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ПАНИНСКОГО СЕЛЬСКОГО ПОСЕЛЕНИЯ</w:t>
      </w:r>
    </w:p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ФУРМАНОВСКОГО МУНИЦИПАЛЬНОГО РАЙОНА              </w:t>
      </w:r>
    </w:p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D48FD" w:rsidRPr="00ED48FD" w:rsidRDefault="00ED48FD" w:rsidP="00ED48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FD" w:rsidRPr="00ED48FD" w:rsidRDefault="00ED48FD" w:rsidP="00ED48F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11.10.2013                                                                                                       № 156</w:t>
      </w:r>
    </w:p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Панино</w:t>
      </w:r>
    </w:p>
    <w:p w:rsidR="00ED48FD" w:rsidRPr="00ED48FD" w:rsidRDefault="00ED48FD" w:rsidP="00ED48FD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D48FD" w:rsidRPr="00ED48FD" w:rsidRDefault="00ED48FD" w:rsidP="00ED48FD">
      <w:pPr>
        <w:spacing w:before="108"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ED48FD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«Безопасность жизнедеятельности  </w:t>
      </w:r>
      <w:proofErr w:type="spellStart"/>
      <w:r w:rsidRPr="00ED48FD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ED48FD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поселения» </w:t>
      </w:r>
      <w:r w:rsidRPr="00ED48FD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(</w:t>
      </w:r>
      <w:r w:rsidRPr="00ED48FD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в актуальной редакции)</w:t>
      </w:r>
    </w:p>
    <w:p w:rsidR="00ED48FD" w:rsidRPr="00ED48FD" w:rsidRDefault="00ED48FD" w:rsidP="00ED48FD">
      <w:pPr>
        <w:spacing w:before="108"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ED48FD" w:rsidRPr="00ED48FD" w:rsidRDefault="00ED48FD" w:rsidP="00ED48FD">
      <w:pPr>
        <w:spacing w:before="108" w:line="276" w:lineRule="auto"/>
        <w:ind w:firstLine="708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ED48FD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ED48FD">
        <w:rPr>
          <w:rFonts w:ascii="Times New Roman" w:eastAsia="Lucida Sans Unicode" w:hAnsi="Times New Roman" w:cs="Tahoma"/>
          <w:sz w:val="28"/>
          <w:szCs w:val="28"/>
          <w:lang w:eastAsia="ru-RU"/>
        </w:rPr>
        <w:t>Панинского</w:t>
      </w:r>
      <w:proofErr w:type="spellEnd"/>
      <w:r w:rsidRPr="00ED48FD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сельского поселения</w:t>
      </w:r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утверждённого постановлением администрации  </w:t>
      </w:r>
      <w:proofErr w:type="spellStart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16.09.2013 № 137 и в целях социального развития территории,  администрация </w:t>
      </w:r>
      <w:proofErr w:type="spellStart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  <w:r w:rsidRPr="00ED48FD">
        <w:rPr>
          <w:rFonts w:ascii="Calibri" w:eastAsia="Times New Roman" w:hAnsi="Calibri" w:cs="Times New Roman"/>
          <w:sz w:val="28"/>
          <w:szCs w:val="28"/>
          <w:lang w:eastAsia="ru-RU"/>
        </w:rPr>
        <w:br/>
      </w:r>
      <w:r w:rsidRPr="00ED48FD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</w:t>
      </w:r>
      <w:hyperlink r:id="rId8" w:anchor="sub_1000" w:history="1">
        <w:r w:rsidRPr="00ED4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ED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жизнедеятельности </w:t>
      </w:r>
      <w:proofErr w:type="spellStart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D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(прилагается).</w:t>
      </w:r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</w:t>
      </w:r>
    </w:p>
    <w:p w:rsidR="00ED48FD" w:rsidRPr="00ED48FD" w:rsidRDefault="00ED48FD" w:rsidP="00ED48FD">
      <w:pPr>
        <w:spacing w:before="108" w:line="276" w:lineRule="auto"/>
        <w:ind w:firstLine="708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ED48FD" w:rsidRPr="00ED48FD" w:rsidRDefault="00ED48FD" w:rsidP="00ED48FD">
      <w:pPr>
        <w:spacing w:before="108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           </w:t>
      </w:r>
    </w:p>
    <w:p w:rsidR="00ED48FD" w:rsidRPr="00ED48FD" w:rsidRDefault="00ED48FD" w:rsidP="00ED48FD">
      <w:pPr>
        <w:spacing w:before="10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Глава </w:t>
      </w:r>
      <w:proofErr w:type="spellStart"/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>Панинского</w:t>
      </w:r>
      <w:proofErr w:type="spellEnd"/>
    </w:p>
    <w:p w:rsidR="00ED48FD" w:rsidRPr="00ED48FD" w:rsidRDefault="00ED48FD" w:rsidP="00ED48FD">
      <w:pPr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>сельского поселения</w:t>
      </w:r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ED48FD">
        <w:rPr>
          <w:rFonts w:ascii="Times New Roman" w:eastAsia="Lucida Sans Unicode" w:hAnsi="Times New Roman" w:cs="Times New Roman"/>
          <w:bCs/>
          <w:sz w:val="28"/>
          <w:szCs w:val="28"/>
        </w:rPr>
        <w:tab/>
        <w:t xml:space="preserve">                                                      А.Н. Груздев</w:t>
      </w:r>
    </w:p>
    <w:p w:rsidR="00ED48FD" w:rsidRPr="00ED48FD" w:rsidRDefault="00ED48FD" w:rsidP="00ED48FD">
      <w:pPr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D48FD" w:rsidRPr="00ED48FD" w:rsidRDefault="00ED48FD" w:rsidP="00ED4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FD" w:rsidRPr="00ED48FD" w:rsidRDefault="00ED48FD" w:rsidP="00ED4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FD" w:rsidRPr="00ED48FD" w:rsidRDefault="00ED48FD" w:rsidP="00ED4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70F" w:rsidRDefault="001B670F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C2" w:rsidRDefault="00587FC2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ED6" w:rsidRDefault="00165ED6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C2" w:rsidRDefault="00587FC2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C2" w:rsidRDefault="00587FC2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8FD" w:rsidRDefault="00ED48FD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8FD" w:rsidRDefault="00ED48FD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8FD" w:rsidRDefault="00ED48FD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8FD" w:rsidRDefault="00ED48FD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697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Pr="00FE2B3B" w:rsidRDefault="004A55EE" w:rsidP="004A55EE">
      <w:pPr>
        <w:spacing w:after="0" w:line="256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bookmarkStart w:id="0" w:name="_GoBack"/>
      <w:bookmarkEnd w:id="0"/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lastRenderedPageBreak/>
        <w:t xml:space="preserve">Приложение </w:t>
      </w:r>
    </w:p>
    <w:p w:rsidR="004A55EE" w:rsidRPr="00FE2B3B" w:rsidRDefault="004A55EE" w:rsidP="004A55EE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к постановлению администрации</w:t>
      </w:r>
    </w:p>
    <w:p w:rsidR="004A55EE" w:rsidRPr="00FE2B3B" w:rsidRDefault="004A55EE" w:rsidP="004A55E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proofErr w:type="spellStart"/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Панинского</w:t>
      </w:r>
      <w:proofErr w:type="spellEnd"/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сельского поселения </w:t>
      </w:r>
    </w:p>
    <w:p w:rsidR="004A55EE" w:rsidRPr="00FE2B3B" w:rsidRDefault="004A55EE" w:rsidP="004A55E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от </w:t>
      </w:r>
      <w:r>
        <w:rPr>
          <w:rFonts w:ascii="Times New Roman" w:eastAsia="Arial" w:hAnsi="Times New Roman" w:cs="Arial"/>
          <w:sz w:val="26"/>
          <w:szCs w:val="26"/>
          <w:lang w:eastAsia="ru-RU" w:bidi="ru-RU"/>
        </w:rPr>
        <w:t>11.10.2013</w:t>
      </w: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№ </w:t>
      </w:r>
      <w:r>
        <w:rPr>
          <w:rFonts w:ascii="Times New Roman" w:eastAsia="Arial" w:hAnsi="Times New Roman" w:cs="Arial"/>
          <w:sz w:val="26"/>
          <w:szCs w:val="26"/>
          <w:lang w:eastAsia="ru-RU" w:bidi="ru-RU"/>
        </w:rPr>
        <w:t>156</w:t>
      </w:r>
    </w:p>
    <w:p w:rsidR="004A55E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4A55EE" w:rsidRPr="0099153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4A55EE" w:rsidRPr="005956C1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32"/>
          <w:szCs w:val="32"/>
        </w:rPr>
        <w:t>Муниципальная программа</w:t>
      </w:r>
    </w:p>
    <w:p w:rsidR="004A55E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«Безопасность жизнедеятельности </w:t>
      </w:r>
      <w:proofErr w:type="spellStart"/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4A55EE" w:rsidRPr="004859D4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16"/>
          <w:szCs w:val="16"/>
        </w:rPr>
      </w:pPr>
    </w:p>
    <w:p w:rsidR="004A55EE" w:rsidRPr="005F63BF" w:rsidRDefault="004A55EE" w:rsidP="004A55E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F63BF">
        <w:rPr>
          <w:rFonts w:ascii="Times New Roman" w:hAnsi="Times New Roman" w:cs="Times New Roman"/>
        </w:rPr>
        <w:t xml:space="preserve">в редакции Постановления администрации </w:t>
      </w:r>
      <w:proofErr w:type="spellStart"/>
      <w:r w:rsidRPr="005F63BF">
        <w:rPr>
          <w:rFonts w:ascii="Times New Roman" w:hAnsi="Times New Roman" w:cs="Times New Roman"/>
        </w:rPr>
        <w:t>Панинского</w:t>
      </w:r>
      <w:proofErr w:type="spellEnd"/>
      <w:r w:rsidRPr="005F63BF">
        <w:rPr>
          <w:rFonts w:ascii="Times New Roman" w:hAnsi="Times New Roman" w:cs="Times New Roman"/>
        </w:rPr>
        <w:t xml:space="preserve"> сельского поселения </w:t>
      </w:r>
    </w:p>
    <w:p w:rsidR="004A55E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  <w:r w:rsidRPr="00283407">
        <w:rPr>
          <w:rFonts w:ascii="Times New Roman" w:hAnsi="Times New Roman" w:cs="Times New Roman"/>
          <w:sz w:val="20"/>
          <w:szCs w:val="20"/>
        </w:rPr>
        <w:t>(от 11.10.2013 №156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12.02.2014 № 27; 06.06.2014 №87/1; 12.11.2014 №158/1; 14.11.2014 №163; 21.11.2014 №169/2; </w:t>
      </w:r>
      <w:r w:rsidRPr="00283407">
        <w:rPr>
          <w:rFonts w:ascii="Times New Roman" w:hAnsi="Times New Roman" w:cs="Times New Roman"/>
          <w:sz w:val="20"/>
          <w:szCs w:val="20"/>
        </w:rPr>
        <w:t>16.11.2015 № 168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21.12.2015 №196/5; </w:t>
      </w:r>
      <w:r w:rsidRPr="00283407">
        <w:rPr>
          <w:rFonts w:ascii="Times New Roman" w:hAnsi="Times New Roman" w:cs="Times New Roman"/>
          <w:sz w:val="20"/>
          <w:szCs w:val="20"/>
        </w:rPr>
        <w:t>11.01.2016 № 3/2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05.04.2016 № 46/2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23.11.2016 №180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29.12.2017 №137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83407">
        <w:rPr>
          <w:rFonts w:ascii="Times New Roman" w:hAnsi="Times New Roman" w:cs="Times New Roman"/>
          <w:sz w:val="20"/>
          <w:szCs w:val="20"/>
        </w:rPr>
        <w:t>08.11.2018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№84;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14.01.2019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02.08.2019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№75;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10.12.2019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№112;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17.02.2020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№22</w:t>
      </w:r>
      <w:r>
        <w:rPr>
          <w:rFonts w:ascii="Times New Roman" w:hAnsi="Times New Roman" w:cs="Times New Roman"/>
          <w:sz w:val="20"/>
          <w:szCs w:val="20"/>
        </w:rPr>
        <w:t>; 10.12.2020 №99; 15.01.2021 №8; 12.04.2021 №33; 22.10.2021 №62</w:t>
      </w:r>
      <w:r w:rsidRPr="00283407">
        <w:rPr>
          <w:rFonts w:ascii="Times New Roman" w:hAnsi="Times New Roman" w:cs="Times New Roman"/>
          <w:sz w:val="20"/>
          <w:szCs w:val="20"/>
        </w:rPr>
        <w:t>)</w:t>
      </w:r>
    </w:p>
    <w:p w:rsidR="004A55EE" w:rsidRPr="005F63BF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</w:p>
    <w:p w:rsidR="004A55EE" w:rsidRPr="0099153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28"/>
          <w:szCs w:val="28"/>
        </w:rPr>
        <w:t>1.Паспорт муниципальной программы</w:t>
      </w:r>
    </w:p>
    <w:p w:rsidR="004A55EE" w:rsidRPr="0099153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439"/>
        <w:gridCol w:w="7288"/>
      </w:tblGrid>
      <w:tr w:rsidR="004A55EE" w:rsidRPr="0099153E" w:rsidTr="002B6141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  <w:proofErr w:type="spellStart"/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Панинского</w:t>
            </w:r>
            <w:proofErr w:type="spellEnd"/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сельского поселения </w:t>
            </w:r>
          </w:p>
        </w:tc>
      </w:tr>
      <w:tr w:rsidR="004A55EE" w:rsidRPr="0099153E" w:rsidTr="002B6141">
        <w:trPr>
          <w:trHeight w:val="844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2014-2023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</w:p>
        </w:tc>
      </w:tr>
      <w:tr w:rsidR="004A55EE" w:rsidRPr="0099153E" w:rsidTr="002B6141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1.Обеспечение пожарной безопасности.</w:t>
            </w:r>
          </w:p>
          <w:p w:rsidR="004A55E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2.Совершенствование гражданской обороны, защиты населения, территорий от ЧС мирного и военного времени.</w:t>
            </w:r>
          </w:p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3.</w:t>
            </w:r>
            <w:r w:rsidRPr="00F57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>Панинского</w:t>
            </w:r>
            <w:proofErr w:type="spellEnd"/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4A55EE" w:rsidRPr="0099153E" w:rsidTr="002B6141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0F511A" w:rsidRDefault="004A55EE" w:rsidP="002B6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4A55EE" w:rsidRPr="0099153E" w:rsidTr="002B6141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0F511A" w:rsidRDefault="004A55EE" w:rsidP="002B6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4A55EE" w:rsidRPr="0099153E" w:rsidTr="002B6141">
        <w:trPr>
          <w:trHeight w:val="1589"/>
        </w:trPr>
        <w:tc>
          <w:tcPr>
            <w:tcW w:w="2439" w:type="dxa"/>
            <w:tcBorders>
              <w:left w:val="single" w:sz="4" w:space="0" w:color="000000"/>
              <w:bottom w:val="single" w:sz="4" w:space="0" w:color="auto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Цель  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6C2A9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1) П</w:t>
            </w: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редупреждение и ликвидация чрезвычайных ситуаций природного и техногенного характера;                  </w:t>
            </w:r>
          </w:p>
          <w:p w:rsidR="004A55EE" w:rsidRPr="006C2A9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2)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О</w:t>
            </w: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рганизация выполнения на муниципальном, межмуниципальном и объектовом уровне мероприятий по гражданской обороне, защите населения от чрезвычайных ситуаций;               </w:t>
            </w:r>
          </w:p>
          <w:p w:rsidR="004A55EE" w:rsidRDefault="004A55EE" w:rsidP="002B6141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BC3D6A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3)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О</w:t>
            </w:r>
            <w:r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беспечение пожарной безопасности 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и защиты населения:</w:t>
            </w:r>
            <w:r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с</w:t>
            </w:r>
            <w:r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оздание необходимых условий для укрепления безопасности населения на территории </w:t>
            </w: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Панинского</w:t>
            </w:r>
            <w:proofErr w:type="spellEnd"/>
            <w:r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сельского поселения, организация первичных мер пожарной безопасности</w:t>
            </w:r>
            <w:r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 </w:t>
            </w:r>
          </w:p>
          <w:p w:rsidR="004A55EE" w:rsidRPr="006C3204" w:rsidRDefault="004A55EE" w:rsidP="002B6141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4A55EE" w:rsidRPr="0099153E" w:rsidTr="002B6141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Объем </w:t>
            </w:r>
            <w:r w:rsidRPr="0099153E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>ресурсного обеспечения программы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lastRenderedPageBreak/>
              <w:t xml:space="preserve">Общая сумма расходов на реализацию программы                 </w:t>
            </w:r>
            <w:r w:rsidRPr="00205DF0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lastRenderedPageBreak/>
              <w:t>1 4</w:t>
            </w:r>
            <w:r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45</w:t>
            </w:r>
            <w:r w:rsidRPr="00205DF0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 xml:space="preserve"> 869,90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рублей, 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–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130 500,00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–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250 500,00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2016 год – 134 000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2017 год </w:t>
            </w:r>
            <w:r w:rsidRPr="00205DF0">
              <w:rPr>
                <w:sz w:val="28"/>
                <w:szCs w:val="28"/>
              </w:rPr>
              <w:t>–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48 000,00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 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2018 год – 240 000,00 руб.,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2019 год – 188 050,00,00 руб.,</w:t>
            </w:r>
          </w:p>
          <w:p w:rsidR="004A55EE" w:rsidRPr="00205DF0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2020 год – 112 719,90 руб.,</w:t>
            </w:r>
          </w:p>
          <w:p w:rsidR="004A55EE" w:rsidRPr="00835A9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2021 год – 1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30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000,00 руб.,</w:t>
            </w:r>
          </w:p>
          <w:p w:rsidR="004A55EE" w:rsidRPr="00835A9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на 2022 год – 172 100,00 руб.,</w:t>
            </w:r>
          </w:p>
          <w:p w:rsidR="004A55EE" w:rsidRPr="00835A9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на 2023 год – 40 000,00 руб.</w:t>
            </w:r>
          </w:p>
        </w:tc>
      </w:tr>
    </w:tbl>
    <w:p w:rsidR="004A55EE" w:rsidRPr="0099153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5D50A2" w:rsidRDefault="004A55EE" w:rsidP="004A55E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D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Анализ текущей ситуации в сфере реализации Программы</w:t>
      </w:r>
    </w:p>
    <w:p w:rsidR="004A55EE" w:rsidRPr="005D50A2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br/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Проблемы обеспечения безопасности жизнедеятельности населения требуют комплексного межведомственного подхода к их решению. В связи с этим необходимый уровень координации действий и концентрации ресурсов при их решении может быть достигнутым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следующих основных программных направлений: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совершенствование нормативных правовых и организационных основ управления в области повышения защищенности населения от угроз чрезвычайных ситуаций природного и техногенного характера, а также в условиях гражданской обороны;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постоянный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источниками возникновения чрезвычайных ситуаций;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развитие материально-технической оснащенности сил и средств ликвидации чрезвычайных ситуаций и пожаров;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развитие и совершенствование системы подготовки руководящего состава и специалистов, и населения </w:t>
      </w:r>
      <w:proofErr w:type="spell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к действиям при возникновении чрезвычайных ситуаций и пожаров, в условиях гражданской обороны;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:rsidR="004A55EE" w:rsidRPr="005D50A2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По-прежнему на территории </w:t>
      </w:r>
      <w:proofErr w:type="spellStart"/>
      <w:r w:rsidRPr="005D50A2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5D50A2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</w:t>
      </w:r>
    </w:p>
    <w:p w:rsidR="004A55EE" w:rsidRPr="005D50A2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Стихийным бедствиям природно-климатического характера подвержена практически вся территория муниципального образования</w:t>
      </w:r>
      <w:r w:rsidRPr="005D50A2">
        <w:rPr>
          <w:rFonts w:ascii="Times New Roman" w:eastAsia="Lucida Sans Unicode" w:hAnsi="Times New Roman" w:cs="Times New Roman"/>
          <w:i/>
          <w:iCs/>
          <w:color w:val="3B2D36"/>
          <w:sz w:val="28"/>
          <w:szCs w:val="28"/>
        </w:rPr>
        <w:t>. </w:t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 xml:space="preserve">Основными </w:t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lastRenderedPageBreak/>
        <w:t>источниками стихийных бедствий на территории являются паводки, штормовые ветра, низкая температура наружного воздуха.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В настоящее время на территории образования функционирует один объект, включенных в перечень потенциально опасных объектов. Возникновение чрезвычайных ситуаций на данном объекте, помимо угрозы для местного населения, может повлечь за собой серьезные экономические потери для муниципального образования. А ситуации на таких объектах могут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привести к непоправимым последствиям, травматизму и гибели людей, нарушение экологии, как на территории муниципального образования, так и за её пределами.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За период 2014 - 201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годов на территории образования произошли: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- 3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чрезвычайных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ситуации (подъём воды, размыв участка дороги и пешеходного моста,) 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пожаров в жилых домах (6 человек остались без крова над головой).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 результате чрезвычайных ситуаций причинен значительный материальный ущерб.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Основной причиной возникновения перечисленных проблем является то, что существующий уровень развития систем предупреждения и ликвидации чрезвычайных ситуаций, гражданской обороны, и пожарной безопасности не в полной мере соответствует спектру угроз безопасности населения, существующих на территории муниципального образования, а именно: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на территории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система добровольной пожарной охраны в сельских населенных пунктах находится в стадии становления;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        - объекты (учреждения) с массовым пребыванием людей эксплуатируется с нарушениями требований пожарной безопасности.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Все перечисленные проблемы негативно влияют на создание благоприятных условий для жизни в муниципальном образовании.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При этом основной целью политики безопасности определено повышение безопасности условий жизни населения.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Кроме того, 28 сентября 2006 года Президентом Российской Федерации утверждены Основы государственной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политики в области обеспечения безопасности населения Российской Федерации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и защищенности критически важных и потенциально опасных объектов от угроз техногенного, природного характера и террористических актов.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Некоторыми из основных задач в данной сфере являются: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поддержание в постоянной готовности сил и средств, предназначенных для локализации (ликвидации) возможных чрезвычайных ситуаций;</w:t>
      </w:r>
    </w:p>
    <w:p w:rsidR="004A55EE" w:rsidRPr="009706D6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формирование у населения культуры безопасности жизнедеятельности, включая обучение способам защиты от последствий аварий на потенциально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lastRenderedPageBreak/>
        <w:t>опасных объектах и мерам по их ликвидации.</w:t>
      </w:r>
    </w:p>
    <w:p w:rsidR="004A55EE" w:rsidRPr="0099153E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Программа является комплексным и стратегическим д</w:t>
      </w:r>
      <w:r>
        <w:rPr>
          <w:rFonts w:ascii="Times New Roman" w:eastAsia="Lucida Sans Unicode" w:hAnsi="Times New Roman" w:cs="Times New Roman"/>
          <w:sz w:val="28"/>
          <w:szCs w:val="28"/>
        </w:rPr>
        <w:t>окументом и в период 2014 - 2023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 xml:space="preserve"> годов поможет решить существующие проблемы в сферах:</w:t>
      </w:r>
    </w:p>
    <w:p w:rsidR="004A55EE" w:rsidRPr="0099153E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предупреждения и ликвидации чрезвычайных ситуаций межм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униципального, муниципального и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объектового характера;</w:t>
      </w:r>
    </w:p>
    <w:p w:rsidR="004A55EE" w:rsidRPr="0099153E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  <w:t>- гражданской обороны и защиты населения и территорий от чрезвычайных ситуаций природного и техногенного характера;</w:t>
      </w:r>
    </w:p>
    <w:p w:rsidR="004A55EE" w:rsidRPr="008F6FAA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F6FAA">
        <w:rPr>
          <w:rFonts w:ascii="Times New Roman" w:eastAsia="Lucida Sans Unicode" w:hAnsi="Times New Roman" w:cs="Times New Roman"/>
          <w:sz w:val="27"/>
          <w:szCs w:val="27"/>
        </w:rPr>
        <w:t>- обеспечения пожарной безопасности на территории муниципального образования.</w:t>
      </w:r>
    </w:p>
    <w:p w:rsidR="004A55EE" w:rsidRDefault="004A55EE" w:rsidP="004A55E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5EE" w:rsidRPr="00176054" w:rsidRDefault="004A55EE" w:rsidP="004A55E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Цель и ожидаемые результаты реализации программы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</w:rPr>
      </w:pPr>
    </w:p>
    <w:p w:rsidR="004A55EE" w:rsidRPr="00176054" w:rsidRDefault="004A55EE" w:rsidP="004A55EE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целью Программы является обеспечение безопасности жизнедеятельности населения </w:t>
      </w:r>
      <w:proofErr w:type="spellStart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55EE" w:rsidRPr="00176054" w:rsidRDefault="004A55EE" w:rsidP="004A55EE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cyan"/>
          <w:lang w:eastAsia="ru-RU"/>
        </w:rPr>
      </w:pPr>
    </w:p>
    <w:p w:rsidR="004A55EE" w:rsidRPr="00176054" w:rsidRDefault="004A55EE" w:rsidP="004A55EE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Указанная цель будет достигнута путем выполнения следующих задач:</w:t>
      </w:r>
    </w:p>
    <w:p w:rsidR="004A55EE" w:rsidRPr="00176054" w:rsidRDefault="004A55EE" w:rsidP="004A55EE">
      <w:pPr>
        <w:shd w:val="clear" w:color="auto" w:fill="FCFEFF"/>
        <w:spacing w:after="0" w:line="240" w:lineRule="auto"/>
        <w:jc w:val="both"/>
        <w:rPr>
          <w:rFonts w:ascii="Times New Roman" w:eastAsia="Lucida Sans Unicode" w:hAnsi="Times New Roman" w:cs="Tahoma"/>
          <w:sz w:val="8"/>
          <w:szCs w:val="8"/>
          <w:highlight w:val="cyan"/>
        </w:rPr>
      </w:pP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tab/>
        <w:t xml:space="preserve">- Реализация мероприятий по профилактике правонарушений, усиление антитеррористической защищенности, поддержание высокого уровня 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t xml:space="preserve">системы защиты в области гражданской обороны с целью обеспечения безопасности и жизнедеятельности населения </w:t>
      </w:r>
      <w:proofErr w:type="spellStart"/>
      <w:r w:rsidRPr="00176054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Pr="00176054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поселения. </w:t>
      </w:r>
      <w:r w:rsidRPr="00176054">
        <w:rPr>
          <w:rFonts w:ascii="Times New Roman" w:eastAsia="Lucida Sans Unicode" w:hAnsi="Times New Roman" w:cs="Tahoma"/>
          <w:sz w:val="28"/>
          <w:szCs w:val="28"/>
        </w:rPr>
        <w:cr/>
      </w:r>
      <w:r w:rsidRPr="00176054">
        <w:rPr>
          <w:rFonts w:ascii="Times New Roman" w:eastAsia="Lucida Sans Unicode" w:hAnsi="Times New Roman" w:cs="Tahoma"/>
          <w:sz w:val="28"/>
          <w:szCs w:val="28"/>
        </w:rPr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Создание и совершенствование современной нормативной правовой базы обеспечения пожарной безопасности сельского поселения.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Совершенствование организации пожарной профилактики, предупреждение пожаров, снижение числа погибших (пострадавших) от огня людей и наносимого ущерба.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сооружениях.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 xml:space="preserve">- Своевременное информирование населения </w:t>
      </w:r>
      <w:proofErr w:type="spellStart"/>
      <w:r w:rsidRPr="00176054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176054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о чрезвычайных ситуациях, мерах по обеспечению безопасности населения и территорий.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>- Повышение мобильности спасательных сил, снижение угрозы и возможного ущерба от пожаров и чрезвычайных ситуаций, совершенствование системы подготовки руководящего состава и специалистов аварийно-спаса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тельных сил, обучение населения </w:t>
      </w:r>
      <w:proofErr w:type="spellStart"/>
      <w:r w:rsidRPr="00176054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176054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в области гражданской защиты.</w:t>
      </w:r>
    </w:p>
    <w:p w:rsidR="004A55EE" w:rsidRPr="00176054" w:rsidRDefault="004A55EE" w:rsidP="004A5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и ее финансирование в полном объеме позволят:</w:t>
      </w:r>
    </w:p>
    <w:p w:rsidR="004A55EE" w:rsidRPr="00176054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число погибших</w:t>
      </w:r>
      <w:proofErr w:type="gramEnd"/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(пострадавших) людей и наносимый огнем материальный ущерб;</w:t>
      </w:r>
    </w:p>
    <w:p w:rsidR="004A55EE" w:rsidRPr="00176054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4A55EE" w:rsidRPr="00176054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4A55EE" w:rsidRPr="00176054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4A55EE" w:rsidRPr="00176054" w:rsidRDefault="004A55EE" w:rsidP="004A55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</w:pPr>
      <w:r w:rsidRPr="00176054"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организовать выполнение на муниципальном, межмуниципальном и    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br/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объектовом уровне мероприятий по гражданской обороне, защите населения от чрезвычайных ситуаций.           </w:t>
      </w:r>
    </w:p>
    <w:p w:rsidR="004A55EE" w:rsidRPr="00176054" w:rsidRDefault="004A55EE" w:rsidP="004A55EE">
      <w:pPr>
        <w:suppressAutoHyphens/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</w:pPr>
    </w:p>
    <w:p w:rsidR="004A55EE" w:rsidRPr="00176054" w:rsidRDefault="004A55EE" w:rsidP="004A5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эффективности реализации Программы, исходя из целей и задач, предлагается использовать следующий перечень целевых показателей.</w:t>
      </w:r>
    </w:p>
    <w:p w:rsidR="004A55EE" w:rsidRPr="00176054" w:rsidRDefault="004A55EE" w:rsidP="004A55E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10885" w:type="dxa"/>
        <w:tblInd w:w="-429" w:type="dxa"/>
        <w:tblLook w:val="04A0"/>
      </w:tblPr>
      <w:tblGrid>
        <w:gridCol w:w="2898"/>
        <w:gridCol w:w="820"/>
        <w:gridCol w:w="809"/>
        <w:gridCol w:w="810"/>
        <w:gridCol w:w="809"/>
        <w:gridCol w:w="770"/>
        <w:gridCol w:w="953"/>
        <w:gridCol w:w="748"/>
        <w:gridCol w:w="851"/>
        <w:gridCol w:w="708"/>
        <w:gridCol w:w="709"/>
      </w:tblGrid>
      <w:tr w:rsidR="004A55EE" w:rsidRPr="00176054" w:rsidTr="002B6141">
        <w:tc>
          <w:tcPr>
            <w:tcW w:w="2898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Наименование показателя, ед. измерения</w:t>
            </w:r>
          </w:p>
        </w:tc>
        <w:tc>
          <w:tcPr>
            <w:tcW w:w="820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2014 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09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2015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10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2016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09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2017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70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2018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953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2019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48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2020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51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2021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8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2022</w:t>
            </w:r>
          </w:p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9" w:type="dxa"/>
          </w:tcPr>
          <w:p w:rsidR="004A55EE" w:rsidRPr="007627FE" w:rsidRDefault="004A55EE" w:rsidP="002B614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2023 год</w:t>
            </w:r>
          </w:p>
        </w:tc>
      </w:tr>
      <w:tr w:rsidR="004A55EE" w:rsidRPr="00176054" w:rsidTr="002B6141">
        <w:tc>
          <w:tcPr>
            <w:tcW w:w="2898" w:type="dxa"/>
          </w:tcPr>
          <w:p w:rsidR="004A55EE" w:rsidRPr="00176054" w:rsidRDefault="004A55EE" w:rsidP="002B6141">
            <w:pPr>
              <w:suppressAutoHyphens/>
              <w:autoSpaceDE w:val="0"/>
              <w:rPr>
                <w:lang w:eastAsia="ar-SA"/>
              </w:rPr>
            </w:pPr>
            <w:r w:rsidRPr="00176054">
              <w:rPr>
                <w:lang w:eastAsia="ar-SA"/>
              </w:rPr>
              <w:t>уровень обеспеченности сил и средств ГО запасами материально-техничес</w:t>
            </w:r>
            <w:r w:rsidRPr="00176054">
              <w:rPr>
                <w:lang w:eastAsia="ar-SA"/>
              </w:rPr>
              <w:softHyphen/>
              <w:t>ких, продовольственных, медицинских и иных средств</w:t>
            </w:r>
            <w:proofErr w:type="gramStart"/>
            <w:r w:rsidRPr="00176054">
              <w:rPr>
                <w:lang w:eastAsia="ar-SA"/>
              </w:rPr>
              <w:t> (%)</w:t>
            </w:r>
            <w:proofErr w:type="gramEnd"/>
          </w:p>
        </w:tc>
        <w:tc>
          <w:tcPr>
            <w:tcW w:w="82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20</w:t>
            </w:r>
          </w:p>
        </w:tc>
        <w:tc>
          <w:tcPr>
            <w:tcW w:w="81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25</w:t>
            </w:r>
          </w:p>
        </w:tc>
        <w:tc>
          <w:tcPr>
            <w:tcW w:w="8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</w:t>
            </w:r>
          </w:p>
        </w:tc>
        <w:tc>
          <w:tcPr>
            <w:tcW w:w="77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</w:t>
            </w:r>
          </w:p>
        </w:tc>
        <w:tc>
          <w:tcPr>
            <w:tcW w:w="953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48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851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8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</w:tr>
      <w:tr w:rsidR="004A55EE" w:rsidRPr="00176054" w:rsidTr="002B6141">
        <w:tc>
          <w:tcPr>
            <w:tcW w:w="2898" w:type="dxa"/>
          </w:tcPr>
          <w:p w:rsidR="004A55EE" w:rsidRPr="00176054" w:rsidRDefault="004A55EE" w:rsidP="002B6141">
            <w:pPr>
              <w:shd w:val="clear" w:color="auto" w:fill="F0F0F0"/>
              <w:spacing w:before="100" w:beforeAutospacing="1" w:after="100" w:afterAutospacing="1"/>
            </w:pPr>
            <w:r w:rsidRPr="00176054">
              <w:t>количество лиц руководящего состава гражданской обороны и специалистов аварийно-спасатель</w:t>
            </w:r>
            <w:r w:rsidRPr="00176054">
              <w:softHyphen/>
              <w:t xml:space="preserve">ных формирований, обученных способам гражданской защиты </w:t>
            </w:r>
          </w:p>
        </w:tc>
        <w:tc>
          <w:tcPr>
            <w:tcW w:w="82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7</w:t>
            </w:r>
          </w:p>
        </w:tc>
        <w:tc>
          <w:tcPr>
            <w:tcW w:w="8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9</w:t>
            </w:r>
          </w:p>
        </w:tc>
        <w:tc>
          <w:tcPr>
            <w:tcW w:w="81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13</w:t>
            </w:r>
          </w:p>
        </w:tc>
        <w:tc>
          <w:tcPr>
            <w:tcW w:w="8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14</w:t>
            </w:r>
          </w:p>
        </w:tc>
        <w:tc>
          <w:tcPr>
            <w:tcW w:w="77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953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48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51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8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</w:tr>
      <w:tr w:rsidR="004A55EE" w:rsidRPr="00176054" w:rsidTr="002B6141">
        <w:tc>
          <w:tcPr>
            <w:tcW w:w="2898" w:type="dxa"/>
          </w:tcPr>
          <w:p w:rsidR="004A55EE" w:rsidRPr="00176054" w:rsidRDefault="004A55EE" w:rsidP="002B6141">
            <w:pPr>
              <w:shd w:val="clear" w:color="auto" w:fill="F0F0F0"/>
              <w:spacing w:before="100" w:beforeAutospacing="1" w:after="100" w:afterAutospacing="1"/>
            </w:pPr>
            <w:r w:rsidRPr="00176054">
              <w:t>количество лиц, обученных по вопросам пожарной безопасности среди населения сельского поселения</w:t>
            </w:r>
          </w:p>
        </w:tc>
        <w:tc>
          <w:tcPr>
            <w:tcW w:w="82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300</w:t>
            </w:r>
          </w:p>
        </w:tc>
        <w:tc>
          <w:tcPr>
            <w:tcW w:w="8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400</w:t>
            </w:r>
          </w:p>
        </w:tc>
        <w:tc>
          <w:tcPr>
            <w:tcW w:w="81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500</w:t>
            </w:r>
          </w:p>
        </w:tc>
        <w:tc>
          <w:tcPr>
            <w:tcW w:w="8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600</w:t>
            </w:r>
          </w:p>
        </w:tc>
        <w:tc>
          <w:tcPr>
            <w:tcW w:w="770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700</w:t>
            </w:r>
          </w:p>
        </w:tc>
        <w:tc>
          <w:tcPr>
            <w:tcW w:w="953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48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851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8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9" w:type="dxa"/>
          </w:tcPr>
          <w:p w:rsidR="004A55EE" w:rsidRPr="00176054" w:rsidRDefault="004A55EE" w:rsidP="002B6141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</w:tr>
    </w:tbl>
    <w:p w:rsidR="004A55EE" w:rsidRDefault="004A55EE" w:rsidP="004A55E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5EE" w:rsidRDefault="004A55EE" w:rsidP="004A55E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5EE" w:rsidRPr="007C1F40" w:rsidRDefault="004A55EE" w:rsidP="004A55E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5EE" w:rsidRPr="0099153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Ресурсное обеспечение </w:t>
      </w: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4A55EE" w:rsidRPr="0099153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99153E" w:rsidRDefault="004A55EE" w:rsidP="004A5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осуществляется за счет средств бюджета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4A55EE" w:rsidRDefault="004A55EE" w:rsidP="004A55E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бюджетных ассигнований уточняются ежегодно при формировании бюджета сельского поселения на очередной финансовый год и плановый период. </w:t>
      </w:r>
    </w:p>
    <w:p w:rsidR="004A55EE" w:rsidRPr="001E784C" w:rsidRDefault="004A55EE" w:rsidP="004A55E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финансирования могут уточняться на основании результатов </w:t>
      </w:r>
    </w:p>
    <w:p w:rsidR="004A55EE" w:rsidRPr="001E784C" w:rsidRDefault="004A55EE" w:rsidP="004A55EE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84C">
        <w:rPr>
          <w:rFonts w:ascii="Times New Roman" w:eastAsia="Lucida Sans Unicode" w:hAnsi="Times New Roman" w:cs="Times New Roman"/>
          <w:sz w:val="28"/>
          <w:szCs w:val="28"/>
        </w:rPr>
        <w:t xml:space="preserve">оценки реализации </w:t>
      </w:r>
      <w:r>
        <w:rPr>
          <w:rFonts w:ascii="Times New Roman" w:eastAsia="Lucida Sans Unicode" w:hAnsi="Times New Roman" w:cs="Times New Roman"/>
          <w:sz w:val="28"/>
          <w:szCs w:val="28"/>
        </w:rPr>
        <w:t>п</w:t>
      </w:r>
      <w:r w:rsidRPr="001E784C">
        <w:rPr>
          <w:rFonts w:ascii="Times New Roman" w:eastAsia="Lucida Sans Unicode" w:hAnsi="Times New Roman" w:cs="Times New Roman"/>
          <w:sz w:val="28"/>
          <w:szCs w:val="28"/>
        </w:rPr>
        <w:t>рограммы, проводимой администрацией сельского поселения.</w:t>
      </w:r>
    </w:p>
    <w:p w:rsidR="00ED48FD" w:rsidRDefault="00ED48FD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Default="004A55EE" w:rsidP="004A55E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55EE" w:rsidSect="00906C07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4A55EE" w:rsidRPr="00D26317" w:rsidRDefault="004A55EE" w:rsidP="004A55E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(тыс. руб.)</w:t>
      </w:r>
    </w:p>
    <w:tbl>
      <w:tblPr>
        <w:tblStyle w:val="a5"/>
        <w:tblW w:w="15276" w:type="dxa"/>
        <w:tblLayout w:type="fixed"/>
        <w:tblLook w:val="04A0"/>
      </w:tblPr>
      <w:tblGrid>
        <w:gridCol w:w="2235"/>
        <w:gridCol w:w="2126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4A55EE" w:rsidRPr="0099153E" w:rsidTr="002B6141">
        <w:trPr>
          <w:trHeight w:val="1296"/>
        </w:trPr>
        <w:tc>
          <w:tcPr>
            <w:tcW w:w="2235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2126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1134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2014 </w:t>
            </w:r>
          </w:p>
        </w:tc>
        <w:tc>
          <w:tcPr>
            <w:tcW w:w="992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993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850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992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2018</w:t>
            </w:r>
          </w:p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2019</w:t>
            </w:r>
          </w:p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2023</w:t>
            </w:r>
          </w:p>
        </w:tc>
      </w:tr>
      <w:tr w:rsidR="004A55EE" w:rsidRPr="000220F6" w:rsidTr="002B6141">
        <w:trPr>
          <w:trHeight w:val="1084"/>
        </w:trPr>
        <w:tc>
          <w:tcPr>
            <w:tcW w:w="2235" w:type="dxa"/>
          </w:tcPr>
          <w:p w:rsidR="004A55EE" w:rsidRPr="00236410" w:rsidRDefault="004A55EE" w:rsidP="002B6141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 xml:space="preserve">Обеспечение пожарной безопасности </w:t>
            </w:r>
          </w:p>
        </w:tc>
        <w:tc>
          <w:tcPr>
            <w:tcW w:w="2126" w:type="dxa"/>
          </w:tcPr>
          <w:p w:rsidR="004A55EE" w:rsidRPr="00236410" w:rsidRDefault="004A55EE" w:rsidP="002B6141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05DF0">
              <w:rPr>
                <w:sz w:val="24"/>
                <w:szCs w:val="24"/>
                <w:lang w:eastAsia="ar-SA"/>
              </w:rPr>
              <w:t>1 367,87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194,0</w:t>
            </w:r>
          </w:p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118,0</w:t>
            </w:r>
          </w:p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05DF0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30</w:t>
            </w:r>
            <w:r w:rsidRPr="00205DF0">
              <w:rPr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40,00</w:t>
            </w:r>
          </w:p>
        </w:tc>
      </w:tr>
      <w:tr w:rsidR="004A55EE" w:rsidRPr="000220F6" w:rsidTr="002B6141">
        <w:trPr>
          <w:trHeight w:val="1934"/>
        </w:trPr>
        <w:tc>
          <w:tcPr>
            <w:tcW w:w="2235" w:type="dxa"/>
          </w:tcPr>
          <w:p w:rsidR="004A55EE" w:rsidRPr="00236410" w:rsidRDefault="004A55EE" w:rsidP="002B6141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</w:rPr>
              <w:t>Совершенствование гражданской обороны, защиты населения, территории от ЧС мирного и военного времени</w:t>
            </w:r>
          </w:p>
        </w:tc>
        <w:tc>
          <w:tcPr>
            <w:tcW w:w="2126" w:type="dxa"/>
          </w:tcPr>
          <w:p w:rsidR="004A55EE" w:rsidRPr="00236410" w:rsidRDefault="004A55EE" w:rsidP="002B6141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89,00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850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A55EE" w:rsidRPr="000220F6" w:rsidTr="002B6141">
        <w:trPr>
          <w:trHeight w:val="2614"/>
        </w:trPr>
        <w:tc>
          <w:tcPr>
            <w:tcW w:w="2235" w:type="dxa"/>
          </w:tcPr>
          <w:p w:rsidR="004A55EE" w:rsidRPr="00236410" w:rsidRDefault="004A55EE" w:rsidP="002B6141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color w:val="000000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</w:t>
            </w:r>
          </w:p>
        </w:tc>
        <w:tc>
          <w:tcPr>
            <w:tcW w:w="2126" w:type="dxa"/>
          </w:tcPr>
          <w:p w:rsidR="004A55EE" w:rsidRPr="00236410" w:rsidRDefault="004A55EE" w:rsidP="002B6141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50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A55EE" w:rsidRPr="000220F6" w:rsidTr="002B6141">
        <w:trPr>
          <w:trHeight w:val="297"/>
        </w:trPr>
        <w:tc>
          <w:tcPr>
            <w:tcW w:w="4361" w:type="dxa"/>
            <w:gridSpan w:val="2"/>
          </w:tcPr>
          <w:p w:rsidR="004A55EE" w:rsidRPr="0023641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134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1 4</w:t>
            </w:r>
            <w:r>
              <w:rPr>
                <w:b/>
                <w:sz w:val="24"/>
                <w:szCs w:val="24"/>
                <w:lang w:eastAsia="ar-SA"/>
              </w:rPr>
              <w:t>45</w:t>
            </w:r>
            <w:r w:rsidRPr="00205DF0">
              <w:rPr>
                <w:b/>
                <w:sz w:val="24"/>
                <w:szCs w:val="24"/>
                <w:lang w:eastAsia="ar-SA"/>
              </w:rPr>
              <w:t>,87</w:t>
            </w:r>
          </w:p>
        </w:tc>
        <w:tc>
          <w:tcPr>
            <w:tcW w:w="992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130,5</w:t>
            </w:r>
          </w:p>
        </w:tc>
        <w:tc>
          <w:tcPr>
            <w:tcW w:w="992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250,5</w:t>
            </w:r>
          </w:p>
        </w:tc>
        <w:tc>
          <w:tcPr>
            <w:tcW w:w="993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134,0</w:t>
            </w:r>
          </w:p>
        </w:tc>
        <w:tc>
          <w:tcPr>
            <w:tcW w:w="850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4A55EE" w:rsidRPr="00205DF0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</w:t>
            </w:r>
            <w:r>
              <w:rPr>
                <w:b/>
                <w:sz w:val="24"/>
                <w:szCs w:val="24"/>
                <w:lang w:eastAsia="ar-SA"/>
              </w:rPr>
              <w:t>30</w:t>
            </w:r>
            <w:r w:rsidRPr="00205DF0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4A55EE" w:rsidRPr="008341E5" w:rsidRDefault="004A55EE" w:rsidP="002B6141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40,00</w:t>
            </w:r>
          </w:p>
        </w:tc>
      </w:tr>
    </w:tbl>
    <w:p w:rsidR="004A55EE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  <w:sectPr w:rsidR="004A55EE" w:rsidSect="004A55EE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A55EE" w:rsidRPr="001E784C" w:rsidRDefault="004A55EE" w:rsidP="004A55EE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Механизм реализации программы, организация</w:t>
      </w:r>
    </w:p>
    <w:p w:rsidR="004A55EE" w:rsidRDefault="004A55EE" w:rsidP="004A5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и </w:t>
      </w:r>
      <w:proofErr w:type="gramStart"/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4A55EE" w:rsidRPr="001E784C" w:rsidRDefault="004A55EE" w:rsidP="004A5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EE" w:rsidRPr="001E784C" w:rsidRDefault="004A55EE" w:rsidP="004A5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Pr="001E784C" w:rsidRDefault="004A55EE" w:rsidP="004A5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подпрограмм, перечня работ по подготовке и реализации мероприятий подпрограмм с определением объемов и источников финансирования. </w:t>
      </w:r>
    </w:p>
    <w:p w:rsidR="004A55EE" w:rsidRPr="0039197F" w:rsidRDefault="004A55EE" w:rsidP="004A5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предоставляет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поселения отчет о ходе работ по программам, об эффективности использования финансовых средств, о финансировании проводимых  мероприятий  и освоении средств, предусмотренных программой</w:t>
      </w:r>
      <w:proofErr w:type="gram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отчет о реализации программы за год в соответствии </w:t>
      </w:r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 </w:t>
      </w:r>
      <w:proofErr w:type="spellStart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4A55EE" w:rsidRPr="001E784C" w:rsidRDefault="004A55EE" w:rsidP="004A5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EE" w:rsidRPr="0078159F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A55EE" w:rsidRPr="0078159F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A55EE" w:rsidRPr="0078159F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A55EE" w:rsidRPr="0078159F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4A55EE" w:rsidRPr="0099153E" w:rsidRDefault="004A55EE" w:rsidP="004A55EE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4A55EE" w:rsidRPr="0099153E" w:rsidRDefault="004A55EE" w:rsidP="004A55EE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</w:p>
    <w:p w:rsidR="004A55EE" w:rsidRPr="0099153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99153E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4A55EE" w:rsidRPr="0099153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«Обеспечение пожарной безопасности</w:t>
      </w: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9153E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4A55EE" w:rsidRPr="0099153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4A55E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4A55EE" w:rsidRPr="0099153E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tbl>
      <w:tblPr>
        <w:tblpPr w:leftFromText="180" w:rightFromText="180" w:vertAnchor="text" w:tblpY="53"/>
        <w:tblW w:w="10328" w:type="dxa"/>
        <w:tblLayout w:type="fixed"/>
        <w:tblLook w:val="0000"/>
      </w:tblPr>
      <w:tblGrid>
        <w:gridCol w:w="2943"/>
        <w:gridCol w:w="7385"/>
      </w:tblGrid>
      <w:tr w:rsidR="004A55EE" w:rsidRPr="0099153E" w:rsidTr="002B6141">
        <w:trPr>
          <w:trHeight w:val="6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Обеспечение пожарной безопасности </w:t>
            </w:r>
          </w:p>
        </w:tc>
      </w:tr>
      <w:tr w:rsidR="004A55EE" w:rsidRPr="0099153E" w:rsidTr="002B6141">
        <w:trPr>
          <w:trHeight w:val="65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2014-2023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</w:t>
            </w:r>
          </w:p>
        </w:tc>
      </w:tr>
      <w:tr w:rsidR="004A55EE" w:rsidRPr="0099153E" w:rsidTr="002B6141">
        <w:trPr>
          <w:trHeight w:val="1059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0F511A" w:rsidRDefault="004A55EE" w:rsidP="002B6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4A55EE" w:rsidRPr="0099153E" w:rsidTr="002B6141">
        <w:trPr>
          <w:trHeight w:val="96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99153E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454719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и совершенствование современной нормативной правовой базы обеспечения пожарной безопасности сельского поселения;</w:t>
            </w:r>
          </w:p>
          <w:p w:rsidR="004A55EE" w:rsidRPr="00454719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Совершенствование организации пожарной профилактики, предупреждение пожаров, снижение числа погибших (пострадавших) от огня людей и наносимого ущерба;</w:t>
            </w:r>
          </w:p>
          <w:p w:rsidR="004A55EE" w:rsidRPr="00454719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сооружениях;</w:t>
            </w:r>
          </w:p>
          <w:p w:rsidR="004A55EE" w:rsidRPr="00454719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6"/>
                <w:szCs w:val="26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      </w:r>
          </w:p>
        </w:tc>
      </w:tr>
      <w:tr w:rsidR="004A55EE" w:rsidRPr="0099153E" w:rsidTr="002B6141">
        <w:trPr>
          <w:trHeight w:val="78"/>
        </w:trPr>
        <w:tc>
          <w:tcPr>
            <w:tcW w:w="29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5EE" w:rsidRPr="00C50B41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50B41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2A5B06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Общая сумма расходов на реализацию подпрограммы </w:t>
            </w:r>
          </w:p>
          <w:p w:rsidR="004A55EE" w:rsidRPr="006416CF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1 3</w:t>
            </w:r>
            <w:r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52</w:t>
            </w:r>
            <w:r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 xml:space="preserve"> 869,90</w:t>
            </w:r>
            <w:r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рублей.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в т. ч. по годам: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2014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110 000,00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, 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2015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194 000,00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2016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118 000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2017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48 000,00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2018 год – 240 000,00 руб.,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2019 год – 188 050,00 руб.,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2020 год – 112 719,90 руб.,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2021 год – </w:t>
            </w:r>
            <w:r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1</w:t>
            </w:r>
            <w:r>
              <w:rPr>
                <w:rFonts w:ascii="Times New Roman" w:eastAsia="Lucida Sans Unicode" w:hAnsi="Times New Roman" w:cs="Tahoma"/>
                <w:sz w:val="27"/>
                <w:szCs w:val="27"/>
              </w:rPr>
              <w:t>30</w:t>
            </w:r>
            <w:r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 000,00 руб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.,</w:t>
            </w:r>
          </w:p>
          <w:p w:rsidR="004A55EE" w:rsidRPr="00FD4BB8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2022 год – 172 100,00 руб.,</w:t>
            </w:r>
          </w:p>
          <w:p w:rsidR="004A55EE" w:rsidRPr="00C50B41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2023 год – 40 000,00 руб.</w:t>
            </w: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</w:p>
        </w:tc>
      </w:tr>
    </w:tbl>
    <w:p w:rsidR="004A55EE" w:rsidRPr="00E70C0A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Краткая характеристика сферы реализации подпрограммы</w:t>
      </w:r>
    </w:p>
    <w:p w:rsidR="004A55EE" w:rsidRPr="00E70C0A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E70C0A" w:rsidRDefault="004A55EE" w:rsidP="004A55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Состояние дел в области пожарной безопасности вызывает серьезную тревогу. Ежегодно на территории поселения случаются пожары в жилых домах и ландшафтные пожары. За период с 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2014 года по 201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на территории поселения произошло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пожаров, 6 человек остались без жилья. 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Ежегодно на полях и в лесах происходит возгорание сухой травы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Л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андшафтные пожары несут большую угрозу населённым пунктам, прилегающим к полям и лесам.</w:t>
      </w:r>
    </w:p>
    <w:p w:rsidR="004A55EE" w:rsidRPr="00E70C0A" w:rsidRDefault="004A55EE" w:rsidP="004A55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противопожарной службой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населения, совершенствованию боевой подготовки личного состава, улучшению организации тушения. Используются различные формы пропаганды пожарной безопасности.</w:t>
      </w:r>
    </w:p>
    <w:p w:rsidR="004A55EE" w:rsidRPr="00E70C0A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предпринимаемых усилий недостаточно для предотвращения больших потерь от огня. Ежегодно обстановка с пожарами обостряется. </w:t>
      </w:r>
    </w:p>
    <w:p w:rsidR="004A55EE" w:rsidRPr="00E70C0A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</w:t>
      </w: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неотложных организационных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решений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E70C0A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4A55EE" w:rsidRPr="00E70C0A" w:rsidRDefault="004A55EE" w:rsidP="004A55EE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5EE" w:rsidRPr="00E70C0A" w:rsidRDefault="004A55EE" w:rsidP="004A5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4A55EE" w:rsidRPr="00E70C0A" w:rsidRDefault="004A55EE" w:rsidP="004A5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ее финансирование в полном объеме позволят:</w:t>
      </w:r>
    </w:p>
    <w:p w:rsidR="004A55EE" w:rsidRPr="00E70C0A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число погибших</w:t>
      </w:r>
      <w:proofErr w:type="gramEnd"/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(пострадавших) людей и наносимый огнем материальный ущерб;</w:t>
      </w:r>
    </w:p>
    <w:p w:rsidR="004A55EE" w:rsidRPr="00E70C0A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4A55EE" w:rsidRPr="007C1F40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4A55EE" w:rsidRPr="00E70C0A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EE" w:rsidRPr="00E70C0A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4A55EE" w:rsidRPr="00E70C0A" w:rsidRDefault="004A55EE" w:rsidP="004A55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целей и задач, предлагается использовать целевые индикаторы:</w:t>
      </w:r>
    </w:p>
    <w:p w:rsidR="004A55EE" w:rsidRPr="00E70C0A" w:rsidRDefault="004A55EE" w:rsidP="004A5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5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1985"/>
        <w:gridCol w:w="851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4A55EE" w:rsidRPr="00E70C0A" w:rsidTr="002B6141">
        <w:trPr>
          <w:trHeight w:val="12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E70C0A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D31D42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1D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Целевые показатели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A55EE" w:rsidRPr="00E70C0A" w:rsidTr="002B6141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E70C0A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E70C0A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A55EE" w:rsidRPr="0099153E" w:rsidTr="002B6141">
        <w:trPr>
          <w:trHeight w:val="17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E70C0A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55EE" w:rsidRPr="00E70C0A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E70C0A" w:rsidRDefault="004A55EE" w:rsidP="002B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C0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показателю 2013 г.:</w:t>
            </w:r>
          </w:p>
          <w:p w:rsidR="004A55EE" w:rsidRPr="00E70C0A" w:rsidRDefault="004A55EE" w:rsidP="002B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7C1F40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4A55EE" w:rsidSect="0020599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20"/>
        <w:gridCol w:w="12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4A55EE" w:rsidRPr="00217620" w:rsidTr="002B6141">
        <w:trPr>
          <w:trHeight w:val="741"/>
        </w:trPr>
        <w:tc>
          <w:tcPr>
            <w:tcW w:w="675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№</w:t>
            </w:r>
          </w:p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D4D0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4D0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D4D0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20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42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2015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75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4A55EE" w:rsidRPr="00217620" w:rsidTr="002B6141">
        <w:trPr>
          <w:trHeight w:val="5713"/>
        </w:trPr>
        <w:tc>
          <w:tcPr>
            <w:tcW w:w="675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20" w:type="dxa"/>
          </w:tcPr>
          <w:p w:rsidR="004A55EE" w:rsidRPr="00CD4D0E" w:rsidRDefault="004A55EE" w:rsidP="002B61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Подпрограмма «</w:t>
            </w:r>
            <w:r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  <w:r w:rsidRPr="00CD4D0E">
              <w:rPr>
                <w:rFonts w:ascii="Times New Roman" w:hAnsi="Times New Roman" w:cs="Times New Roman"/>
                <w:b/>
              </w:rPr>
              <w:t>»:</w:t>
            </w:r>
          </w:p>
          <w:p w:rsidR="004A55EE" w:rsidRPr="00CD4D0E" w:rsidRDefault="004A55EE" w:rsidP="002B6141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  <w:b/>
              </w:rPr>
              <w:t>-</w:t>
            </w:r>
            <w:r w:rsidRPr="00CD4D0E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:rsidR="004A55EE" w:rsidRPr="00CD4D0E" w:rsidRDefault="004A55EE" w:rsidP="002B6141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 xml:space="preserve">приобретение переносных пожарных </w:t>
            </w:r>
            <w:proofErr w:type="spellStart"/>
            <w:r w:rsidRPr="00CD4D0E">
              <w:rPr>
                <w:rFonts w:ascii="Times New Roman" w:hAnsi="Times New Roman" w:cs="Times New Roman"/>
              </w:rPr>
              <w:t>мотопомп</w:t>
            </w:r>
            <w:proofErr w:type="spellEnd"/>
            <w:r w:rsidRPr="00CD4D0E">
              <w:rPr>
                <w:rFonts w:ascii="Times New Roman" w:hAnsi="Times New Roman" w:cs="Times New Roman"/>
              </w:rPr>
              <w:t>; приобретение ранцевых огнетушителей;</w:t>
            </w:r>
          </w:p>
          <w:p w:rsidR="004A55EE" w:rsidRPr="00CD4D0E" w:rsidRDefault="004A55EE" w:rsidP="002B6141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водоемов; изготовление и установка выносной звуковой системы оповещения в случае пожара и ЧС.</w:t>
            </w:r>
          </w:p>
        </w:tc>
        <w:tc>
          <w:tcPr>
            <w:tcW w:w="1242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4A55EE" w:rsidRPr="00C04182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  <w:r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4A55EE" w:rsidRPr="00653449" w:rsidTr="002B6141">
        <w:trPr>
          <w:trHeight w:val="409"/>
        </w:trPr>
        <w:tc>
          <w:tcPr>
            <w:tcW w:w="675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4A55EE" w:rsidRPr="00CD4D0E" w:rsidRDefault="004A55EE" w:rsidP="002B6141">
            <w:pPr>
              <w:spacing w:before="40" w:after="40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-бюджетные ассигнования</w:t>
            </w:r>
          </w:p>
        </w:tc>
        <w:tc>
          <w:tcPr>
            <w:tcW w:w="1242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4A55EE" w:rsidRPr="00C04182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4A55EE" w:rsidRPr="00A427F1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  <w:r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4A55EE" w:rsidRPr="00653449" w:rsidTr="002B6141">
        <w:trPr>
          <w:trHeight w:val="601"/>
        </w:trPr>
        <w:tc>
          <w:tcPr>
            <w:tcW w:w="675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4A55EE" w:rsidRPr="00CD4D0E" w:rsidRDefault="004A55EE" w:rsidP="002B6141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CD4D0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42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4A55EE" w:rsidRPr="00C04182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4A55EE" w:rsidRPr="00A427F1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  <w:r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4A55EE" w:rsidRPr="00217620" w:rsidTr="002B6141">
        <w:trPr>
          <w:trHeight w:val="423"/>
        </w:trPr>
        <w:tc>
          <w:tcPr>
            <w:tcW w:w="675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4A55EE" w:rsidRPr="00CD4D0E" w:rsidRDefault="004A55EE" w:rsidP="002B61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42" w:type="dxa"/>
          </w:tcPr>
          <w:p w:rsidR="004A55EE" w:rsidRPr="00E7708C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08C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194,00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48,00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240,00</w:t>
            </w:r>
          </w:p>
        </w:tc>
        <w:tc>
          <w:tcPr>
            <w:tcW w:w="1134" w:type="dxa"/>
          </w:tcPr>
          <w:p w:rsidR="004A55EE" w:rsidRPr="00CD4D0E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188,05</w:t>
            </w:r>
          </w:p>
        </w:tc>
        <w:tc>
          <w:tcPr>
            <w:tcW w:w="1134" w:type="dxa"/>
          </w:tcPr>
          <w:p w:rsidR="004A55EE" w:rsidRPr="00C04182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82">
              <w:rPr>
                <w:rFonts w:ascii="Times New Roman" w:hAnsi="Times New Roman" w:cs="Times New Roman"/>
                <w:b/>
              </w:rPr>
              <w:t>112,72</w:t>
            </w:r>
          </w:p>
        </w:tc>
        <w:tc>
          <w:tcPr>
            <w:tcW w:w="1134" w:type="dxa"/>
          </w:tcPr>
          <w:p w:rsidR="004A55EE" w:rsidRPr="00A427F1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F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A427F1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172,10</w:t>
            </w:r>
          </w:p>
        </w:tc>
        <w:tc>
          <w:tcPr>
            <w:tcW w:w="1275" w:type="dxa"/>
          </w:tcPr>
          <w:p w:rsidR="004A55EE" w:rsidRPr="004D3E86" w:rsidRDefault="004A55EE" w:rsidP="002B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40,00</w:t>
            </w:r>
          </w:p>
        </w:tc>
      </w:tr>
    </w:tbl>
    <w:p w:rsidR="004A55EE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  <w:sectPr w:rsidR="004A55EE" w:rsidSect="004A55EE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A55EE" w:rsidRPr="00FE2B3B" w:rsidRDefault="004A55EE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4A55EE" w:rsidRPr="00CF4A8B" w:rsidRDefault="004A55EE" w:rsidP="004A55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4A55EE" w:rsidRPr="00CF4A8B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4A55EE" w:rsidRPr="00CF4A8B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4A55EE" w:rsidRPr="00CF4A8B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4A55EE" w:rsidRPr="00CF4A8B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4A55EE" w:rsidRPr="00CF4A8B" w:rsidRDefault="004A55EE" w:rsidP="004A5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«Совершенствование гражданской обороны, защиты населения, территории от ЧС мирного и военного времени»</w:t>
      </w:r>
    </w:p>
    <w:p w:rsidR="004A55EE" w:rsidRPr="00CF4A8B" w:rsidRDefault="004A55EE" w:rsidP="004A5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EE" w:rsidRPr="00CF4A8B" w:rsidRDefault="004A55EE" w:rsidP="004A5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CF4A8B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8"/>
          <w:szCs w:val="28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4A55EE" w:rsidRPr="00CF4A8B" w:rsidTr="002B61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Совершенствование гражданской обороны, защиты населения, территорий от ЧС мирного и военного времени </w:t>
            </w:r>
          </w:p>
        </w:tc>
      </w:tr>
      <w:tr w:rsidR="004A55EE" w:rsidRPr="00CF4A8B" w:rsidTr="002B614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2014-2016 годы</w:t>
            </w:r>
          </w:p>
        </w:tc>
      </w:tr>
      <w:tr w:rsidR="004A55EE" w:rsidRPr="00CF4A8B" w:rsidTr="002B614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4A55EE" w:rsidRPr="00CF4A8B" w:rsidTr="002B6141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полномочий администрации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организации и осуществлению мероприятий:</w:t>
            </w:r>
          </w:p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гражданской обороне, защите населения и территории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ЧС мирного и военного времени;</w:t>
            </w:r>
          </w:p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участию в предупреждении и ликвидации последствий чрезвычайных ситуаций в границах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осуществлению мероприятий по обеспечению безопасности людей на водных объектах, охране их жизни и здоровья.</w:t>
            </w:r>
          </w:p>
        </w:tc>
      </w:tr>
      <w:tr w:rsidR="004A55EE" w:rsidRPr="00CF4A8B" w:rsidTr="002B6141">
        <w:trPr>
          <w:trHeight w:val="7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b/>
                <w:i/>
                <w:sz w:val="28"/>
                <w:szCs w:val="28"/>
              </w:rPr>
              <w:t>89000,00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 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-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19000,00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   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-55000,00 руб.,    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 2016 год -15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</w:tc>
      </w:tr>
    </w:tbl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гражданской обороны, обучения в области ГО и ЧС, подготовка органов управления, сил поселенческого звена районной подсистемы РСЧС на территории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отражаются в Плане основных мероприятий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proofErr w:type="gram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разрабатывается на каждый календарный год, согласовывается с территориальным органом, уполномоченным на решение задач ГО и ЧС (отдел по делам ГО и ЧС, мобилизационной подготовке администрации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района) и утверждается Главой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Ряд мероприятий данного плана при их реализации требуют соответствующих финансовых затрат, которые являются расходными обязательствами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 в истекающем 2016 году в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Панинском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продолжалась плановая подготовка руководящего состава органов управления гражданской обороной и поселенческого звена территориальной подсистемы районной подсистемы Единой Российской системы предупреждения и ликвидации чрезвычайных ситуаций, территориальных эвакуационных органов, командно-начальствующего состава нештатных аварийно-спасательных формирований (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далее-НАСФ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ГО), рабочих и служащих, учащихся и неработающего населения.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практической подготовки органов управления и НАСФ на предприятиях, в организациях и учреждениях в соответствии с Планом было проведено: командно-штабных учений – 1, объектовых тренировок – 3, тактико-специальных учений – 1. В учениях и тренировках приняло участие 27 человек.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2016 учебного года подготовка определенных категорий руководящего состава предприятий и специалистов НАСФ прошла подготовку в Учебно-методическом центре ГО и ЧС Ивановской области и на муниципальных курсах ГО г. Фурманов.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было обучено –6 человек.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Активно проводилась работа по предупреждению и ликвидации ЧС природного и техногенного характера. Удалось не допустить гибели людей на водных объектах, а также возникновения очагов эпизоотий и эпидемии                 на территории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Поэтому планирование финансовых расходов мероприятий ГО, по предупреждению и ликвидации ЧС природного и техногенного характера, по обеспечению безопасности людей на водных объектах, сохранения жизни и здоровья людей и обеспечению благополучия территории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2014-2016 годы требует программного подхода к их решению.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Реализация мероприятий настоящей подпрограммы позволит создать благоприятные условия для успешного решения на 2014-2016 годы задач обеспечения выполнения мероприятий гражданской обороны, обучения населения в области ГО и ЧС, предупреждения и ликвидации ЧС природного и техногенного характера, обеспечение защиты населения и территории от ЧС в мирное и военное время.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55EE" w:rsidRPr="00CF4A8B" w:rsidRDefault="004A55EE" w:rsidP="004A55EE">
      <w:pPr>
        <w:shd w:val="clear" w:color="auto" w:fill="F5F7F8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4A55EE" w:rsidRPr="00CF4A8B" w:rsidRDefault="004A55EE" w:rsidP="004A55EE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мероприятий подпрограммы и осуществление своевременного финансирования предполагает:</w:t>
      </w:r>
    </w:p>
    <w:p w:rsidR="004A55EE" w:rsidRPr="00CF4A8B" w:rsidRDefault="004A55EE" w:rsidP="004A5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выполнение Плана основных мероприятий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ЧС, обеспечения пожарной безопасности и безопасности людей на водных объектах;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обеспечение планов комплектования и качественного обучения в Учебно-методическом центре ГО и ЧС Ивановской области и на муниципальных курсах гражданской обороны спланированных на 2014-2016 учебные годы категорий руководящего состава и специалистов ГО и РСЧС от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оснащение учебно-консультационного пункта ГО и ЧС администрации </w:t>
      </w:r>
      <w:proofErr w:type="spell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необходимой ме6елью, инвентарем, имуществом и созданием нормальных условий для обучения неработающего населения в области ГО и ЧС;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предотвращения несчастных случаев с гибелью людей безопасности на водных объектах сельского поселения;</w:t>
      </w:r>
    </w:p>
    <w:p w:rsidR="004A55EE" w:rsidRPr="00CF4A8B" w:rsidRDefault="004A55EE" w:rsidP="004A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оповещения населения по сигналам ГО техническими средствами.</w:t>
      </w:r>
    </w:p>
    <w:p w:rsidR="004A55EE" w:rsidRPr="00CF4A8B" w:rsidRDefault="004A55EE" w:rsidP="004A55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из целей и задач, предлагается использовать целевые индикаторы:</w:t>
      </w:r>
    </w:p>
    <w:p w:rsidR="004A55EE" w:rsidRPr="00CF4A8B" w:rsidRDefault="004A55EE" w:rsidP="004A5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4367"/>
        <w:gridCol w:w="1417"/>
        <w:gridCol w:w="1276"/>
        <w:gridCol w:w="1417"/>
      </w:tblGrid>
      <w:tr w:rsidR="004A55EE" w:rsidRPr="00CF4A8B" w:rsidTr="002B614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</w:t>
            </w:r>
          </w:p>
        </w:tc>
      </w:tr>
      <w:tr w:rsidR="004A55EE" w:rsidRPr="00CF4A8B" w:rsidTr="002B614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A55EE" w:rsidRPr="00CF4A8B" w:rsidTr="002B6141">
        <w:trPr>
          <w:trHeight w:val="6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 отношению к показателю 2013 г.: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5EE" w:rsidRPr="00CF4A8B" w:rsidTr="002B6141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55EE" w:rsidRPr="00CF4A8B" w:rsidTr="002B614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от ЧС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55EE" w:rsidRPr="00CF4A8B" w:rsidTr="002B614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обеспечения финансового и материального резерва на предупреждение и ликвидацию ЧС</w:t>
            </w:r>
            <w:proofErr w:type="gram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4A55EE" w:rsidSect="00906C07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4A55EE" w:rsidRPr="00CF4A8B" w:rsidRDefault="004A55EE" w:rsidP="004A55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Spec="center" w:tblpY="181"/>
        <w:tblW w:w="13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817"/>
        <w:gridCol w:w="2002"/>
        <w:gridCol w:w="2268"/>
        <w:gridCol w:w="2037"/>
        <w:gridCol w:w="1932"/>
      </w:tblGrid>
      <w:tr w:rsidR="004A55EE" w:rsidRPr="00CF4A8B" w:rsidTr="002B6141">
        <w:trPr>
          <w:cantSplit/>
          <w:trHeight w:val="30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мероприятий подпрограммы                       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финансирования по годам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4A55EE" w:rsidRPr="00CF4A8B" w:rsidTr="002B6141">
        <w:trPr>
          <w:cantSplit/>
          <w:trHeight w:val="35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5EE" w:rsidRPr="00CF4A8B" w:rsidTr="002B6141">
        <w:trPr>
          <w:cantSplit/>
          <w:trHeight w:val="613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технических средств оповещения и информирования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25000,00</w:t>
            </w:r>
          </w:p>
        </w:tc>
      </w:tr>
      <w:tr w:rsidR="004A55EE" w:rsidRPr="00CF4A8B" w:rsidTr="002B6141">
        <w:trPr>
          <w:cantSplit/>
          <w:trHeight w:val="24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средств индивидуальной защиты</w:t>
            </w:r>
          </w:p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3300,00</w:t>
            </w:r>
          </w:p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23300,00</w:t>
            </w:r>
          </w:p>
        </w:tc>
      </w:tr>
      <w:tr w:rsidR="004A55EE" w:rsidRPr="00CF4A8B" w:rsidTr="002B6141">
        <w:trPr>
          <w:cantSplit/>
          <w:trHeight w:val="52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прибора радиационной разведки</w:t>
            </w:r>
          </w:p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A55EE" w:rsidRPr="00CF4A8B" w:rsidTr="002B614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медицинских аптечек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8000,00</w:t>
            </w:r>
          </w:p>
        </w:tc>
      </w:tr>
      <w:tr w:rsidR="004A55EE" w:rsidRPr="00CF4A8B" w:rsidTr="002B614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специальных знаков (баннеров) - обеспечение безопасности людей на водных объектах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4A55EE" w:rsidRPr="00CF4A8B" w:rsidTr="002B614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специализированного контейнера для хранения ртутьсодержащих ламп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</w:tr>
      <w:tr w:rsidR="004A55EE" w:rsidRPr="00CF4A8B" w:rsidTr="002B614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рынды с.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Медведково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</w:tr>
      <w:tr w:rsidR="004A55EE" w:rsidRPr="00CF4A8B" w:rsidTr="002B6141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89000,00</w:t>
            </w:r>
          </w:p>
        </w:tc>
      </w:tr>
    </w:tbl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5EE" w:rsidSect="004A55EE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A55EE" w:rsidRPr="00CF4A8B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4A55EE" w:rsidRPr="00CF4A8B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4A55EE" w:rsidRPr="00CF4A8B" w:rsidRDefault="004A55EE" w:rsidP="004A55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4A55EE" w:rsidRPr="00CF4A8B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4A55EE" w:rsidRPr="00CF4A8B" w:rsidRDefault="004A55EE" w:rsidP="004A55EE">
      <w:pPr>
        <w:ind w:right="21"/>
        <w:jc w:val="center"/>
        <w:rPr>
          <w:rFonts w:cs="Tahoma"/>
          <w:b/>
          <w:sz w:val="26"/>
          <w:szCs w:val="26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spellStart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</w:t>
      </w:r>
      <w:r w:rsidRPr="00CF4A8B">
        <w:rPr>
          <w:rFonts w:cs="Tahoma"/>
          <w:b/>
          <w:sz w:val="26"/>
          <w:szCs w:val="26"/>
        </w:rPr>
        <w:t xml:space="preserve"> </w:t>
      </w: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4A55EE" w:rsidRPr="00CF4A8B" w:rsidRDefault="004A55EE" w:rsidP="004A55E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4A55EE" w:rsidRPr="00CF4A8B" w:rsidRDefault="004A55EE" w:rsidP="004A55EE">
      <w:pPr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</w:t>
      </w:r>
      <w:r w:rsidRPr="00CF4A8B">
        <w:rPr>
          <w:rFonts w:ascii="Times New Roman" w:hAnsi="Times New Roman"/>
          <w:b/>
          <w:color w:val="000000"/>
          <w:sz w:val="28"/>
          <w:szCs w:val="28"/>
        </w:rPr>
        <w:t>Профилактика терроризма и экстремизма, а также минимизация и (или) ликвидация последствий проявления терроризма и экстремизма»</w:t>
      </w:r>
    </w:p>
    <w:p w:rsidR="004A55EE" w:rsidRPr="00CF4A8B" w:rsidRDefault="004A55EE" w:rsidP="004A55EE">
      <w:pPr>
        <w:ind w:right="21"/>
        <w:jc w:val="center"/>
        <w:rPr>
          <w:rFonts w:cs="Tahoma"/>
          <w:b/>
          <w:sz w:val="28"/>
          <w:szCs w:val="28"/>
        </w:rPr>
      </w:pPr>
    </w:p>
    <w:p w:rsidR="004A55EE" w:rsidRPr="00CF4A8B" w:rsidRDefault="004A55EE" w:rsidP="004A55EE">
      <w:pPr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>1.Паспорт подпрограммы</w:t>
      </w: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4A55EE" w:rsidRPr="00CF4A8B" w:rsidTr="002B61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5EE" w:rsidRPr="00CF4A8B" w:rsidRDefault="004A55EE" w:rsidP="002B6141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F4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</w:t>
            </w:r>
          </w:p>
        </w:tc>
      </w:tr>
      <w:tr w:rsidR="004A55EE" w:rsidRPr="00CF4A8B" w:rsidTr="002B6141">
        <w:trPr>
          <w:trHeight w:val="73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CF4A8B" w:rsidRDefault="004A55EE" w:rsidP="002B614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4A55EE" w:rsidRPr="00CF4A8B" w:rsidTr="002B6141">
        <w:trPr>
          <w:trHeight w:val="1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55EE" w:rsidRPr="00CF4A8B" w:rsidRDefault="004A55EE" w:rsidP="002B6141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EE" w:rsidRPr="00CF4A8B" w:rsidRDefault="004A55EE" w:rsidP="002B6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4A55EE" w:rsidRPr="00CF4A8B" w:rsidRDefault="004A55EE" w:rsidP="002B6141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4A55EE" w:rsidRPr="00CF4A8B" w:rsidTr="002B6141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4A55EE" w:rsidRPr="00CF4A8B" w:rsidRDefault="004A55EE" w:rsidP="002B614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полномочий администрации </w:t>
            </w:r>
            <w:proofErr w:type="spellStart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организации и осуществлению мероприятий: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противодействию терроризму и экстремизму и защиты жизни граждан, проживающих на территории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сельского поселения от террористических и экстремистских актов;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- по уменьшению проявления экстремизма и негативного отношения к лицам других национальностей и религиозных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- по формированию у населения внутренней потребности в толерантном поведении   к людям других национальностей и религиозных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формированию толерантности и межэтнической культуры в молодёжной среде, профилактика агрессивного поведения.</w:t>
            </w:r>
          </w:p>
        </w:tc>
      </w:tr>
      <w:tr w:rsidR="004A55EE" w:rsidRPr="00CF4A8B" w:rsidTr="002B6141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EE" w:rsidRPr="00CF4A8B" w:rsidRDefault="004A55EE" w:rsidP="002B614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4000,00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4A55EE" w:rsidRPr="00CF4A8B" w:rsidRDefault="004A55EE" w:rsidP="002B614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4A55EE" w:rsidRPr="00CF4A8B" w:rsidRDefault="004A55EE" w:rsidP="002B6141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 2014 год -  1500,00 руб.,                                                                  в том числе средства местного бюджета -  1500,00 руб.                               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br/>
              <w:t>на 2015 год -  1500,00 руб.,                                                                        в том числе средства местного бюджета -  1500,00 руб.                     на 2016 год -  1000,00 руб.,                                                                     в том числе средства местного бюджета -  1000,00 руб.</w:t>
            </w:r>
          </w:p>
        </w:tc>
      </w:tr>
    </w:tbl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4A55EE" w:rsidRPr="00CF4A8B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55EE" w:rsidRPr="00CF4A8B" w:rsidRDefault="004A55EE" w:rsidP="004A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Разработка настоящей подпрограммы обусловлена необходимостью комплексного подхода к решению проблемы профилактики терроризма и экстремизма.   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Резкая активизация деятельности населения,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Ведется усиление борьбы с экстремизмом, с очевидными уголовно наказуемыми действиями - терроризмом, захватом или присвоением властных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 потенциальным угрозам террористических проявлений следует отнести:</w:t>
      </w:r>
    </w:p>
    <w:p w:rsidR="004A55EE" w:rsidRPr="00CF4A8B" w:rsidRDefault="004A55EE" w:rsidP="004A55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наличие фактов криминальных происшествий, совершенных общественно - опасным способом;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высокий уровень незаконного оборота оружия, боеприпасов и взрывчатых веществ;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негативные процессы миграции,  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угроза жизни, здоровью, имущественным отношениям граждан, общественной безопасности и правопорядка представляют деятельность организованной преступности, наличие у населения большого количества оружия.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условиях развития современного общества особого внимания требует профилактика терроризма и экстремизма в молодежной среде.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Необходимо формирование у молодежи и у населения в целом позитивных установок в отношении представителей всех этнических групп, проживающих как в границах поселения, так и за пределами поселения, предотвращение формирования экстремистских молодежных объединений на почве этнической или конфессиональной вражды, воспитание гражданской солидарности, патриотизма, с целью профилактики экстремизма и ксенофобии. 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Сегодняшняя борьба с экстремизмом затрагивает также сферы, которые трактуются как:</w:t>
      </w:r>
    </w:p>
    <w:p w:rsidR="004A55EE" w:rsidRPr="00CF4A8B" w:rsidRDefault="004A55EE" w:rsidP="004A55E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4A55EE" w:rsidRPr="00CF4A8B" w:rsidRDefault="004A55EE" w:rsidP="004A55E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унижение национального достоинства, а равно по мотивам ненависти либо вражды в отношении какой-либо социальной группы;                         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  <w:proofErr w:type="gramEnd"/>
    </w:p>
    <w:p w:rsidR="004A55EE" w:rsidRDefault="004A55EE" w:rsidP="004A55E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A55EE" w:rsidRPr="00CF4A8B" w:rsidRDefault="004A55EE" w:rsidP="004A55E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CF4A8B">
        <w:rPr>
          <w:rFonts w:ascii="Times New Roman" w:hAnsi="Times New Roman" w:cs="Times New Roman"/>
          <w:b/>
          <w:sz w:val="28"/>
          <w:szCs w:val="28"/>
        </w:rPr>
        <w:t xml:space="preserve">  3. Ожидаемые результаты и целевые индикаторы подпрограммы</w:t>
      </w:r>
    </w:p>
    <w:p w:rsidR="004A55EE" w:rsidRPr="002B3A47" w:rsidRDefault="004A55EE" w:rsidP="004A55EE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мероприятий подпрограммы и осуществление своевременного финансирования предполагает:</w:t>
      </w:r>
    </w:p>
    <w:p w:rsidR="004A55EE" w:rsidRPr="002B3A47" w:rsidRDefault="004A55EE" w:rsidP="004A55E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</w:t>
      </w:r>
      <w:r w:rsidRPr="002B3A47">
        <w:rPr>
          <w:rFonts w:ascii="Times New Roman" w:eastAsia="Lucida Sans Unicode" w:hAnsi="Times New Roman" w:cs="Times New Roman"/>
          <w:sz w:val="27"/>
          <w:szCs w:val="27"/>
          <w:lang w:eastAsia="ru-RU"/>
        </w:rPr>
        <w:t>Укрепление и культивирование в молодежной среде атмосферы межэтнического согласия и толерантности. </w:t>
      </w:r>
      <w:r>
        <w:rPr>
          <w:rFonts w:ascii="Times New Roman" w:eastAsia="Lucida Sans Unicode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2.Препятствование созданию и деятельности националистических экстремистских молодежных    группировок.                                          </w:t>
      </w:r>
    </w:p>
    <w:p w:rsidR="004A55EE" w:rsidRPr="002B3A47" w:rsidRDefault="004A55EE" w:rsidP="004A55EE">
      <w:pPr>
        <w:spacing w:after="0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3.Обеспечение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                                        </w:t>
      </w:r>
    </w:p>
    <w:p w:rsidR="004A55EE" w:rsidRPr="002B3A47" w:rsidRDefault="004A55EE" w:rsidP="004A55EE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4.Совершенствование форм и методов работы    правоохранительных органов по профилактике проявлений ксенофобии, национальной и расовой нетерпимости, противодействию этнической дискриминации.             </w:t>
      </w:r>
    </w:p>
    <w:p w:rsidR="004A55EE" w:rsidRPr="002B3A47" w:rsidRDefault="004A55EE" w:rsidP="004A55EE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5.Повышение уровня компетентности сотрудников правоохранительных органов в вопросах миграционной и   национальной политики, способах формирования толерантной среды и противодействия экстремизму.     </w:t>
      </w:r>
    </w:p>
    <w:p w:rsidR="004A55EE" w:rsidRPr="002B3A47" w:rsidRDefault="004A55EE" w:rsidP="004A55E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>6.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эффективной системы правовых, организационных и идеологических механизмов противодействия экстремизму, этнической и религиозной нетерпимости.</w:t>
      </w:r>
    </w:p>
    <w:p w:rsidR="004A55EE" w:rsidRPr="002B3A47" w:rsidRDefault="004A55EE" w:rsidP="004A55E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7.Снижение уровня правонарушений и преступлений, совершаемых на улицах и в общественных местах, укрепление общественного порядка.</w:t>
      </w:r>
    </w:p>
    <w:p w:rsidR="004A55EE" w:rsidRPr="002B3A47" w:rsidRDefault="004A55EE" w:rsidP="004A55E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8.Улучшение взаимодействия органов внутренних дел с населением и общественностью посредством повышения оперативного реагирования на преступления и правонарушения, совершаемые на улицах и общественных местах.</w:t>
      </w:r>
    </w:p>
    <w:p w:rsidR="004A55EE" w:rsidRPr="002B3A47" w:rsidRDefault="004A55EE" w:rsidP="004A55E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B3A47">
        <w:rPr>
          <w:rFonts w:ascii="Times New Roman" w:hAnsi="Times New Roman" w:cs="Times New Roman"/>
          <w:sz w:val="27"/>
          <w:szCs w:val="27"/>
        </w:rPr>
        <w:t xml:space="preserve">Для оценки эффективности реализации подпрограммы, исходя из целей и задач, предлагается использовать целевые индикаторы: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5783"/>
        <w:gridCol w:w="1418"/>
        <w:gridCol w:w="1275"/>
        <w:gridCol w:w="1276"/>
      </w:tblGrid>
      <w:tr w:rsidR="004A55EE" w:rsidRPr="00CF4A8B" w:rsidTr="002B6141">
        <w:trPr>
          <w:trHeight w:val="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2B3A47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</w:tr>
      <w:tr w:rsidR="004A55EE" w:rsidRPr="00CF4A8B" w:rsidTr="002B6141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A55EE" w:rsidRPr="00CF4A8B" w:rsidTr="002B6141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по отношению к показателю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5EE" w:rsidRPr="00CF4A8B" w:rsidTr="002B6141">
        <w:trPr>
          <w:trHeight w:val="3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2B3A47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количество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55EE" w:rsidRPr="00CF4A8B" w:rsidTr="002B6141">
        <w:trPr>
          <w:trHeight w:val="5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2B3A47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пострадавших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55EE" w:rsidRPr="00CF4A8B" w:rsidTr="002B6141">
        <w:trPr>
          <w:trHeight w:val="8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2B3A47" w:rsidRDefault="004A55EE" w:rsidP="002B61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 обеспечения финансового и материального резерва на </w:t>
            </w:r>
            <w:r w:rsidRPr="002B3A47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минимизацию и (или) ликвидацию последствий проявлений терроризма и экстремизма</w:t>
            </w:r>
            <w:proofErr w:type="gramStart"/>
            <w:r w:rsidRPr="002B3A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EE" w:rsidRPr="00CF4A8B" w:rsidRDefault="004A55EE" w:rsidP="002B61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4A55EE" w:rsidRPr="00CF4A8B" w:rsidRDefault="004A55EE" w:rsidP="004A55EE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EE" w:rsidRPr="00CF4A8B" w:rsidRDefault="004A55EE" w:rsidP="004A5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Перечень основных мероприятий</w:t>
      </w:r>
    </w:p>
    <w:p w:rsidR="004A55EE" w:rsidRPr="00CF4A8B" w:rsidRDefault="004A55EE" w:rsidP="004A5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t>подпрограммы, сроки из реализации и объёмы финансирования</w:t>
      </w:r>
    </w:p>
    <w:tbl>
      <w:tblPr>
        <w:tblW w:w="1097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"/>
        <w:gridCol w:w="4574"/>
        <w:gridCol w:w="2144"/>
        <w:gridCol w:w="857"/>
        <w:gridCol w:w="572"/>
        <w:gridCol w:w="279"/>
        <w:gridCol w:w="579"/>
        <w:gridCol w:w="321"/>
        <w:gridCol w:w="393"/>
        <w:gridCol w:w="716"/>
      </w:tblGrid>
      <w:tr w:rsidR="004A55EE" w:rsidRPr="00CF4A8B" w:rsidTr="002B6141">
        <w:trPr>
          <w:trHeight w:val="268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Объём финансирования (т. руб.)</w:t>
            </w:r>
          </w:p>
        </w:tc>
      </w:tr>
      <w:tr w:rsidR="004A55EE" w:rsidRPr="00CF4A8B" w:rsidTr="002B6141">
        <w:trPr>
          <w:trHeight w:val="161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55EE" w:rsidRPr="00CF4A8B" w:rsidRDefault="004A55EE" w:rsidP="002B61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55EE" w:rsidRPr="00CF4A8B" w:rsidRDefault="004A55EE" w:rsidP="002B61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55EE" w:rsidRPr="00CF4A8B" w:rsidRDefault="004A55EE" w:rsidP="002B61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55EE" w:rsidRPr="00CF4A8B" w:rsidRDefault="004A55EE" w:rsidP="002B61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2016 г.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55EE" w:rsidRPr="00CF4A8B" w:rsidTr="002B6141">
        <w:trPr>
          <w:trHeight w:val="394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Принимать участие в работе муниципальной антитеррористической комиссии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комиссии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55EE" w:rsidRPr="00CF4A8B" w:rsidTr="002B6141">
        <w:trPr>
          <w:trHeight w:val="945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5EE" w:rsidRPr="00CF4A8B" w:rsidTr="002B6141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Осуществлять ежемесячно обход территории сельского поселения на предмет выявления мест концентрации молодёжи. Уведомлять о данном факте ОВД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Администрации сельского поселения и МУ КДК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5EE" w:rsidRPr="00CF4A8B" w:rsidTr="002B6141">
        <w:trPr>
          <w:trHeight w:val="60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Выявлять факты распространения информационных материалов экстремистского характера. Уведомлять о данных факта ОВД и прокуратуру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5EE" w:rsidRPr="00CF4A8B" w:rsidTr="002B6141">
        <w:trPr>
          <w:trHeight w:val="62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Информировать население о правила поведения и действия при угрозе возникновения террористического акта на сходах граждан и в УКП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проведения сходов и плану работы УКП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5EE" w:rsidRPr="00CF4A8B" w:rsidTr="002B6141">
        <w:trPr>
          <w:trHeight w:val="63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Подготовить и распространить буклеты, памятки и рекомендации для населения сельского поселения и сотрудников организаций, расположенных на территории поселения, по антитеррористической тематике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4A55EE" w:rsidRPr="00CF4A8B" w:rsidTr="002B6141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Обеспечить подготовку и распространение в местах массового пребывания граждан информационного материала о действиях в случае возникновения угрозы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сельского поселения, руководители учреждений культуры, образования, медицины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5EE" w:rsidRPr="00CF4A8B" w:rsidTr="002B6141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Разместить в общедоступных местах информацию о действующем миграционном законодательстве, а также номера контактных телефонов   для обращения граждан в случае совершения в отношении них противоправных действий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4A55EE" w:rsidRPr="00CF4A8B" w:rsidRDefault="004A55EE" w:rsidP="002B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5EE" w:rsidRPr="00CF4A8B" w:rsidTr="002B6141">
        <w:trPr>
          <w:trHeight w:val="7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культурные мероприятия (тематические вечера, конкурсы, викторины, концерты и др.)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МУ КДК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КДК</w:t>
            </w:r>
          </w:p>
        </w:tc>
      </w:tr>
      <w:tr w:rsidR="004A55EE" w:rsidRPr="00CF4A8B" w:rsidTr="002B6141">
        <w:trPr>
          <w:trHeight w:val="697"/>
        </w:trPr>
        <w:tc>
          <w:tcPr>
            <w:tcW w:w="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круглые столы, семинары с привлечением должностных лиц и специалистов по вопросам и мерам предупредительного характера при угрозах террористического и экстремистского направления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поселения, МУ КДК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A55EE" w:rsidRPr="00CF4A8B" w:rsidRDefault="004A55EE" w:rsidP="002B6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55EE" w:rsidRPr="00CF4A8B" w:rsidRDefault="004A55EE" w:rsidP="002B6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 плану работы администрации и МУ КДК по работе с молодёжью</w:t>
            </w:r>
          </w:p>
        </w:tc>
      </w:tr>
      <w:tr w:rsidR="004A55EE" w:rsidRPr="00CF4A8B" w:rsidTr="002B6141">
        <w:trPr>
          <w:trHeight w:val="561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Информировать граждан о наличии в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Фурмановском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муниципальном районе телефонной линии для сообщения фактов экстремистской и террористической деятельности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5EE" w:rsidRPr="00CF4A8B" w:rsidRDefault="004A55EE" w:rsidP="002B6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A55EE" w:rsidRPr="00CF4A8B" w:rsidTr="002B6141">
        <w:trPr>
          <w:trHeight w:val="177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Оказывать социальную поддержку гражданам, пострадавшим в результате террористического акта с целью их социальной адаптации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4A55EE" w:rsidRPr="00CF4A8B" w:rsidRDefault="004A55EE" w:rsidP="002B6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4A55EE" w:rsidRPr="00CF4A8B" w:rsidRDefault="004A55EE" w:rsidP="002B6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EE" w:rsidRPr="00CF4A8B" w:rsidRDefault="004A55EE" w:rsidP="002B61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55EE" w:rsidRPr="00CF4A8B" w:rsidRDefault="004A55EE" w:rsidP="002B6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proofErr w:type="gramEnd"/>
          </w:p>
        </w:tc>
      </w:tr>
    </w:tbl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EE" w:rsidRDefault="004A55EE" w:rsidP="004A5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EE" w:rsidRDefault="004A55EE" w:rsidP="004A55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5EE" w:rsidSect="00906C07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BF0EA7" w:rsidRDefault="00464CED" w:rsidP="00906C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C5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BF0EA7" w:rsidSect="00906C0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6A" w:rsidRDefault="006E2A6A" w:rsidP="00752F7B">
      <w:pPr>
        <w:spacing w:after="0" w:line="240" w:lineRule="auto"/>
      </w:pPr>
      <w:r>
        <w:separator/>
      </w:r>
    </w:p>
  </w:endnote>
  <w:endnote w:type="continuationSeparator" w:id="0">
    <w:p w:rsidR="006E2A6A" w:rsidRDefault="006E2A6A" w:rsidP="0075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6A" w:rsidRDefault="006E2A6A" w:rsidP="00752F7B">
      <w:pPr>
        <w:spacing w:after="0" w:line="240" w:lineRule="auto"/>
      </w:pPr>
      <w:r>
        <w:separator/>
      </w:r>
    </w:p>
  </w:footnote>
  <w:footnote w:type="continuationSeparator" w:id="0">
    <w:p w:rsidR="006E2A6A" w:rsidRDefault="006E2A6A" w:rsidP="0075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">
    <w:nsid w:val="5DB3708C"/>
    <w:multiLevelType w:val="hybridMultilevel"/>
    <w:tmpl w:val="CB262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F1AE2"/>
    <w:rsid w:val="0000020A"/>
    <w:rsid w:val="00000D21"/>
    <w:rsid w:val="000151D0"/>
    <w:rsid w:val="00016120"/>
    <w:rsid w:val="00020F0F"/>
    <w:rsid w:val="000220F6"/>
    <w:rsid w:val="0002685B"/>
    <w:rsid w:val="000319D2"/>
    <w:rsid w:val="00037324"/>
    <w:rsid w:val="00037452"/>
    <w:rsid w:val="0004300D"/>
    <w:rsid w:val="00044049"/>
    <w:rsid w:val="00050D3A"/>
    <w:rsid w:val="000538CE"/>
    <w:rsid w:val="0005397C"/>
    <w:rsid w:val="00055C34"/>
    <w:rsid w:val="0005604C"/>
    <w:rsid w:val="00065773"/>
    <w:rsid w:val="00071ECE"/>
    <w:rsid w:val="00083C54"/>
    <w:rsid w:val="0008747B"/>
    <w:rsid w:val="000904F1"/>
    <w:rsid w:val="000936F5"/>
    <w:rsid w:val="000A5A12"/>
    <w:rsid w:val="000B09ED"/>
    <w:rsid w:val="000B2518"/>
    <w:rsid w:val="000C7DA8"/>
    <w:rsid w:val="000D25D5"/>
    <w:rsid w:val="000D399A"/>
    <w:rsid w:val="000D7A40"/>
    <w:rsid w:val="000E2AED"/>
    <w:rsid w:val="000F120A"/>
    <w:rsid w:val="000F511A"/>
    <w:rsid w:val="001029F9"/>
    <w:rsid w:val="001032BF"/>
    <w:rsid w:val="00103AD1"/>
    <w:rsid w:val="001056A3"/>
    <w:rsid w:val="00111DA4"/>
    <w:rsid w:val="001171A4"/>
    <w:rsid w:val="0012172A"/>
    <w:rsid w:val="0012403D"/>
    <w:rsid w:val="00127DDF"/>
    <w:rsid w:val="001307F5"/>
    <w:rsid w:val="00140594"/>
    <w:rsid w:val="00141C2B"/>
    <w:rsid w:val="00142E1F"/>
    <w:rsid w:val="001457C4"/>
    <w:rsid w:val="00152D0F"/>
    <w:rsid w:val="00155A1A"/>
    <w:rsid w:val="00165ED6"/>
    <w:rsid w:val="00167FDF"/>
    <w:rsid w:val="00172DF4"/>
    <w:rsid w:val="00176054"/>
    <w:rsid w:val="001761ED"/>
    <w:rsid w:val="001776C6"/>
    <w:rsid w:val="0018440F"/>
    <w:rsid w:val="00184670"/>
    <w:rsid w:val="0018559D"/>
    <w:rsid w:val="00193D6E"/>
    <w:rsid w:val="00195795"/>
    <w:rsid w:val="001A743D"/>
    <w:rsid w:val="001B08EB"/>
    <w:rsid w:val="001B0F44"/>
    <w:rsid w:val="001B5AEF"/>
    <w:rsid w:val="001B670F"/>
    <w:rsid w:val="001C5E6C"/>
    <w:rsid w:val="001C75BA"/>
    <w:rsid w:val="001D0CDB"/>
    <w:rsid w:val="001D5A35"/>
    <w:rsid w:val="001D5ABA"/>
    <w:rsid w:val="001D6ACF"/>
    <w:rsid w:val="001E0ED9"/>
    <w:rsid w:val="001E3C4B"/>
    <w:rsid w:val="001E6F9A"/>
    <w:rsid w:val="001E784C"/>
    <w:rsid w:val="001F35C9"/>
    <w:rsid w:val="00205994"/>
    <w:rsid w:val="00205C51"/>
    <w:rsid w:val="00205DF0"/>
    <w:rsid w:val="00212995"/>
    <w:rsid w:val="00213EF6"/>
    <w:rsid w:val="00221627"/>
    <w:rsid w:val="00223BCD"/>
    <w:rsid w:val="00224FE8"/>
    <w:rsid w:val="00231110"/>
    <w:rsid w:val="002329B0"/>
    <w:rsid w:val="00236410"/>
    <w:rsid w:val="0024362A"/>
    <w:rsid w:val="00244E7B"/>
    <w:rsid w:val="0024759D"/>
    <w:rsid w:val="0024784B"/>
    <w:rsid w:val="002533D5"/>
    <w:rsid w:val="002574F8"/>
    <w:rsid w:val="002629EC"/>
    <w:rsid w:val="0026428C"/>
    <w:rsid w:val="00267F8F"/>
    <w:rsid w:val="00283407"/>
    <w:rsid w:val="002869C2"/>
    <w:rsid w:val="0029243E"/>
    <w:rsid w:val="002A14AF"/>
    <w:rsid w:val="002A5B06"/>
    <w:rsid w:val="002B1706"/>
    <w:rsid w:val="002B6B1E"/>
    <w:rsid w:val="002D0770"/>
    <w:rsid w:val="002D199C"/>
    <w:rsid w:val="002D2DCA"/>
    <w:rsid w:val="002E1748"/>
    <w:rsid w:val="002E4FE7"/>
    <w:rsid w:val="002F15C7"/>
    <w:rsid w:val="002F4CF3"/>
    <w:rsid w:val="002F59C5"/>
    <w:rsid w:val="00301DB3"/>
    <w:rsid w:val="00310F39"/>
    <w:rsid w:val="0031594D"/>
    <w:rsid w:val="003348F7"/>
    <w:rsid w:val="00341435"/>
    <w:rsid w:val="00343A8D"/>
    <w:rsid w:val="00350C80"/>
    <w:rsid w:val="003555CB"/>
    <w:rsid w:val="00356EEB"/>
    <w:rsid w:val="0036073E"/>
    <w:rsid w:val="00364898"/>
    <w:rsid w:val="00365345"/>
    <w:rsid w:val="00367747"/>
    <w:rsid w:val="0037709D"/>
    <w:rsid w:val="0038024F"/>
    <w:rsid w:val="00386507"/>
    <w:rsid w:val="003870D1"/>
    <w:rsid w:val="00390DE2"/>
    <w:rsid w:val="0039197F"/>
    <w:rsid w:val="00395D22"/>
    <w:rsid w:val="003A2026"/>
    <w:rsid w:val="003C5C62"/>
    <w:rsid w:val="003C73C5"/>
    <w:rsid w:val="003D1DB3"/>
    <w:rsid w:val="003D3027"/>
    <w:rsid w:val="003D495A"/>
    <w:rsid w:val="003F4DAF"/>
    <w:rsid w:val="003F71DF"/>
    <w:rsid w:val="003F72F6"/>
    <w:rsid w:val="0040059A"/>
    <w:rsid w:val="00411933"/>
    <w:rsid w:val="004127A5"/>
    <w:rsid w:val="00412ADF"/>
    <w:rsid w:val="00416AE9"/>
    <w:rsid w:val="0042376F"/>
    <w:rsid w:val="004243D6"/>
    <w:rsid w:val="00424813"/>
    <w:rsid w:val="00424CB8"/>
    <w:rsid w:val="00430246"/>
    <w:rsid w:val="00432DAB"/>
    <w:rsid w:val="00433C22"/>
    <w:rsid w:val="004348D9"/>
    <w:rsid w:val="00435CDC"/>
    <w:rsid w:val="0044300B"/>
    <w:rsid w:val="00444B25"/>
    <w:rsid w:val="004453DC"/>
    <w:rsid w:val="0044693A"/>
    <w:rsid w:val="00454719"/>
    <w:rsid w:val="00463215"/>
    <w:rsid w:val="00464CED"/>
    <w:rsid w:val="004725E7"/>
    <w:rsid w:val="00473B9C"/>
    <w:rsid w:val="00473BBE"/>
    <w:rsid w:val="004754E1"/>
    <w:rsid w:val="00475E21"/>
    <w:rsid w:val="0048078A"/>
    <w:rsid w:val="004859D4"/>
    <w:rsid w:val="00486946"/>
    <w:rsid w:val="00491614"/>
    <w:rsid w:val="004A55EE"/>
    <w:rsid w:val="004B5D21"/>
    <w:rsid w:val="004B7363"/>
    <w:rsid w:val="004C070B"/>
    <w:rsid w:val="004C1C0F"/>
    <w:rsid w:val="004C532D"/>
    <w:rsid w:val="004C7818"/>
    <w:rsid w:val="004D3E86"/>
    <w:rsid w:val="004D6A21"/>
    <w:rsid w:val="004D73BB"/>
    <w:rsid w:val="004E0B12"/>
    <w:rsid w:val="004E10F6"/>
    <w:rsid w:val="004E26EB"/>
    <w:rsid w:val="004F2F7A"/>
    <w:rsid w:val="004F49EE"/>
    <w:rsid w:val="004F4B3D"/>
    <w:rsid w:val="004F5150"/>
    <w:rsid w:val="004F516F"/>
    <w:rsid w:val="00507395"/>
    <w:rsid w:val="00517F64"/>
    <w:rsid w:val="00524DF9"/>
    <w:rsid w:val="00532B26"/>
    <w:rsid w:val="00540083"/>
    <w:rsid w:val="005564C6"/>
    <w:rsid w:val="00560FB2"/>
    <w:rsid w:val="00566B94"/>
    <w:rsid w:val="00572997"/>
    <w:rsid w:val="0057325D"/>
    <w:rsid w:val="00575C2F"/>
    <w:rsid w:val="00575C84"/>
    <w:rsid w:val="0057746F"/>
    <w:rsid w:val="0058078A"/>
    <w:rsid w:val="00585B3B"/>
    <w:rsid w:val="00587FC2"/>
    <w:rsid w:val="00592F66"/>
    <w:rsid w:val="00594764"/>
    <w:rsid w:val="005956C1"/>
    <w:rsid w:val="0059715E"/>
    <w:rsid w:val="005A2D18"/>
    <w:rsid w:val="005C2692"/>
    <w:rsid w:val="005C3DC6"/>
    <w:rsid w:val="005D4EB9"/>
    <w:rsid w:val="005D50A2"/>
    <w:rsid w:val="005E130A"/>
    <w:rsid w:val="005E19E5"/>
    <w:rsid w:val="005E21C5"/>
    <w:rsid w:val="005E5417"/>
    <w:rsid w:val="005E68F7"/>
    <w:rsid w:val="005F2CBF"/>
    <w:rsid w:val="005F376C"/>
    <w:rsid w:val="005F63BF"/>
    <w:rsid w:val="005F6D7D"/>
    <w:rsid w:val="005F76EC"/>
    <w:rsid w:val="00607E1A"/>
    <w:rsid w:val="00611E87"/>
    <w:rsid w:val="00617FA9"/>
    <w:rsid w:val="006202B9"/>
    <w:rsid w:val="00622AC6"/>
    <w:rsid w:val="0062794D"/>
    <w:rsid w:val="006301BB"/>
    <w:rsid w:val="00636374"/>
    <w:rsid w:val="00636D8C"/>
    <w:rsid w:val="006416CF"/>
    <w:rsid w:val="0064187A"/>
    <w:rsid w:val="006424A3"/>
    <w:rsid w:val="00651450"/>
    <w:rsid w:val="00656655"/>
    <w:rsid w:val="006659DB"/>
    <w:rsid w:val="00665A8F"/>
    <w:rsid w:val="00665DF1"/>
    <w:rsid w:val="00666B2E"/>
    <w:rsid w:val="00676000"/>
    <w:rsid w:val="00676A50"/>
    <w:rsid w:val="00680486"/>
    <w:rsid w:val="00683525"/>
    <w:rsid w:val="006876B0"/>
    <w:rsid w:val="00693CC4"/>
    <w:rsid w:val="00696661"/>
    <w:rsid w:val="006A2551"/>
    <w:rsid w:val="006A49DD"/>
    <w:rsid w:val="006A7E39"/>
    <w:rsid w:val="006B3CB0"/>
    <w:rsid w:val="006B4038"/>
    <w:rsid w:val="006C2A98"/>
    <w:rsid w:val="006C3204"/>
    <w:rsid w:val="006C6468"/>
    <w:rsid w:val="006D0017"/>
    <w:rsid w:val="006D04EB"/>
    <w:rsid w:val="006E2A6A"/>
    <w:rsid w:val="006E7994"/>
    <w:rsid w:val="006F1AE2"/>
    <w:rsid w:val="006F1EF0"/>
    <w:rsid w:val="006F469F"/>
    <w:rsid w:val="006F6165"/>
    <w:rsid w:val="006F731E"/>
    <w:rsid w:val="0070142E"/>
    <w:rsid w:val="0070566A"/>
    <w:rsid w:val="007069DF"/>
    <w:rsid w:val="00707FFE"/>
    <w:rsid w:val="007131B0"/>
    <w:rsid w:val="007138B5"/>
    <w:rsid w:val="00720317"/>
    <w:rsid w:val="00723E9D"/>
    <w:rsid w:val="00724DA7"/>
    <w:rsid w:val="00730697"/>
    <w:rsid w:val="007306D1"/>
    <w:rsid w:val="007349EF"/>
    <w:rsid w:val="00735ACB"/>
    <w:rsid w:val="00744B14"/>
    <w:rsid w:val="00752626"/>
    <w:rsid w:val="00752E19"/>
    <w:rsid w:val="00752F7B"/>
    <w:rsid w:val="00753DC9"/>
    <w:rsid w:val="007627FE"/>
    <w:rsid w:val="0076297A"/>
    <w:rsid w:val="00763CC3"/>
    <w:rsid w:val="007642D3"/>
    <w:rsid w:val="00766044"/>
    <w:rsid w:val="00767417"/>
    <w:rsid w:val="007716E7"/>
    <w:rsid w:val="00771BFB"/>
    <w:rsid w:val="00772CBE"/>
    <w:rsid w:val="00775B93"/>
    <w:rsid w:val="0078159F"/>
    <w:rsid w:val="007817A5"/>
    <w:rsid w:val="0078724F"/>
    <w:rsid w:val="00790C35"/>
    <w:rsid w:val="007B235E"/>
    <w:rsid w:val="007B318F"/>
    <w:rsid w:val="007B4470"/>
    <w:rsid w:val="007B6E50"/>
    <w:rsid w:val="007B7F35"/>
    <w:rsid w:val="007C0E18"/>
    <w:rsid w:val="007C1F40"/>
    <w:rsid w:val="007C3077"/>
    <w:rsid w:val="007C6A11"/>
    <w:rsid w:val="007C7EBD"/>
    <w:rsid w:val="007D482B"/>
    <w:rsid w:val="007D4C9D"/>
    <w:rsid w:val="007E2924"/>
    <w:rsid w:val="007E3A6D"/>
    <w:rsid w:val="007E5651"/>
    <w:rsid w:val="007F2652"/>
    <w:rsid w:val="007F26A1"/>
    <w:rsid w:val="007F366B"/>
    <w:rsid w:val="007F7767"/>
    <w:rsid w:val="007F7BEF"/>
    <w:rsid w:val="007F7DED"/>
    <w:rsid w:val="008015DB"/>
    <w:rsid w:val="00807B17"/>
    <w:rsid w:val="008119BE"/>
    <w:rsid w:val="008132FF"/>
    <w:rsid w:val="00824A71"/>
    <w:rsid w:val="008341E5"/>
    <w:rsid w:val="00835A9B"/>
    <w:rsid w:val="00851987"/>
    <w:rsid w:val="00854AB5"/>
    <w:rsid w:val="00860A41"/>
    <w:rsid w:val="008641A7"/>
    <w:rsid w:val="008643D5"/>
    <w:rsid w:val="00875508"/>
    <w:rsid w:val="00875848"/>
    <w:rsid w:val="00880F40"/>
    <w:rsid w:val="008837EA"/>
    <w:rsid w:val="00885D55"/>
    <w:rsid w:val="00887397"/>
    <w:rsid w:val="00887526"/>
    <w:rsid w:val="008A047D"/>
    <w:rsid w:val="008A43B2"/>
    <w:rsid w:val="008B1F9F"/>
    <w:rsid w:val="008D1B58"/>
    <w:rsid w:val="008D3909"/>
    <w:rsid w:val="008D3D2C"/>
    <w:rsid w:val="008D6AE2"/>
    <w:rsid w:val="008E01E7"/>
    <w:rsid w:val="008E0F58"/>
    <w:rsid w:val="008E3674"/>
    <w:rsid w:val="008F66EC"/>
    <w:rsid w:val="008F6B79"/>
    <w:rsid w:val="008F77A1"/>
    <w:rsid w:val="00901501"/>
    <w:rsid w:val="009063B9"/>
    <w:rsid w:val="00906C07"/>
    <w:rsid w:val="00917E66"/>
    <w:rsid w:val="00921E6C"/>
    <w:rsid w:val="009247F3"/>
    <w:rsid w:val="00927F51"/>
    <w:rsid w:val="009377F5"/>
    <w:rsid w:val="009455DD"/>
    <w:rsid w:val="00951B74"/>
    <w:rsid w:val="00956E06"/>
    <w:rsid w:val="00957131"/>
    <w:rsid w:val="00962145"/>
    <w:rsid w:val="009653FF"/>
    <w:rsid w:val="00966916"/>
    <w:rsid w:val="00966A1C"/>
    <w:rsid w:val="009679E2"/>
    <w:rsid w:val="009701C6"/>
    <w:rsid w:val="009706D6"/>
    <w:rsid w:val="009730F7"/>
    <w:rsid w:val="0097311D"/>
    <w:rsid w:val="009746B7"/>
    <w:rsid w:val="009902D5"/>
    <w:rsid w:val="0099153E"/>
    <w:rsid w:val="00995559"/>
    <w:rsid w:val="009A1D06"/>
    <w:rsid w:val="009A22C7"/>
    <w:rsid w:val="009A6ED8"/>
    <w:rsid w:val="009B41FD"/>
    <w:rsid w:val="009C1B81"/>
    <w:rsid w:val="009C47E1"/>
    <w:rsid w:val="009C489C"/>
    <w:rsid w:val="009E150C"/>
    <w:rsid w:val="009E18DD"/>
    <w:rsid w:val="009E237D"/>
    <w:rsid w:val="009E34C3"/>
    <w:rsid w:val="009F0293"/>
    <w:rsid w:val="00A10208"/>
    <w:rsid w:val="00A105E3"/>
    <w:rsid w:val="00A15885"/>
    <w:rsid w:val="00A15C36"/>
    <w:rsid w:val="00A17CF0"/>
    <w:rsid w:val="00A21302"/>
    <w:rsid w:val="00A248DD"/>
    <w:rsid w:val="00A300C4"/>
    <w:rsid w:val="00A3430A"/>
    <w:rsid w:val="00A427F1"/>
    <w:rsid w:val="00A439AF"/>
    <w:rsid w:val="00A46DD6"/>
    <w:rsid w:val="00A504BF"/>
    <w:rsid w:val="00A54DD1"/>
    <w:rsid w:val="00A56799"/>
    <w:rsid w:val="00A573D4"/>
    <w:rsid w:val="00A600D8"/>
    <w:rsid w:val="00A634E4"/>
    <w:rsid w:val="00A65B40"/>
    <w:rsid w:val="00A8003F"/>
    <w:rsid w:val="00A917AB"/>
    <w:rsid w:val="00A9434E"/>
    <w:rsid w:val="00AA46FE"/>
    <w:rsid w:val="00AB092F"/>
    <w:rsid w:val="00AB2721"/>
    <w:rsid w:val="00AB2EC8"/>
    <w:rsid w:val="00AC5AD0"/>
    <w:rsid w:val="00AC7442"/>
    <w:rsid w:val="00AD4072"/>
    <w:rsid w:val="00AD427B"/>
    <w:rsid w:val="00AD4F58"/>
    <w:rsid w:val="00AE2B13"/>
    <w:rsid w:val="00AF130F"/>
    <w:rsid w:val="00AF1B1A"/>
    <w:rsid w:val="00AF33B4"/>
    <w:rsid w:val="00AF3586"/>
    <w:rsid w:val="00AF3DFE"/>
    <w:rsid w:val="00AF71D6"/>
    <w:rsid w:val="00B036ED"/>
    <w:rsid w:val="00B1110F"/>
    <w:rsid w:val="00B11594"/>
    <w:rsid w:val="00B140CE"/>
    <w:rsid w:val="00B259E2"/>
    <w:rsid w:val="00B403AD"/>
    <w:rsid w:val="00B423D1"/>
    <w:rsid w:val="00B455BD"/>
    <w:rsid w:val="00B4652A"/>
    <w:rsid w:val="00B46ECC"/>
    <w:rsid w:val="00B475DE"/>
    <w:rsid w:val="00B506E5"/>
    <w:rsid w:val="00B52E9A"/>
    <w:rsid w:val="00B6163F"/>
    <w:rsid w:val="00B80FBD"/>
    <w:rsid w:val="00B822FC"/>
    <w:rsid w:val="00B83C7F"/>
    <w:rsid w:val="00B848FF"/>
    <w:rsid w:val="00B874AE"/>
    <w:rsid w:val="00B90FE8"/>
    <w:rsid w:val="00B93D48"/>
    <w:rsid w:val="00B95DFA"/>
    <w:rsid w:val="00B9609C"/>
    <w:rsid w:val="00BA030F"/>
    <w:rsid w:val="00BA0DC4"/>
    <w:rsid w:val="00BA44ED"/>
    <w:rsid w:val="00BA4708"/>
    <w:rsid w:val="00BA6AAE"/>
    <w:rsid w:val="00BB444F"/>
    <w:rsid w:val="00BB4796"/>
    <w:rsid w:val="00BB5608"/>
    <w:rsid w:val="00BB784D"/>
    <w:rsid w:val="00BC3D6A"/>
    <w:rsid w:val="00BC6885"/>
    <w:rsid w:val="00BD0953"/>
    <w:rsid w:val="00BD0DCE"/>
    <w:rsid w:val="00BD48DE"/>
    <w:rsid w:val="00BD6B0A"/>
    <w:rsid w:val="00BE1DFA"/>
    <w:rsid w:val="00BF0EA7"/>
    <w:rsid w:val="00C04182"/>
    <w:rsid w:val="00C043E2"/>
    <w:rsid w:val="00C21C40"/>
    <w:rsid w:val="00C2251E"/>
    <w:rsid w:val="00C237B4"/>
    <w:rsid w:val="00C24057"/>
    <w:rsid w:val="00C50525"/>
    <w:rsid w:val="00C50694"/>
    <w:rsid w:val="00C50B41"/>
    <w:rsid w:val="00C53427"/>
    <w:rsid w:val="00C615BF"/>
    <w:rsid w:val="00C64483"/>
    <w:rsid w:val="00C7087E"/>
    <w:rsid w:val="00C7192C"/>
    <w:rsid w:val="00C72E3E"/>
    <w:rsid w:val="00C73822"/>
    <w:rsid w:val="00C73874"/>
    <w:rsid w:val="00C81093"/>
    <w:rsid w:val="00C82A8C"/>
    <w:rsid w:val="00C93E14"/>
    <w:rsid w:val="00CA002F"/>
    <w:rsid w:val="00CA5D8D"/>
    <w:rsid w:val="00CA771E"/>
    <w:rsid w:val="00CB2491"/>
    <w:rsid w:val="00CB7963"/>
    <w:rsid w:val="00CC1856"/>
    <w:rsid w:val="00CC213C"/>
    <w:rsid w:val="00CC2B6B"/>
    <w:rsid w:val="00CC3181"/>
    <w:rsid w:val="00CC6A5B"/>
    <w:rsid w:val="00CC6BA9"/>
    <w:rsid w:val="00CC776B"/>
    <w:rsid w:val="00CD14B7"/>
    <w:rsid w:val="00CD1B9E"/>
    <w:rsid w:val="00CD2292"/>
    <w:rsid w:val="00CD4D0E"/>
    <w:rsid w:val="00CD706C"/>
    <w:rsid w:val="00CE277E"/>
    <w:rsid w:val="00CF313B"/>
    <w:rsid w:val="00CF6A02"/>
    <w:rsid w:val="00D0560F"/>
    <w:rsid w:val="00D1088C"/>
    <w:rsid w:val="00D1136E"/>
    <w:rsid w:val="00D1170A"/>
    <w:rsid w:val="00D11732"/>
    <w:rsid w:val="00D13F9D"/>
    <w:rsid w:val="00D14EA3"/>
    <w:rsid w:val="00D153DC"/>
    <w:rsid w:val="00D1549D"/>
    <w:rsid w:val="00D165D6"/>
    <w:rsid w:val="00D1671D"/>
    <w:rsid w:val="00D16BB3"/>
    <w:rsid w:val="00D24B69"/>
    <w:rsid w:val="00D26317"/>
    <w:rsid w:val="00D31455"/>
    <w:rsid w:val="00D31D42"/>
    <w:rsid w:val="00D37AF2"/>
    <w:rsid w:val="00D4475B"/>
    <w:rsid w:val="00D476C0"/>
    <w:rsid w:val="00D55643"/>
    <w:rsid w:val="00D81F10"/>
    <w:rsid w:val="00D82135"/>
    <w:rsid w:val="00D838C7"/>
    <w:rsid w:val="00D913CC"/>
    <w:rsid w:val="00D925F8"/>
    <w:rsid w:val="00D93B5F"/>
    <w:rsid w:val="00D9579F"/>
    <w:rsid w:val="00D975A2"/>
    <w:rsid w:val="00DA4E79"/>
    <w:rsid w:val="00DA7573"/>
    <w:rsid w:val="00DB5FD1"/>
    <w:rsid w:val="00DB7BC9"/>
    <w:rsid w:val="00DC5C9F"/>
    <w:rsid w:val="00DD3BCE"/>
    <w:rsid w:val="00DD3DED"/>
    <w:rsid w:val="00DD4524"/>
    <w:rsid w:val="00DD5D9A"/>
    <w:rsid w:val="00DF0C88"/>
    <w:rsid w:val="00DF3B57"/>
    <w:rsid w:val="00E03AC4"/>
    <w:rsid w:val="00E04281"/>
    <w:rsid w:val="00E04555"/>
    <w:rsid w:val="00E05591"/>
    <w:rsid w:val="00E14C5B"/>
    <w:rsid w:val="00E15A10"/>
    <w:rsid w:val="00E17098"/>
    <w:rsid w:val="00E26CE8"/>
    <w:rsid w:val="00E30350"/>
    <w:rsid w:val="00E359E5"/>
    <w:rsid w:val="00E517F2"/>
    <w:rsid w:val="00E521FB"/>
    <w:rsid w:val="00E53538"/>
    <w:rsid w:val="00E607D5"/>
    <w:rsid w:val="00E62A5A"/>
    <w:rsid w:val="00E651A2"/>
    <w:rsid w:val="00E70C0A"/>
    <w:rsid w:val="00E73EDD"/>
    <w:rsid w:val="00E75A29"/>
    <w:rsid w:val="00E76EB6"/>
    <w:rsid w:val="00E7708C"/>
    <w:rsid w:val="00E803E9"/>
    <w:rsid w:val="00E91852"/>
    <w:rsid w:val="00E9364A"/>
    <w:rsid w:val="00EA328F"/>
    <w:rsid w:val="00EA3B95"/>
    <w:rsid w:val="00EB0317"/>
    <w:rsid w:val="00EB6692"/>
    <w:rsid w:val="00EC275E"/>
    <w:rsid w:val="00EC2A83"/>
    <w:rsid w:val="00ED2635"/>
    <w:rsid w:val="00ED3BCB"/>
    <w:rsid w:val="00ED48FD"/>
    <w:rsid w:val="00ED7F64"/>
    <w:rsid w:val="00EE14DE"/>
    <w:rsid w:val="00EE1E83"/>
    <w:rsid w:val="00F0305C"/>
    <w:rsid w:val="00F14F6F"/>
    <w:rsid w:val="00F16DE5"/>
    <w:rsid w:val="00F17C34"/>
    <w:rsid w:val="00F20F76"/>
    <w:rsid w:val="00F23BF3"/>
    <w:rsid w:val="00F249E0"/>
    <w:rsid w:val="00F24F78"/>
    <w:rsid w:val="00F33CAF"/>
    <w:rsid w:val="00F40666"/>
    <w:rsid w:val="00F40993"/>
    <w:rsid w:val="00F46E0A"/>
    <w:rsid w:val="00F515D3"/>
    <w:rsid w:val="00F51C03"/>
    <w:rsid w:val="00F53456"/>
    <w:rsid w:val="00F57842"/>
    <w:rsid w:val="00F63E12"/>
    <w:rsid w:val="00F64754"/>
    <w:rsid w:val="00F64B9D"/>
    <w:rsid w:val="00F70F4A"/>
    <w:rsid w:val="00F77B10"/>
    <w:rsid w:val="00F85B27"/>
    <w:rsid w:val="00F96830"/>
    <w:rsid w:val="00FA108B"/>
    <w:rsid w:val="00FA1131"/>
    <w:rsid w:val="00FA2297"/>
    <w:rsid w:val="00FA31DF"/>
    <w:rsid w:val="00FA58B1"/>
    <w:rsid w:val="00FA61DD"/>
    <w:rsid w:val="00FA72B2"/>
    <w:rsid w:val="00FB4FC5"/>
    <w:rsid w:val="00FC1207"/>
    <w:rsid w:val="00FC3B6B"/>
    <w:rsid w:val="00FD4BB8"/>
    <w:rsid w:val="00FD679A"/>
    <w:rsid w:val="00FD7E63"/>
    <w:rsid w:val="00FF0B19"/>
    <w:rsid w:val="00FF0DA9"/>
    <w:rsid w:val="00FF5628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F2"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080;&#1073;&#1083;&#1080;&#1086;&#1090;&#1077;&#1082;&#1080;\Documents\&#1057;&#1052;&#1048;&#1056;&#1053;&#1054;&#1042;&#1040;\&#1055;&#1086;&#1089;&#1090;&#1072;&#1085;&#1086;&#1074;&#1083;&#1077;&#1085;&#1080;&#1103;%20&#1072;&#1076;&#1084;&#1080;&#1085;&#1080;&#1089;&#1090;&#1088;&#1072;&#1094;&#1080;&#1080;\&#1087;&#1086;&#1089;&#1090;&#1072;&#1085;&#1086;&#1074;&#1083;&#1077;&#1085;&#1080;&#1103;%202013\&#1087;&#1088;&#1086;&#1075;&#1088;&#1072;&#1084;&#1084;&#1072;%20&#1087;&#1086;%20&#1076;&#1086;&#1088;&#1086;&#1075;&#1072;&#1084;%20&#8470;%203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8AEF-DF6B-4700-8BDA-CFB7739C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2020-01-31T07:38:00Z</cp:lastPrinted>
  <dcterms:created xsi:type="dcterms:W3CDTF">2021-04-27T06:54:00Z</dcterms:created>
  <dcterms:modified xsi:type="dcterms:W3CDTF">2021-10-25T12:24:00Z</dcterms:modified>
</cp:coreProperties>
</file>