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АДМИНИСТРАЦИЯ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ПАНИНСКОГО СЕЛЬСКОГО ПОСЕЛЕНИЯ</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ФУРМАНОВСКОГО МУНИЦИПАЛЬНОГО РАЙОНА</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 xml:space="preserve">  </w:t>
      </w:r>
      <w:r w:rsidR="00B47BF4">
        <w:rPr>
          <w:rFonts w:ascii="Times New Roman" w:eastAsia="Lucida Sans Unicode" w:hAnsi="Times New Roman" w:cs="Times New Roman"/>
          <w:b/>
          <w:bCs/>
          <w:sz w:val="28"/>
          <w:szCs w:val="28"/>
          <w:lang w:eastAsia="ru-RU"/>
        </w:rPr>
        <w:t>ПОСТАНОВЛЕНИ</w:t>
      </w:r>
      <w:r w:rsidR="00B93A05">
        <w:rPr>
          <w:rFonts w:ascii="Times New Roman" w:eastAsia="Lucida Sans Unicode" w:hAnsi="Times New Roman" w:cs="Times New Roman"/>
          <w:b/>
          <w:bCs/>
          <w:sz w:val="28"/>
          <w:szCs w:val="28"/>
          <w:lang w:eastAsia="ru-RU"/>
        </w:rPr>
        <w:t>Е</w:t>
      </w:r>
    </w:p>
    <w:p w:rsidR="00DA76CB" w:rsidRPr="005222E7" w:rsidRDefault="00DA76CB" w:rsidP="00DA76CB">
      <w:pPr>
        <w:autoSpaceDN w:val="0"/>
        <w:spacing w:after="0"/>
        <w:jc w:val="center"/>
        <w:rPr>
          <w:rFonts w:ascii="Times New Roman" w:eastAsia="Lucida Sans Unicode" w:hAnsi="Times New Roman" w:cs="Times New Roman"/>
          <w:b/>
          <w:bCs/>
          <w:sz w:val="28"/>
          <w:szCs w:val="28"/>
          <w:lang w:eastAsia="ru-RU"/>
        </w:rPr>
      </w:pPr>
    </w:p>
    <w:p w:rsidR="00DA76CB" w:rsidRPr="00C763AE" w:rsidRDefault="00B47BF4" w:rsidP="00DA76CB">
      <w:pPr>
        <w:autoSpaceDN w:val="0"/>
        <w:spacing w:after="0"/>
        <w:rPr>
          <w:rFonts w:ascii="Times New Roman" w:eastAsia="Lucida Sans Unicode" w:hAnsi="Times New Roman" w:cs="Times New Roman"/>
          <w:b/>
          <w:bCs/>
          <w:sz w:val="28"/>
          <w:szCs w:val="28"/>
          <w:lang w:eastAsia="ru-RU"/>
        </w:rPr>
      </w:pPr>
      <w:r>
        <w:rPr>
          <w:rFonts w:ascii="Times New Roman" w:eastAsia="Lucida Sans Unicode" w:hAnsi="Times New Roman" w:cs="Times New Roman"/>
          <w:b/>
          <w:bCs/>
          <w:sz w:val="28"/>
          <w:szCs w:val="28"/>
          <w:lang w:eastAsia="ru-RU"/>
        </w:rPr>
        <w:t xml:space="preserve">от   </w:t>
      </w:r>
      <w:r w:rsidR="00D84374">
        <w:rPr>
          <w:rFonts w:ascii="Times New Roman" w:eastAsia="Lucida Sans Unicode" w:hAnsi="Times New Roman" w:cs="Times New Roman"/>
          <w:b/>
          <w:bCs/>
          <w:sz w:val="28"/>
          <w:szCs w:val="28"/>
          <w:lang w:eastAsia="ru-RU"/>
        </w:rPr>
        <w:t>01.06.</w:t>
      </w:r>
      <w:r w:rsidR="00DA76CB" w:rsidRPr="005222E7">
        <w:rPr>
          <w:rFonts w:ascii="Times New Roman" w:eastAsia="Lucida Sans Unicode" w:hAnsi="Times New Roman" w:cs="Times New Roman"/>
          <w:b/>
          <w:bCs/>
          <w:sz w:val="28"/>
          <w:szCs w:val="28"/>
          <w:lang w:eastAsia="ru-RU"/>
        </w:rPr>
        <w:t xml:space="preserve">2017                                                                                       </w:t>
      </w:r>
      <w:r>
        <w:rPr>
          <w:rFonts w:ascii="Times New Roman" w:eastAsia="Lucida Sans Unicode" w:hAnsi="Times New Roman" w:cs="Times New Roman"/>
          <w:b/>
          <w:bCs/>
          <w:sz w:val="28"/>
          <w:szCs w:val="28"/>
          <w:lang w:eastAsia="ru-RU"/>
        </w:rPr>
        <w:t xml:space="preserve">        № </w:t>
      </w:r>
      <w:r w:rsidR="00D84374">
        <w:rPr>
          <w:rFonts w:ascii="Times New Roman" w:eastAsia="Lucida Sans Unicode" w:hAnsi="Times New Roman" w:cs="Times New Roman"/>
          <w:b/>
          <w:bCs/>
          <w:sz w:val="28"/>
          <w:szCs w:val="28"/>
          <w:lang w:eastAsia="ru-RU"/>
        </w:rPr>
        <w:t>75</w:t>
      </w:r>
    </w:p>
    <w:p w:rsidR="00DA76CB" w:rsidRPr="00DA76CB" w:rsidRDefault="00DA76CB" w:rsidP="00DA76CB">
      <w:pPr>
        <w:pStyle w:val="a3"/>
        <w:spacing w:before="0" w:beforeAutospacing="0" w:after="150" w:afterAutospacing="0"/>
        <w:rPr>
          <w:rStyle w:val="a4"/>
          <w:color w:val="3C3C3C"/>
          <w:sz w:val="28"/>
          <w:szCs w:val="28"/>
        </w:rPr>
      </w:pPr>
    </w:p>
    <w:p w:rsidR="009210E2" w:rsidRDefault="009210E2" w:rsidP="00DA76CB">
      <w:pPr>
        <w:pStyle w:val="a3"/>
        <w:spacing w:before="0" w:beforeAutospacing="0" w:after="150" w:afterAutospacing="0"/>
        <w:rPr>
          <w:rStyle w:val="a4"/>
          <w:color w:val="3C3C3C"/>
          <w:sz w:val="28"/>
          <w:szCs w:val="28"/>
        </w:rPr>
      </w:pPr>
      <w:r w:rsidRPr="00DA76CB">
        <w:rPr>
          <w:rStyle w:val="a4"/>
          <w:color w:val="3C3C3C"/>
          <w:sz w:val="28"/>
          <w:szCs w:val="28"/>
        </w:rPr>
        <w:t>Об утверждении Положения о муниципальном контроле</w:t>
      </w:r>
      <w:r w:rsidRPr="00DA76CB">
        <w:rPr>
          <w:rStyle w:val="apple-converted-space"/>
          <w:b/>
          <w:bCs/>
          <w:color w:val="3C3C3C"/>
          <w:sz w:val="28"/>
          <w:szCs w:val="28"/>
        </w:rPr>
        <w:t> </w:t>
      </w:r>
      <w:r w:rsidRPr="00DA76CB">
        <w:rPr>
          <w:rStyle w:val="a4"/>
          <w:color w:val="3C3C3C"/>
          <w:sz w:val="28"/>
          <w:szCs w:val="28"/>
        </w:rPr>
        <w:t xml:space="preserve">в сфере благоустройства на территории </w:t>
      </w:r>
      <w:r w:rsidR="00DA76CB">
        <w:rPr>
          <w:rStyle w:val="a4"/>
          <w:color w:val="3C3C3C"/>
          <w:sz w:val="28"/>
          <w:szCs w:val="28"/>
        </w:rPr>
        <w:t xml:space="preserve">Панинского </w:t>
      </w:r>
      <w:r w:rsidRPr="00DA76CB">
        <w:rPr>
          <w:rStyle w:val="a4"/>
          <w:color w:val="3C3C3C"/>
          <w:sz w:val="28"/>
          <w:szCs w:val="28"/>
        </w:rPr>
        <w:t>сельского поселения</w:t>
      </w:r>
      <w:r w:rsidR="00CF3501">
        <w:rPr>
          <w:rStyle w:val="a4"/>
          <w:color w:val="3C3C3C"/>
          <w:sz w:val="28"/>
          <w:szCs w:val="28"/>
        </w:rPr>
        <w:t xml:space="preserve"> ( в редакции постановлений от 10.10.2017 № 94, от 19.06.2018 № 49)</w:t>
      </w:r>
    </w:p>
    <w:p w:rsidR="00DA76CB" w:rsidRPr="00DA76CB" w:rsidRDefault="00DA76CB" w:rsidP="00DA76CB">
      <w:pPr>
        <w:pStyle w:val="a3"/>
        <w:spacing w:before="0" w:beforeAutospacing="0" w:after="150" w:afterAutospacing="0"/>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целях установления порядка организации и проведения проверок при осуществлении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w:t>
      </w:r>
      <w:r w:rsidR="00DA76CB">
        <w:rPr>
          <w:color w:val="3C3C3C"/>
          <w:sz w:val="28"/>
          <w:szCs w:val="28"/>
        </w:rPr>
        <w:t xml:space="preserve"> администрация Панинского сельского поселения</w:t>
      </w:r>
    </w:p>
    <w:p w:rsidR="00DA76CB" w:rsidRDefault="00DA76CB" w:rsidP="00DA76CB">
      <w:pPr>
        <w:pStyle w:val="a3"/>
        <w:spacing w:before="0" w:beforeAutospacing="0" w:after="0" w:afterAutospacing="0"/>
        <w:jc w:val="both"/>
        <w:rPr>
          <w:rStyle w:val="apple-converted-space"/>
          <w:color w:val="3C3C3C"/>
          <w:sz w:val="28"/>
          <w:szCs w:val="28"/>
        </w:rPr>
      </w:pPr>
      <w:r>
        <w:rPr>
          <w:rStyle w:val="apple-converted-space"/>
          <w:color w:val="3C3C3C"/>
          <w:sz w:val="28"/>
          <w:szCs w:val="28"/>
        </w:rPr>
        <w:t>п о с т а н о в л я е т:</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 Утвердить прилагаемое Положение о муниципальном контроле в сфере благоустройства на территории </w:t>
      </w:r>
      <w:r w:rsidR="00DA76CB">
        <w:rPr>
          <w:color w:val="3C3C3C"/>
          <w:sz w:val="28"/>
          <w:szCs w:val="28"/>
        </w:rPr>
        <w:t>Панинского сельского поселения (прилагается).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2. Обнародовать настоящее постановление в </w:t>
      </w:r>
      <w:r w:rsidR="00DA76CB">
        <w:rPr>
          <w:color w:val="3C3C3C"/>
          <w:sz w:val="28"/>
          <w:szCs w:val="28"/>
        </w:rPr>
        <w:t xml:space="preserve">установленном порядке </w:t>
      </w:r>
      <w:r w:rsidRPr="00DA76CB">
        <w:rPr>
          <w:color w:val="3C3C3C"/>
          <w:sz w:val="28"/>
          <w:szCs w:val="28"/>
        </w:rPr>
        <w:t>и разместить на официальном сайте администрации</w:t>
      </w:r>
      <w:r w:rsidR="00B93A05">
        <w:rPr>
          <w:color w:val="3C3C3C"/>
          <w:sz w:val="28"/>
          <w:szCs w:val="28"/>
        </w:rPr>
        <w:t xml:space="preserve"> сельского по</w:t>
      </w:r>
      <w:r w:rsidRPr="00DA76CB">
        <w:rPr>
          <w:color w:val="3C3C3C"/>
          <w:sz w:val="28"/>
          <w:szCs w:val="28"/>
        </w:rPr>
        <w:t>селения.</w:t>
      </w:r>
    </w:p>
    <w:p w:rsidR="009210E2"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3. Контроль за исполнением настоящего постановления оставляю за собой. </w:t>
      </w:r>
    </w:p>
    <w:p w:rsidR="00DA76CB" w:rsidRDefault="00DA76CB" w:rsidP="00DA76CB">
      <w:pPr>
        <w:pStyle w:val="a3"/>
        <w:spacing w:before="0" w:beforeAutospacing="0" w:after="0" w:afterAutospacing="0"/>
        <w:ind w:firstLine="708"/>
        <w:jc w:val="both"/>
        <w:rPr>
          <w:color w:val="3C3C3C"/>
          <w:sz w:val="28"/>
          <w:szCs w:val="28"/>
        </w:rPr>
      </w:pPr>
    </w:p>
    <w:p w:rsidR="00DA76CB" w:rsidRPr="00DA76CB" w:rsidRDefault="00DA76CB" w:rsidP="00DA76CB">
      <w:pPr>
        <w:pStyle w:val="a3"/>
        <w:spacing w:before="0" w:beforeAutospacing="0" w:after="0" w:afterAutospacing="0"/>
        <w:ind w:firstLine="708"/>
        <w:jc w:val="both"/>
        <w:rPr>
          <w:color w:val="3C3C3C"/>
          <w:sz w:val="28"/>
          <w:szCs w:val="28"/>
        </w:rPr>
      </w:pPr>
    </w:p>
    <w:p w:rsidR="00B47BF4" w:rsidRDefault="00B93A05" w:rsidP="00B47BF4">
      <w:pPr>
        <w:pStyle w:val="a3"/>
        <w:spacing w:before="0" w:beforeAutospacing="0" w:after="0" w:afterAutospacing="0"/>
        <w:jc w:val="both"/>
        <w:rPr>
          <w:color w:val="3C3C3C"/>
          <w:sz w:val="28"/>
          <w:szCs w:val="28"/>
        </w:rPr>
      </w:pPr>
      <w:r>
        <w:rPr>
          <w:color w:val="3C3C3C"/>
          <w:sz w:val="28"/>
          <w:szCs w:val="28"/>
        </w:rPr>
        <w:t>И.о.г</w:t>
      </w:r>
      <w:r w:rsidR="00B47BF4" w:rsidRPr="00B2149A">
        <w:rPr>
          <w:color w:val="3C3C3C"/>
          <w:sz w:val="28"/>
          <w:szCs w:val="28"/>
        </w:rPr>
        <w:t>лав</w:t>
      </w:r>
      <w:r>
        <w:rPr>
          <w:color w:val="3C3C3C"/>
          <w:sz w:val="28"/>
          <w:szCs w:val="28"/>
        </w:rPr>
        <w:t>ы</w:t>
      </w:r>
      <w:r w:rsidR="00B47BF4" w:rsidRPr="00B2149A">
        <w:rPr>
          <w:color w:val="3C3C3C"/>
          <w:sz w:val="28"/>
          <w:szCs w:val="28"/>
        </w:rPr>
        <w:t xml:space="preserve"> </w:t>
      </w:r>
      <w:r w:rsidR="00B47BF4">
        <w:rPr>
          <w:color w:val="3C3C3C"/>
          <w:sz w:val="28"/>
          <w:szCs w:val="28"/>
        </w:rPr>
        <w:t>Панинского</w:t>
      </w:r>
      <w:r w:rsidR="00B47BF4" w:rsidRPr="00B2149A">
        <w:rPr>
          <w:color w:val="3C3C3C"/>
          <w:sz w:val="28"/>
          <w:szCs w:val="28"/>
        </w:rPr>
        <w:t xml:space="preserve"> </w:t>
      </w:r>
    </w:p>
    <w:p w:rsidR="00B47BF4" w:rsidRDefault="00B47BF4" w:rsidP="00B47BF4">
      <w:pPr>
        <w:pStyle w:val="a3"/>
        <w:spacing w:before="0" w:beforeAutospacing="0" w:after="0" w:afterAutospacing="0"/>
        <w:jc w:val="both"/>
        <w:rPr>
          <w:color w:val="3C3C3C"/>
          <w:sz w:val="28"/>
          <w:szCs w:val="28"/>
        </w:rPr>
      </w:pPr>
      <w:r w:rsidRPr="00B2149A">
        <w:rPr>
          <w:color w:val="3C3C3C"/>
          <w:sz w:val="28"/>
          <w:szCs w:val="28"/>
        </w:rPr>
        <w:t>сельского поселения</w:t>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Pr>
          <w:color w:val="3C3C3C"/>
          <w:sz w:val="28"/>
          <w:szCs w:val="28"/>
        </w:rPr>
        <w:tab/>
      </w:r>
      <w:r w:rsidR="00B93A05">
        <w:rPr>
          <w:color w:val="3C3C3C"/>
          <w:sz w:val="28"/>
          <w:szCs w:val="28"/>
        </w:rPr>
        <w:t>Г.С.Смирнова</w:t>
      </w:r>
    </w:p>
    <w:p w:rsidR="009210E2" w:rsidRPr="00DA76CB" w:rsidRDefault="009210E2" w:rsidP="00DA76CB">
      <w:pPr>
        <w:pStyle w:val="a3"/>
        <w:spacing w:before="0" w:beforeAutospacing="0" w:after="0" w:afterAutospacing="0"/>
        <w:jc w:val="both"/>
        <w:rPr>
          <w:color w:val="3C3C3C"/>
          <w:sz w:val="28"/>
          <w:szCs w:val="28"/>
        </w:rPr>
      </w:pPr>
      <w:r w:rsidRPr="00DA76CB">
        <w:rPr>
          <w:color w:val="3C3C3C"/>
          <w:sz w:val="28"/>
          <w:szCs w:val="28"/>
        </w:rPr>
        <w:br/>
      </w: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9210E2">
      <w:pPr>
        <w:pStyle w:val="a3"/>
        <w:spacing w:before="0" w:beforeAutospacing="0" w:after="150" w:afterAutospacing="0"/>
        <w:jc w:val="right"/>
        <w:rPr>
          <w:color w:val="3C3C3C"/>
          <w:sz w:val="28"/>
          <w:szCs w:val="28"/>
        </w:rPr>
      </w:pPr>
    </w:p>
    <w:p w:rsidR="00DA76CB" w:rsidRDefault="00DA76CB" w:rsidP="00DA76CB">
      <w:pPr>
        <w:pStyle w:val="a3"/>
        <w:spacing w:before="0" w:beforeAutospacing="0" w:after="0" w:afterAutospacing="0"/>
        <w:jc w:val="right"/>
        <w:rPr>
          <w:color w:val="3C3C3C"/>
          <w:sz w:val="28"/>
          <w:szCs w:val="28"/>
        </w:rPr>
      </w:pPr>
      <w:r>
        <w:rPr>
          <w:color w:val="3C3C3C"/>
          <w:sz w:val="28"/>
          <w:szCs w:val="28"/>
        </w:rPr>
        <w:t xml:space="preserve">Приложение к </w:t>
      </w:r>
    </w:p>
    <w:p w:rsidR="009210E2" w:rsidRDefault="009210E2" w:rsidP="00DA76CB">
      <w:pPr>
        <w:pStyle w:val="a3"/>
        <w:spacing w:before="0" w:beforeAutospacing="0" w:after="0" w:afterAutospacing="0"/>
        <w:jc w:val="right"/>
        <w:rPr>
          <w:color w:val="3C3C3C"/>
          <w:sz w:val="28"/>
          <w:szCs w:val="28"/>
        </w:rPr>
      </w:pPr>
      <w:r w:rsidRPr="00DA76CB">
        <w:rPr>
          <w:color w:val="3C3C3C"/>
          <w:sz w:val="28"/>
          <w:szCs w:val="28"/>
        </w:rPr>
        <w:t>постановле</w:t>
      </w:r>
      <w:r w:rsidR="00DA76CB">
        <w:rPr>
          <w:color w:val="3C3C3C"/>
          <w:sz w:val="28"/>
          <w:szCs w:val="28"/>
        </w:rPr>
        <w:t>нию</w:t>
      </w:r>
      <w:r w:rsidRPr="00DA76CB">
        <w:rPr>
          <w:color w:val="3C3C3C"/>
          <w:sz w:val="28"/>
          <w:szCs w:val="28"/>
        </w:rPr>
        <w:t xml:space="preserve"> администрации</w:t>
      </w:r>
      <w:r w:rsidRPr="00DA76CB">
        <w:rPr>
          <w:color w:val="3C3C3C"/>
          <w:sz w:val="28"/>
          <w:szCs w:val="28"/>
        </w:rPr>
        <w:br/>
      </w:r>
      <w:r w:rsidR="00DA76CB">
        <w:rPr>
          <w:color w:val="3C3C3C"/>
          <w:sz w:val="28"/>
          <w:szCs w:val="28"/>
        </w:rPr>
        <w:t>Панинского</w:t>
      </w:r>
      <w:r w:rsidRPr="00DA76CB">
        <w:rPr>
          <w:color w:val="3C3C3C"/>
          <w:sz w:val="28"/>
          <w:szCs w:val="28"/>
        </w:rPr>
        <w:t xml:space="preserve"> сельского поселения</w:t>
      </w:r>
      <w:r w:rsidRPr="00DA76CB">
        <w:rPr>
          <w:rStyle w:val="apple-converted-space"/>
          <w:color w:val="3C3C3C"/>
          <w:sz w:val="28"/>
          <w:szCs w:val="28"/>
        </w:rPr>
        <w:t> </w:t>
      </w:r>
      <w:r w:rsidR="00D84374">
        <w:rPr>
          <w:color w:val="3C3C3C"/>
          <w:sz w:val="28"/>
          <w:szCs w:val="28"/>
        </w:rPr>
        <w:br/>
        <w:t xml:space="preserve">от </w:t>
      </w:r>
      <w:r w:rsidR="00B47BF4">
        <w:rPr>
          <w:color w:val="3C3C3C"/>
          <w:sz w:val="28"/>
          <w:szCs w:val="28"/>
        </w:rPr>
        <w:t xml:space="preserve"> </w:t>
      </w:r>
      <w:r w:rsidR="00D84374">
        <w:rPr>
          <w:color w:val="3C3C3C"/>
          <w:sz w:val="28"/>
          <w:szCs w:val="28"/>
        </w:rPr>
        <w:t>01.06.</w:t>
      </w:r>
      <w:r w:rsidR="00DA76CB">
        <w:rPr>
          <w:color w:val="3C3C3C"/>
          <w:sz w:val="28"/>
          <w:szCs w:val="28"/>
        </w:rPr>
        <w:t>2017 №</w:t>
      </w:r>
      <w:r w:rsidR="00D84374">
        <w:rPr>
          <w:color w:val="3C3C3C"/>
          <w:sz w:val="28"/>
          <w:szCs w:val="28"/>
        </w:rPr>
        <w:t xml:space="preserve"> 75</w:t>
      </w:r>
      <w:r w:rsidR="00DA76CB">
        <w:rPr>
          <w:color w:val="3C3C3C"/>
          <w:sz w:val="28"/>
          <w:szCs w:val="28"/>
        </w:rPr>
        <w:t xml:space="preserve"> </w:t>
      </w:r>
    </w:p>
    <w:p w:rsidR="00CF3501" w:rsidRDefault="00CF3501" w:rsidP="00DA76CB">
      <w:pPr>
        <w:pStyle w:val="a3"/>
        <w:spacing w:before="0" w:beforeAutospacing="0" w:after="0" w:afterAutospacing="0"/>
        <w:jc w:val="right"/>
        <w:rPr>
          <w:color w:val="3C3C3C"/>
          <w:sz w:val="28"/>
          <w:szCs w:val="28"/>
        </w:rPr>
      </w:pPr>
      <w:r w:rsidRPr="00CF3501">
        <w:rPr>
          <w:color w:val="3C3C3C"/>
          <w:sz w:val="28"/>
          <w:szCs w:val="28"/>
        </w:rPr>
        <w:t xml:space="preserve">( в редакции постановлений </w:t>
      </w:r>
    </w:p>
    <w:p w:rsidR="00CF3501" w:rsidRDefault="00CF3501" w:rsidP="00DA76CB">
      <w:pPr>
        <w:pStyle w:val="a3"/>
        <w:spacing w:before="0" w:beforeAutospacing="0" w:after="0" w:afterAutospacing="0"/>
        <w:jc w:val="right"/>
        <w:rPr>
          <w:color w:val="3C3C3C"/>
          <w:sz w:val="28"/>
          <w:szCs w:val="28"/>
        </w:rPr>
      </w:pPr>
      <w:r w:rsidRPr="00CF3501">
        <w:rPr>
          <w:color w:val="3C3C3C"/>
          <w:sz w:val="28"/>
          <w:szCs w:val="28"/>
        </w:rPr>
        <w:t xml:space="preserve">от 10.10.2017 № 94, </w:t>
      </w:r>
    </w:p>
    <w:p w:rsidR="00CF3501" w:rsidRDefault="00CF3501" w:rsidP="00DA76CB">
      <w:pPr>
        <w:pStyle w:val="a3"/>
        <w:spacing w:before="0" w:beforeAutospacing="0" w:after="0" w:afterAutospacing="0"/>
        <w:jc w:val="right"/>
        <w:rPr>
          <w:color w:val="3C3C3C"/>
          <w:sz w:val="28"/>
          <w:szCs w:val="28"/>
        </w:rPr>
      </w:pPr>
      <w:bookmarkStart w:id="0" w:name="_GoBack"/>
      <w:bookmarkEnd w:id="0"/>
      <w:r w:rsidRPr="00CF3501">
        <w:rPr>
          <w:color w:val="3C3C3C"/>
          <w:sz w:val="28"/>
          <w:szCs w:val="28"/>
        </w:rPr>
        <w:t>от 19.06.2018 № 49)</w:t>
      </w:r>
    </w:p>
    <w:p w:rsidR="00DA76CB" w:rsidRPr="00DA76CB" w:rsidRDefault="00DA76CB" w:rsidP="00DA76CB">
      <w:pPr>
        <w:pStyle w:val="a3"/>
        <w:spacing w:before="0" w:beforeAutospacing="0" w:after="0" w:afterAutospacing="0"/>
        <w:jc w:val="right"/>
        <w:rPr>
          <w:color w:val="3C3C3C"/>
          <w:sz w:val="28"/>
          <w:szCs w:val="28"/>
        </w:rPr>
      </w:pPr>
    </w:p>
    <w:p w:rsidR="009210E2" w:rsidRPr="00DA76CB" w:rsidRDefault="009210E2" w:rsidP="00DA76CB">
      <w:pPr>
        <w:pStyle w:val="a3"/>
        <w:spacing w:before="0" w:beforeAutospacing="0" w:after="0" w:afterAutospacing="0"/>
        <w:jc w:val="center"/>
        <w:rPr>
          <w:b/>
          <w:color w:val="3C3C3C"/>
          <w:sz w:val="28"/>
          <w:szCs w:val="28"/>
        </w:rPr>
      </w:pPr>
      <w:r w:rsidRPr="00DA76CB">
        <w:rPr>
          <w:b/>
          <w:color w:val="3C3C3C"/>
          <w:sz w:val="28"/>
          <w:szCs w:val="28"/>
        </w:rPr>
        <w:t>ПОЛОЖЕНИЕ</w:t>
      </w:r>
      <w:r w:rsidRPr="00DA76CB">
        <w:rPr>
          <w:b/>
          <w:color w:val="3C3C3C"/>
          <w:sz w:val="28"/>
          <w:szCs w:val="28"/>
        </w:rPr>
        <w:br/>
        <w:t>о муниципальном контроле в сфере благоустройства</w:t>
      </w:r>
      <w:r w:rsidRPr="00DA76CB">
        <w:rPr>
          <w:rStyle w:val="apple-converted-space"/>
          <w:b/>
          <w:color w:val="3C3C3C"/>
          <w:sz w:val="28"/>
          <w:szCs w:val="28"/>
        </w:rPr>
        <w:t> </w:t>
      </w:r>
      <w:r w:rsidRPr="00DA76CB">
        <w:rPr>
          <w:b/>
          <w:color w:val="3C3C3C"/>
          <w:sz w:val="28"/>
          <w:szCs w:val="28"/>
        </w:rPr>
        <w:br/>
        <w:t xml:space="preserve">на территории </w:t>
      </w:r>
      <w:r w:rsidR="00DA76CB" w:rsidRPr="00DA76CB">
        <w:rPr>
          <w:b/>
          <w:color w:val="3C3C3C"/>
          <w:sz w:val="28"/>
          <w:szCs w:val="28"/>
        </w:rPr>
        <w:t>Панинского</w:t>
      </w:r>
      <w:r w:rsidRPr="00DA76CB">
        <w:rPr>
          <w:b/>
          <w:color w:val="3C3C3C"/>
          <w:sz w:val="28"/>
          <w:szCs w:val="28"/>
        </w:rPr>
        <w:t xml:space="preserve"> сельского поселения</w:t>
      </w:r>
    </w:p>
    <w:p w:rsidR="00DA76CB" w:rsidRPr="00DA76CB" w:rsidRDefault="00DA76CB" w:rsidP="00DA76CB">
      <w:pPr>
        <w:pStyle w:val="a3"/>
        <w:spacing w:before="0" w:beforeAutospacing="0" w:after="0" w:afterAutospacing="0"/>
        <w:jc w:val="center"/>
        <w:rPr>
          <w:color w:val="3C3C3C"/>
          <w:sz w:val="28"/>
          <w:szCs w:val="28"/>
        </w:rPr>
      </w:pPr>
    </w:p>
    <w:p w:rsidR="00DA76CB" w:rsidRPr="00DA76CB" w:rsidRDefault="009210E2" w:rsidP="00DA76CB">
      <w:pPr>
        <w:pStyle w:val="a3"/>
        <w:spacing w:before="0" w:beforeAutospacing="0" w:after="0" w:afterAutospacing="0"/>
        <w:jc w:val="center"/>
        <w:rPr>
          <w:b/>
          <w:color w:val="3C3C3C"/>
          <w:sz w:val="28"/>
          <w:szCs w:val="28"/>
        </w:rPr>
      </w:pPr>
      <w:r w:rsidRPr="00DA76CB">
        <w:rPr>
          <w:b/>
          <w:color w:val="3C3C3C"/>
          <w:sz w:val="28"/>
          <w:szCs w:val="28"/>
        </w:rPr>
        <w:t>1. Общие положения</w:t>
      </w:r>
    </w:p>
    <w:p w:rsidR="00DA76CB" w:rsidRDefault="00DA76CB" w:rsidP="00DA76CB">
      <w:pPr>
        <w:pStyle w:val="a3"/>
        <w:spacing w:before="0" w:beforeAutospacing="0" w:after="0" w:afterAutospacing="0"/>
        <w:jc w:val="both"/>
        <w:rPr>
          <w:color w:val="3C3C3C"/>
          <w:sz w:val="28"/>
          <w:szCs w:val="28"/>
        </w:rPr>
      </w:pP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1.1. Настоящее Положение разработано в соответствии с федеральными законами от 6 октября 2003 года № 131-ФЗ «Об общих принципах организации местного самоуправления в Российской Федерации»,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и устанавливает порядок осуществления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1.2. Органом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является Администрация </w:t>
      </w:r>
      <w:r w:rsidR="00DA76CB">
        <w:rPr>
          <w:color w:val="3C3C3C"/>
          <w:sz w:val="28"/>
          <w:szCs w:val="28"/>
        </w:rPr>
        <w:t>Панинского</w:t>
      </w:r>
      <w:r w:rsidRPr="00DA76CB">
        <w:rPr>
          <w:color w:val="3C3C3C"/>
          <w:sz w:val="28"/>
          <w:szCs w:val="28"/>
        </w:rPr>
        <w:t xml:space="preserve"> сельского поселения (далее орган муниципального контроля в сфере благоустройства).</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Муниципальный контроль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 это деятельность уполномоченного органа при организации и проведении на территории </w:t>
      </w:r>
      <w:r w:rsidR="00DA76CB">
        <w:rPr>
          <w:color w:val="3C3C3C"/>
          <w:sz w:val="28"/>
          <w:szCs w:val="28"/>
        </w:rPr>
        <w:t>Панинского</w:t>
      </w:r>
      <w:r w:rsidRPr="00DA76CB">
        <w:rPr>
          <w:color w:val="3C3C3C"/>
          <w:sz w:val="28"/>
          <w:szCs w:val="28"/>
        </w:rPr>
        <w:t xml:space="preserve"> сельского поселения проверок соблюдения юридическими лицами, индивидуальными предпринимателями и гражданами обязательных требований, установленных муниципальными правовыми актами в сфере благоустройства (далее обязательные требования).</w:t>
      </w:r>
    </w:p>
    <w:p w:rsidR="00DA76CB" w:rsidRDefault="009210E2" w:rsidP="00DA76CB">
      <w:pPr>
        <w:pStyle w:val="a3"/>
        <w:spacing w:before="0" w:beforeAutospacing="0" w:after="0" w:afterAutospacing="0"/>
        <w:ind w:firstLine="708"/>
        <w:jc w:val="both"/>
        <w:rPr>
          <w:color w:val="3C3C3C"/>
          <w:sz w:val="28"/>
          <w:szCs w:val="28"/>
        </w:rPr>
      </w:pPr>
      <w:r w:rsidRPr="00DA76CB">
        <w:rPr>
          <w:color w:val="3C3C3C"/>
          <w:sz w:val="28"/>
          <w:szCs w:val="28"/>
        </w:rPr>
        <w:t xml:space="preserve">1.3. Муниципальный контроль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осуществляется должностными лицами Администрации сельского поселения (далее должностные лица органа).</w:t>
      </w:r>
    </w:p>
    <w:p w:rsidR="00DA76CB" w:rsidRDefault="00DA76CB" w:rsidP="00DA76CB">
      <w:pPr>
        <w:pStyle w:val="a3"/>
        <w:spacing w:before="0" w:beforeAutospacing="0" w:after="0" w:afterAutospacing="0"/>
        <w:ind w:firstLine="708"/>
        <w:jc w:val="both"/>
        <w:rPr>
          <w:color w:val="3C3C3C"/>
          <w:sz w:val="28"/>
          <w:szCs w:val="28"/>
        </w:rPr>
      </w:pPr>
    </w:p>
    <w:p w:rsidR="00DA76CB" w:rsidRDefault="009210E2" w:rsidP="00DA76CB">
      <w:pPr>
        <w:pStyle w:val="a3"/>
        <w:spacing w:before="0" w:beforeAutospacing="0" w:after="0" w:afterAutospacing="0"/>
        <w:ind w:firstLine="708"/>
        <w:jc w:val="center"/>
        <w:rPr>
          <w:color w:val="3C3C3C"/>
          <w:sz w:val="28"/>
          <w:szCs w:val="28"/>
        </w:rPr>
      </w:pPr>
      <w:r w:rsidRPr="00DA76CB">
        <w:rPr>
          <w:b/>
          <w:color w:val="3C3C3C"/>
          <w:sz w:val="28"/>
          <w:szCs w:val="28"/>
        </w:rPr>
        <w:t>2. Цель муниципального контроля в сфере благоустройства</w:t>
      </w:r>
    </w:p>
    <w:p w:rsidR="00DA76CB" w:rsidRDefault="00DA76CB" w:rsidP="00DA76CB">
      <w:pPr>
        <w:pStyle w:val="a3"/>
        <w:spacing w:before="0" w:beforeAutospacing="0" w:after="0" w:afterAutospacing="0"/>
        <w:ind w:firstLine="708"/>
        <w:rPr>
          <w:color w:val="3C3C3C"/>
          <w:sz w:val="28"/>
          <w:szCs w:val="28"/>
        </w:rPr>
      </w:pPr>
    </w:p>
    <w:p w:rsidR="00DA76CB" w:rsidRDefault="009210E2" w:rsidP="00DA76CB">
      <w:pPr>
        <w:pStyle w:val="a3"/>
        <w:spacing w:before="0" w:beforeAutospacing="0" w:after="0" w:afterAutospacing="0"/>
        <w:ind w:firstLine="708"/>
        <w:rPr>
          <w:color w:val="3C3C3C"/>
          <w:sz w:val="28"/>
          <w:szCs w:val="28"/>
        </w:rPr>
      </w:pPr>
      <w:r w:rsidRPr="00DA76CB">
        <w:rPr>
          <w:color w:val="3C3C3C"/>
          <w:sz w:val="28"/>
          <w:szCs w:val="28"/>
        </w:rPr>
        <w:t xml:space="preserve">2.1. Целью муниципального контроля в сфере благоустройства является контроль за соблюдением юридическими лицами, индивидуальными предпринимателями и гражданами обязательных </w:t>
      </w:r>
      <w:r w:rsidRPr="00DA76CB">
        <w:rPr>
          <w:color w:val="3C3C3C"/>
          <w:sz w:val="28"/>
          <w:szCs w:val="28"/>
        </w:rPr>
        <w:lastRenderedPageBreak/>
        <w:t>требований, установленных муниципальными правовыми актами в сфере благоустройства.</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2.2. Муниципальный контроль в сфере благоустройства осуществляется посредством организации и проведения проверок лиц, указанных в пункте 2.1 настоящего Положения, принятия предусмотренных действующим законодательством Российской Федерации мер по пресечению и (или) устранению выявленных нарушений и деятельности по систематическому наблюдению за исполнением обязательных требований, анализу и прогнозированию состояния исполнения обязательных требований при осуществлении юридическими лицами, индивидуальными предпринимателями и гражданами своей деятельности.</w:t>
      </w:r>
    </w:p>
    <w:p w:rsidR="0027450E" w:rsidRDefault="009210E2" w:rsidP="0027450E">
      <w:pPr>
        <w:pStyle w:val="a3"/>
        <w:spacing w:before="0" w:beforeAutospacing="0" w:after="0" w:afterAutospacing="0"/>
        <w:ind w:firstLine="708"/>
        <w:jc w:val="center"/>
        <w:rPr>
          <w:b/>
          <w:color w:val="3C3C3C"/>
          <w:sz w:val="28"/>
          <w:szCs w:val="28"/>
        </w:rPr>
      </w:pPr>
      <w:r w:rsidRPr="00DA76CB">
        <w:rPr>
          <w:color w:val="3C3C3C"/>
          <w:sz w:val="28"/>
          <w:szCs w:val="28"/>
        </w:rPr>
        <w:br/>
      </w:r>
      <w:r w:rsidRPr="0027450E">
        <w:rPr>
          <w:b/>
          <w:color w:val="3C3C3C"/>
          <w:sz w:val="28"/>
          <w:szCs w:val="28"/>
        </w:rPr>
        <w:t>3. Порядок осуществления муниципального контроля в сфере благоустройства</w:t>
      </w:r>
    </w:p>
    <w:p w:rsidR="0027450E" w:rsidRDefault="0027450E" w:rsidP="0027450E">
      <w:pPr>
        <w:pStyle w:val="a3"/>
        <w:spacing w:before="0" w:beforeAutospacing="0" w:after="0" w:afterAutospacing="0"/>
        <w:ind w:firstLine="708"/>
        <w:rPr>
          <w:b/>
          <w:color w:val="3C3C3C"/>
          <w:sz w:val="28"/>
          <w:szCs w:val="28"/>
        </w:rPr>
      </w:pP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3.1. Проведение муниципального контроля в сфере благоустройства осуществляется в форме плановых и внеплановых проверок в порядке и с соблюдением процедур, установленных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3.2. Муниципальный контроль в сфере благоустройства в отношении юридических лиц, индивидуальных предпринимателей осуществляется посредством проведения плановых проверок соблюдения обязательных требований.</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3.3. Плановые проверки проводятся не чаще чем один раз в три года.</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3.4. Плановые проверки проводятся на основании ежегодного плана проверок, утверждаемого постановлением Администрации сельского поселения.</w:t>
      </w:r>
    </w:p>
    <w:p w:rsidR="000C689D" w:rsidRPr="00FC2F3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3.5. В срок до 01 сентября года, предшествующего году проведения плановых проверок, проекты ежегодных планов проведения плановых проверок направляются в органы прокуратуры.</w:t>
      </w:r>
    </w:p>
    <w:p w:rsidR="000C689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Администрация сельского поселения рассматривает предложение органов прокуратуры и по итогам их рассмотрения направляет в органы прокуратуры в срок до 01 ноября года, предшествующего году проведения плановых проверок, утвержденные ежегодные планы проведения плановых проверок.</w:t>
      </w:r>
    </w:p>
    <w:p w:rsidR="000C689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 xml:space="preserve">3.6. В ежегодных планах проведения плановых проверок </w:t>
      </w:r>
      <w:r>
        <w:rPr>
          <w:color w:val="3C3C3C"/>
          <w:sz w:val="28"/>
          <w:szCs w:val="28"/>
        </w:rPr>
        <w:t>указываются следующие сведения:</w:t>
      </w:r>
    </w:p>
    <w:p w:rsidR="000C689D" w:rsidRPr="00FC2F3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w:t>
      </w:r>
      <w:r w:rsidRPr="00FC2F3D">
        <w:rPr>
          <w:color w:val="3C3C3C"/>
          <w:sz w:val="28"/>
          <w:szCs w:val="28"/>
        </w:rPr>
        <w:lastRenderedPageBreak/>
        <w:t>фактического осуществления деятельности индивидуальными предпринимателями;</w:t>
      </w:r>
    </w:p>
    <w:p w:rsidR="000C689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2) цель и основание проведения каждой плановой проверки;</w:t>
      </w:r>
    </w:p>
    <w:p w:rsidR="000C689D" w:rsidRPr="00FC2F3D" w:rsidRDefault="000C689D" w:rsidP="000C689D">
      <w:pPr>
        <w:pStyle w:val="a3"/>
        <w:spacing w:before="0" w:beforeAutospacing="0" w:after="0" w:afterAutospacing="0"/>
        <w:ind w:firstLine="708"/>
        <w:jc w:val="both"/>
        <w:rPr>
          <w:color w:val="3C3C3C"/>
          <w:sz w:val="28"/>
          <w:szCs w:val="28"/>
        </w:rPr>
      </w:pPr>
      <w:r w:rsidRPr="00FC2F3D">
        <w:rPr>
          <w:color w:val="3C3C3C"/>
          <w:sz w:val="28"/>
          <w:szCs w:val="28"/>
        </w:rPr>
        <w:t>3) дата начала и сроки проведения каждой плановой проверки;</w:t>
      </w:r>
    </w:p>
    <w:p w:rsidR="000C689D" w:rsidRDefault="000C689D" w:rsidP="000C689D">
      <w:pPr>
        <w:pStyle w:val="a3"/>
        <w:spacing w:before="0" w:beforeAutospacing="0" w:after="0" w:afterAutospacing="0"/>
        <w:ind w:firstLine="708"/>
        <w:rPr>
          <w:color w:val="3C3C3C"/>
          <w:sz w:val="28"/>
          <w:szCs w:val="28"/>
        </w:rPr>
      </w:pPr>
      <w:r w:rsidRPr="00FC2F3D">
        <w:rPr>
          <w:color w:val="3C3C3C"/>
          <w:sz w:val="28"/>
          <w:szCs w:val="28"/>
        </w:rPr>
        <w:t>4) наименование органа государственного контроля (надзора) или органа муниципального контроля, осуществляющих 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Pr>
          <w:color w:val="3C3C3C"/>
          <w:sz w:val="28"/>
          <w:szCs w:val="28"/>
        </w:rPr>
        <w:t>.</w:t>
      </w:r>
    </w:p>
    <w:p w:rsidR="0027450E" w:rsidRDefault="009210E2" w:rsidP="000C689D">
      <w:pPr>
        <w:pStyle w:val="a3"/>
        <w:spacing w:before="0" w:beforeAutospacing="0" w:after="0" w:afterAutospacing="0"/>
        <w:ind w:firstLine="708"/>
        <w:rPr>
          <w:color w:val="3C3C3C"/>
          <w:sz w:val="28"/>
          <w:szCs w:val="28"/>
        </w:rPr>
      </w:pPr>
      <w:r w:rsidRPr="00DA76CB">
        <w:rPr>
          <w:color w:val="3C3C3C"/>
          <w:sz w:val="28"/>
          <w:szCs w:val="28"/>
        </w:rPr>
        <w:t>3.7. Основанием для включения плановой проверки в ежегодный план проведения плановых проверок является истечение трех лет со дня:</w:t>
      </w:r>
    </w:p>
    <w:p w:rsidR="0027450E" w:rsidRDefault="0027450E" w:rsidP="00DA76CB">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государственной регистрации юридического лица или индивидуального предпринимателя;</w:t>
      </w:r>
    </w:p>
    <w:p w:rsidR="0027450E" w:rsidRDefault="0027450E" w:rsidP="00DA76CB">
      <w:pPr>
        <w:pStyle w:val="a3"/>
        <w:spacing w:before="0" w:beforeAutospacing="0" w:after="0" w:afterAutospacing="0"/>
        <w:ind w:firstLine="708"/>
        <w:rPr>
          <w:color w:val="3C3C3C"/>
          <w:sz w:val="28"/>
          <w:szCs w:val="28"/>
        </w:rPr>
      </w:pPr>
      <w:r>
        <w:rPr>
          <w:color w:val="3C3C3C"/>
          <w:sz w:val="28"/>
          <w:szCs w:val="28"/>
        </w:rPr>
        <w:t>-</w:t>
      </w:r>
      <w:r w:rsidR="009210E2" w:rsidRPr="00DA76CB">
        <w:rPr>
          <w:color w:val="3C3C3C"/>
          <w:sz w:val="28"/>
          <w:szCs w:val="28"/>
        </w:rPr>
        <w:t>окончания проведения последней плановой проверки юридического лица, индивидуального предпринимателя;</w:t>
      </w:r>
    </w:p>
    <w:p w:rsidR="0027450E" w:rsidRDefault="0027450E" w:rsidP="00DA76CB">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3.8. Плановая проверка производиться в форме документарной проверки и (или) выездной проверки, в порядке, установленном статьями 11, 12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3.9. Муниципальный контроль в сфере благоустройства в отношении граждан осуществляется так же посредством проведения внеплановых проверок соблюдения гражданами обязательных требований в сфере благоустройства.</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 xml:space="preserve">3.10.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по обеспечению безопасности государства, по </w:t>
      </w:r>
      <w:r w:rsidRPr="00DA76CB">
        <w:rPr>
          <w:color w:val="3C3C3C"/>
          <w:sz w:val="28"/>
          <w:szCs w:val="28"/>
        </w:rPr>
        <w:lastRenderedPageBreak/>
        <w:t>предупреждению возникновения чрезвычайных ситуаций природного и техногенного характера, по ликвидации последствий причинения такого вреда.</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3.11. Основанием для проведения внеплановой проверки наряду с основаниями, указанными в части 2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поступление в орган муниципального контроля в сфере благоустройства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о фактах нарушения обязательных требований в сфере благоустройства.</w:t>
      </w:r>
    </w:p>
    <w:p w:rsidR="0027450E" w:rsidRDefault="009210E2" w:rsidP="00DA76CB">
      <w:pPr>
        <w:pStyle w:val="a3"/>
        <w:spacing w:before="0" w:beforeAutospacing="0" w:after="0" w:afterAutospacing="0"/>
        <w:ind w:firstLine="708"/>
        <w:rPr>
          <w:rStyle w:val="apple-converted-space"/>
          <w:color w:val="3C3C3C"/>
          <w:sz w:val="28"/>
          <w:szCs w:val="28"/>
        </w:rPr>
      </w:pPr>
      <w:r w:rsidRPr="00DA76CB">
        <w:rPr>
          <w:color w:val="3C3C3C"/>
          <w:sz w:val="28"/>
          <w:szCs w:val="28"/>
        </w:rPr>
        <w:t>3.12.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государственного контроля (надзора), органы муниципального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в органы прокуратуры в течение двадцати четырех часов.</w:t>
      </w:r>
      <w:r w:rsidRPr="00DA76CB">
        <w:rPr>
          <w:rStyle w:val="apple-converted-space"/>
          <w:color w:val="3C3C3C"/>
          <w:sz w:val="28"/>
          <w:szCs w:val="28"/>
        </w:rPr>
        <w:t> </w:t>
      </w:r>
    </w:p>
    <w:p w:rsidR="0027450E" w:rsidRDefault="009210E2" w:rsidP="00DA76CB">
      <w:pPr>
        <w:pStyle w:val="a3"/>
        <w:spacing w:before="0" w:beforeAutospacing="0" w:after="0" w:afterAutospacing="0"/>
        <w:ind w:firstLine="708"/>
        <w:rPr>
          <w:rStyle w:val="apple-converted-space"/>
          <w:color w:val="3C3C3C"/>
          <w:sz w:val="28"/>
          <w:szCs w:val="28"/>
        </w:rPr>
      </w:pPr>
      <w:r w:rsidRPr="00DA76CB">
        <w:rPr>
          <w:color w:val="3C3C3C"/>
          <w:sz w:val="28"/>
          <w:szCs w:val="28"/>
        </w:rPr>
        <w:t xml:space="preserve">3.13.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возникли или могут возникнуть чрезвычайные ситуации </w:t>
      </w:r>
      <w:r w:rsidRPr="00DA76CB">
        <w:rPr>
          <w:color w:val="3C3C3C"/>
          <w:sz w:val="28"/>
          <w:szCs w:val="28"/>
        </w:rPr>
        <w:lastRenderedPageBreak/>
        <w:t>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r w:rsidRPr="00DA76CB">
        <w:rPr>
          <w:rStyle w:val="apple-converted-space"/>
          <w:color w:val="3C3C3C"/>
          <w:sz w:val="28"/>
          <w:szCs w:val="28"/>
        </w:rPr>
        <w:t> </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3.14. В случае,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государственного контроля (надзора) и (или) органом муниципального контроля предписания.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3.15. Обращения и заявления, не позволяющие установить лицо, обратившееся в уполномоченный орган, а также обращения и заявления, не содержащие сведений о фактах нарушения обязательных требований, не могут служить основанием для проведения внеплановой проверки.</w:t>
      </w:r>
    </w:p>
    <w:p w:rsidR="00F8071E" w:rsidRDefault="00F8071E" w:rsidP="00DA76CB">
      <w:pPr>
        <w:pStyle w:val="a3"/>
        <w:spacing w:before="0" w:beforeAutospacing="0" w:after="0" w:afterAutospacing="0"/>
        <w:ind w:firstLine="708"/>
        <w:rPr>
          <w:color w:val="3C3C3C"/>
          <w:sz w:val="28"/>
          <w:szCs w:val="28"/>
        </w:rPr>
      </w:pPr>
      <w:r w:rsidRPr="00F8071E">
        <w:rPr>
          <w:color w:val="3C3C3C"/>
          <w:sz w:val="28"/>
          <w:szCs w:val="28"/>
        </w:rPr>
        <w:t xml:space="preserve">3.16.Проверка проводится на основании распоряжения или приказа руководителя, заместителя руководителя органа муниципального контроля. Типовая форма распоряжения или приказа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w:t>
      </w:r>
      <w:r>
        <w:rPr>
          <w:color w:val="3C3C3C"/>
          <w:sz w:val="28"/>
          <w:szCs w:val="28"/>
        </w:rPr>
        <w:t>органа муниципального контроля.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 xml:space="preserve">3.17. Порядок проведения проверок, предусмотренных разделом 3 настоящего Положения, осуществляется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утверждаемым постановлением Администрации сельского поселения.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 xml:space="preserve">3.18. Внеплановые проверки проводятся в форме документарной и (или) выездной проверки в порядке, установленном Федеральным законом от 26 декабря 2008 года № 294-ФЗ "О защите прав юридических лиц и индивидуальных предпринимателей при проведении мероприятий государственного контроля (надзора) и муниципального контроля",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утверждаемым постановлением Администрации сельского поселения.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3.19. Срок проведения документарной и выездной проверок не может превышать 20 (двадцати) рабочих дней. В отношении одного субъекта малого предпринимательства общий срок проведения плановых выездных проверок не может превышать 50 (пятидесяти) часов для малого предприятия и 15 (пятнадцати) часов для микропредприятия в год.</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lastRenderedPageBreak/>
        <w:t xml:space="preserve">3.20. По результатам проверки юридических лиц и индивидуальных предпринимателей оформляется акт проверки соблюдения законодательства, в соответствии с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 в отношении граждан оформляется акт внеплановой проверки в соответствии с административным регламентом по исполнению муниципальной функции по организации и проведению проверок при осуществлении муниципального контроля в сфере благоустройства на территории </w:t>
      </w:r>
      <w:r w:rsidR="00DA76CB">
        <w:rPr>
          <w:color w:val="3C3C3C"/>
          <w:sz w:val="28"/>
          <w:szCs w:val="28"/>
        </w:rPr>
        <w:t>Панинского</w:t>
      </w:r>
      <w:r w:rsidRPr="00DA76CB">
        <w:rPr>
          <w:color w:val="3C3C3C"/>
          <w:sz w:val="28"/>
          <w:szCs w:val="28"/>
        </w:rPr>
        <w:t xml:space="preserve"> сельского поселения, утверждаемым постановлением Администрации сельского поселения.</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3.21. В случае выявления признаков, свидетельствующих о нарушении обязательных требований, должностные лица органа муниципального контроля в сфере благоустройства в соответствии с действующим законодательством Российской Федерации обязаны:</w:t>
      </w:r>
      <w:r w:rsidRPr="00DA76CB">
        <w:rPr>
          <w:color w:val="3C3C3C"/>
          <w:sz w:val="28"/>
          <w:szCs w:val="28"/>
        </w:rPr>
        <w:br/>
        <w:t>выдать предписание об устранении выявленных нарушений, о прекращении нарушений обязательных требований, о проведении мероприятий по обеспечению соблюдения обязательных требований;</w:t>
      </w:r>
      <w:r w:rsidRPr="00DA76CB">
        <w:rPr>
          <w:color w:val="3C3C3C"/>
          <w:sz w:val="28"/>
          <w:szCs w:val="28"/>
        </w:rPr>
        <w:br/>
        <w:t>принять меры по контролю за устранением выявленных нарушений, их предупреждению, а также по привлечению лиц, допустивших выявленные нарушения, к ответственности.</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Предписание должно содержать: фамилию, имя, отчество должностного лица, выдавшего предписание, его должность, наименование юридического лица, а также фамилию, имя, отчество физического лица - адресата предписания, конкретизированное требование (перечень требований), которое обязан выполнить адресат, ссылки на нормативные акты, срок устранения правонарушения и дату выдачи предписания.</w:t>
      </w:r>
      <w:r w:rsidR="0027450E">
        <w:rPr>
          <w:color w:val="3C3C3C"/>
          <w:sz w:val="28"/>
          <w:szCs w:val="28"/>
        </w:rPr>
        <w:t xml:space="preserve"> </w:t>
      </w:r>
      <w:r w:rsidRPr="00DA76CB">
        <w:rPr>
          <w:color w:val="3C3C3C"/>
          <w:sz w:val="28"/>
          <w:szCs w:val="28"/>
        </w:rPr>
        <w:t>Предписание должно быть при получении подписано адресатом (для юридического лица - его законным представителем). При отказе от подписи в получении предписания в нём делается соответствующая отметка об этом и оно направляется адресату по почте заказным письмом.</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В случае выявления нескольких нарушений, устранение которых подразумевает существенное отличие объёмов работ и, соответственно, сроков их исполнения, предписания оформляются по каждому из указанных нарушений.</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3.22. При неисполнении предписаний в указанные сроки в установленном порядке принимаются меры по привлечению виновных лиц к ответственности.</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t>3.23. По окончании проверки должностные лица, проводившие проверку, в журнале учёта проверок осуществляют запись о проведённой проверке, содержащую сведения о датах начала и окончания проведения проверки, времени её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должностных лиц, проводивших проверку, и расписываются в журнале.</w:t>
      </w:r>
    </w:p>
    <w:p w:rsidR="0027450E" w:rsidRDefault="009210E2" w:rsidP="00DA76CB">
      <w:pPr>
        <w:pStyle w:val="a3"/>
        <w:spacing w:before="0" w:beforeAutospacing="0" w:after="0" w:afterAutospacing="0"/>
        <w:ind w:firstLine="708"/>
        <w:rPr>
          <w:color w:val="3C3C3C"/>
          <w:sz w:val="28"/>
          <w:szCs w:val="28"/>
        </w:rPr>
      </w:pPr>
      <w:r w:rsidRPr="00DA76CB">
        <w:rPr>
          <w:color w:val="3C3C3C"/>
          <w:sz w:val="28"/>
          <w:szCs w:val="28"/>
        </w:rPr>
        <w:lastRenderedPageBreak/>
        <w:t>3.24. Руководитель юридического лица или уполномоченный представитель юридического лица, иное должностное лицо, индивидуальный предприниматель, а также гражданин имеют право обжаловать действия (бездействие) уполномоченных должностных лиц, повлекшие за собой нарушение прав юридического лица, индивидуального предпринимателя или гражданина при проведении проверки, в порядке, предусмотренном действующим законодательством Российской Федерации.</w:t>
      </w:r>
    </w:p>
    <w:p w:rsidR="0027450E" w:rsidRDefault="0027450E" w:rsidP="00DA76CB">
      <w:pPr>
        <w:pStyle w:val="a3"/>
        <w:spacing w:before="0" w:beforeAutospacing="0" w:after="0" w:afterAutospacing="0"/>
        <w:ind w:firstLine="708"/>
        <w:rPr>
          <w:color w:val="3C3C3C"/>
          <w:sz w:val="28"/>
          <w:szCs w:val="28"/>
        </w:rPr>
      </w:pPr>
    </w:p>
    <w:p w:rsidR="0027450E" w:rsidRDefault="0027450E" w:rsidP="00DA76CB">
      <w:pPr>
        <w:pStyle w:val="a3"/>
        <w:spacing w:before="0" w:beforeAutospacing="0" w:after="0" w:afterAutospacing="0"/>
        <w:ind w:firstLine="708"/>
        <w:rPr>
          <w:color w:val="3C3C3C"/>
          <w:sz w:val="28"/>
          <w:szCs w:val="28"/>
        </w:rPr>
      </w:pPr>
    </w:p>
    <w:p w:rsidR="0027450E" w:rsidRDefault="0027450E" w:rsidP="00DA76CB">
      <w:pPr>
        <w:pStyle w:val="a3"/>
        <w:spacing w:before="0" w:beforeAutospacing="0" w:after="0" w:afterAutospacing="0"/>
        <w:ind w:firstLine="708"/>
        <w:rPr>
          <w:color w:val="3C3C3C"/>
          <w:sz w:val="28"/>
          <w:szCs w:val="28"/>
        </w:rPr>
      </w:pPr>
    </w:p>
    <w:p w:rsidR="0027450E" w:rsidRDefault="009210E2" w:rsidP="0027450E">
      <w:pPr>
        <w:pStyle w:val="a3"/>
        <w:spacing w:before="0" w:beforeAutospacing="0" w:after="0" w:afterAutospacing="0"/>
        <w:jc w:val="center"/>
        <w:rPr>
          <w:b/>
          <w:color w:val="3C3C3C"/>
          <w:sz w:val="28"/>
          <w:szCs w:val="28"/>
        </w:rPr>
      </w:pPr>
      <w:r w:rsidRPr="0027450E">
        <w:rPr>
          <w:b/>
          <w:color w:val="3C3C3C"/>
          <w:sz w:val="28"/>
          <w:szCs w:val="28"/>
        </w:rPr>
        <w:t>4. Полномочия должностных лиц органа, осуществляющего муниципальную функцию, при осуществлении муниципального контроля</w:t>
      </w:r>
    </w:p>
    <w:p w:rsidR="0027450E" w:rsidRDefault="0027450E" w:rsidP="0027450E">
      <w:pPr>
        <w:pStyle w:val="a3"/>
        <w:spacing w:before="0" w:beforeAutospacing="0" w:after="0" w:afterAutospacing="0"/>
        <w:rPr>
          <w:b/>
          <w:color w:val="3C3C3C"/>
          <w:sz w:val="28"/>
          <w:szCs w:val="28"/>
        </w:rPr>
      </w:pPr>
    </w:p>
    <w:p w:rsidR="0027450E" w:rsidRDefault="0027450E" w:rsidP="0027450E">
      <w:pPr>
        <w:pStyle w:val="a3"/>
        <w:spacing w:before="0" w:beforeAutospacing="0" w:after="0" w:afterAutospacing="0"/>
        <w:rPr>
          <w:color w:val="3C3C3C"/>
          <w:sz w:val="28"/>
          <w:szCs w:val="28"/>
        </w:rPr>
      </w:pPr>
      <w:r>
        <w:rPr>
          <w:b/>
          <w:color w:val="3C3C3C"/>
          <w:sz w:val="28"/>
          <w:szCs w:val="28"/>
        </w:rPr>
        <w:tab/>
      </w:r>
      <w:r w:rsidR="009210E2" w:rsidRPr="00DA76CB">
        <w:rPr>
          <w:color w:val="3C3C3C"/>
          <w:sz w:val="28"/>
          <w:szCs w:val="28"/>
        </w:rPr>
        <w:t>4.1. Должностные лица органа муниципального контроля в сфере благоустройства при осуществлении муниципального контроля в сфере благоустройства имеют право:</w:t>
      </w:r>
    </w:p>
    <w:p w:rsidR="00B47BF4" w:rsidRDefault="0027450E" w:rsidP="0027450E">
      <w:pPr>
        <w:pStyle w:val="a3"/>
        <w:spacing w:before="0" w:beforeAutospacing="0" w:after="0" w:afterAutospacing="0"/>
        <w:ind w:firstLine="708"/>
        <w:rPr>
          <w:color w:val="3C3C3C"/>
          <w:sz w:val="28"/>
          <w:szCs w:val="28"/>
        </w:rPr>
      </w:pPr>
      <w:r>
        <w:rPr>
          <w:color w:val="3C3C3C"/>
          <w:sz w:val="28"/>
          <w:szCs w:val="28"/>
        </w:rPr>
        <w:t>-</w:t>
      </w:r>
      <w:r w:rsidR="009210E2" w:rsidRPr="00DA76CB">
        <w:rPr>
          <w:color w:val="3C3C3C"/>
          <w:sz w:val="28"/>
          <w:szCs w:val="28"/>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проведения проверки соблюдения обязательных требований;</w:t>
      </w:r>
    </w:p>
    <w:p w:rsidR="00B47BF4" w:rsidRDefault="00B47BF4" w:rsidP="0027450E">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беспрепятственно по предъявлении служебного удостоверения и копии распоряжения Администрации сельского поселения о назначении проверки посещать территорию проверяемого, проводить обследования, а также исследования, испытания, расследования, экспертизы и другие мероприятия по контролю;</w:t>
      </w:r>
    </w:p>
    <w:p w:rsidR="00B47BF4" w:rsidRDefault="00B47BF4" w:rsidP="0027450E">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выдавать предписания об устранении выявленных нарушений с указанием сроков их устранения и (или) о проведении мероприятий по обеспечению соблюдения обязательных требований;</w:t>
      </w:r>
    </w:p>
    <w:p w:rsidR="00B47BF4" w:rsidRDefault="00B47BF4" w:rsidP="0027450E">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направлять в уполномоченные органы материалы, связанные с нарушениями обязательных требований, для решения вопросов о возбуждении административных и уголовных дел по признакам преступлений;</w:t>
      </w:r>
    </w:p>
    <w:p w:rsidR="00CF3501" w:rsidRDefault="00B47BF4" w:rsidP="00CF3501">
      <w:pPr>
        <w:pStyle w:val="a3"/>
        <w:spacing w:before="0" w:beforeAutospacing="0" w:after="0" w:afterAutospacing="0"/>
        <w:ind w:firstLine="708"/>
        <w:rPr>
          <w:color w:val="3C3C3C"/>
          <w:sz w:val="28"/>
          <w:szCs w:val="28"/>
        </w:rPr>
      </w:pPr>
      <w:r>
        <w:rPr>
          <w:color w:val="3C3C3C"/>
          <w:sz w:val="28"/>
          <w:szCs w:val="28"/>
        </w:rPr>
        <w:t xml:space="preserve">- </w:t>
      </w:r>
      <w:r w:rsidR="009210E2" w:rsidRPr="00DA76CB">
        <w:rPr>
          <w:color w:val="3C3C3C"/>
          <w:sz w:val="28"/>
          <w:szCs w:val="28"/>
        </w:rPr>
        <w:t>принимать меры по контролю за устранением выявленных нарушений и проведению мероприятий по соблюдению обязательных требований.</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4.2. Должностные лица органа муниципального контроля в сфере благоустройства обязаны:</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lastRenderedPageBreak/>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3) проводить проверку на основании распоряжения или приказа руководителя, заместителя руководителя органа муниципального контроля о ее проведении в соответствии с ее назначением;</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заместителя руководителя органа муниципального контроля и в случае, предусмотренном частью 5 статьи 10 Федерального закона от 26.12.2008 № 294-ФЗ, копии документа о согласовании проведения проверки;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lastRenderedPageBreak/>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11) соблюдать сроки проведения проверки, установленные Федеральным законом от 26.12.2008 № 294-ФЗ;</w:t>
      </w:r>
    </w:p>
    <w:p w:rsid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F3501" w:rsidRPr="00CF3501" w:rsidRDefault="00CF3501" w:rsidP="00CF3501">
      <w:pPr>
        <w:pStyle w:val="a3"/>
        <w:spacing w:before="0" w:beforeAutospacing="0" w:after="0" w:afterAutospacing="0"/>
        <w:ind w:firstLine="708"/>
        <w:rPr>
          <w:color w:val="3C3C3C"/>
          <w:sz w:val="28"/>
          <w:szCs w:val="28"/>
        </w:rPr>
      </w:pPr>
      <w:r w:rsidRPr="00CF3501">
        <w:rPr>
          <w:color w:val="3C3C3C"/>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(при его наличии), в соответствии с которым проводится проверка;</w:t>
      </w:r>
    </w:p>
    <w:p w:rsidR="00323A0A" w:rsidRPr="00DA76CB" w:rsidRDefault="00CF3501" w:rsidP="00CF3501">
      <w:pPr>
        <w:pStyle w:val="a3"/>
        <w:spacing w:before="0" w:beforeAutospacing="0" w:after="0" w:afterAutospacing="0"/>
        <w:ind w:firstLine="708"/>
        <w:rPr>
          <w:sz w:val="28"/>
          <w:szCs w:val="28"/>
        </w:rPr>
      </w:pPr>
      <w:r w:rsidRPr="00CF3501">
        <w:rPr>
          <w:color w:val="3C3C3C"/>
          <w:sz w:val="28"/>
          <w:szCs w:val="28"/>
        </w:rPr>
        <w:t>14) осуществлять запись о проведенной проверке в журнале учета проверок в случае его наличия у юридического лица, и</w:t>
      </w:r>
      <w:r>
        <w:rPr>
          <w:color w:val="3C3C3C"/>
          <w:sz w:val="28"/>
          <w:szCs w:val="28"/>
        </w:rPr>
        <w:t>ндивидуального предпринимателя.</w:t>
      </w:r>
    </w:p>
    <w:sectPr w:rsidR="00323A0A" w:rsidRPr="00DA76C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2281"/>
    <w:rsid w:val="000C689D"/>
    <w:rsid w:val="0025543C"/>
    <w:rsid w:val="0027450E"/>
    <w:rsid w:val="00323A0A"/>
    <w:rsid w:val="004F2281"/>
    <w:rsid w:val="00813F7C"/>
    <w:rsid w:val="009210E2"/>
    <w:rsid w:val="00B47BF4"/>
    <w:rsid w:val="00B93A05"/>
    <w:rsid w:val="00CF3501"/>
    <w:rsid w:val="00D84374"/>
    <w:rsid w:val="00DA76CB"/>
    <w:rsid w:val="00F807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210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10E2"/>
    <w:rPr>
      <w:b/>
      <w:bCs/>
    </w:rPr>
  </w:style>
  <w:style w:type="character" w:customStyle="1" w:styleId="apple-converted-space">
    <w:name w:val="apple-converted-space"/>
    <w:basedOn w:val="a0"/>
    <w:rsid w:val="009210E2"/>
  </w:style>
  <w:style w:type="paragraph" w:styleId="a5">
    <w:name w:val="Balloon Text"/>
    <w:basedOn w:val="a"/>
    <w:link w:val="a6"/>
    <w:uiPriority w:val="99"/>
    <w:semiHidden/>
    <w:unhideWhenUsed/>
    <w:rsid w:val="00B47BF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47B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49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31B25-0F42-4EC2-BC64-DE07555D5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3341</Words>
  <Characters>19050</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2017-06-13T10:36:00Z</cp:lastPrinted>
  <dcterms:created xsi:type="dcterms:W3CDTF">2017-06-13T06:33:00Z</dcterms:created>
  <dcterms:modified xsi:type="dcterms:W3CDTF">2018-06-14T11:15:00Z</dcterms:modified>
</cp:coreProperties>
</file>