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АДМИНИСТРАЦИЯ</w:t>
      </w:r>
    </w:p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ПАНИНСКОГО СЕЛЬСКОГО ПОСЕЛЕНИЯ</w:t>
      </w:r>
    </w:p>
    <w:p w:rsidR="006A57FB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 xml:space="preserve">ФУРМАНОВСКОГО МУНИЦИПАЛЬНОГО РАЙОНА </w:t>
      </w:r>
    </w:p>
    <w:p w:rsidR="006A57FB" w:rsidRPr="004622AA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  <w:r w:rsidRPr="004622AA">
        <w:rPr>
          <w:b/>
          <w:bCs/>
          <w:sz w:val="28"/>
          <w:szCs w:val="28"/>
        </w:rPr>
        <w:t>ПОСТАНОВЛЕНИЕ</w:t>
      </w:r>
    </w:p>
    <w:p w:rsidR="006A57FB" w:rsidRPr="004622AA" w:rsidRDefault="006A57FB" w:rsidP="006A57FB">
      <w:pPr>
        <w:spacing w:line="276" w:lineRule="auto"/>
        <w:rPr>
          <w:sz w:val="28"/>
          <w:szCs w:val="28"/>
        </w:rPr>
      </w:pPr>
    </w:p>
    <w:p w:rsidR="006A57FB" w:rsidRPr="004622AA" w:rsidRDefault="006A57FB" w:rsidP="006A57FB">
      <w:pPr>
        <w:spacing w:line="276" w:lineRule="auto"/>
        <w:rPr>
          <w:sz w:val="28"/>
          <w:szCs w:val="28"/>
        </w:rPr>
      </w:pPr>
    </w:p>
    <w:p w:rsidR="006A57FB" w:rsidRPr="004622AA" w:rsidRDefault="0052268E" w:rsidP="006A57FB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6A57FB" w:rsidRPr="004622AA">
        <w:rPr>
          <w:b/>
          <w:bCs/>
          <w:sz w:val="28"/>
          <w:szCs w:val="28"/>
        </w:rPr>
        <w:t>т</w:t>
      </w:r>
      <w:r w:rsidR="006A57FB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29.12.2017 г.</w:t>
      </w:r>
      <w:r w:rsidR="006A57FB">
        <w:rPr>
          <w:b/>
          <w:bCs/>
          <w:sz w:val="28"/>
          <w:szCs w:val="28"/>
        </w:rPr>
        <w:t xml:space="preserve">                                   </w:t>
      </w:r>
      <w:r w:rsidR="00E22558">
        <w:rPr>
          <w:b/>
          <w:bCs/>
          <w:sz w:val="28"/>
          <w:szCs w:val="28"/>
        </w:rPr>
        <w:t xml:space="preserve">        </w:t>
      </w:r>
      <w:r w:rsidR="006A57FB">
        <w:rPr>
          <w:b/>
          <w:bCs/>
          <w:sz w:val="28"/>
          <w:szCs w:val="28"/>
        </w:rPr>
        <w:t xml:space="preserve">                                             </w:t>
      </w:r>
      <w:r w:rsidR="006A57FB" w:rsidRPr="004622AA">
        <w:rPr>
          <w:b/>
          <w:bCs/>
          <w:sz w:val="28"/>
          <w:szCs w:val="28"/>
        </w:rPr>
        <w:t xml:space="preserve"> </w:t>
      </w:r>
      <w:r w:rsidR="006A57FB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139</w:t>
      </w:r>
    </w:p>
    <w:p w:rsidR="006A57FB" w:rsidRPr="005C26A8" w:rsidRDefault="006A57FB" w:rsidP="006A57FB">
      <w:pPr>
        <w:spacing w:line="276" w:lineRule="auto"/>
        <w:jc w:val="center"/>
        <w:rPr>
          <w:b/>
          <w:bCs/>
          <w:sz w:val="28"/>
          <w:szCs w:val="28"/>
        </w:rPr>
      </w:pPr>
    </w:p>
    <w:p w:rsidR="006A57FB" w:rsidRPr="005C26A8" w:rsidRDefault="006A57FB" w:rsidP="006A57FB">
      <w:pPr>
        <w:spacing w:line="276" w:lineRule="auto"/>
        <w:jc w:val="center"/>
        <w:rPr>
          <w:rFonts w:eastAsia="Lucida Sans Unicode"/>
          <w:b/>
          <w:bCs/>
          <w:sz w:val="28"/>
          <w:szCs w:val="28"/>
          <w:u w:val="single"/>
        </w:rPr>
      </w:pPr>
      <w:r w:rsidRPr="005C26A8">
        <w:rPr>
          <w:b/>
          <w:bCs/>
          <w:sz w:val="28"/>
          <w:szCs w:val="28"/>
        </w:rPr>
        <w:t>д. Панино</w:t>
      </w:r>
    </w:p>
    <w:p w:rsidR="006A57FB" w:rsidRDefault="006A57FB" w:rsidP="006A57FB">
      <w:pPr>
        <w:spacing w:before="108" w:line="276" w:lineRule="auto"/>
        <w:jc w:val="both"/>
        <w:rPr>
          <w:rFonts w:eastAsia="Lucida Sans Unicode"/>
          <w:b/>
          <w:bCs/>
          <w:u w:val="single"/>
        </w:rPr>
      </w:pPr>
    </w:p>
    <w:p w:rsidR="006A57FB" w:rsidRPr="004622AA" w:rsidRDefault="006A57FB" w:rsidP="006A57FB">
      <w:pPr>
        <w:spacing w:before="108" w:line="276" w:lineRule="auto"/>
        <w:jc w:val="both"/>
        <w:rPr>
          <w:b/>
          <w:color w:val="000080"/>
          <w:sz w:val="28"/>
          <w:szCs w:val="28"/>
        </w:rPr>
      </w:pPr>
      <w:r w:rsidRPr="004622AA">
        <w:rPr>
          <w:rFonts w:eastAsia="Lucida Sans Unicode"/>
          <w:b/>
          <w:bCs/>
          <w:sz w:val="28"/>
          <w:szCs w:val="28"/>
        </w:rPr>
        <w:t>О внесении изменений в постановление администрации Панинского сельског</w:t>
      </w:r>
      <w:r>
        <w:rPr>
          <w:rFonts w:eastAsia="Lucida Sans Unicode"/>
          <w:b/>
          <w:bCs/>
          <w:sz w:val="28"/>
          <w:szCs w:val="28"/>
        </w:rPr>
        <w:t>о поселения от 16.10.2013г. №164</w:t>
      </w:r>
      <w:r w:rsidRPr="004622AA">
        <w:rPr>
          <w:rFonts w:eastAsia="Lucida Sans Unicode"/>
          <w:b/>
          <w:bCs/>
          <w:sz w:val="28"/>
          <w:szCs w:val="28"/>
        </w:rPr>
        <w:t xml:space="preserve"> «Об утверждении муниципальной программы «</w:t>
      </w:r>
      <w:r>
        <w:rPr>
          <w:rFonts w:eastAsia="Lucida Sans Unicode"/>
          <w:b/>
          <w:bCs/>
          <w:sz w:val="28"/>
          <w:szCs w:val="28"/>
        </w:rPr>
        <w:t>Культурное пространство Панинского сельского поселения</w:t>
      </w:r>
      <w:r w:rsidRPr="004622AA">
        <w:rPr>
          <w:rFonts w:eastAsia="Lucida Sans Unicode"/>
          <w:b/>
          <w:bCs/>
          <w:sz w:val="28"/>
          <w:szCs w:val="28"/>
        </w:rPr>
        <w:t xml:space="preserve">»  </w:t>
      </w:r>
    </w:p>
    <w:p w:rsidR="006A57FB" w:rsidRPr="004622AA" w:rsidRDefault="006A57FB" w:rsidP="006A57FB">
      <w:pPr>
        <w:spacing w:before="108" w:line="276" w:lineRule="auto"/>
        <w:rPr>
          <w:b/>
          <w:color w:val="000080"/>
          <w:sz w:val="28"/>
          <w:szCs w:val="28"/>
        </w:rPr>
      </w:pPr>
      <w:r w:rsidRPr="004622AA">
        <w:rPr>
          <w:b/>
          <w:color w:val="000080"/>
          <w:sz w:val="28"/>
          <w:szCs w:val="28"/>
        </w:rPr>
        <w:t xml:space="preserve">     </w:t>
      </w:r>
    </w:p>
    <w:p w:rsidR="006A57FB" w:rsidRPr="004622AA" w:rsidRDefault="006A57FB" w:rsidP="006A57FB">
      <w:pPr>
        <w:spacing w:before="108" w:line="276" w:lineRule="auto"/>
        <w:jc w:val="both"/>
        <w:rPr>
          <w:b/>
          <w:color w:val="000080"/>
          <w:sz w:val="28"/>
          <w:szCs w:val="28"/>
        </w:rPr>
      </w:pPr>
      <w:r w:rsidRPr="004622AA">
        <w:rPr>
          <w:b/>
          <w:color w:val="000080"/>
          <w:sz w:val="28"/>
          <w:szCs w:val="28"/>
        </w:rPr>
        <w:tab/>
      </w:r>
      <w:r w:rsidRPr="004622AA">
        <w:rPr>
          <w:rFonts w:eastAsia="Lucida Sans Unicode" w:cs="Tahoma"/>
          <w:sz w:val="28"/>
          <w:szCs w:val="28"/>
        </w:rPr>
        <w:t xml:space="preserve">В соответствии с увеличением сроков реализации </w:t>
      </w:r>
      <w:r w:rsidRPr="004622AA">
        <w:rPr>
          <w:rFonts w:eastAsia="Lucida Sans Unicode"/>
          <w:bCs/>
          <w:sz w:val="28"/>
          <w:szCs w:val="28"/>
        </w:rPr>
        <w:t>муниципальной программы «</w:t>
      </w:r>
      <w:r>
        <w:rPr>
          <w:rFonts w:eastAsia="Lucida Sans Unicode"/>
          <w:bCs/>
          <w:sz w:val="28"/>
          <w:szCs w:val="28"/>
        </w:rPr>
        <w:t>Культурное пространство Панинского сельского поселения</w:t>
      </w:r>
      <w:r w:rsidRPr="004622AA">
        <w:rPr>
          <w:rFonts w:eastAsia="Lucida Sans Unicode"/>
          <w:bCs/>
          <w:sz w:val="28"/>
          <w:szCs w:val="28"/>
        </w:rPr>
        <w:t>»</w:t>
      </w:r>
      <w:r w:rsidRPr="004622AA">
        <w:rPr>
          <w:rFonts w:eastAsia="Lucida Sans Unicode"/>
          <w:b/>
          <w:bCs/>
          <w:sz w:val="28"/>
          <w:szCs w:val="28"/>
        </w:rPr>
        <w:t xml:space="preserve">  </w:t>
      </w:r>
    </w:p>
    <w:p w:rsidR="006A57FB" w:rsidRPr="004622AA" w:rsidRDefault="006A57FB" w:rsidP="006A57FB">
      <w:pPr>
        <w:spacing w:before="108" w:line="276" w:lineRule="auto"/>
        <w:rPr>
          <w:sz w:val="28"/>
          <w:szCs w:val="28"/>
        </w:rPr>
      </w:pPr>
      <w:r w:rsidRPr="004622AA">
        <w:rPr>
          <w:sz w:val="28"/>
          <w:szCs w:val="28"/>
        </w:rPr>
        <w:t>п о с т а н о в л я е т:</w:t>
      </w:r>
    </w:p>
    <w:p w:rsidR="006A57FB" w:rsidRPr="004A5D1D" w:rsidRDefault="004A5D1D" w:rsidP="004A5D1D">
      <w:pPr>
        <w:pStyle w:val="a6"/>
        <w:numPr>
          <w:ilvl w:val="0"/>
          <w:numId w:val="21"/>
        </w:numPr>
        <w:ind w:left="0" w:firstLine="633"/>
        <w:jc w:val="both"/>
        <w:rPr>
          <w:sz w:val="28"/>
          <w:szCs w:val="28"/>
        </w:rPr>
      </w:pPr>
      <w:r w:rsidRPr="004A5D1D">
        <w:rPr>
          <w:rFonts w:eastAsia="Lucida Sans Unicode"/>
          <w:bCs/>
          <w:sz w:val="28"/>
          <w:szCs w:val="28"/>
        </w:rPr>
        <w:t>Внести изменения в п</w:t>
      </w:r>
      <w:r w:rsidR="006A57FB" w:rsidRPr="004A5D1D">
        <w:rPr>
          <w:rFonts w:eastAsia="Lucida Sans Unicode"/>
          <w:bCs/>
          <w:sz w:val="28"/>
          <w:szCs w:val="28"/>
        </w:rPr>
        <w:t>риложение к постановлению администрации Панинского сельского поселения от 16.10.2013 г.</w:t>
      </w:r>
      <w:r w:rsidRPr="004A5D1D">
        <w:rPr>
          <w:rFonts w:eastAsia="Lucida Sans Unicode"/>
          <w:bCs/>
          <w:sz w:val="28"/>
          <w:szCs w:val="28"/>
        </w:rPr>
        <w:t xml:space="preserve"> </w:t>
      </w:r>
      <w:r w:rsidR="006A57FB" w:rsidRPr="004A5D1D">
        <w:rPr>
          <w:rFonts w:eastAsia="Lucida Sans Unicode"/>
          <w:bCs/>
          <w:sz w:val="28"/>
          <w:szCs w:val="28"/>
        </w:rPr>
        <w:t>№</w:t>
      </w:r>
      <w:r w:rsidRPr="004A5D1D">
        <w:rPr>
          <w:rFonts w:eastAsia="Lucida Sans Unicode"/>
          <w:bCs/>
          <w:sz w:val="28"/>
          <w:szCs w:val="28"/>
        </w:rPr>
        <w:t xml:space="preserve"> </w:t>
      </w:r>
      <w:r w:rsidR="006A57FB" w:rsidRPr="004A5D1D">
        <w:rPr>
          <w:rFonts w:eastAsia="Lucida Sans Unicode"/>
          <w:bCs/>
          <w:sz w:val="28"/>
          <w:szCs w:val="28"/>
        </w:rPr>
        <w:t xml:space="preserve">164 «Об утверждении муниципальной программы «Культурное пространство Панинского сельского поселения»» </w:t>
      </w:r>
      <w:r w:rsidR="006A57FB" w:rsidRPr="004A5D1D">
        <w:rPr>
          <w:sz w:val="28"/>
          <w:szCs w:val="28"/>
        </w:rPr>
        <w:t>читать в новой редакции</w:t>
      </w:r>
      <w:r w:rsidRPr="004A5D1D">
        <w:rPr>
          <w:sz w:val="28"/>
          <w:szCs w:val="28"/>
        </w:rPr>
        <w:t xml:space="preserve"> (прилагается)</w:t>
      </w:r>
      <w:r w:rsidR="006A57FB" w:rsidRPr="004A5D1D">
        <w:rPr>
          <w:sz w:val="28"/>
          <w:szCs w:val="28"/>
        </w:rPr>
        <w:t>.</w:t>
      </w:r>
    </w:p>
    <w:p w:rsidR="004A5D1D" w:rsidRPr="004A5D1D" w:rsidRDefault="004A5D1D" w:rsidP="004A5D1D">
      <w:pPr>
        <w:pStyle w:val="a6"/>
        <w:numPr>
          <w:ilvl w:val="0"/>
          <w:numId w:val="21"/>
        </w:numPr>
        <w:jc w:val="both"/>
        <w:rPr>
          <w:rFonts w:eastAsia="Arial" w:cs="Arial"/>
          <w:bCs/>
          <w:sz w:val="28"/>
          <w:szCs w:val="28"/>
          <w:lang w:bidi="ru-RU"/>
        </w:rPr>
      </w:pPr>
      <w:r>
        <w:rPr>
          <w:rFonts w:eastAsia="Arial" w:cs="Arial"/>
          <w:bCs/>
          <w:sz w:val="28"/>
          <w:szCs w:val="28"/>
          <w:lang w:bidi="ru-RU"/>
        </w:rPr>
        <w:t>Настоящее постановление вступает в силу с 01.01.2018 года.</w:t>
      </w:r>
    </w:p>
    <w:p w:rsidR="006A57FB" w:rsidRPr="004622AA" w:rsidRDefault="006A57FB" w:rsidP="006A57FB">
      <w:pPr>
        <w:spacing w:before="108" w:line="276" w:lineRule="auto"/>
        <w:jc w:val="both"/>
        <w:rPr>
          <w:sz w:val="28"/>
          <w:szCs w:val="28"/>
        </w:rPr>
      </w:pPr>
    </w:p>
    <w:p w:rsidR="006A57FB" w:rsidRDefault="006A57FB" w:rsidP="006A57FB">
      <w:pPr>
        <w:spacing w:before="108" w:line="276" w:lineRule="auto"/>
        <w:jc w:val="both"/>
        <w:rPr>
          <w:sz w:val="28"/>
          <w:szCs w:val="28"/>
        </w:rPr>
      </w:pPr>
      <w:r w:rsidRPr="004622AA">
        <w:rPr>
          <w:sz w:val="28"/>
          <w:szCs w:val="28"/>
        </w:rPr>
        <w:t xml:space="preserve"> </w:t>
      </w:r>
    </w:p>
    <w:p w:rsidR="006A57FB" w:rsidRDefault="006A57FB" w:rsidP="006A57FB">
      <w:pPr>
        <w:spacing w:before="108" w:line="276" w:lineRule="auto"/>
        <w:jc w:val="both"/>
        <w:rPr>
          <w:sz w:val="28"/>
          <w:szCs w:val="28"/>
        </w:rPr>
      </w:pPr>
    </w:p>
    <w:p w:rsidR="006A57FB" w:rsidRPr="004622AA" w:rsidRDefault="006A57FB" w:rsidP="006A57FB">
      <w:pPr>
        <w:spacing w:before="108" w:line="276" w:lineRule="auto"/>
        <w:jc w:val="both"/>
        <w:rPr>
          <w:sz w:val="28"/>
          <w:szCs w:val="28"/>
        </w:rPr>
      </w:pPr>
    </w:p>
    <w:p w:rsidR="006A57FB" w:rsidRPr="004622AA" w:rsidRDefault="006A57FB" w:rsidP="006A57FB">
      <w:pPr>
        <w:spacing w:before="108" w:line="276" w:lineRule="auto"/>
        <w:jc w:val="both"/>
        <w:rPr>
          <w:color w:val="000080"/>
          <w:sz w:val="28"/>
          <w:szCs w:val="28"/>
        </w:rPr>
      </w:pPr>
    </w:p>
    <w:p w:rsidR="006A57FB" w:rsidRDefault="006A57FB" w:rsidP="006A57FB">
      <w:pPr>
        <w:spacing w:before="108" w:line="276" w:lineRule="auto"/>
        <w:rPr>
          <w:rFonts w:eastAsia="Lucida Sans Unicode"/>
          <w:bCs/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>Глава</w:t>
      </w:r>
      <w:r>
        <w:rPr>
          <w:rFonts w:eastAsia="Lucida Sans Unicode"/>
          <w:bCs/>
          <w:sz w:val="28"/>
          <w:szCs w:val="28"/>
        </w:rPr>
        <w:t xml:space="preserve"> </w:t>
      </w:r>
      <w:r w:rsidRPr="004622AA">
        <w:rPr>
          <w:rFonts w:eastAsia="Lucida Sans Unicode"/>
          <w:bCs/>
          <w:sz w:val="28"/>
          <w:szCs w:val="28"/>
        </w:rPr>
        <w:t xml:space="preserve"> Панинского</w:t>
      </w:r>
    </w:p>
    <w:p w:rsidR="006A57FB" w:rsidRPr="004622AA" w:rsidRDefault="006A57FB" w:rsidP="006A57FB">
      <w:pPr>
        <w:spacing w:before="108" w:line="276" w:lineRule="auto"/>
        <w:rPr>
          <w:rFonts w:eastAsia="Lucida Sans Unicode"/>
          <w:bCs/>
          <w:sz w:val="28"/>
          <w:szCs w:val="28"/>
        </w:rPr>
      </w:pPr>
      <w:r w:rsidRPr="004622AA">
        <w:rPr>
          <w:rFonts w:eastAsia="Lucida Sans Unicode"/>
          <w:bCs/>
          <w:sz w:val="28"/>
          <w:szCs w:val="28"/>
        </w:rPr>
        <w:t xml:space="preserve"> сельского поселения</w:t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 w:rsidRPr="004622AA">
        <w:rPr>
          <w:rFonts w:eastAsia="Lucida Sans Unicode"/>
          <w:bCs/>
          <w:sz w:val="28"/>
          <w:szCs w:val="28"/>
        </w:rPr>
        <w:tab/>
      </w:r>
      <w:r>
        <w:rPr>
          <w:rFonts w:eastAsia="Lucida Sans Unicode"/>
          <w:bCs/>
          <w:sz w:val="28"/>
          <w:szCs w:val="28"/>
        </w:rPr>
        <w:t xml:space="preserve">                       </w:t>
      </w:r>
      <w:r w:rsidRPr="004622AA">
        <w:rPr>
          <w:rFonts w:eastAsia="Lucida Sans Unicode"/>
          <w:bCs/>
          <w:sz w:val="28"/>
          <w:szCs w:val="28"/>
        </w:rPr>
        <w:tab/>
        <w:t xml:space="preserve">          А.Н.</w:t>
      </w:r>
      <w:r>
        <w:rPr>
          <w:rFonts w:eastAsia="Lucida Sans Unicode"/>
          <w:bCs/>
          <w:sz w:val="28"/>
          <w:szCs w:val="28"/>
        </w:rPr>
        <w:t xml:space="preserve"> </w:t>
      </w:r>
      <w:r w:rsidRPr="004622AA">
        <w:rPr>
          <w:rFonts w:eastAsia="Lucida Sans Unicode"/>
          <w:bCs/>
          <w:sz w:val="28"/>
          <w:szCs w:val="28"/>
        </w:rPr>
        <w:t>Груздев</w:t>
      </w:r>
    </w:p>
    <w:p w:rsidR="006A57FB" w:rsidRDefault="006A57FB" w:rsidP="006A57FB">
      <w:pPr>
        <w:spacing w:after="200" w:line="276" w:lineRule="auto"/>
        <w:rPr>
          <w:bCs/>
        </w:rPr>
      </w:pPr>
    </w:p>
    <w:p w:rsidR="006A57FB" w:rsidRDefault="006A57FB" w:rsidP="006A57FB">
      <w:pPr>
        <w:jc w:val="center"/>
        <w:rPr>
          <w:bCs/>
        </w:rPr>
      </w:pPr>
      <w:r>
        <w:rPr>
          <w:bCs/>
        </w:rPr>
        <w:t xml:space="preserve">   </w:t>
      </w:r>
    </w:p>
    <w:p w:rsidR="006A57FB" w:rsidRDefault="006A57FB" w:rsidP="006A57FB">
      <w:pPr>
        <w:jc w:val="center"/>
        <w:rPr>
          <w:bCs/>
        </w:rPr>
      </w:pPr>
    </w:p>
    <w:p w:rsidR="006A57FB" w:rsidRDefault="006A57FB" w:rsidP="006A57FB">
      <w:pPr>
        <w:jc w:val="center"/>
        <w:rPr>
          <w:bCs/>
        </w:rPr>
      </w:pPr>
    </w:p>
    <w:p w:rsidR="006A57FB" w:rsidRPr="006A57FB" w:rsidRDefault="006A57FB" w:rsidP="006A57FB">
      <w:pPr>
        <w:spacing w:line="276" w:lineRule="auto"/>
        <w:rPr>
          <w:rFonts w:eastAsia="Lucida Sans Unicode"/>
          <w:bCs/>
          <w:sz w:val="28"/>
          <w:szCs w:val="28"/>
        </w:rPr>
      </w:pPr>
    </w:p>
    <w:p w:rsidR="004622AA" w:rsidRDefault="00EB3E99" w:rsidP="006A57FB">
      <w:pPr>
        <w:rPr>
          <w:bCs/>
        </w:rPr>
      </w:pPr>
      <w:r>
        <w:rPr>
          <w:bCs/>
        </w:rPr>
        <w:t xml:space="preserve">                                                                     </w:t>
      </w:r>
    </w:p>
    <w:p w:rsidR="006A57FB" w:rsidRDefault="006A57FB" w:rsidP="001E077F">
      <w:pPr>
        <w:jc w:val="center"/>
        <w:rPr>
          <w:b/>
          <w:bCs/>
          <w:sz w:val="28"/>
          <w:szCs w:val="28"/>
        </w:rPr>
      </w:pPr>
    </w:p>
    <w:p w:rsidR="004A5D1D" w:rsidRDefault="004A5D1D" w:rsidP="004A5D1D">
      <w:pPr>
        <w:jc w:val="right"/>
        <w:rPr>
          <w:bCs/>
        </w:rPr>
      </w:pPr>
      <w:r w:rsidRPr="004A5D1D">
        <w:rPr>
          <w:bCs/>
        </w:rPr>
        <w:lastRenderedPageBreak/>
        <w:t>Приложение № 1</w:t>
      </w:r>
    </w:p>
    <w:p w:rsidR="004A5D1D" w:rsidRDefault="004A5D1D" w:rsidP="004A5D1D">
      <w:pPr>
        <w:jc w:val="right"/>
        <w:rPr>
          <w:bCs/>
        </w:rPr>
      </w:pPr>
      <w:r>
        <w:rPr>
          <w:bCs/>
        </w:rPr>
        <w:t>к Постановлению администрации</w:t>
      </w:r>
    </w:p>
    <w:p w:rsidR="006818A6" w:rsidRDefault="004A5D1D" w:rsidP="004A5D1D">
      <w:pPr>
        <w:jc w:val="right"/>
        <w:rPr>
          <w:bCs/>
        </w:rPr>
      </w:pPr>
      <w:r>
        <w:rPr>
          <w:bCs/>
        </w:rPr>
        <w:t xml:space="preserve">Панинского сельского поселения </w:t>
      </w:r>
    </w:p>
    <w:p w:rsidR="006818A6" w:rsidRDefault="006818A6" w:rsidP="004A5D1D">
      <w:pPr>
        <w:jc w:val="right"/>
        <w:rPr>
          <w:bCs/>
        </w:rPr>
      </w:pPr>
      <w:r>
        <w:rPr>
          <w:bCs/>
        </w:rPr>
        <w:t>от 29.12.2017 № 139</w:t>
      </w:r>
    </w:p>
    <w:p w:rsidR="006818A6" w:rsidRDefault="006818A6" w:rsidP="004A5D1D">
      <w:pPr>
        <w:jc w:val="right"/>
        <w:rPr>
          <w:bCs/>
        </w:rPr>
      </w:pPr>
      <w:r>
        <w:rPr>
          <w:bCs/>
        </w:rPr>
        <w:t>Приложение</w:t>
      </w:r>
    </w:p>
    <w:p w:rsidR="006818A6" w:rsidRDefault="006818A6" w:rsidP="004A5D1D">
      <w:pPr>
        <w:jc w:val="right"/>
        <w:rPr>
          <w:bCs/>
        </w:rPr>
      </w:pPr>
      <w:r>
        <w:rPr>
          <w:bCs/>
        </w:rPr>
        <w:t>к Постановлению администрации</w:t>
      </w:r>
    </w:p>
    <w:p w:rsidR="006818A6" w:rsidRDefault="006818A6" w:rsidP="004A5D1D">
      <w:pPr>
        <w:jc w:val="right"/>
        <w:rPr>
          <w:bCs/>
        </w:rPr>
      </w:pPr>
      <w:r>
        <w:rPr>
          <w:bCs/>
        </w:rPr>
        <w:t>Панинского сельского поселения</w:t>
      </w:r>
    </w:p>
    <w:p w:rsidR="006818A6" w:rsidRDefault="006818A6" w:rsidP="004A5D1D">
      <w:pPr>
        <w:jc w:val="right"/>
        <w:rPr>
          <w:bCs/>
        </w:rPr>
      </w:pPr>
      <w:r>
        <w:rPr>
          <w:bCs/>
        </w:rPr>
        <w:t>от 16.10.2013 № 164</w:t>
      </w:r>
    </w:p>
    <w:p w:rsidR="006818A6" w:rsidRDefault="006818A6" w:rsidP="004A5D1D">
      <w:pPr>
        <w:jc w:val="right"/>
        <w:rPr>
          <w:bCs/>
        </w:rPr>
      </w:pPr>
    </w:p>
    <w:p w:rsidR="004A5D1D" w:rsidRPr="004A5D1D" w:rsidRDefault="006818A6" w:rsidP="004A5D1D">
      <w:pPr>
        <w:jc w:val="right"/>
        <w:rPr>
          <w:bCs/>
        </w:rPr>
      </w:pPr>
      <w:r>
        <w:rPr>
          <w:bCs/>
        </w:rPr>
        <w:t xml:space="preserve"> </w:t>
      </w:r>
      <w:r w:rsidR="004A5D1D" w:rsidRPr="004A5D1D">
        <w:rPr>
          <w:bCs/>
        </w:rPr>
        <w:t xml:space="preserve"> </w:t>
      </w:r>
    </w:p>
    <w:p w:rsidR="00227AB0" w:rsidRDefault="009F2832" w:rsidP="001E077F">
      <w:pPr>
        <w:jc w:val="center"/>
        <w:rPr>
          <w:b/>
          <w:bCs/>
          <w:sz w:val="28"/>
          <w:szCs w:val="28"/>
        </w:rPr>
      </w:pPr>
      <w:r w:rsidRPr="009F2832">
        <w:rPr>
          <w:b/>
          <w:bCs/>
          <w:sz w:val="28"/>
          <w:szCs w:val="28"/>
        </w:rPr>
        <w:t>Муниципальная</w:t>
      </w:r>
      <w:r w:rsidR="00137AF5" w:rsidRPr="009F2832">
        <w:rPr>
          <w:b/>
          <w:bCs/>
          <w:sz w:val="28"/>
          <w:szCs w:val="28"/>
        </w:rPr>
        <w:t xml:space="preserve">  </w:t>
      </w:r>
      <w:r w:rsidRPr="009F2832">
        <w:rPr>
          <w:b/>
          <w:bCs/>
          <w:sz w:val="28"/>
          <w:szCs w:val="28"/>
        </w:rPr>
        <w:t xml:space="preserve"> программа</w:t>
      </w:r>
      <w:r w:rsidR="00BD51FA" w:rsidRPr="009F2832">
        <w:rPr>
          <w:b/>
          <w:bCs/>
          <w:sz w:val="28"/>
          <w:szCs w:val="28"/>
        </w:rPr>
        <w:t xml:space="preserve"> </w:t>
      </w:r>
    </w:p>
    <w:p w:rsidR="0090323E" w:rsidRPr="009F2832" w:rsidRDefault="00BD51FA" w:rsidP="001E077F">
      <w:pPr>
        <w:jc w:val="center"/>
        <w:rPr>
          <w:b/>
          <w:bCs/>
          <w:sz w:val="28"/>
          <w:szCs w:val="28"/>
        </w:rPr>
      </w:pPr>
      <w:r w:rsidRPr="009F2832">
        <w:rPr>
          <w:b/>
          <w:bCs/>
          <w:sz w:val="28"/>
          <w:szCs w:val="28"/>
        </w:rPr>
        <w:t>"</w:t>
      </w:r>
      <w:r w:rsidR="0090323E" w:rsidRPr="009F2832">
        <w:rPr>
          <w:b/>
          <w:bCs/>
          <w:sz w:val="28"/>
          <w:szCs w:val="28"/>
        </w:rPr>
        <w:t xml:space="preserve"> </w:t>
      </w:r>
      <w:r w:rsidRPr="009F2832">
        <w:rPr>
          <w:b/>
          <w:bCs/>
          <w:sz w:val="28"/>
          <w:szCs w:val="28"/>
        </w:rPr>
        <w:t>Культурное пространство</w:t>
      </w:r>
      <w:r w:rsidR="0090323E" w:rsidRPr="009F2832">
        <w:rPr>
          <w:b/>
          <w:bCs/>
          <w:sz w:val="28"/>
          <w:szCs w:val="28"/>
        </w:rPr>
        <w:t xml:space="preserve"> </w:t>
      </w:r>
      <w:r w:rsidRPr="009F2832">
        <w:rPr>
          <w:b/>
          <w:bCs/>
          <w:sz w:val="28"/>
          <w:szCs w:val="28"/>
        </w:rPr>
        <w:t>Панинского</w:t>
      </w:r>
      <w:r w:rsidR="0044075A">
        <w:rPr>
          <w:b/>
          <w:bCs/>
          <w:sz w:val="28"/>
          <w:szCs w:val="28"/>
        </w:rPr>
        <w:t xml:space="preserve"> сельского поселения</w:t>
      </w:r>
      <w:r w:rsidRPr="009F2832">
        <w:rPr>
          <w:b/>
          <w:bCs/>
          <w:sz w:val="28"/>
          <w:szCs w:val="28"/>
        </w:rPr>
        <w:t xml:space="preserve"> </w:t>
      </w:r>
      <w:r w:rsidR="0090323E" w:rsidRPr="009F2832">
        <w:rPr>
          <w:b/>
          <w:bCs/>
          <w:sz w:val="28"/>
          <w:szCs w:val="28"/>
        </w:rPr>
        <w:t>".</w:t>
      </w:r>
    </w:p>
    <w:p w:rsidR="009F2832" w:rsidRPr="00227AB0" w:rsidRDefault="009F2832" w:rsidP="00227AB0">
      <w:pPr>
        <w:pStyle w:val="a6"/>
        <w:numPr>
          <w:ilvl w:val="0"/>
          <w:numId w:val="12"/>
        </w:numPr>
        <w:jc w:val="center"/>
        <w:rPr>
          <w:b/>
          <w:bCs/>
          <w:sz w:val="28"/>
          <w:szCs w:val="28"/>
        </w:rPr>
      </w:pPr>
      <w:r w:rsidRPr="00227AB0">
        <w:rPr>
          <w:b/>
          <w:bCs/>
          <w:sz w:val="28"/>
          <w:szCs w:val="28"/>
        </w:rPr>
        <w:t>П</w:t>
      </w:r>
      <w:r w:rsidR="00F1034D" w:rsidRPr="00227AB0">
        <w:rPr>
          <w:b/>
          <w:bCs/>
          <w:sz w:val="28"/>
          <w:szCs w:val="28"/>
        </w:rPr>
        <w:t>АСПОРТ ПРОГРАММЫ</w:t>
      </w:r>
    </w:p>
    <w:p w:rsidR="009F2832" w:rsidRPr="009F2832" w:rsidRDefault="009F2832" w:rsidP="001E077F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0B37B9" w:rsidRPr="000B37B9" w:rsidTr="000B37B9">
        <w:trPr>
          <w:trHeight w:hRule="exact" w:val="626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Наименование Программы 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"Культурное пространство Панинского сельского поселения»</w:t>
            </w: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о сельского поселения Усть -Донецкого района на 2010-2012 гг.".Муниципальной долгосрочной целевой программы "Развитие культуры Раздорского сельского поселения Усть -Донецкого района на 2010-2012 гг.".Муниципальной долгосрочной целевой программы "Развитие культуры Раздорского с/поселения Усть -Донецкого района на 2010-2012 гг.".</w:t>
            </w:r>
          </w:p>
        </w:tc>
      </w:tr>
      <w:tr w:rsidR="000B37B9" w:rsidRPr="000B37B9" w:rsidTr="000B37B9">
        <w:trPr>
          <w:trHeight w:hRule="exact" w:val="42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4D11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2015-2020</w:t>
            </w:r>
            <w:r w:rsidR="000B37B9" w:rsidRPr="000B37B9">
              <w:rPr>
                <w:rFonts w:ascii="Times New Roman CYR" w:hAnsi="Times New Roman CYR" w:cs="Times New Roman CYR"/>
              </w:rPr>
              <w:t>годы.</w:t>
            </w:r>
          </w:p>
        </w:tc>
      </w:tr>
      <w:tr w:rsidR="000B37B9" w:rsidRPr="000B37B9" w:rsidTr="000B37B9">
        <w:trPr>
          <w:trHeight w:hRule="exact" w:val="283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подпрограмм</w:t>
            </w:r>
          </w:p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Подпрограммы:</w:t>
            </w: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1. </w:t>
            </w:r>
            <w:r w:rsidRPr="000B37B9">
              <w:rPr>
                <w:rFonts w:ascii="Times New Roman CYR" w:hAnsi="Times New Roman CYR" w:cs="Times New Roman CYR"/>
                <w:b/>
              </w:rPr>
              <w:t>«Развитие народного творчества и культурно-досуговой деятельности»</w:t>
            </w: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2.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«Организация библиотечного обслуживания»</w:t>
            </w: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>3.</w:t>
            </w:r>
            <w:r w:rsidRPr="000B37B9">
              <w:rPr>
                <w:rFonts w:ascii="Times New Roman CYR" w:hAnsi="Times New Roman CYR" w:cs="Times New Roman CYR"/>
                <w:b/>
              </w:rPr>
              <w:t>«Энергосбережение и повышение энергетической эффективности зданий учреждения культуры Панинского сельского поселения»</w:t>
            </w: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B37B9" w:rsidRPr="000B37B9" w:rsidTr="000B37B9">
        <w:trPr>
          <w:trHeight w:hRule="exact" w:val="41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Администратор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Администрация Панинского сельского поселения</w:t>
            </w:r>
          </w:p>
        </w:tc>
      </w:tr>
      <w:tr w:rsidR="000B37B9" w:rsidRPr="000B37B9" w:rsidTr="000B37B9">
        <w:trPr>
          <w:trHeight w:hRule="exact" w:val="98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МУ КДК Панинского сельского поселения, отделы Панинский и Фряньковский СДК, отдел Панинская библиотека.</w:t>
            </w:r>
          </w:p>
        </w:tc>
      </w:tr>
      <w:tr w:rsidR="000B37B9" w:rsidRPr="000B37B9" w:rsidTr="000B37B9">
        <w:trPr>
          <w:trHeight w:val="4951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Программы</w:t>
            </w:r>
          </w:p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  дополнительных   материально- финансовых ресурсов в сферу культуры Панинского сельского поселения;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-   создание    условий    для    формирования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предоставление количества платных услуг;         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обеспечение отделов СДК, отдела библиотеки орг. техникой и мебелью;</w:t>
            </w:r>
          </w:p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информации о его составе;</w:t>
            </w:r>
          </w:p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</w:t>
            </w:r>
            <w:r w:rsidRPr="000B37B9">
              <w:rPr>
                <w:sz w:val="28"/>
                <w:szCs w:val="28"/>
              </w:rPr>
              <w:t xml:space="preserve"> </w:t>
            </w:r>
            <w:r w:rsidRPr="000B37B9">
              <w:t>обеспечение рационального использования энергетических ресурсов за счет реализации энергосберегающих мероприятий, повышения энергетической эффективности при эксплуатации зданий, снижение их энергоемкости.</w:t>
            </w:r>
            <w:r w:rsidRPr="000B37B9">
              <w:rPr>
                <w:sz w:val="28"/>
                <w:szCs w:val="28"/>
              </w:rPr>
              <w:t xml:space="preserve"> </w:t>
            </w:r>
          </w:p>
        </w:tc>
      </w:tr>
      <w:tr w:rsidR="000B37B9" w:rsidRPr="000B37B9" w:rsidTr="000B37B9">
        <w:trPr>
          <w:trHeight w:val="3246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 xml:space="preserve">Объемы ресурсного обеспечения Программы 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Программы составляет </w:t>
            </w:r>
            <w:r w:rsidR="00656F6C">
              <w:rPr>
                <w:rFonts w:ascii="Times New Roman CYR" w:hAnsi="Times New Roman CYR" w:cs="Times New Roman CYR"/>
                <w:b/>
              </w:rPr>
              <w:t>26348,0123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0B37B9">
              <w:rPr>
                <w:b/>
              </w:rPr>
              <w:t>Местный бюджет: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2015 год – 3226,7574 тыс. руб.;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2016 год – 4605,0845 тыс. руб.;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 xml:space="preserve">2017 год – </w:t>
            </w:r>
            <w:r w:rsidR="006818A6">
              <w:t>4821,262</w:t>
            </w:r>
            <w:r w:rsidRPr="000B37B9">
              <w:t xml:space="preserve"> тыс. руб.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 xml:space="preserve">2018 год – </w:t>
            </w:r>
            <w:r w:rsidR="0099415A">
              <w:t>4242,76</w:t>
            </w:r>
            <w:r w:rsidR="00656F6C">
              <w:t>73</w:t>
            </w:r>
            <w:r w:rsidRPr="000B37B9">
              <w:t xml:space="preserve"> тыс. руб.;</w:t>
            </w:r>
          </w:p>
          <w:p w:rsid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 xml:space="preserve">2019 год – </w:t>
            </w:r>
            <w:r w:rsidR="004D11B9">
              <w:t>4031,446</w:t>
            </w:r>
            <w:r w:rsidRPr="000B37B9">
              <w:t xml:space="preserve"> тыс. руб.</w:t>
            </w:r>
            <w:r w:rsidR="004D11B9">
              <w:t>;</w:t>
            </w:r>
          </w:p>
          <w:p w:rsidR="004D11B9" w:rsidRPr="000B37B9" w:rsidRDefault="004D11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2020 год –</w:t>
            </w:r>
            <w:r w:rsidR="00003AD7">
              <w:t xml:space="preserve"> 40</w:t>
            </w:r>
            <w:r>
              <w:t>31,446 тыс. руб.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2015 год – 208,2 тыс. руб.;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2016 год – 164,886 тыс. руб.;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2017 год – 111,672 тыс. руб.;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 xml:space="preserve">2018 год – </w:t>
            </w:r>
            <w:r w:rsidR="00656F6C">
              <w:t>533,891</w:t>
            </w:r>
            <w:r w:rsidRPr="000B37B9">
              <w:t xml:space="preserve"> тыс. руб.;</w:t>
            </w:r>
          </w:p>
          <w:p w:rsid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2019 год – 0,0000 ты</w:t>
            </w:r>
            <w:r w:rsidR="004D11B9">
              <w:t>с</w:t>
            </w:r>
            <w:r w:rsidRPr="000B37B9">
              <w:t>. руб.</w:t>
            </w:r>
            <w:r w:rsidR="004D11B9">
              <w:t>;</w:t>
            </w:r>
          </w:p>
          <w:p w:rsidR="004D11B9" w:rsidRPr="000B37B9" w:rsidRDefault="004D11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2020 год – 0,0000 тыс. руб.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573C69" w:rsidRDefault="00573C69" w:rsidP="008E645B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2500D9" w:rsidRPr="009F2832" w:rsidRDefault="002500D9" w:rsidP="002500D9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F2832"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2</w:t>
      </w:r>
      <w:r w:rsidRPr="009F2832">
        <w:rPr>
          <w:rFonts w:ascii="Times New Roman CYR" w:hAnsi="Times New Roman CYR" w:cs="Times New Roman CYR"/>
          <w:sz w:val="28"/>
          <w:szCs w:val="28"/>
        </w:rPr>
        <w:t xml:space="preserve">. </w:t>
      </w:r>
      <w:r w:rsidRPr="009F2832">
        <w:rPr>
          <w:rFonts w:ascii="Times New Roman CYR" w:hAnsi="Times New Roman CYR" w:cs="Times New Roman CYR"/>
          <w:b/>
          <w:bCs/>
          <w:sz w:val="28"/>
          <w:szCs w:val="28"/>
        </w:rPr>
        <w:t xml:space="preserve">Анализ текущей ситуации в сфере реализации Программы </w:t>
      </w:r>
    </w:p>
    <w:p w:rsidR="002500D9" w:rsidRDefault="002500D9" w:rsidP="002500D9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 Программа развития культуры на территории Панинского сельского поселения обеспечит право населения на все виды творческой деятельности в соответствии со своими интересами и способностями, приобщит их к культурным ценностям, нравственным, эстетическим идеалам, национальной самобытности народов, проживающих на территории поселения.</w:t>
      </w:r>
    </w:p>
    <w:p w:rsidR="002500D9" w:rsidRDefault="002500D9" w:rsidP="002500D9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В настоящее время на территории поселения функционируют учреждения досугового типа – отделы Панинский и Фряньковский СДК, отдел Панинская библиотека. </w:t>
      </w:r>
    </w:p>
    <w:p w:rsidR="002500D9" w:rsidRDefault="002500D9" w:rsidP="002500D9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</w:rPr>
      </w:pPr>
      <w:r w:rsidRPr="00D45005">
        <w:rPr>
          <w:rFonts w:ascii="Times New Roman CYR" w:hAnsi="Times New Roman CYR" w:cs="Times New Roman CYR"/>
        </w:rPr>
        <w:t>В 201</w:t>
      </w:r>
      <w:r>
        <w:rPr>
          <w:rFonts w:ascii="Times New Roman CYR" w:hAnsi="Times New Roman CYR" w:cs="Times New Roman CYR"/>
        </w:rPr>
        <w:t>7</w:t>
      </w:r>
      <w:r w:rsidRPr="00D45005">
        <w:rPr>
          <w:rFonts w:ascii="Times New Roman CYR" w:hAnsi="Times New Roman CYR" w:cs="Times New Roman CYR"/>
        </w:rPr>
        <w:t xml:space="preserve"> году МУ КДК Панинского сельского поселения проведено </w:t>
      </w:r>
      <w:r>
        <w:rPr>
          <w:rFonts w:ascii="Times New Roman CYR" w:hAnsi="Times New Roman CYR" w:cs="Times New Roman CYR"/>
        </w:rPr>
        <w:t>215</w:t>
      </w:r>
      <w:r w:rsidRPr="00D45005">
        <w:rPr>
          <w:rFonts w:ascii="Times New Roman CYR" w:hAnsi="Times New Roman CYR" w:cs="Times New Roman CYR"/>
        </w:rPr>
        <w:t xml:space="preserve"> мероприятий.</w:t>
      </w:r>
      <w:r>
        <w:rPr>
          <w:rFonts w:ascii="Times New Roman CYR" w:hAnsi="Times New Roman CYR" w:cs="Times New Roman CYR"/>
        </w:rPr>
        <w:t xml:space="preserve"> Наиболее значимые из них были ориентированы на массовое привлечение населения и организаций, находящихся на территории Панинского сельского поселения. Особое внимание в деятельности МУ КДК уделялось работе с детьми и молодежью. Проводилась работа по профилактике наркомании среди молодежи и подростков, художественно – эстетическому воспитанию детей, досуговой работе с ветеранами и инвалидами.  </w:t>
      </w:r>
    </w:p>
    <w:p w:rsidR="002500D9" w:rsidRDefault="002500D9" w:rsidP="002500D9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Были запланированы и проведены мероприятия, носящие патриотическую направленность, большая часть из которых была посвящена Победе в Великой Отечественной войне 1941-1945 гг.  Цель мероприятий: напомнить о великом подвиге нашего народа, воспитывать у подрастающего поколения чувства патриотизма, уважения к подвигу старших поколений, героизму и самоотверженности.</w:t>
      </w:r>
    </w:p>
    <w:p w:rsidR="002500D9" w:rsidRDefault="002500D9" w:rsidP="002500D9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Как итог активной деятельности самодеятельных - художественных коллективов стало участие во всех мероприятиях, проводимых районом.</w:t>
      </w:r>
      <w:r>
        <w:rPr>
          <w:rFonts w:ascii="Times New Roman CYR" w:hAnsi="Times New Roman CYR" w:cs="Times New Roman CYR"/>
          <w:color w:val="00007F"/>
        </w:rPr>
        <w:t xml:space="preserve"> </w:t>
      </w:r>
      <w:r>
        <w:rPr>
          <w:rFonts w:ascii="Times New Roman CYR" w:hAnsi="Times New Roman CYR" w:cs="Times New Roman CYR"/>
        </w:rPr>
        <w:t>Ежегодно коллективы художественной самодеятельности МУ КДК Панинского сельского поселения принимали участия во всех районных и городских конкурсах и фестивалях:</w:t>
      </w:r>
    </w:p>
    <w:p w:rsidR="002500D9" w:rsidRPr="00E44341" w:rsidRDefault="002500D9" w:rsidP="002500D9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1.</w:t>
      </w:r>
      <w:r w:rsidRPr="00E44341">
        <w:rPr>
          <w:rFonts w:ascii="Times New Roman CYR" w:hAnsi="Times New Roman CYR" w:cs="Times New Roman CYR"/>
        </w:rPr>
        <w:t>Смотр коллективов вокального жанра;</w:t>
      </w:r>
    </w:p>
    <w:p w:rsidR="002500D9" w:rsidRPr="00E44341" w:rsidRDefault="002500D9" w:rsidP="002500D9">
      <w:pPr>
        <w:pStyle w:val="a6"/>
        <w:widowControl w:val="0"/>
        <w:tabs>
          <w:tab w:val="left" w:pos="900"/>
          <w:tab w:val="left" w:pos="1400"/>
        </w:tabs>
        <w:autoSpaceDE w:val="0"/>
        <w:autoSpaceDN w:val="0"/>
        <w:adjustRightInd w:val="0"/>
        <w:ind w:left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2.</w:t>
      </w:r>
      <w:r w:rsidRPr="00E44341">
        <w:rPr>
          <w:rFonts w:ascii="Times New Roman CYR" w:hAnsi="Times New Roman CYR" w:cs="Times New Roman CYR"/>
        </w:rPr>
        <w:t>Районный конкурс по поддержке и развитию культуры села «Лучший сценарий массового мероприятия в сельском учреждении»</w:t>
      </w:r>
    </w:p>
    <w:p w:rsidR="002500D9" w:rsidRPr="00E44341" w:rsidRDefault="002500D9" w:rsidP="002500D9">
      <w:pPr>
        <w:pStyle w:val="a6"/>
        <w:widowControl w:val="0"/>
        <w:tabs>
          <w:tab w:val="left" w:pos="900"/>
          <w:tab w:val="left" w:pos="1400"/>
        </w:tabs>
        <w:autoSpaceDE w:val="0"/>
        <w:autoSpaceDN w:val="0"/>
        <w:adjustRightInd w:val="0"/>
        <w:ind w:left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3.</w:t>
      </w:r>
      <w:r w:rsidRPr="00E44341">
        <w:rPr>
          <w:rFonts w:ascii="Times New Roman CYR" w:hAnsi="Times New Roman CYR" w:cs="Times New Roman CYR"/>
        </w:rPr>
        <w:t>Фестиваль пародистов;</w:t>
      </w:r>
    </w:p>
    <w:p w:rsidR="002500D9" w:rsidRPr="008D1C69" w:rsidRDefault="002500D9" w:rsidP="002500D9">
      <w:pPr>
        <w:widowControl w:val="0"/>
        <w:tabs>
          <w:tab w:val="left" w:pos="900"/>
          <w:tab w:val="left" w:pos="1400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</w:rPr>
        <w:t>4.</w:t>
      </w:r>
      <w:r w:rsidRPr="00E44341">
        <w:rPr>
          <w:rFonts w:ascii="Times New Roman CYR" w:hAnsi="Times New Roman CYR" w:cs="Times New Roman CYR"/>
        </w:rPr>
        <w:t>Районный детский фольклорный смотр-конкурс</w:t>
      </w:r>
      <w:r>
        <w:rPr>
          <w:rFonts w:ascii="Times New Roman CYR" w:hAnsi="Times New Roman CYR" w:cs="Times New Roman CYR"/>
        </w:rPr>
        <w:t>;</w:t>
      </w:r>
      <w:r w:rsidRPr="00E44341">
        <w:rPr>
          <w:rFonts w:ascii="Times New Roman CYR" w:hAnsi="Times New Roman CYR" w:cs="Times New Roman CYR"/>
        </w:rPr>
        <w:t xml:space="preserve"> </w:t>
      </w:r>
    </w:p>
    <w:p w:rsidR="002500D9" w:rsidRDefault="002500D9" w:rsidP="002500D9">
      <w:pPr>
        <w:widowControl w:val="0"/>
        <w:tabs>
          <w:tab w:val="left" w:pos="900"/>
          <w:tab w:val="left" w:pos="1400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5.Фольклорный праздник;</w:t>
      </w:r>
    </w:p>
    <w:p w:rsidR="002500D9" w:rsidRPr="00E44341" w:rsidRDefault="002500D9" w:rsidP="002500D9">
      <w:pPr>
        <w:pStyle w:val="a6"/>
        <w:widowControl w:val="0"/>
        <w:tabs>
          <w:tab w:val="left" w:pos="900"/>
          <w:tab w:val="left" w:pos="1400"/>
        </w:tabs>
        <w:autoSpaceDE w:val="0"/>
        <w:autoSpaceDN w:val="0"/>
        <w:adjustRightInd w:val="0"/>
        <w:ind w:left="0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6.</w:t>
      </w:r>
      <w:r w:rsidRPr="00E44341">
        <w:rPr>
          <w:rFonts w:ascii="Times New Roman CYR" w:hAnsi="Times New Roman CYR" w:cs="Times New Roman CYR"/>
          <w:color w:val="000000"/>
        </w:rPr>
        <w:t>Дудинский фестиваль.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left="10" w:firstLine="475"/>
        <w:jc w:val="both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 xml:space="preserve">Проводимые Фестивали являются одним из главных средств поддержки народного искусства, способствуют развитию творческого потенциала. Участие в фестивалях для творческих коллективов МУ КДК являются действенным стимулом к занятию творчеством, а для руководителей - своеобразной формой обмена опытом, повышения квалификации. </w:t>
      </w:r>
      <w:r>
        <w:rPr>
          <w:rFonts w:ascii="Times New Roman CYR" w:hAnsi="Times New Roman CYR" w:cs="Times New Roman CYR"/>
        </w:rPr>
        <w:t>Такие формы работы дают возможность сравнительного анализа качества подготовленной программы, это дает рост соревновательности среди домов культуры района. К</w:t>
      </w:r>
      <w:r>
        <w:rPr>
          <w:rFonts w:ascii="Times New Roman CYR" w:hAnsi="Times New Roman CYR" w:cs="Times New Roman CYR"/>
          <w:color w:val="000000"/>
        </w:rPr>
        <w:t xml:space="preserve">оллективы МУ КДК принимали участие в мероприятиях, проводимых районом, за что были награждены грамотами и памятными подарками. </w:t>
      </w:r>
    </w:p>
    <w:p w:rsidR="002500D9" w:rsidRPr="00D45005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left="10" w:firstLine="475"/>
        <w:jc w:val="both"/>
        <w:rPr>
          <w:rFonts w:ascii="Times New Roman CYR" w:hAnsi="Times New Roman CYR" w:cs="Times New Roman CYR"/>
          <w:color w:val="000000"/>
        </w:rPr>
      </w:pPr>
      <w:r w:rsidRPr="00D45005">
        <w:rPr>
          <w:rFonts w:ascii="Times New Roman CYR" w:hAnsi="Times New Roman CYR" w:cs="Times New Roman CYR"/>
          <w:color w:val="000000"/>
        </w:rPr>
        <w:t>В МУ КДК Панинского сельского</w:t>
      </w:r>
      <w:r>
        <w:rPr>
          <w:rFonts w:ascii="Times New Roman CYR" w:hAnsi="Times New Roman CYR" w:cs="Times New Roman CYR"/>
          <w:color w:val="000000"/>
        </w:rPr>
        <w:t xml:space="preserve"> поселения функционируют - 26</w:t>
      </w:r>
      <w:r w:rsidRPr="00D45005">
        <w:rPr>
          <w:rFonts w:ascii="Times New Roman CYR" w:hAnsi="Times New Roman CYR" w:cs="Times New Roman CYR"/>
          <w:color w:val="000000"/>
        </w:rPr>
        <w:t xml:space="preserve"> клубных формирований, в них участников - </w:t>
      </w:r>
      <w:r>
        <w:rPr>
          <w:rFonts w:ascii="Times New Roman CYR" w:hAnsi="Times New Roman CYR" w:cs="Times New Roman CYR"/>
          <w:color w:val="000000"/>
        </w:rPr>
        <w:t>325 человек, из них для детей - 12, в них участников - 140</w:t>
      </w:r>
      <w:r w:rsidRPr="00D45005">
        <w:rPr>
          <w:rFonts w:ascii="Times New Roman CYR" w:hAnsi="Times New Roman CYR" w:cs="Times New Roman CYR"/>
          <w:color w:val="000000"/>
        </w:rPr>
        <w:t>. Из общего числа формирований самодеяте</w:t>
      </w:r>
      <w:r>
        <w:rPr>
          <w:rFonts w:ascii="Times New Roman CYR" w:hAnsi="Times New Roman CYR" w:cs="Times New Roman CYR"/>
          <w:color w:val="000000"/>
        </w:rPr>
        <w:t>льного народного творчества - 18</w:t>
      </w:r>
      <w:r w:rsidRPr="00D45005">
        <w:rPr>
          <w:rFonts w:ascii="Times New Roman CYR" w:hAnsi="Times New Roman CYR" w:cs="Times New Roman CYR"/>
          <w:color w:val="000000"/>
        </w:rPr>
        <w:t>, в ни</w:t>
      </w:r>
      <w:r>
        <w:rPr>
          <w:rFonts w:ascii="Times New Roman CYR" w:hAnsi="Times New Roman CYR" w:cs="Times New Roman CYR"/>
          <w:color w:val="000000"/>
        </w:rPr>
        <w:t>х участников – 166</w:t>
      </w:r>
      <w:r w:rsidRPr="00D45005">
        <w:rPr>
          <w:rFonts w:ascii="Times New Roman CYR" w:hAnsi="Times New Roman CYR" w:cs="Times New Roman CYR"/>
          <w:color w:val="000000"/>
        </w:rPr>
        <w:t xml:space="preserve"> человек, из них для детей</w:t>
      </w:r>
      <w:r>
        <w:rPr>
          <w:rFonts w:ascii="Times New Roman CYR" w:hAnsi="Times New Roman CYR" w:cs="Times New Roman CYR"/>
          <w:color w:val="000000"/>
        </w:rPr>
        <w:t xml:space="preserve"> - 9, в них участников - 61</w:t>
      </w:r>
      <w:r w:rsidRPr="00D45005">
        <w:rPr>
          <w:rFonts w:ascii="Times New Roman CYR" w:hAnsi="Times New Roman CYR" w:cs="Times New Roman CYR"/>
          <w:color w:val="000000"/>
        </w:rPr>
        <w:t xml:space="preserve"> человека.  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Одной из главных проблем в работе библиотек поселения является комплектование библиотечных фондов - учебной, справочной, специальной и детской литературы.  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Еще одной немаловажной проблемой в работе Панинской библиотеки является необходимость в проведении ремонта в отделе Панинская библиотека.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Так как в учреждениях культуры слабая материально-техническая база, это не позволяет им выполнять в полном объеме задачи, отвечающие современным культурным запросам населения. Не хватает музыкальных инструментов, экспозиционно-выставочного оборудования, мебели. 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lastRenderedPageBreak/>
        <w:t>Для решения проблем развития культуры на территории Панинского сельского поселения   необходима разработка Программы «Культурное пространство» на 2014-2019 гг.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D53B8">
        <w:rPr>
          <w:rFonts w:ascii="Times New Roman CYR" w:hAnsi="Times New Roman CYR" w:cs="Times New Roman CYR"/>
          <w:b/>
          <w:bCs/>
          <w:sz w:val="28"/>
          <w:szCs w:val="28"/>
        </w:rPr>
        <w:t>3. Цель и ожидаемые результаты реализации Программы.</w:t>
      </w:r>
    </w:p>
    <w:p w:rsidR="002500D9" w:rsidRPr="001D53B8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Целью настоящей Программы является привлечение к творчеству широких масс, разновозрастных групп населения для реализации их творческих возможностей, организации содержательного досуга.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Для достижения этой цели необходимо решить следующие задачи: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создать условия для формирования культурных потребностей детей и молодежи, эстетического воспитания населения;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развитие массовых и индивидуальных форм творчества;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развитие народного творчества, оказание поддержки самодеятельному народному творчеству, сохранение культурного наследия;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-сохранение библиотечного фонда и его эффективное использование;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-повышение роли культуры в укреплении общества, в формировании социально-экономической личности, защите социально-уязвимых категорий граждан; 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внедрение современной рекламы, мониторинга;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привлечение дополнительных материально-финансовых ресурсов в сферу культуры поселения;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обеспечение повышения квалификации работникам учреждений культуры: организация выездных семинаров и круглых столов по обмену опытом, участие в конкурсах профессионального мастерства для работников культуры. 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Реализация мероприятий, предусмотренных Программой, повысит уровень культурно-просветительной работы с населением, обеспечит условия общедоступности культурной деятельности, культурных ценностей и благ. Позволит приобщить к творчеству и культурному развитию, самообразованию, любительскому искусству население Панинского сельского поселения. Даст возможность улучшить материально-техническое обеспечение учреждений культуры. Позволит закончить ремонты отделов СДК.</w:t>
      </w: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2500D9" w:rsidRDefault="002500D9" w:rsidP="002500D9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2500D9" w:rsidRPr="005061AC" w:rsidRDefault="002500D9" w:rsidP="002500D9">
      <w:pPr>
        <w:jc w:val="center"/>
        <w:rPr>
          <w:b/>
        </w:rPr>
      </w:pPr>
      <w:r w:rsidRPr="005061AC">
        <w:rPr>
          <w:b/>
        </w:rPr>
        <w:t>Целевые показатели (индикаторы) развития сферы культуры и меры, обеспечивающие их достижение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134"/>
        <w:gridCol w:w="992"/>
        <w:gridCol w:w="993"/>
        <w:gridCol w:w="992"/>
        <w:gridCol w:w="850"/>
        <w:gridCol w:w="851"/>
        <w:gridCol w:w="851"/>
      </w:tblGrid>
      <w:tr w:rsidR="002500D9" w:rsidTr="002500D9">
        <w:tc>
          <w:tcPr>
            <w:tcW w:w="534" w:type="dxa"/>
          </w:tcPr>
          <w:p w:rsidR="002500D9" w:rsidRDefault="002500D9" w:rsidP="008A0F60">
            <w:pPr>
              <w:jc w:val="center"/>
            </w:pPr>
            <w:r>
              <w:t>№ п./п.</w:t>
            </w:r>
          </w:p>
        </w:tc>
        <w:tc>
          <w:tcPr>
            <w:tcW w:w="2551" w:type="dxa"/>
          </w:tcPr>
          <w:p w:rsidR="002500D9" w:rsidRDefault="002500D9" w:rsidP="008A0F60">
            <w:pPr>
              <w:jc w:val="center"/>
            </w:pPr>
            <w:r>
              <w:t>Целевые показатели</w:t>
            </w:r>
          </w:p>
        </w:tc>
        <w:tc>
          <w:tcPr>
            <w:tcW w:w="1134" w:type="dxa"/>
          </w:tcPr>
          <w:p w:rsidR="002500D9" w:rsidRDefault="002500D9" w:rsidP="008A0F60">
            <w:pPr>
              <w:jc w:val="center"/>
            </w:pPr>
            <w:r>
              <w:t>Ед. измерения</w:t>
            </w:r>
          </w:p>
        </w:tc>
        <w:tc>
          <w:tcPr>
            <w:tcW w:w="992" w:type="dxa"/>
          </w:tcPr>
          <w:p w:rsidR="002500D9" w:rsidRDefault="002500D9" w:rsidP="008A0F60">
            <w:pPr>
              <w:jc w:val="center"/>
            </w:pPr>
            <w:r>
              <w:t>2015 год</w:t>
            </w:r>
          </w:p>
        </w:tc>
        <w:tc>
          <w:tcPr>
            <w:tcW w:w="993" w:type="dxa"/>
          </w:tcPr>
          <w:p w:rsidR="002500D9" w:rsidRDefault="002500D9" w:rsidP="008A0F60">
            <w:pPr>
              <w:jc w:val="center"/>
            </w:pPr>
            <w:r>
              <w:t xml:space="preserve">2016 </w:t>
            </w:r>
          </w:p>
          <w:p w:rsidR="002500D9" w:rsidRDefault="002500D9" w:rsidP="008A0F60">
            <w:pPr>
              <w:jc w:val="center"/>
            </w:pPr>
            <w:r>
              <w:t>год</w:t>
            </w:r>
          </w:p>
        </w:tc>
        <w:tc>
          <w:tcPr>
            <w:tcW w:w="992" w:type="dxa"/>
          </w:tcPr>
          <w:p w:rsidR="002500D9" w:rsidRDefault="002500D9" w:rsidP="008A0F60">
            <w:pPr>
              <w:jc w:val="center"/>
            </w:pPr>
            <w:r>
              <w:t>2017</w:t>
            </w:r>
          </w:p>
          <w:p w:rsidR="002500D9" w:rsidRDefault="002500D9" w:rsidP="008A0F60">
            <w:pPr>
              <w:jc w:val="center"/>
            </w:pPr>
            <w:r>
              <w:t xml:space="preserve"> год</w:t>
            </w:r>
          </w:p>
        </w:tc>
        <w:tc>
          <w:tcPr>
            <w:tcW w:w="850" w:type="dxa"/>
          </w:tcPr>
          <w:p w:rsidR="002500D9" w:rsidRDefault="002500D9" w:rsidP="008A0F60">
            <w:pPr>
              <w:jc w:val="center"/>
            </w:pPr>
            <w:r>
              <w:t>2018</w:t>
            </w:r>
          </w:p>
          <w:p w:rsidR="002500D9" w:rsidRDefault="002500D9" w:rsidP="008A0F60">
            <w:pPr>
              <w:jc w:val="center"/>
            </w:pPr>
            <w:r>
              <w:t xml:space="preserve"> год</w:t>
            </w:r>
          </w:p>
        </w:tc>
        <w:tc>
          <w:tcPr>
            <w:tcW w:w="851" w:type="dxa"/>
          </w:tcPr>
          <w:p w:rsidR="002500D9" w:rsidRDefault="002500D9" w:rsidP="008A0F60">
            <w:pPr>
              <w:jc w:val="center"/>
            </w:pPr>
            <w:r>
              <w:t>2019 год</w:t>
            </w:r>
          </w:p>
        </w:tc>
        <w:tc>
          <w:tcPr>
            <w:tcW w:w="851" w:type="dxa"/>
          </w:tcPr>
          <w:p w:rsidR="002500D9" w:rsidRDefault="002500D9" w:rsidP="008A0F60">
            <w:pPr>
              <w:jc w:val="center"/>
            </w:pPr>
            <w:r>
              <w:t>2020 год</w:t>
            </w:r>
          </w:p>
        </w:tc>
      </w:tr>
      <w:tr w:rsidR="002500D9" w:rsidTr="002500D9">
        <w:tc>
          <w:tcPr>
            <w:tcW w:w="534" w:type="dxa"/>
          </w:tcPr>
          <w:p w:rsidR="002500D9" w:rsidRDefault="002500D9" w:rsidP="008A0F60">
            <w:pPr>
              <w:jc w:val="center"/>
            </w:pPr>
            <w:r>
              <w:t>1.</w:t>
            </w:r>
          </w:p>
        </w:tc>
        <w:tc>
          <w:tcPr>
            <w:tcW w:w="2551" w:type="dxa"/>
          </w:tcPr>
          <w:p w:rsidR="002500D9" w:rsidRDefault="002500D9" w:rsidP="008A0F60">
            <w:pPr>
              <w:jc w:val="center"/>
            </w:pPr>
            <w:r w:rsidRPr="005061AC">
              <w:rPr>
                <w:color w:val="000000"/>
              </w:rPr>
              <w:t>увеличение количества посещений взрослым</w:t>
            </w:r>
            <w:r>
              <w:rPr>
                <w:color w:val="000000"/>
              </w:rPr>
              <w:t>и и детьми организаций культуры</w:t>
            </w:r>
          </w:p>
        </w:tc>
        <w:tc>
          <w:tcPr>
            <w:tcW w:w="1134" w:type="dxa"/>
          </w:tcPr>
          <w:p w:rsidR="002500D9" w:rsidRDefault="002500D9" w:rsidP="008A0F60">
            <w:pPr>
              <w:jc w:val="center"/>
            </w:pPr>
          </w:p>
          <w:p w:rsidR="002500D9" w:rsidRDefault="002500D9" w:rsidP="008A0F60">
            <w:pPr>
              <w:jc w:val="center"/>
            </w:pPr>
            <w:r>
              <w:t>человек</w:t>
            </w:r>
          </w:p>
        </w:tc>
        <w:tc>
          <w:tcPr>
            <w:tcW w:w="992" w:type="dxa"/>
          </w:tcPr>
          <w:p w:rsidR="002500D9" w:rsidRPr="00CC6606" w:rsidRDefault="002500D9" w:rsidP="008A0F60">
            <w:pPr>
              <w:jc w:val="center"/>
            </w:pPr>
          </w:p>
          <w:p w:rsidR="002500D9" w:rsidRPr="00CC6606" w:rsidRDefault="002500D9" w:rsidP="008A0F60">
            <w:pPr>
              <w:jc w:val="center"/>
            </w:pPr>
            <w:r w:rsidRPr="00CC6606">
              <w:t>6700</w:t>
            </w:r>
          </w:p>
        </w:tc>
        <w:tc>
          <w:tcPr>
            <w:tcW w:w="993" w:type="dxa"/>
          </w:tcPr>
          <w:p w:rsidR="002500D9" w:rsidRPr="00CC6606" w:rsidRDefault="002500D9" w:rsidP="008A0F60">
            <w:pPr>
              <w:jc w:val="center"/>
            </w:pPr>
          </w:p>
          <w:p w:rsidR="002500D9" w:rsidRPr="00CC6606" w:rsidRDefault="002500D9" w:rsidP="008A0F60">
            <w:pPr>
              <w:jc w:val="center"/>
            </w:pPr>
            <w:r w:rsidRPr="00CC6606">
              <w:t>7</w:t>
            </w:r>
            <w:r>
              <w:t>500</w:t>
            </w:r>
          </w:p>
        </w:tc>
        <w:tc>
          <w:tcPr>
            <w:tcW w:w="992" w:type="dxa"/>
          </w:tcPr>
          <w:p w:rsidR="002500D9" w:rsidRPr="00CC6606" w:rsidRDefault="002500D9" w:rsidP="008A0F60">
            <w:pPr>
              <w:jc w:val="center"/>
            </w:pPr>
          </w:p>
          <w:p w:rsidR="002500D9" w:rsidRPr="00CC6606" w:rsidRDefault="002500D9" w:rsidP="008A0F60">
            <w:pPr>
              <w:jc w:val="center"/>
            </w:pPr>
            <w:r>
              <w:t>7600</w:t>
            </w:r>
          </w:p>
        </w:tc>
        <w:tc>
          <w:tcPr>
            <w:tcW w:w="850" w:type="dxa"/>
          </w:tcPr>
          <w:p w:rsidR="002500D9" w:rsidRDefault="002500D9" w:rsidP="008A0F60">
            <w:pPr>
              <w:jc w:val="center"/>
            </w:pPr>
          </w:p>
          <w:p w:rsidR="002500D9" w:rsidRPr="00CC6606" w:rsidRDefault="002500D9" w:rsidP="008A0F60">
            <w:pPr>
              <w:jc w:val="center"/>
            </w:pPr>
            <w:r>
              <w:t>7800</w:t>
            </w:r>
          </w:p>
        </w:tc>
        <w:tc>
          <w:tcPr>
            <w:tcW w:w="851" w:type="dxa"/>
          </w:tcPr>
          <w:p w:rsidR="002500D9" w:rsidRDefault="002500D9" w:rsidP="008A0F60">
            <w:pPr>
              <w:spacing w:after="200" w:line="276" w:lineRule="auto"/>
            </w:pPr>
          </w:p>
          <w:p w:rsidR="002500D9" w:rsidRDefault="002500D9" w:rsidP="008A0F60">
            <w:pPr>
              <w:spacing w:after="200" w:line="276" w:lineRule="auto"/>
            </w:pPr>
            <w:r>
              <w:t>8000</w:t>
            </w:r>
          </w:p>
          <w:p w:rsidR="002500D9" w:rsidRPr="00CC6606" w:rsidRDefault="002500D9" w:rsidP="008A0F60">
            <w:pPr>
              <w:jc w:val="center"/>
            </w:pPr>
          </w:p>
        </w:tc>
        <w:tc>
          <w:tcPr>
            <w:tcW w:w="851" w:type="dxa"/>
          </w:tcPr>
          <w:p w:rsidR="00B13676" w:rsidRDefault="00B13676" w:rsidP="008A0F60">
            <w:pPr>
              <w:spacing w:after="200" w:line="276" w:lineRule="auto"/>
            </w:pPr>
          </w:p>
          <w:p w:rsidR="002500D9" w:rsidRDefault="00B13676" w:rsidP="008A0F60">
            <w:pPr>
              <w:spacing w:after="200" w:line="276" w:lineRule="auto"/>
            </w:pPr>
            <w:r>
              <w:t>8000</w:t>
            </w:r>
          </w:p>
        </w:tc>
      </w:tr>
      <w:tr w:rsidR="002500D9" w:rsidTr="002500D9">
        <w:tc>
          <w:tcPr>
            <w:tcW w:w="534" w:type="dxa"/>
          </w:tcPr>
          <w:p w:rsidR="002500D9" w:rsidRDefault="002500D9" w:rsidP="008A0F60">
            <w:pPr>
              <w:jc w:val="center"/>
            </w:pPr>
            <w:r>
              <w:t>2.</w:t>
            </w:r>
          </w:p>
        </w:tc>
        <w:tc>
          <w:tcPr>
            <w:tcW w:w="2551" w:type="dxa"/>
          </w:tcPr>
          <w:p w:rsidR="002500D9" w:rsidRDefault="002500D9" w:rsidP="008A0F60">
            <w:pPr>
              <w:jc w:val="center"/>
            </w:pPr>
            <w:r w:rsidRPr="005061AC">
              <w:rPr>
                <w:color w:val="000000"/>
              </w:rPr>
              <w:t>увеличение количества мероприятий культурно - досугового характера, проводимых в организациях культуры</w:t>
            </w:r>
          </w:p>
        </w:tc>
        <w:tc>
          <w:tcPr>
            <w:tcW w:w="1134" w:type="dxa"/>
          </w:tcPr>
          <w:p w:rsidR="002500D9" w:rsidRDefault="002500D9" w:rsidP="008A0F60">
            <w:pPr>
              <w:jc w:val="center"/>
            </w:pPr>
          </w:p>
          <w:p w:rsidR="002500D9" w:rsidRDefault="002500D9" w:rsidP="008A0F60">
            <w:pPr>
              <w:jc w:val="center"/>
            </w:pPr>
          </w:p>
          <w:p w:rsidR="002500D9" w:rsidRDefault="002500D9" w:rsidP="008A0F60">
            <w:pPr>
              <w:jc w:val="center"/>
            </w:pPr>
            <w:r>
              <w:t>мероприятия</w:t>
            </w:r>
          </w:p>
        </w:tc>
        <w:tc>
          <w:tcPr>
            <w:tcW w:w="992" w:type="dxa"/>
          </w:tcPr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993" w:type="dxa"/>
            <w:vAlign w:val="center"/>
          </w:tcPr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992" w:type="dxa"/>
            <w:vAlign w:val="center"/>
          </w:tcPr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850" w:type="dxa"/>
            <w:vAlign w:val="center"/>
          </w:tcPr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851" w:type="dxa"/>
            <w:vAlign w:val="center"/>
          </w:tcPr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851" w:type="dxa"/>
          </w:tcPr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B13676" w:rsidRDefault="00B13676" w:rsidP="008A0F60">
            <w:pPr>
              <w:jc w:val="center"/>
              <w:rPr>
                <w:color w:val="000000"/>
              </w:rPr>
            </w:pPr>
          </w:p>
          <w:p w:rsidR="00B13676" w:rsidRDefault="00B13676" w:rsidP="008A0F60">
            <w:pPr>
              <w:jc w:val="center"/>
              <w:rPr>
                <w:color w:val="000000"/>
              </w:rPr>
            </w:pPr>
          </w:p>
          <w:p w:rsidR="00B13676" w:rsidRDefault="00B13676" w:rsidP="008A0F60">
            <w:pPr>
              <w:jc w:val="center"/>
              <w:rPr>
                <w:color w:val="000000"/>
              </w:rPr>
            </w:pPr>
          </w:p>
          <w:p w:rsidR="00B13676" w:rsidRDefault="00B13676" w:rsidP="00B13676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2500D9" w:rsidTr="002500D9">
        <w:trPr>
          <w:trHeight w:val="1154"/>
        </w:trPr>
        <w:tc>
          <w:tcPr>
            <w:tcW w:w="534" w:type="dxa"/>
          </w:tcPr>
          <w:p w:rsidR="002500D9" w:rsidRDefault="002500D9" w:rsidP="008A0F60">
            <w:pPr>
              <w:jc w:val="center"/>
            </w:pPr>
            <w:r>
              <w:lastRenderedPageBreak/>
              <w:t>3.</w:t>
            </w:r>
          </w:p>
        </w:tc>
        <w:tc>
          <w:tcPr>
            <w:tcW w:w="2551" w:type="dxa"/>
          </w:tcPr>
          <w:p w:rsidR="002500D9" w:rsidRDefault="002500D9" w:rsidP="008A0F60">
            <w:pPr>
              <w:jc w:val="center"/>
            </w:pPr>
            <w:r w:rsidRPr="005061AC">
              <w:rPr>
                <w:color w:val="000000"/>
              </w:rPr>
              <w:t>увеличение среднегодового числа лиц, проводящих досуг в клубных формированиях на постоянной основе</w:t>
            </w:r>
          </w:p>
        </w:tc>
        <w:tc>
          <w:tcPr>
            <w:tcW w:w="1134" w:type="dxa"/>
          </w:tcPr>
          <w:p w:rsidR="002500D9" w:rsidRDefault="002500D9" w:rsidP="008A0F60">
            <w:pPr>
              <w:jc w:val="center"/>
            </w:pPr>
          </w:p>
          <w:p w:rsidR="002500D9" w:rsidRDefault="002500D9" w:rsidP="008A0F60">
            <w:pPr>
              <w:jc w:val="center"/>
            </w:pPr>
          </w:p>
          <w:p w:rsidR="002500D9" w:rsidRDefault="002500D9" w:rsidP="008A0F60">
            <w:pPr>
              <w:jc w:val="center"/>
            </w:pPr>
          </w:p>
          <w:p w:rsidR="002500D9" w:rsidRDefault="002500D9" w:rsidP="008A0F60">
            <w:pPr>
              <w:jc w:val="center"/>
            </w:pPr>
            <w:r>
              <w:t>человек</w:t>
            </w:r>
          </w:p>
        </w:tc>
        <w:tc>
          <w:tcPr>
            <w:tcW w:w="992" w:type="dxa"/>
          </w:tcPr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993" w:type="dxa"/>
            <w:vAlign w:val="center"/>
          </w:tcPr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Pr="00CC6606" w:rsidRDefault="002500D9" w:rsidP="008A0F60">
            <w:pPr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992" w:type="dxa"/>
            <w:vAlign w:val="center"/>
          </w:tcPr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Pr="00CC6606" w:rsidRDefault="002500D9" w:rsidP="008A0F60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850" w:type="dxa"/>
            <w:vAlign w:val="center"/>
          </w:tcPr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Pr="00CC6606" w:rsidRDefault="002500D9" w:rsidP="008A0F60">
            <w:pPr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851" w:type="dxa"/>
            <w:vAlign w:val="center"/>
          </w:tcPr>
          <w:p w:rsidR="002500D9" w:rsidRDefault="002500D9" w:rsidP="008A0F60">
            <w:pPr>
              <w:spacing w:after="200" w:line="276" w:lineRule="auto"/>
              <w:rPr>
                <w:color w:val="000000"/>
              </w:rPr>
            </w:pPr>
          </w:p>
          <w:p w:rsidR="002500D9" w:rsidRDefault="002500D9" w:rsidP="008A0F60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  <w:p w:rsidR="002500D9" w:rsidRPr="00CC6606" w:rsidRDefault="002500D9" w:rsidP="008A0F6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5E232C" w:rsidRDefault="005E232C" w:rsidP="005E232C">
            <w:pPr>
              <w:spacing w:after="200" w:line="276" w:lineRule="auto"/>
              <w:jc w:val="center"/>
              <w:rPr>
                <w:color w:val="000000"/>
              </w:rPr>
            </w:pPr>
          </w:p>
          <w:p w:rsidR="005E232C" w:rsidRDefault="005E232C" w:rsidP="005E232C"/>
          <w:p w:rsidR="002500D9" w:rsidRPr="005E232C" w:rsidRDefault="005E232C" w:rsidP="005E232C">
            <w:r>
              <w:t xml:space="preserve">  35</w:t>
            </w:r>
          </w:p>
        </w:tc>
      </w:tr>
      <w:tr w:rsidR="002500D9" w:rsidTr="002500D9">
        <w:tc>
          <w:tcPr>
            <w:tcW w:w="534" w:type="dxa"/>
          </w:tcPr>
          <w:p w:rsidR="002500D9" w:rsidRDefault="002500D9" w:rsidP="008A0F60">
            <w:pPr>
              <w:jc w:val="center"/>
            </w:pPr>
            <w:r>
              <w:t>4.</w:t>
            </w:r>
          </w:p>
        </w:tc>
        <w:tc>
          <w:tcPr>
            <w:tcW w:w="2551" w:type="dxa"/>
          </w:tcPr>
          <w:p w:rsidR="002500D9" w:rsidRPr="005061AC" w:rsidRDefault="002500D9" w:rsidP="008A0F60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увеличение количества лиц, принимающих участие в выездных фестивалях и конкурсах организаций культуры</w:t>
            </w:r>
          </w:p>
        </w:tc>
        <w:tc>
          <w:tcPr>
            <w:tcW w:w="1134" w:type="dxa"/>
          </w:tcPr>
          <w:p w:rsidR="002500D9" w:rsidRDefault="002500D9" w:rsidP="008A0F60">
            <w:pPr>
              <w:jc w:val="center"/>
            </w:pPr>
          </w:p>
          <w:p w:rsidR="002500D9" w:rsidRDefault="002500D9" w:rsidP="008A0F60">
            <w:pPr>
              <w:jc w:val="center"/>
            </w:pPr>
          </w:p>
          <w:p w:rsidR="002500D9" w:rsidRDefault="002500D9" w:rsidP="008A0F60">
            <w:pPr>
              <w:jc w:val="center"/>
            </w:pPr>
            <w:r>
              <w:t>человек</w:t>
            </w:r>
          </w:p>
        </w:tc>
        <w:tc>
          <w:tcPr>
            <w:tcW w:w="992" w:type="dxa"/>
          </w:tcPr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993" w:type="dxa"/>
            <w:vAlign w:val="center"/>
          </w:tcPr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992" w:type="dxa"/>
            <w:vAlign w:val="center"/>
          </w:tcPr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850" w:type="dxa"/>
            <w:vAlign w:val="center"/>
          </w:tcPr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51" w:type="dxa"/>
            <w:vAlign w:val="center"/>
          </w:tcPr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851" w:type="dxa"/>
          </w:tcPr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5E232C" w:rsidRDefault="005E232C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2500D9" w:rsidTr="002500D9">
        <w:tc>
          <w:tcPr>
            <w:tcW w:w="534" w:type="dxa"/>
          </w:tcPr>
          <w:p w:rsidR="002500D9" w:rsidRDefault="002500D9" w:rsidP="008A0F60">
            <w:pPr>
              <w:jc w:val="center"/>
            </w:pPr>
            <w:r>
              <w:t>5.</w:t>
            </w:r>
          </w:p>
        </w:tc>
        <w:tc>
          <w:tcPr>
            <w:tcW w:w="2551" w:type="dxa"/>
          </w:tcPr>
          <w:p w:rsidR="002500D9" w:rsidRPr="005061AC" w:rsidRDefault="002500D9" w:rsidP="008A0F60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увеличение количества коллективов, принимающих участие в выездных фестивалях и конкурсах</w:t>
            </w:r>
          </w:p>
        </w:tc>
        <w:tc>
          <w:tcPr>
            <w:tcW w:w="1134" w:type="dxa"/>
          </w:tcPr>
          <w:p w:rsidR="002500D9" w:rsidRDefault="002500D9" w:rsidP="008A0F60">
            <w:pPr>
              <w:jc w:val="center"/>
            </w:pPr>
          </w:p>
          <w:p w:rsidR="002500D9" w:rsidRDefault="002500D9" w:rsidP="008A0F60">
            <w:pPr>
              <w:jc w:val="center"/>
            </w:pPr>
          </w:p>
          <w:p w:rsidR="002500D9" w:rsidRDefault="002500D9" w:rsidP="008A0F60">
            <w:pPr>
              <w:jc w:val="center"/>
            </w:pPr>
            <w:r>
              <w:t>коллективов</w:t>
            </w:r>
          </w:p>
        </w:tc>
        <w:tc>
          <w:tcPr>
            <w:tcW w:w="992" w:type="dxa"/>
          </w:tcPr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vAlign w:val="center"/>
          </w:tcPr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vAlign w:val="center"/>
          </w:tcPr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0" w:type="dxa"/>
            <w:vAlign w:val="center"/>
          </w:tcPr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51" w:type="dxa"/>
            <w:vAlign w:val="center"/>
          </w:tcPr>
          <w:p w:rsidR="002500D9" w:rsidRDefault="002500D9" w:rsidP="002500D9">
            <w:pPr>
              <w:spacing w:after="200" w:line="276" w:lineRule="auto"/>
              <w:jc w:val="center"/>
              <w:rPr>
                <w:color w:val="000000"/>
              </w:rPr>
            </w:pPr>
          </w:p>
          <w:p w:rsidR="002500D9" w:rsidRDefault="002500D9" w:rsidP="002500D9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  <w:p w:rsidR="002500D9" w:rsidRPr="00CC6606" w:rsidRDefault="002500D9" w:rsidP="002500D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5E232C" w:rsidRDefault="005E232C" w:rsidP="005E232C">
            <w:pPr>
              <w:spacing w:after="200" w:line="276" w:lineRule="auto"/>
              <w:jc w:val="center"/>
              <w:rPr>
                <w:color w:val="000000"/>
              </w:rPr>
            </w:pPr>
          </w:p>
          <w:p w:rsidR="005E232C" w:rsidRDefault="005E232C" w:rsidP="005E232C"/>
          <w:p w:rsidR="002500D9" w:rsidRPr="005E232C" w:rsidRDefault="005E232C" w:rsidP="005E232C">
            <w:r>
              <w:t xml:space="preserve">   6</w:t>
            </w:r>
          </w:p>
        </w:tc>
      </w:tr>
      <w:tr w:rsidR="002500D9" w:rsidTr="002500D9">
        <w:tc>
          <w:tcPr>
            <w:tcW w:w="534" w:type="dxa"/>
          </w:tcPr>
          <w:p w:rsidR="002500D9" w:rsidRDefault="002500D9" w:rsidP="008A0F60">
            <w:pPr>
              <w:jc w:val="center"/>
            </w:pPr>
            <w:r>
              <w:t>6.</w:t>
            </w:r>
          </w:p>
        </w:tc>
        <w:tc>
          <w:tcPr>
            <w:tcW w:w="2551" w:type="dxa"/>
          </w:tcPr>
          <w:p w:rsidR="002500D9" w:rsidRPr="005061AC" w:rsidRDefault="002500D9" w:rsidP="008A0F60">
            <w:pPr>
              <w:jc w:val="center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</w:rPr>
              <w:t>количество объектов культурного и исторического наследия, находящихся в неудовлетворительном состоянии</w:t>
            </w:r>
          </w:p>
        </w:tc>
        <w:tc>
          <w:tcPr>
            <w:tcW w:w="1134" w:type="dxa"/>
          </w:tcPr>
          <w:p w:rsidR="002500D9" w:rsidRDefault="002500D9" w:rsidP="008A0F60">
            <w:pPr>
              <w:jc w:val="center"/>
            </w:pPr>
          </w:p>
          <w:p w:rsidR="002500D9" w:rsidRDefault="002500D9" w:rsidP="008A0F60">
            <w:pPr>
              <w:jc w:val="center"/>
            </w:pPr>
          </w:p>
          <w:p w:rsidR="002500D9" w:rsidRDefault="002500D9" w:rsidP="008A0F60">
            <w:pPr>
              <w:jc w:val="center"/>
            </w:pPr>
          </w:p>
          <w:p w:rsidR="002500D9" w:rsidRDefault="002500D9" w:rsidP="008A0F60">
            <w:pPr>
              <w:jc w:val="center"/>
            </w:pPr>
            <w:r>
              <w:t>единицы</w:t>
            </w:r>
          </w:p>
        </w:tc>
        <w:tc>
          <w:tcPr>
            <w:tcW w:w="992" w:type="dxa"/>
          </w:tcPr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Default="002500D9" w:rsidP="008A0F60">
            <w:pPr>
              <w:rPr>
                <w:color w:val="000000"/>
              </w:rPr>
            </w:pPr>
          </w:p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vAlign w:val="center"/>
          </w:tcPr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 w:rsidRPr="00CC6606">
              <w:rPr>
                <w:color w:val="000000"/>
              </w:rPr>
              <w:t>3</w:t>
            </w:r>
          </w:p>
        </w:tc>
        <w:tc>
          <w:tcPr>
            <w:tcW w:w="992" w:type="dxa"/>
            <w:vAlign w:val="center"/>
          </w:tcPr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 w:rsidRPr="00CC6606">
              <w:rPr>
                <w:color w:val="000000"/>
              </w:rPr>
              <w:t>3</w:t>
            </w:r>
          </w:p>
        </w:tc>
        <w:tc>
          <w:tcPr>
            <w:tcW w:w="850" w:type="dxa"/>
            <w:vAlign w:val="center"/>
          </w:tcPr>
          <w:p w:rsidR="002500D9" w:rsidRPr="00CC6606" w:rsidRDefault="002500D9" w:rsidP="008A0F60">
            <w:pPr>
              <w:jc w:val="center"/>
              <w:rPr>
                <w:color w:val="000000"/>
              </w:rPr>
            </w:pPr>
          </w:p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Default="002500D9" w:rsidP="008A0F60">
            <w:pPr>
              <w:jc w:val="center"/>
              <w:rPr>
                <w:color w:val="000000"/>
              </w:rPr>
            </w:pPr>
          </w:p>
          <w:p w:rsidR="002500D9" w:rsidRPr="00CC6606" w:rsidRDefault="002500D9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  <w:p w:rsidR="002500D9" w:rsidRPr="00CC6606" w:rsidRDefault="002500D9" w:rsidP="008A0F6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2500D9" w:rsidRDefault="002500D9" w:rsidP="002500D9">
            <w:pPr>
              <w:spacing w:after="200" w:line="276" w:lineRule="auto"/>
              <w:jc w:val="center"/>
              <w:rPr>
                <w:color w:val="000000"/>
              </w:rPr>
            </w:pPr>
          </w:p>
          <w:p w:rsidR="002500D9" w:rsidRDefault="002500D9" w:rsidP="002500D9">
            <w:pPr>
              <w:spacing w:after="200" w:line="276" w:lineRule="auto"/>
              <w:jc w:val="center"/>
              <w:rPr>
                <w:color w:val="000000"/>
              </w:rPr>
            </w:pPr>
          </w:p>
          <w:p w:rsidR="002500D9" w:rsidRDefault="002500D9" w:rsidP="002500D9">
            <w:pPr>
              <w:spacing w:after="200"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  <w:p w:rsidR="002500D9" w:rsidRPr="00CC6606" w:rsidRDefault="002500D9" w:rsidP="002500D9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5E232C" w:rsidRDefault="005E232C" w:rsidP="005E232C">
            <w:pPr>
              <w:spacing w:after="200" w:line="276" w:lineRule="auto"/>
              <w:jc w:val="center"/>
              <w:rPr>
                <w:color w:val="000000"/>
              </w:rPr>
            </w:pPr>
          </w:p>
          <w:p w:rsidR="005E232C" w:rsidRPr="005E232C" w:rsidRDefault="005E232C" w:rsidP="005E232C"/>
          <w:p w:rsidR="005E232C" w:rsidRDefault="005E232C" w:rsidP="005E232C"/>
          <w:p w:rsidR="002500D9" w:rsidRPr="005E232C" w:rsidRDefault="005E232C" w:rsidP="005E232C">
            <w:r>
              <w:t xml:space="preserve">   2</w:t>
            </w:r>
          </w:p>
        </w:tc>
      </w:tr>
      <w:tr w:rsidR="002500D9" w:rsidTr="002500D9">
        <w:tc>
          <w:tcPr>
            <w:tcW w:w="534" w:type="dxa"/>
          </w:tcPr>
          <w:p w:rsidR="002500D9" w:rsidRDefault="002500D9" w:rsidP="008A0F60">
            <w:pPr>
              <w:jc w:val="center"/>
            </w:pPr>
            <w:r>
              <w:t>7.</w:t>
            </w:r>
          </w:p>
        </w:tc>
        <w:tc>
          <w:tcPr>
            <w:tcW w:w="2551" w:type="dxa"/>
          </w:tcPr>
          <w:p w:rsidR="002500D9" w:rsidRDefault="002500D9" w:rsidP="008A0F60">
            <w:r>
              <w:t xml:space="preserve">приобретение периодических изданий и пополнение библиотечных фондов </w:t>
            </w:r>
          </w:p>
          <w:p w:rsidR="002500D9" w:rsidRDefault="002500D9" w:rsidP="008A0F60">
            <w:pPr>
              <w:jc w:val="center"/>
            </w:pPr>
          </w:p>
        </w:tc>
        <w:tc>
          <w:tcPr>
            <w:tcW w:w="1134" w:type="dxa"/>
          </w:tcPr>
          <w:p w:rsidR="002500D9" w:rsidRDefault="002500D9" w:rsidP="008A0F60">
            <w:pPr>
              <w:jc w:val="center"/>
            </w:pPr>
          </w:p>
          <w:p w:rsidR="002500D9" w:rsidRDefault="002500D9" w:rsidP="008A0F60">
            <w:pPr>
              <w:jc w:val="center"/>
            </w:pPr>
            <w:r>
              <w:t>тыс. руб.</w:t>
            </w:r>
          </w:p>
        </w:tc>
        <w:tc>
          <w:tcPr>
            <w:tcW w:w="992" w:type="dxa"/>
          </w:tcPr>
          <w:p w:rsidR="002500D9" w:rsidRDefault="002500D9" w:rsidP="008A0F60">
            <w:pPr>
              <w:jc w:val="center"/>
            </w:pPr>
          </w:p>
          <w:p w:rsidR="002500D9" w:rsidRDefault="002500D9" w:rsidP="008A0F60">
            <w:pPr>
              <w:jc w:val="center"/>
            </w:pPr>
            <w:r>
              <w:t>55,0</w:t>
            </w:r>
          </w:p>
          <w:p w:rsidR="002500D9" w:rsidRPr="00CC6606" w:rsidRDefault="002500D9" w:rsidP="008A0F60">
            <w:pPr>
              <w:jc w:val="center"/>
            </w:pPr>
          </w:p>
        </w:tc>
        <w:tc>
          <w:tcPr>
            <w:tcW w:w="993" w:type="dxa"/>
          </w:tcPr>
          <w:p w:rsidR="002500D9" w:rsidRDefault="002500D9" w:rsidP="008A0F60">
            <w:pPr>
              <w:jc w:val="center"/>
            </w:pPr>
          </w:p>
          <w:p w:rsidR="002500D9" w:rsidRPr="00CC6606" w:rsidRDefault="002500D9" w:rsidP="008A0F60">
            <w:pPr>
              <w:jc w:val="center"/>
            </w:pPr>
            <w:r w:rsidRPr="00CC6606">
              <w:t>55,0</w:t>
            </w:r>
          </w:p>
          <w:p w:rsidR="002500D9" w:rsidRPr="00CC6606" w:rsidRDefault="002500D9" w:rsidP="008A0F60">
            <w:pPr>
              <w:jc w:val="center"/>
            </w:pPr>
          </w:p>
        </w:tc>
        <w:tc>
          <w:tcPr>
            <w:tcW w:w="992" w:type="dxa"/>
          </w:tcPr>
          <w:p w:rsidR="002500D9" w:rsidRDefault="002500D9" w:rsidP="008A0F60">
            <w:pPr>
              <w:jc w:val="center"/>
            </w:pPr>
          </w:p>
          <w:p w:rsidR="002500D9" w:rsidRPr="00CC6606" w:rsidRDefault="002915F3" w:rsidP="008A0F60">
            <w:pPr>
              <w:jc w:val="center"/>
            </w:pPr>
            <w:r>
              <w:t>00,0</w:t>
            </w:r>
          </w:p>
          <w:p w:rsidR="002500D9" w:rsidRPr="00CC6606" w:rsidRDefault="002500D9" w:rsidP="008A0F60">
            <w:pPr>
              <w:jc w:val="center"/>
            </w:pPr>
          </w:p>
        </w:tc>
        <w:tc>
          <w:tcPr>
            <w:tcW w:w="850" w:type="dxa"/>
          </w:tcPr>
          <w:p w:rsidR="002500D9" w:rsidRDefault="002500D9" w:rsidP="008A0F60">
            <w:pPr>
              <w:jc w:val="center"/>
            </w:pPr>
          </w:p>
          <w:p w:rsidR="002500D9" w:rsidRPr="00CC6606" w:rsidRDefault="00656F6C" w:rsidP="008A0F60">
            <w:pPr>
              <w:jc w:val="center"/>
            </w:pPr>
            <w:r>
              <w:t>00</w:t>
            </w:r>
            <w:r w:rsidR="002500D9">
              <w:t>,0</w:t>
            </w:r>
          </w:p>
          <w:p w:rsidR="002500D9" w:rsidRPr="00CC6606" w:rsidRDefault="002500D9" w:rsidP="008A0F60">
            <w:pPr>
              <w:jc w:val="center"/>
            </w:pPr>
          </w:p>
        </w:tc>
        <w:tc>
          <w:tcPr>
            <w:tcW w:w="851" w:type="dxa"/>
          </w:tcPr>
          <w:p w:rsidR="002500D9" w:rsidRDefault="002500D9" w:rsidP="008A0F60">
            <w:pPr>
              <w:jc w:val="center"/>
            </w:pPr>
          </w:p>
          <w:p w:rsidR="002500D9" w:rsidRPr="00CC6606" w:rsidRDefault="002500D9" w:rsidP="008A0F60">
            <w:pPr>
              <w:jc w:val="center"/>
            </w:pPr>
            <w:r>
              <w:t>0,0</w:t>
            </w:r>
            <w:r w:rsidR="005E232C">
              <w:t>0</w:t>
            </w:r>
          </w:p>
        </w:tc>
        <w:tc>
          <w:tcPr>
            <w:tcW w:w="851" w:type="dxa"/>
          </w:tcPr>
          <w:p w:rsidR="002500D9" w:rsidRDefault="002500D9" w:rsidP="008A0F60">
            <w:pPr>
              <w:jc w:val="center"/>
            </w:pPr>
          </w:p>
          <w:p w:rsidR="005E232C" w:rsidRDefault="005E232C" w:rsidP="008A0F60">
            <w:pPr>
              <w:jc w:val="center"/>
            </w:pPr>
            <w:r>
              <w:t>0,00</w:t>
            </w:r>
          </w:p>
        </w:tc>
      </w:tr>
    </w:tbl>
    <w:p w:rsidR="002500D9" w:rsidRDefault="002500D9" w:rsidP="002500D9">
      <w:pPr>
        <w:suppressAutoHyphens/>
        <w:rPr>
          <w:b/>
          <w:color w:val="00000A"/>
          <w:sz w:val="28"/>
          <w:szCs w:val="28"/>
        </w:rPr>
      </w:pPr>
    </w:p>
    <w:p w:rsidR="001827C5" w:rsidRDefault="001827C5" w:rsidP="008F2BBC">
      <w:pPr>
        <w:suppressAutoHyphens/>
        <w:jc w:val="center"/>
        <w:rPr>
          <w:b/>
          <w:color w:val="00000A"/>
          <w:sz w:val="28"/>
          <w:szCs w:val="28"/>
        </w:rPr>
      </w:pPr>
      <w:r w:rsidRPr="001D53B8">
        <w:rPr>
          <w:b/>
          <w:color w:val="00000A"/>
          <w:sz w:val="28"/>
          <w:szCs w:val="28"/>
        </w:rPr>
        <w:t>4. Ресурсное обеспечение Программы.</w:t>
      </w:r>
    </w:p>
    <w:p w:rsidR="000B37B9" w:rsidRDefault="000B37B9" w:rsidP="008F2BBC">
      <w:pPr>
        <w:suppressAutoHyphens/>
        <w:jc w:val="center"/>
        <w:rPr>
          <w:b/>
          <w:color w:val="00000A"/>
          <w:sz w:val="28"/>
          <w:szCs w:val="28"/>
        </w:rPr>
      </w:pPr>
    </w:p>
    <w:tbl>
      <w:tblPr>
        <w:tblStyle w:val="1"/>
        <w:tblW w:w="1077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06"/>
        <w:gridCol w:w="1763"/>
        <w:gridCol w:w="1418"/>
        <w:gridCol w:w="1134"/>
        <w:gridCol w:w="1134"/>
        <w:gridCol w:w="1134"/>
        <w:gridCol w:w="1275"/>
        <w:gridCol w:w="1275"/>
        <w:gridCol w:w="1134"/>
      </w:tblGrid>
      <w:tr w:rsidR="00003AD7" w:rsidRPr="000B37B9" w:rsidTr="00664B76">
        <w:trPr>
          <w:trHeight w:val="269"/>
        </w:trPr>
        <w:tc>
          <w:tcPr>
            <w:tcW w:w="506" w:type="dxa"/>
            <w:vMerge w:val="restart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№ п./п.</w:t>
            </w:r>
          </w:p>
          <w:p w:rsidR="00003AD7" w:rsidRPr="000B37B9" w:rsidRDefault="00003AD7" w:rsidP="000B37B9">
            <w:pPr>
              <w:suppressAutoHyphens/>
              <w:rPr>
                <w:color w:val="00000A"/>
              </w:rPr>
            </w:pPr>
          </w:p>
        </w:tc>
        <w:tc>
          <w:tcPr>
            <w:tcW w:w="1763" w:type="dxa"/>
            <w:vMerge w:val="restart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Общий объем финанси-рования, тыс. руб.</w:t>
            </w:r>
          </w:p>
        </w:tc>
        <w:tc>
          <w:tcPr>
            <w:tcW w:w="4677" w:type="dxa"/>
            <w:gridSpan w:val="4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в том числе:</w:t>
            </w:r>
          </w:p>
        </w:tc>
        <w:tc>
          <w:tcPr>
            <w:tcW w:w="1275" w:type="dxa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1134" w:type="dxa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</w:tc>
      </w:tr>
      <w:tr w:rsidR="00003AD7" w:rsidRPr="000B37B9" w:rsidTr="00664B76">
        <w:trPr>
          <w:trHeight w:val="143"/>
        </w:trPr>
        <w:tc>
          <w:tcPr>
            <w:tcW w:w="506" w:type="dxa"/>
            <w:vMerge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1763" w:type="dxa"/>
            <w:vMerge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1418" w:type="dxa"/>
            <w:vMerge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1134" w:type="dxa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2015 год</w:t>
            </w:r>
          </w:p>
        </w:tc>
        <w:tc>
          <w:tcPr>
            <w:tcW w:w="1134" w:type="dxa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2016 год</w:t>
            </w:r>
          </w:p>
        </w:tc>
        <w:tc>
          <w:tcPr>
            <w:tcW w:w="1134" w:type="dxa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2017 год</w:t>
            </w:r>
          </w:p>
        </w:tc>
        <w:tc>
          <w:tcPr>
            <w:tcW w:w="1275" w:type="dxa"/>
          </w:tcPr>
          <w:p w:rsidR="00003AD7" w:rsidRPr="000B37B9" w:rsidRDefault="00003AD7" w:rsidP="000B37B9">
            <w:pPr>
              <w:suppressAutoHyphens/>
              <w:ind w:right="-108"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2018 год</w:t>
            </w:r>
          </w:p>
        </w:tc>
        <w:tc>
          <w:tcPr>
            <w:tcW w:w="1275" w:type="dxa"/>
          </w:tcPr>
          <w:p w:rsidR="00003AD7" w:rsidRPr="000B37B9" w:rsidRDefault="00003AD7" w:rsidP="000B37B9">
            <w:pPr>
              <w:suppressAutoHyphens/>
              <w:ind w:right="-108"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2019 год</w:t>
            </w:r>
          </w:p>
        </w:tc>
        <w:tc>
          <w:tcPr>
            <w:tcW w:w="1134" w:type="dxa"/>
          </w:tcPr>
          <w:p w:rsidR="00003AD7" w:rsidRPr="000B37B9" w:rsidRDefault="00003AD7" w:rsidP="000B37B9">
            <w:pPr>
              <w:suppressAutoHyphens/>
              <w:ind w:right="-108"/>
              <w:jc w:val="center"/>
              <w:rPr>
                <w:color w:val="00000A"/>
              </w:rPr>
            </w:pPr>
            <w:r>
              <w:rPr>
                <w:color w:val="00000A"/>
              </w:rPr>
              <w:t>2020 год</w:t>
            </w:r>
          </w:p>
        </w:tc>
      </w:tr>
      <w:tr w:rsidR="00003AD7" w:rsidRPr="000B37B9" w:rsidTr="00664B76">
        <w:trPr>
          <w:trHeight w:val="1911"/>
        </w:trPr>
        <w:tc>
          <w:tcPr>
            <w:tcW w:w="506" w:type="dxa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1.</w:t>
            </w:r>
          </w:p>
        </w:tc>
        <w:tc>
          <w:tcPr>
            <w:tcW w:w="1763" w:type="dxa"/>
          </w:tcPr>
          <w:p w:rsidR="00003AD7" w:rsidRPr="000B37B9" w:rsidRDefault="00003AD7" w:rsidP="000B37B9">
            <w:pPr>
              <w:suppressAutoHyphens/>
              <w:rPr>
                <w:color w:val="00000A"/>
              </w:rPr>
            </w:pPr>
            <w:r w:rsidRPr="000B37B9">
              <w:rPr>
                <w:rFonts w:ascii="Times New Roman CYR" w:hAnsi="Times New Roman CYR" w:cs="Times New Roman CYR"/>
              </w:rPr>
              <w:t>Муниципальная программа "Культурное пространство Панинского сельского поселения».</w:t>
            </w:r>
          </w:p>
        </w:tc>
        <w:tc>
          <w:tcPr>
            <w:tcW w:w="1418" w:type="dxa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504038" w:rsidP="000B37B9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25542,1199</w:t>
            </w:r>
          </w:p>
        </w:tc>
        <w:tc>
          <w:tcPr>
            <w:tcW w:w="1134" w:type="dxa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3434,9574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1134" w:type="dxa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4769,9705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1134" w:type="dxa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C20D42" w:rsidP="000B37B9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4821,262</w:t>
            </w:r>
          </w:p>
        </w:tc>
        <w:tc>
          <w:tcPr>
            <w:tcW w:w="1275" w:type="dxa"/>
          </w:tcPr>
          <w:p w:rsidR="00003AD7" w:rsidRPr="000B37B9" w:rsidRDefault="00003AD7" w:rsidP="000B37B9">
            <w:pPr>
              <w:suppressAutoHyphens/>
              <w:rPr>
                <w:color w:val="00000A"/>
              </w:rPr>
            </w:pPr>
          </w:p>
          <w:p w:rsidR="00003AD7" w:rsidRPr="000B37B9" w:rsidRDefault="00664B76" w:rsidP="000B37B9">
            <w:pPr>
              <w:suppressAutoHyphens/>
              <w:rPr>
                <w:color w:val="00000A"/>
              </w:rPr>
            </w:pPr>
            <w:r>
              <w:rPr>
                <w:color w:val="00000A"/>
              </w:rPr>
              <w:t>4776,6583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1275" w:type="dxa"/>
          </w:tcPr>
          <w:p w:rsidR="00003AD7" w:rsidRPr="000B37B9" w:rsidRDefault="00003AD7" w:rsidP="000B37B9">
            <w:pPr>
              <w:suppressAutoHyphens/>
              <w:rPr>
                <w:color w:val="00000A"/>
              </w:rPr>
            </w:pPr>
          </w:p>
          <w:p w:rsidR="00003AD7" w:rsidRPr="000B37B9" w:rsidRDefault="008C60E2" w:rsidP="000B37B9">
            <w:pPr>
              <w:suppressAutoHyphens/>
              <w:rPr>
                <w:color w:val="00000A"/>
              </w:rPr>
            </w:pPr>
            <w:r>
              <w:rPr>
                <w:color w:val="00000A"/>
              </w:rPr>
              <w:t>4031,446</w:t>
            </w:r>
          </w:p>
        </w:tc>
        <w:tc>
          <w:tcPr>
            <w:tcW w:w="1134" w:type="dxa"/>
          </w:tcPr>
          <w:p w:rsidR="008C60E2" w:rsidRDefault="008C60E2" w:rsidP="000B37B9">
            <w:pPr>
              <w:suppressAutoHyphens/>
              <w:rPr>
                <w:color w:val="00000A"/>
              </w:rPr>
            </w:pPr>
          </w:p>
          <w:p w:rsidR="00003AD7" w:rsidRPr="000B37B9" w:rsidRDefault="008C60E2" w:rsidP="000B37B9">
            <w:pPr>
              <w:suppressAutoHyphens/>
              <w:rPr>
                <w:color w:val="00000A"/>
              </w:rPr>
            </w:pPr>
            <w:r>
              <w:rPr>
                <w:color w:val="00000A"/>
              </w:rPr>
              <w:t>4031,446</w:t>
            </w:r>
          </w:p>
        </w:tc>
      </w:tr>
      <w:tr w:rsidR="00003AD7" w:rsidRPr="000B37B9" w:rsidTr="00664B76">
        <w:trPr>
          <w:trHeight w:val="2610"/>
        </w:trPr>
        <w:tc>
          <w:tcPr>
            <w:tcW w:w="506" w:type="dxa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1763" w:type="dxa"/>
          </w:tcPr>
          <w:p w:rsidR="00003AD7" w:rsidRPr="000B37B9" w:rsidRDefault="00003AD7" w:rsidP="000B37B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color w:val="00000A"/>
              </w:rPr>
            </w:pPr>
            <w:r w:rsidRPr="000B37B9">
              <w:rPr>
                <w:color w:val="00000A"/>
              </w:rPr>
              <w:t>в т.ч:</w:t>
            </w:r>
          </w:p>
          <w:p w:rsidR="00003AD7" w:rsidRPr="000B37B9" w:rsidRDefault="00003AD7" w:rsidP="000B37B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color w:val="00000A"/>
              </w:rPr>
              <w:t xml:space="preserve">1) подпрограмма </w:t>
            </w:r>
            <w:r w:rsidRPr="000B37B9">
              <w:rPr>
                <w:rFonts w:ascii="Times New Roman CYR" w:hAnsi="Times New Roman CYR" w:cs="Times New Roman CYR"/>
              </w:rPr>
              <w:t>«Развитие народного творчества и культурно-досуговой деятельности»;</w:t>
            </w:r>
          </w:p>
          <w:p w:rsidR="00003AD7" w:rsidRPr="000B37B9" w:rsidRDefault="00003AD7" w:rsidP="000B37B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color w:val="00000A"/>
              </w:rPr>
              <w:t xml:space="preserve">2) подпрограмма </w:t>
            </w:r>
            <w:r w:rsidRPr="000B37B9">
              <w:rPr>
                <w:rFonts w:ascii="Times New Roman CYR" w:hAnsi="Times New Roman CYR" w:cs="Times New Roman CYR"/>
              </w:rPr>
              <w:t>«Организация библиотечного обслуживания».</w:t>
            </w:r>
          </w:p>
          <w:p w:rsidR="00003AD7" w:rsidRPr="000B37B9" w:rsidRDefault="00003AD7" w:rsidP="000B37B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3) подпрограмма «</w:t>
            </w:r>
            <w:r w:rsidRPr="000B37B9">
              <w:rPr>
                <w:rFonts w:eastAsia="Arial Unicode MS"/>
              </w:rPr>
              <w:t>Энергосбережение и повышение энергетической эффективности учреждений культуры Панинского сельского поселения»</w:t>
            </w:r>
          </w:p>
        </w:tc>
        <w:tc>
          <w:tcPr>
            <w:tcW w:w="1418" w:type="dxa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504038" w:rsidP="000B37B9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24047,3545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504038" w:rsidP="000B37B9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1444,7654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50,00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1134" w:type="dxa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3182,178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252,7794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0,00</w:t>
            </w:r>
          </w:p>
        </w:tc>
        <w:tc>
          <w:tcPr>
            <w:tcW w:w="1134" w:type="dxa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rPr>
                <w:color w:val="00000A"/>
              </w:rPr>
            </w:pPr>
            <w:r w:rsidRPr="000B37B9">
              <w:rPr>
                <w:color w:val="00000A"/>
              </w:rPr>
              <w:t>4290,0105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8C60E2">
            <w:pPr>
              <w:suppressAutoHyphens/>
              <w:rPr>
                <w:color w:val="00000A"/>
              </w:rPr>
            </w:pPr>
            <w:r w:rsidRPr="000B37B9">
              <w:rPr>
                <w:color w:val="00000A"/>
              </w:rPr>
              <w:t>429,96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50,00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1134" w:type="dxa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C20D42" w:rsidP="000B37B9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4552,562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268,7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00,00</w:t>
            </w:r>
          </w:p>
        </w:tc>
        <w:tc>
          <w:tcPr>
            <w:tcW w:w="1275" w:type="dxa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664B76" w:rsidP="000B37B9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4447,72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8C60E2">
            <w:pPr>
              <w:suppressAutoHyphens/>
              <w:rPr>
                <w:color w:val="00000A"/>
              </w:rPr>
            </w:pPr>
          </w:p>
          <w:p w:rsidR="00003AD7" w:rsidRPr="000B37B9" w:rsidRDefault="00664B76" w:rsidP="008C60E2">
            <w:pPr>
              <w:suppressAutoHyphens/>
              <w:rPr>
                <w:color w:val="00000A"/>
              </w:rPr>
            </w:pPr>
            <w:r>
              <w:rPr>
                <w:color w:val="00000A"/>
              </w:rPr>
              <w:t>328,9383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00,00</w:t>
            </w:r>
          </w:p>
        </w:tc>
        <w:tc>
          <w:tcPr>
            <w:tcW w:w="1275" w:type="dxa"/>
          </w:tcPr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8C60E2" w:rsidP="000B37B9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3867,004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164,442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  <w:r w:rsidRPr="000B37B9">
              <w:rPr>
                <w:color w:val="00000A"/>
              </w:rPr>
              <w:t>00,00</w:t>
            </w:r>
          </w:p>
          <w:p w:rsidR="00003AD7" w:rsidRPr="000B37B9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003AD7" w:rsidRPr="000B37B9" w:rsidRDefault="00003AD7" w:rsidP="000B37B9">
            <w:pPr>
              <w:suppressAutoHyphens/>
              <w:rPr>
                <w:color w:val="00000A"/>
              </w:rPr>
            </w:pPr>
          </w:p>
        </w:tc>
        <w:tc>
          <w:tcPr>
            <w:tcW w:w="1134" w:type="dxa"/>
          </w:tcPr>
          <w:p w:rsidR="00003AD7" w:rsidRDefault="00003AD7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3867,004</w:t>
            </w: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164,442</w:t>
            </w: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Default="008C60E2" w:rsidP="000B37B9">
            <w:pPr>
              <w:suppressAutoHyphens/>
              <w:jc w:val="center"/>
              <w:rPr>
                <w:color w:val="00000A"/>
              </w:rPr>
            </w:pPr>
          </w:p>
          <w:p w:rsidR="008C60E2" w:rsidRPr="000B37B9" w:rsidRDefault="008C60E2" w:rsidP="000B37B9">
            <w:pPr>
              <w:suppressAutoHyphens/>
              <w:jc w:val="center"/>
              <w:rPr>
                <w:color w:val="00000A"/>
              </w:rPr>
            </w:pPr>
            <w:r>
              <w:rPr>
                <w:color w:val="00000A"/>
              </w:rPr>
              <w:t>00,00</w:t>
            </w:r>
          </w:p>
        </w:tc>
      </w:tr>
    </w:tbl>
    <w:p w:rsidR="001D53B8" w:rsidRPr="001D53B8" w:rsidRDefault="001D53B8" w:rsidP="008F2BBC">
      <w:pPr>
        <w:suppressAutoHyphens/>
        <w:jc w:val="center"/>
        <w:rPr>
          <w:b/>
          <w:color w:val="00000A"/>
          <w:sz w:val="28"/>
          <w:szCs w:val="28"/>
        </w:rPr>
      </w:pPr>
    </w:p>
    <w:p w:rsidR="005E15B0" w:rsidRPr="005F75F4" w:rsidRDefault="005E15B0" w:rsidP="008F2BBC">
      <w:pPr>
        <w:suppressAutoHyphens/>
        <w:jc w:val="center"/>
        <w:rPr>
          <w:color w:val="00000A"/>
        </w:rPr>
      </w:pPr>
    </w:p>
    <w:p w:rsidR="00965C4E" w:rsidRPr="001D53B8" w:rsidRDefault="00B52E2D" w:rsidP="00965C4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1D53B8">
        <w:rPr>
          <w:rFonts w:ascii="Times New Roman CYR" w:hAnsi="Times New Roman CYR" w:cs="Times New Roman CYR"/>
          <w:b/>
          <w:sz w:val="28"/>
          <w:szCs w:val="28"/>
        </w:rPr>
        <w:t>5</w:t>
      </w:r>
      <w:r w:rsidR="00965C4E" w:rsidRPr="001D53B8">
        <w:rPr>
          <w:rFonts w:ascii="Times New Roman CYR" w:hAnsi="Times New Roman CYR" w:cs="Times New Roman CYR"/>
          <w:b/>
          <w:sz w:val="28"/>
          <w:szCs w:val="28"/>
        </w:rPr>
        <w:t>.</w:t>
      </w:r>
      <w:r w:rsidR="008860AD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965C4E" w:rsidRPr="001D53B8">
        <w:rPr>
          <w:rFonts w:ascii="Times New Roman CYR" w:hAnsi="Times New Roman CYR" w:cs="Times New Roman CYR"/>
          <w:b/>
          <w:sz w:val="28"/>
          <w:szCs w:val="28"/>
        </w:rPr>
        <w:t>Механизм реализации Программы, организация управления.</w:t>
      </w:r>
    </w:p>
    <w:p w:rsidR="00965C4E" w:rsidRPr="00DE6FC7" w:rsidRDefault="00965C4E" w:rsidP="009F2832">
      <w:pPr>
        <w:ind w:firstLine="709"/>
        <w:jc w:val="both"/>
      </w:pPr>
      <w:r>
        <w:t>Механизм реализации П</w:t>
      </w:r>
      <w:r w:rsidRPr="00DE6FC7">
        <w:t xml:space="preserve">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Программы с определением объемов и источников финансирования. </w:t>
      </w:r>
    </w:p>
    <w:p w:rsidR="00965C4E" w:rsidRPr="00DE6FC7" w:rsidRDefault="00965C4E" w:rsidP="009F2832">
      <w:pPr>
        <w:ind w:firstLine="709"/>
        <w:jc w:val="both"/>
      </w:pPr>
      <w:r w:rsidRPr="00DE6FC7">
        <w:t xml:space="preserve">Глава </w:t>
      </w:r>
      <w:r w:rsidR="006D7C54" w:rsidRPr="00DE6FC7">
        <w:t>Панинского сельского</w:t>
      </w:r>
      <w:r w:rsidRPr="00DE6FC7">
        <w:t xml:space="preserve"> поселения несет ответственность за качественное и своевременное исполнение мероприятий Программы, эффективное использование финансовых средств и ресурсов, выделяемых на реализацию Программы. </w:t>
      </w:r>
    </w:p>
    <w:p w:rsidR="00965C4E" w:rsidRPr="00965C4E" w:rsidRDefault="00965C4E" w:rsidP="009F2832">
      <w:pPr>
        <w:ind w:firstLine="709"/>
        <w:jc w:val="both"/>
        <w:rPr>
          <w:rFonts w:ascii="Times New Roman CYR" w:hAnsi="Times New Roman CYR" w:cs="Times New Roman CYR"/>
        </w:rPr>
      </w:pPr>
      <w:r w:rsidRPr="00DE6FC7">
        <w:t>Контроль за исполнением Программы осуществляется Главой поселения</w:t>
      </w:r>
      <w:r>
        <w:t>.</w:t>
      </w:r>
    </w:p>
    <w:p w:rsidR="001827C5" w:rsidRDefault="001827C5" w:rsidP="008F2BBC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B37B9" w:rsidRDefault="0016506E" w:rsidP="004756E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                                                       </w:t>
      </w:r>
      <w:r w:rsidR="00E86CA4">
        <w:rPr>
          <w:rFonts w:ascii="Times New Roman CYR" w:hAnsi="Times New Roman CYR" w:cs="Times New Roman CYR"/>
          <w:bCs/>
        </w:rPr>
        <w:t xml:space="preserve">  </w:t>
      </w:r>
      <w:r>
        <w:rPr>
          <w:rFonts w:ascii="Times New Roman CYR" w:hAnsi="Times New Roman CYR" w:cs="Times New Roman CYR"/>
          <w:bCs/>
        </w:rPr>
        <w:t xml:space="preserve"> </w:t>
      </w:r>
    </w:p>
    <w:p w:rsidR="000B37B9" w:rsidRDefault="000B37B9" w:rsidP="004756E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0B37B9" w:rsidRDefault="000B37B9" w:rsidP="004756E6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F81668" w:rsidRDefault="00F81668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C20D42" w:rsidRDefault="00C20D42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C20D42" w:rsidRDefault="0016506E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 xml:space="preserve">Приложение </w:t>
      </w:r>
      <w:r w:rsidR="00E86CA4">
        <w:rPr>
          <w:rFonts w:ascii="Times New Roman CYR" w:hAnsi="Times New Roman CYR" w:cs="Times New Roman CYR"/>
          <w:bCs/>
        </w:rPr>
        <w:t xml:space="preserve">№ </w:t>
      </w:r>
      <w:r>
        <w:rPr>
          <w:rFonts w:ascii="Times New Roman CYR" w:hAnsi="Times New Roman CYR" w:cs="Times New Roman CYR"/>
          <w:bCs/>
        </w:rPr>
        <w:t>1</w:t>
      </w:r>
    </w:p>
    <w:p w:rsidR="009146EA" w:rsidRDefault="00C20D42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</w:t>
      </w:r>
      <w:r w:rsidR="0016506E">
        <w:rPr>
          <w:rFonts w:ascii="Times New Roman CYR" w:hAnsi="Times New Roman CYR" w:cs="Times New Roman CYR"/>
          <w:bCs/>
        </w:rPr>
        <w:t xml:space="preserve"> </w:t>
      </w:r>
      <w:r>
        <w:rPr>
          <w:rFonts w:ascii="Times New Roman CYR" w:hAnsi="Times New Roman CYR" w:cs="Times New Roman CYR"/>
          <w:bCs/>
        </w:rPr>
        <w:t xml:space="preserve">                                                                                                 </w:t>
      </w:r>
      <w:r w:rsidR="0016506E">
        <w:rPr>
          <w:rFonts w:ascii="Times New Roman CYR" w:hAnsi="Times New Roman CYR" w:cs="Times New Roman CYR"/>
          <w:bCs/>
        </w:rPr>
        <w:t xml:space="preserve">к </w:t>
      </w:r>
      <w:r w:rsidR="00137AF5">
        <w:rPr>
          <w:rFonts w:ascii="Times New Roman CYR" w:hAnsi="Times New Roman CYR" w:cs="Times New Roman CYR"/>
          <w:bCs/>
        </w:rPr>
        <w:t>муниципальной</w:t>
      </w:r>
      <w:r w:rsidR="0016506E">
        <w:rPr>
          <w:rFonts w:ascii="Times New Roman CYR" w:hAnsi="Times New Roman CYR" w:cs="Times New Roman CYR"/>
          <w:bCs/>
        </w:rPr>
        <w:t xml:space="preserve"> </w:t>
      </w:r>
      <w:r>
        <w:rPr>
          <w:rFonts w:ascii="Times New Roman CYR" w:hAnsi="Times New Roman CYR" w:cs="Times New Roman CYR"/>
          <w:bCs/>
        </w:rPr>
        <w:t>п</w:t>
      </w:r>
      <w:r w:rsidR="0016506E">
        <w:rPr>
          <w:rFonts w:ascii="Times New Roman CYR" w:hAnsi="Times New Roman CYR" w:cs="Times New Roman CYR"/>
          <w:bCs/>
        </w:rPr>
        <w:t xml:space="preserve">рограмме                                                                 </w:t>
      </w:r>
      <w:r w:rsidR="00066755">
        <w:rPr>
          <w:rFonts w:ascii="Times New Roman CYR" w:hAnsi="Times New Roman CYR" w:cs="Times New Roman CYR"/>
          <w:bCs/>
        </w:rPr>
        <w:t xml:space="preserve">  «</w:t>
      </w:r>
      <w:r w:rsidR="0016506E">
        <w:rPr>
          <w:rFonts w:ascii="Times New Roman CYR" w:hAnsi="Times New Roman CYR" w:cs="Times New Roman CYR"/>
          <w:bCs/>
        </w:rPr>
        <w:t>Культурное пространство</w:t>
      </w:r>
    </w:p>
    <w:p w:rsidR="0016506E" w:rsidRPr="0016506E" w:rsidRDefault="0016506E" w:rsidP="00C20D42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</w:t>
      </w:r>
      <w:r w:rsidR="00C20D42">
        <w:rPr>
          <w:rFonts w:ascii="Times New Roman CYR" w:hAnsi="Times New Roman CYR" w:cs="Times New Roman CYR"/>
          <w:bCs/>
        </w:rPr>
        <w:t>«</w:t>
      </w:r>
      <w:r w:rsidR="009146EA">
        <w:rPr>
          <w:rFonts w:ascii="Times New Roman CYR" w:hAnsi="Times New Roman CYR" w:cs="Times New Roman CYR"/>
          <w:bCs/>
        </w:rPr>
        <w:t>Панинского се</w:t>
      </w:r>
      <w:r>
        <w:rPr>
          <w:rFonts w:ascii="Times New Roman CYR" w:hAnsi="Times New Roman CYR" w:cs="Times New Roman CYR"/>
          <w:bCs/>
        </w:rPr>
        <w:t>льского поселения»</w:t>
      </w:r>
    </w:p>
    <w:p w:rsidR="008F00AF" w:rsidRDefault="008F00AF" w:rsidP="004756E6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sz w:val="32"/>
          <w:szCs w:val="32"/>
        </w:rPr>
      </w:pPr>
    </w:p>
    <w:p w:rsidR="009360C8" w:rsidRDefault="0016506E" w:rsidP="0016506E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>
        <w:rPr>
          <w:rFonts w:ascii="Times New Roman CYR" w:hAnsi="Times New Roman CYR" w:cs="Times New Roman CYR"/>
          <w:b/>
          <w:sz w:val="32"/>
          <w:szCs w:val="32"/>
        </w:rPr>
        <w:t>П</w:t>
      </w:r>
      <w:r w:rsidR="009360C8" w:rsidRPr="009360C8">
        <w:rPr>
          <w:rFonts w:ascii="Times New Roman CYR" w:hAnsi="Times New Roman CYR" w:cs="Times New Roman CYR"/>
          <w:b/>
          <w:sz w:val="32"/>
          <w:szCs w:val="32"/>
        </w:rPr>
        <w:t>одпрограмма</w:t>
      </w:r>
    </w:p>
    <w:p w:rsidR="00C3666F" w:rsidRDefault="001827C5" w:rsidP="0016506E">
      <w:pPr>
        <w:jc w:val="center"/>
        <w:rPr>
          <w:b/>
          <w:bCs/>
        </w:rPr>
      </w:pPr>
      <w:r w:rsidRPr="009360C8">
        <w:rPr>
          <w:rFonts w:ascii="Times New Roman CYR" w:hAnsi="Times New Roman CYR" w:cs="Times New Roman CYR"/>
          <w:b/>
          <w:sz w:val="32"/>
          <w:szCs w:val="32"/>
        </w:rPr>
        <w:t xml:space="preserve"> «Развитие народного творчества и культурно-досуговой деятельности»</w:t>
      </w:r>
      <w:r w:rsidR="0016506E" w:rsidRPr="0016506E">
        <w:rPr>
          <w:b/>
          <w:bCs/>
        </w:rPr>
        <w:t xml:space="preserve"> </w:t>
      </w:r>
    </w:p>
    <w:p w:rsidR="00C3666F" w:rsidRDefault="00C3666F" w:rsidP="0016506E">
      <w:pPr>
        <w:jc w:val="center"/>
        <w:rPr>
          <w:b/>
          <w:bCs/>
        </w:rPr>
      </w:pPr>
    </w:p>
    <w:p w:rsidR="008F00AF" w:rsidRDefault="008F00AF" w:rsidP="0016506E">
      <w:pPr>
        <w:jc w:val="center"/>
        <w:rPr>
          <w:b/>
          <w:bCs/>
        </w:rPr>
      </w:pPr>
    </w:p>
    <w:p w:rsidR="0016506E" w:rsidRDefault="0016506E" w:rsidP="00227AB0">
      <w:pPr>
        <w:pStyle w:val="a6"/>
        <w:numPr>
          <w:ilvl w:val="0"/>
          <w:numId w:val="13"/>
        </w:numPr>
        <w:jc w:val="center"/>
        <w:rPr>
          <w:b/>
          <w:bCs/>
        </w:rPr>
      </w:pPr>
      <w:r w:rsidRPr="00227AB0">
        <w:rPr>
          <w:b/>
          <w:bCs/>
        </w:rPr>
        <w:t>ПАСПОРТ</w:t>
      </w:r>
      <w:r w:rsidR="001D53B8" w:rsidRPr="00227AB0">
        <w:rPr>
          <w:b/>
          <w:bCs/>
        </w:rPr>
        <w:t xml:space="preserve"> ПОДПРОГРАММЫ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0B37B9" w:rsidRPr="000B37B9" w:rsidTr="000B37B9">
        <w:trPr>
          <w:trHeight w:hRule="exact" w:val="789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«Развитие народного творчества и культурно-досуговой деятельности»</w:t>
            </w: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</w:p>
        </w:tc>
      </w:tr>
      <w:tr w:rsidR="000B37B9" w:rsidRPr="000B37B9" w:rsidTr="000B37B9">
        <w:trPr>
          <w:trHeight w:hRule="exact" w:val="56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right="624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8C60E2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2015-2020</w:t>
            </w:r>
            <w:r w:rsidR="000B37B9" w:rsidRPr="000B37B9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0B37B9" w:rsidRPr="000B37B9" w:rsidTr="000B37B9">
        <w:trPr>
          <w:trHeight w:hRule="exact" w:val="99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МУ КДК Панинского сельского поселения, отделы Панинский и Фряньковский СДК, отдел Панинская библиотека.</w:t>
            </w:r>
          </w:p>
        </w:tc>
      </w:tr>
      <w:tr w:rsidR="000B37B9" w:rsidRPr="000B37B9" w:rsidTr="000B37B9">
        <w:trPr>
          <w:trHeight w:val="765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подпрограммы</w:t>
            </w:r>
          </w:p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-развитие самодеятельного народного творчества среди населения;</w:t>
            </w: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-создание условий для улучшения доступа населения района к культурным ценностям;</w:t>
            </w: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-сохранение национальных и местных обычаев, традиций, обрядов, фольклора.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  дополнительных   материально- финансовых ресурсов в сферу культуры Панинского сельского поселения;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-привлечение к творчеству широких   масс,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  создание    условий    для    формирования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предоставление количества платных услуг;         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 развитие массовых и индивидуальных форм творчества; 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обеспечение отделов СДК орг. техникой и мебелью.                                 </w:t>
            </w:r>
          </w:p>
        </w:tc>
      </w:tr>
      <w:tr w:rsidR="000B37B9" w:rsidRPr="000B37B9" w:rsidTr="000B37B9">
        <w:trPr>
          <w:trHeight w:val="27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Перечень разделов подпрограммы</w:t>
            </w:r>
          </w:p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Подпрограмма имеет 3 раздела:</w:t>
            </w: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1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«Организация культурно-досуговой деятельности»;</w:t>
            </w: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2 раздел: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«Развитие народного самодеятельного художественного творчества»;</w:t>
            </w:r>
          </w:p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3 раздел: </w:t>
            </w:r>
            <w:r w:rsidRPr="000B37B9">
              <w:rPr>
                <w:rFonts w:ascii="Times New Roman CYR" w:hAnsi="Times New Roman CYR" w:cs="Times New Roman CYR"/>
                <w:b/>
              </w:rPr>
              <w:t>«Обеспечение сохранности и эффективное использование памятников природного и культурного наследия».</w:t>
            </w:r>
          </w:p>
        </w:tc>
      </w:tr>
      <w:tr w:rsidR="000B37B9" w:rsidRPr="000B37B9" w:rsidTr="000E4B85">
        <w:trPr>
          <w:trHeight w:hRule="exact" w:val="579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 w:rsidR="00664B76">
              <w:rPr>
                <w:rFonts w:ascii="Times New Roman CYR" w:hAnsi="Times New Roman CYR" w:cs="Times New Roman CYR"/>
                <w:b/>
              </w:rPr>
              <w:t>24181,8785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0B37B9">
              <w:rPr>
                <w:b/>
              </w:rPr>
              <w:t>Местный бюджет: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2015 год – 2973,978 тыс. руб.;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2016 год – 4175,1245 тыс. руб.;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 xml:space="preserve">2017 год – </w:t>
            </w:r>
            <w:r w:rsidR="002330DA">
              <w:t>4440,89</w:t>
            </w:r>
            <w:r w:rsidRPr="000B37B9">
              <w:t xml:space="preserve">  тыс. руб.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 xml:space="preserve">2018 год </w:t>
            </w:r>
            <w:r w:rsidR="008C60E2">
              <w:t>–</w:t>
            </w:r>
            <w:r w:rsidRPr="000B37B9">
              <w:t xml:space="preserve"> </w:t>
            </w:r>
            <w:r w:rsidR="008C60E2">
              <w:t>3913,829</w:t>
            </w:r>
            <w:r w:rsidRPr="000B37B9">
              <w:t xml:space="preserve"> тыс. руб.;</w:t>
            </w:r>
          </w:p>
          <w:p w:rsid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 xml:space="preserve">2019 год – </w:t>
            </w:r>
            <w:r w:rsidR="008C60E2">
              <w:t xml:space="preserve">3867,004 </w:t>
            </w:r>
            <w:r w:rsidRPr="000B37B9">
              <w:t>тыс. руб.</w:t>
            </w:r>
            <w:r w:rsidR="008C60E2">
              <w:t>;</w:t>
            </w:r>
          </w:p>
          <w:p w:rsidR="008C60E2" w:rsidRPr="000B37B9" w:rsidRDefault="008C60E2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2020 год – 3867,004 тыс. руб.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2015 год – 162,00 тыс. руб.;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2016 год – 136,486 тыс. руб.;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2017 год – 111,672 тыс. руб.;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 xml:space="preserve">2018 год – </w:t>
            </w:r>
            <w:r w:rsidR="00664B76">
              <w:t>533,891</w:t>
            </w:r>
            <w:r w:rsidRPr="000B37B9">
              <w:t xml:space="preserve"> тыс. руб.;</w:t>
            </w:r>
          </w:p>
          <w:p w:rsid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2019 год – 0,0000 тыс. руб.</w:t>
            </w:r>
            <w:r w:rsidR="008C60E2">
              <w:t>;</w:t>
            </w:r>
          </w:p>
          <w:p w:rsidR="000E4B85" w:rsidRDefault="000E4B85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2020 год – 0,0000 тыс. руб.</w:t>
            </w:r>
          </w:p>
          <w:p w:rsidR="008C60E2" w:rsidRPr="000B37B9" w:rsidRDefault="008C60E2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t>Объем финансирования Подпрограммы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1D53B8" w:rsidRDefault="001D53B8" w:rsidP="008A0F60">
      <w:pPr>
        <w:rPr>
          <w:b/>
          <w:bCs/>
        </w:rPr>
      </w:pPr>
    </w:p>
    <w:p w:rsidR="0016506E" w:rsidRPr="00227AB0" w:rsidRDefault="00BA61AB" w:rsidP="00227AB0">
      <w:pPr>
        <w:pStyle w:val="a6"/>
        <w:widowControl w:val="0"/>
        <w:numPr>
          <w:ilvl w:val="0"/>
          <w:numId w:val="13"/>
        </w:numPr>
        <w:autoSpaceDE w:val="0"/>
        <w:autoSpaceDN w:val="0"/>
        <w:adjustRightInd w:val="0"/>
        <w:spacing w:before="100" w:after="100" w:line="276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227AB0">
        <w:rPr>
          <w:rFonts w:ascii="Times New Roman CYR" w:hAnsi="Times New Roman CYR" w:cs="Times New Roman CYR"/>
          <w:b/>
          <w:sz w:val="28"/>
          <w:szCs w:val="28"/>
        </w:rPr>
        <w:t>Краткая характеристика сферы реализации подпрограммы «Развитие народного творчества и культурно-досуговой деятельности»</w:t>
      </w:r>
    </w:p>
    <w:p w:rsidR="00502D96" w:rsidRPr="001D53B8" w:rsidRDefault="00512C0F" w:rsidP="001D53B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1D53B8">
        <w:rPr>
          <w:rFonts w:ascii="Times New Roman CYR" w:hAnsi="Times New Roman CYR" w:cs="Times New Roman CYR"/>
          <w:b/>
          <w:sz w:val="28"/>
          <w:szCs w:val="28"/>
        </w:rPr>
        <w:t xml:space="preserve">Раздел </w:t>
      </w:r>
      <w:r w:rsidR="00502D96" w:rsidRPr="001D53B8">
        <w:rPr>
          <w:rFonts w:ascii="Times New Roman CYR" w:hAnsi="Times New Roman CYR" w:cs="Times New Roman CYR"/>
          <w:b/>
          <w:sz w:val="28"/>
          <w:szCs w:val="28"/>
        </w:rPr>
        <w:t>1.</w:t>
      </w:r>
      <w:r w:rsidRPr="001D53B8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r w:rsidR="00FB772D" w:rsidRPr="001D53B8">
        <w:rPr>
          <w:rFonts w:ascii="Times New Roman CYR" w:hAnsi="Times New Roman CYR" w:cs="Times New Roman CYR"/>
          <w:b/>
          <w:sz w:val="28"/>
          <w:szCs w:val="28"/>
        </w:rPr>
        <w:t>«</w:t>
      </w:r>
      <w:r w:rsidR="00502D96" w:rsidRPr="001D53B8">
        <w:rPr>
          <w:rFonts w:ascii="Times New Roman CYR" w:hAnsi="Times New Roman CYR" w:cs="Times New Roman CYR"/>
          <w:b/>
          <w:sz w:val="28"/>
          <w:szCs w:val="28"/>
        </w:rPr>
        <w:t>Организация культурно-досуговой деятельности</w:t>
      </w:r>
      <w:r w:rsidR="00FB772D" w:rsidRPr="001D53B8">
        <w:rPr>
          <w:rFonts w:ascii="Times New Roman CYR" w:hAnsi="Times New Roman CYR" w:cs="Times New Roman CYR"/>
          <w:b/>
          <w:sz w:val="28"/>
          <w:szCs w:val="28"/>
        </w:rPr>
        <w:t>»</w:t>
      </w:r>
      <w:r w:rsidRPr="001D53B8">
        <w:rPr>
          <w:rFonts w:ascii="Times New Roman CYR" w:hAnsi="Times New Roman CYR" w:cs="Times New Roman CYR"/>
          <w:b/>
          <w:sz w:val="28"/>
          <w:szCs w:val="28"/>
        </w:rPr>
        <w:t>.</w:t>
      </w:r>
    </w:p>
    <w:p w:rsidR="001827C5" w:rsidRPr="008F2BBC" w:rsidRDefault="008F2BBC" w:rsidP="008F2BBC">
      <w:pPr>
        <w:widowControl w:val="0"/>
        <w:numPr>
          <w:ilvl w:val="12"/>
          <w:numId w:val="0"/>
        </w:numPr>
        <w:tabs>
          <w:tab w:val="left" w:pos="3495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       </w:t>
      </w:r>
      <w:r w:rsidR="001827C5">
        <w:rPr>
          <w:rFonts w:ascii="Times New Roman CYR" w:hAnsi="Times New Roman CYR" w:cs="Times New Roman CYR"/>
        </w:rPr>
        <w:t xml:space="preserve">Клубные учреждения являются базовым условием для организации досуга жителей и развития народного творчества. 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   Очень важно стремиться сохранять их как муниципальные учреждения с бюджетным финансированием, т.к. данные клубные учреждения являются базовым условием для организации досуга жителей и развития народного художественного творчества.       </w:t>
      </w:r>
    </w:p>
    <w:p w:rsidR="001827C5" w:rsidRPr="009360C8" w:rsidRDefault="001827C5" w:rsidP="00512C0F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iCs/>
        </w:rPr>
      </w:pPr>
      <w:r w:rsidRPr="009360C8">
        <w:rPr>
          <w:rFonts w:ascii="Times New Roman CYR" w:hAnsi="Times New Roman CYR" w:cs="Times New Roman CYR"/>
          <w:b/>
          <w:bCs/>
          <w:iCs/>
        </w:rPr>
        <w:t>Основными задачами</w:t>
      </w:r>
      <w:r w:rsidR="00502D96">
        <w:rPr>
          <w:rFonts w:ascii="Times New Roman CYR" w:hAnsi="Times New Roman CYR" w:cs="Times New Roman CYR"/>
          <w:b/>
          <w:bCs/>
          <w:iCs/>
        </w:rPr>
        <w:t xml:space="preserve"> организации культурно-досуговой деятельности должны стать</w:t>
      </w:r>
      <w:r w:rsidR="009360C8">
        <w:rPr>
          <w:rFonts w:ascii="Times New Roman CYR" w:hAnsi="Times New Roman CYR" w:cs="Times New Roman CYR"/>
          <w:b/>
          <w:bCs/>
          <w:iCs/>
        </w:rPr>
        <w:t xml:space="preserve">: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поддержка </w:t>
      </w:r>
      <w:r w:rsidR="00855B74">
        <w:rPr>
          <w:rFonts w:ascii="Times New Roman CYR" w:hAnsi="Times New Roman CYR" w:cs="Times New Roman CYR"/>
        </w:rPr>
        <w:t>социокультурных</w:t>
      </w:r>
      <w:r>
        <w:rPr>
          <w:rFonts w:ascii="Times New Roman CYR" w:hAnsi="Times New Roman CYR" w:cs="Times New Roman CYR"/>
        </w:rPr>
        <w:t xml:space="preserve"> инициатив и любительского творчества различных групп населения, создание условий для народного художественного творчества;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организация в клубных учреждениях различных форм просветительской деятельности, </w:t>
      </w:r>
      <w:r w:rsidR="006D7C54">
        <w:rPr>
          <w:rFonts w:ascii="Times New Roman CYR" w:hAnsi="Times New Roman CYR" w:cs="Times New Roman CYR"/>
        </w:rPr>
        <w:t>общедоступных услуг</w:t>
      </w:r>
      <w:r>
        <w:rPr>
          <w:rFonts w:ascii="Times New Roman CYR" w:hAnsi="Times New Roman CYR" w:cs="Times New Roman CYR"/>
        </w:rPr>
        <w:t xml:space="preserve"> культуры в соответствии с интересами и </w:t>
      </w:r>
      <w:r w:rsidR="006D7C54">
        <w:rPr>
          <w:rFonts w:ascii="Times New Roman CYR" w:hAnsi="Times New Roman CYR" w:cs="Times New Roman CYR"/>
        </w:rPr>
        <w:t>запросами различных</w:t>
      </w:r>
      <w:r>
        <w:rPr>
          <w:rFonts w:ascii="Times New Roman CYR" w:hAnsi="Times New Roman CYR" w:cs="Times New Roman CYR"/>
        </w:rPr>
        <w:t xml:space="preserve"> слоев населения;</w:t>
      </w:r>
    </w:p>
    <w:p w:rsidR="001827C5" w:rsidRDefault="002C7190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развитие социально-творческих заказов различных учреждений, организаций по проведению целевых клубных программ и мероприятий.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  Основные формы программных мероприятий культурно-досуговых учреждений -  </w:t>
      </w:r>
      <w:r w:rsidR="006D7C54">
        <w:rPr>
          <w:rFonts w:ascii="Times New Roman CYR" w:hAnsi="Times New Roman CYR" w:cs="Times New Roman CYR"/>
        </w:rPr>
        <w:t>фестивали, конкурсы</w:t>
      </w:r>
      <w:r>
        <w:rPr>
          <w:rFonts w:ascii="Times New Roman CYR" w:hAnsi="Times New Roman CYR" w:cs="Times New Roman CYR"/>
        </w:rPr>
        <w:t xml:space="preserve">, циклы тематических и развлекательных программ, поселенческие, праздничные мероприятия, направленные </w:t>
      </w:r>
      <w:r w:rsidR="006D7C54">
        <w:rPr>
          <w:rFonts w:ascii="Times New Roman CYR" w:hAnsi="Times New Roman CYR" w:cs="Times New Roman CYR"/>
        </w:rPr>
        <w:t>на вовлечение</w:t>
      </w:r>
      <w:r>
        <w:rPr>
          <w:rFonts w:ascii="Times New Roman CYR" w:hAnsi="Times New Roman CYR" w:cs="Times New Roman CYR"/>
        </w:rPr>
        <w:t xml:space="preserve"> людей с различными возможностями, интересами, а также на борьбу с наркоманией, на пропаганду здорового </w:t>
      </w:r>
      <w:r>
        <w:rPr>
          <w:rFonts w:ascii="Times New Roman CYR" w:hAnsi="Times New Roman CYR" w:cs="Times New Roman CYR"/>
        </w:rPr>
        <w:lastRenderedPageBreak/>
        <w:t xml:space="preserve">образа жизни, популяризацию культурно-исторического наследия Панинского сельского </w:t>
      </w:r>
      <w:r w:rsidR="006D7C54">
        <w:rPr>
          <w:rFonts w:ascii="Times New Roman CYR" w:hAnsi="Times New Roman CYR" w:cs="Times New Roman CYR"/>
        </w:rPr>
        <w:t>поселения, развитие народного</w:t>
      </w:r>
      <w:r>
        <w:rPr>
          <w:rFonts w:ascii="Times New Roman CYR" w:hAnsi="Times New Roman CYR" w:cs="Times New Roman CYR"/>
        </w:rPr>
        <w:t xml:space="preserve"> творчества. </w:t>
      </w:r>
      <w:r w:rsidR="006D7C54">
        <w:rPr>
          <w:rFonts w:ascii="Times New Roman CYR" w:hAnsi="Times New Roman CYR" w:cs="Times New Roman CYR"/>
        </w:rPr>
        <w:t>Перспективное направление</w:t>
      </w:r>
      <w:r>
        <w:rPr>
          <w:rFonts w:ascii="Times New Roman CYR" w:hAnsi="Times New Roman CYR" w:cs="Times New Roman CYR"/>
        </w:rPr>
        <w:t xml:space="preserve"> развития клубных учреждений - формирование молодежной субкультуры в русле общечеловеческих ценностей и культурных традиций.</w:t>
      </w:r>
    </w:p>
    <w:p w:rsidR="001827C5" w:rsidRDefault="001E077F" w:rsidP="001E077F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1E077F">
        <w:rPr>
          <w:rFonts w:ascii="Times New Roman CYR" w:hAnsi="Times New Roman CYR" w:cs="Times New Roman CYR"/>
          <w:b/>
        </w:rPr>
        <w:t>М</w:t>
      </w:r>
      <w:r w:rsidR="001D2070">
        <w:rPr>
          <w:rFonts w:ascii="Times New Roman CYR" w:hAnsi="Times New Roman CYR" w:cs="Times New Roman CYR"/>
          <w:b/>
          <w:bCs/>
          <w:iCs/>
        </w:rPr>
        <w:t xml:space="preserve">ероприятия </w:t>
      </w:r>
      <w:r w:rsidR="001827C5" w:rsidRPr="009360C8">
        <w:rPr>
          <w:rFonts w:ascii="Times New Roman CYR" w:hAnsi="Times New Roman CYR" w:cs="Times New Roman CYR"/>
          <w:b/>
          <w:bCs/>
          <w:iCs/>
        </w:rPr>
        <w:t xml:space="preserve">в рамках </w:t>
      </w:r>
      <w:r w:rsidR="00502D96">
        <w:rPr>
          <w:rFonts w:ascii="Times New Roman CYR" w:hAnsi="Times New Roman CYR" w:cs="Times New Roman CYR"/>
          <w:b/>
          <w:bCs/>
          <w:iCs/>
        </w:rPr>
        <w:t>раздела</w:t>
      </w:r>
      <w:r w:rsidR="001827C5" w:rsidRPr="009360C8">
        <w:rPr>
          <w:rFonts w:ascii="Times New Roman CYR" w:hAnsi="Times New Roman CYR" w:cs="Times New Roman CYR"/>
          <w:b/>
          <w:bCs/>
          <w:iCs/>
        </w:rPr>
        <w:t xml:space="preserve"> «Организация культурно-досуговой деятельности»: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Учреждения культуры:</w:t>
      </w:r>
    </w:p>
    <w:p w:rsidR="00305EE2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- осуществляют культурно-досуговую деятельность в соответствии с ежемесячными, ежегодными и тематическими планами своей работы. В том числе</w:t>
      </w:r>
      <w:r w:rsidR="00305EE2">
        <w:rPr>
          <w:rFonts w:ascii="Times New Roman CYR" w:hAnsi="Times New Roman CYR" w:cs="Times New Roman CYR"/>
        </w:rPr>
        <w:t>:</w:t>
      </w:r>
    </w:p>
    <w:p w:rsidR="00305EE2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  <w:r w:rsidR="00305EE2">
        <w:rPr>
          <w:rFonts w:ascii="Times New Roman CYR" w:hAnsi="Times New Roman CYR" w:cs="Times New Roman CYR"/>
        </w:rPr>
        <w:t>·     Праздник Рождество Христово (январь);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Праздник Масленица (февраль);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работника культуры (март);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Пасха (апрель);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Победы (май);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Праздник Весны и Труда (май);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Международный День музеев (май);</w:t>
      </w:r>
    </w:p>
    <w:p w:rsidR="00305EE2" w:rsidRDefault="00305EE2" w:rsidP="00446ECE">
      <w:pPr>
        <w:widowControl w:val="0"/>
        <w:numPr>
          <w:ilvl w:val="12"/>
          <w:numId w:val="0"/>
        </w:numPr>
        <w:tabs>
          <w:tab w:val="left" w:pos="4845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Всероссийский День библиотек (май);</w:t>
      </w:r>
      <w:r>
        <w:rPr>
          <w:rFonts w:ascii="Times New Roman CYR" w:hAnsi="Times New Roman CYR" w:cs="Times New Roman CYR"/>
        </w:rPr>
        <w:tab/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Престольный праздник с</w:t>
      </w:r>
      <w:r w:rsidR="00855B74">
        <w:rPr>
          <w:rFonts w:ascii="Times New Roman CYR" w:hAnsi="Times New Roman CYR" w:cs="Times New Roman CYR"/>
        </w:rPr>
        <w:t>. Ф</w:t>
      </w:r>
      <w:r>
        <w:rPr>
          <w:rFonts w:ascii="Times New Roman CYR" w:hAnsi="Times New Roman CYR" w:cs="Times New Roman CYR"/>
        </w:rPr>
        <w:t>ряньково (май)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Международный День защиты детей (июнь);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молодежи (июнь);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России (июнь);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памяти и скорби (июнь);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ind w:left="426" w:hanging="426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Престольный праздник и праздник поселения (август)</w:t>
      </w:r>
    </w:p>
    <w:p w:rsidR="00305EE2" w:rsidRDefault="00305EE2" w:rsidP="00446ECE">
      <w:pPr>
        <w:widowControl w:val="0"/>
        <w:numPr>
          <w:ilvl w:val="12"/>
          <w:numId w:val="0"/>
        </w:numPr>
        <w:tabs>
          <w:tab w:val="center" w:pos="4677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Знаний (сентябрь);</w:t>
      </w:r>
      <w:r>
        <w:rPr>
          <w:rFonts w:ascii="Times New Roman CYR" w:hAnsi="Times New Roman CYR" w:cs="Times New Roman CYR"/>
        </w:rPr>
        <w:tab/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Дни Российской культуры (октябрь);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  День народного единства (ноябрь);</w:t>
      </w:r>
    </w:p>
    <w:p w:rsidR="00305EE2" w:rsidRDefault="00305EE2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  Новый год (декабрь-январь) и мн. др.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 проводят мероприятия по экологии и здоровому образу </w:t>
      </w:r>
      <w:r w:rsidR="006D7C54">
        <w:rPr>
          <w:rFonts w:ascii="Times New Roman CYR" w:hAnsi="Times New Roman CYR" w:cs="Times New Roman CYR"/>
        </w:rPr>
        <w:t>жизни, профессиональные</w:t>
      </w:r>
      <w:r>
        <w:rPr>
          <w:rFonts w:ascii="Times New Roman CYR" w:hAnsi="Times New Roman CYR" w:cs="Times New Roman CYR"/>
        </w:rPr>
        <w:t xml:space="preserve"> праздники, традиционные праздники и </w:t>
      </w:r>
      <w:r w:rsidR="006D7C54">
        <w:rPr>
          <w:rFonts w:ascii="Times New Roman CYR" w:hAnsi="Times New Roman CYR" w:cs="Times New Roman CYR"/>
        </w:rPr>
        <w:t>обряды, сотрудничают</w:t>
      </w:r>
      <w:r>
        <w:rPr>
          <w:rFonts w:ascii="Times New Roman CYR" w:hAnsi="Times New Roman CYR" w:cs="Times New Roman CYR"/>
        </w:rPr>
        <w:t xml:space="preserve"> с учреждениями и организациями Панинского сельского поселения;</w:t>
      </w:r>
    </w:p>
    <w:p w:rsidR="009360C8" w:rsidRPr="009360C8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 осуществляют деятельность </w:t>
      </w:r>
      <w:r w:rsidR="00305EE2">
        <w:rPr>
          <w:rFonts w:ascii="Times New Roman CYR" w:hAnsi="Times New Roman CYR" w:cs="Times New Roman CYR"/>
        </w:rPr>
        <w:t xml:space="preserve">по </w:t>
      </w:r>
      <w:r>
        <w:rPr>
          <w:rFonts w:ascii="Times New Roman CYR" w:hAnsi="Times New Roman CYR" w:cs="Times New Roman CYR"/>
        </w:rPr>
        <w:t xml:space="preserve">организации досуга и занятости несовершеннолетних, склонных к совершению правонарушений. Сотрудничают </w:t>
      </w:r>
      <w:r w:rsidR="00E5052F">
        <w:rPr>
          <w:rFonts w:ascii="Times New Roman CYR" w:hAnsi="Times New Roman CYR" w:cs="Times New Roman CYR"/>
        </w:rPr>
        <w:t xml:space="preserve">с </w:t>
      </w:r>
      <w:r>
        <w:rPr>
          <w:rFonts w:ascii="Times New Roman CYR" w:hAnsi="Times New Roman CYR" w:cs="Times New Roman CYR"/>
        </w:rPr>
        <w:t>представителями общественности.</w:t>
      </w:r>
      <w:r w:rsidR="009360C8">
        <w:rPr>
          <w:rFonts w:ascii="Times New Roman CYR" w:hAnsi="Times New Roman CYR" w:cs="Times New Roman CYR"/>
        </w:rPr>
        <w:t xml:space="preserve"> </w:t>
      </w:r>
    </w:p>
    <w:p w:rsidR="002500D9" w:rsidRDefault="002500D9" w:rsidP="008F2BBC">
      <w:pPr>
        <w:widowControl w:val="0"/>
        <w:numPr>
          <w:ilvl w:val="12"/>
          <w:numId w:val="0"/>
        </w:numPr>
        <w:tabs>
          <w:tab w:val="left" w:pos="6480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1827C5" w:rsidRPr="001D53B8" w:rsidRDefault="00121514" w:rsidP="008F2BBC">
      <w:pPr>
        <w:widowControl w:val="0"/>
        <w:numPr>
          <w:ilvl w:val="12"/>
          <w:numId w:val="0"/>
        </w:numPr>
        <w:tabs>
          <w:tab w:val="left" w:pos="6480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  <w:r w:rsidRPr="001D53B8">
        <w:rPr>
          <w:rFonts w:ascii="Times New Roman CYR" w:hAnsi="Times New Roman CYR" w:cs="Times New Roman CYR"/>
          <w:b/>
          <w:bCs/>
          <w:sz w:val="28"/>
          <w:szCs w:val="28"/>
        </w:rPr>
        <w:t xml:space="preserve">Раздел </w:t>
      </w:r>
      <w:r w:rsidR="00227AB0">
        <w:rPr>
          <w:rFonts w:ascii="Times New Roman CYR" w:hAnsi="Times New Roman CYR" w:cs="Times New Roman CYR"/>
          <w:b/>
          <w:bCs/>
          <w:sz w:val="28"/>
          <w:szCs w:val="28"/>
        </w:rPr>
        <w:t>3</w:t>
      </w:r>
      <w:r w:rsidR="009855A9" w:rsidRPr="001D53B8">
        <w:rPr>
          <w:rFonts w:ascii="Times New Roman CYR" w:hAnsi="Times New Roman CYR" w:cs="Times New Roman CYR"/>
          <w:b/>
          <w:bCs/>
          <w:sz w:val="28"/>
          <w:szCs w:val="28"/>
        </w:rPr>
        <w:t xml:space="preserve">. </w:t>
      </w:r>
      <w:r w:rsidR="001827C5" w:rsidRPr="001D53B8">
        <w:rPr>
          <w:rFonts w:ascii="Times New Roman CYR" w:hAnsi="Times New Roman CYR" w:cs="Times New Roman CYR"/>
          <w:b/>
          <w:bCs/>
          <w:sz w:val="28"/>
          <w:szCs w:val="28"/>
        </w:rPr>
        <w:t>Развитие народного самодеятельного художественного творчества.</w:t>
      </w:r>
    </w:p>
    <w:p w:rsidR="001827C5" w:rsidRDefault="001827C5" w:rsidP="00E633B7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Базовым условием для реализации полномочия по </w:t>
      </w:r>
      <w:r w:rsidR="006D7C54">
        <w:rPr>
          <w:rFonts w:ascii="Times New Roman CYR" w:hAnsi="Times New Roman CYR" w:cs="Times New Roman CYR"/>
        </w:rPr>
        <w:t>обеспечению условий</w:t>
      </w:r>
      <w:r>
        <w:rPr>
          <w:rFonts w:ascii="Times New Roman CYR" w:hAnsi="Times New Roman CYR" w:cs="Times New Roman CYR"/>
        </w:rPr>
        <w:t xml:space="preserve"> для развития местного народного художественного творчества </w:t>
      </w:r>
      <w:r w:rsidR="006D7C54">
        <w:rPr>
          <w:rFonts w:ascii="Times New Roman CYR" w:hAnsi="Times New Roman CYR" w:cs="Times New Roman CYR"/>
        </w:rPr>
        <w:t>является создание</w:t>
      </w:r>
      <w:r>
        <w:rPr>
          <w:rFonts w:ascii="Times New Roman CYR" w:hAnsi="Times New Roman CYR" w:cs="Times New Roman CYR"/>
        </w:rPr>
        <w:t xml:space="preserve"> клубных формирований (творческих коллективов) различной жанровой направленности: </w:t>
      </w:r>
      <w:r w:rsidR="006D7C54">
        <w:rPr>
          <w:rFonts w:ascii="Times New Roman CYR" w:hAnsi="Times New Roman CYR" w:cs="Times New Roman CYR"/>
        </w:rPr>
        <w:t>хореографических, музыкальных</w:t>
      </w:r>
      <w:r>
        <w:rPr>
          <w:rFonts w:ascii="Times New Roman CYR" w:hAnsi="Times New Roman CYR" w:cs="Times New Roman CYR"/>
        </w:rPr>
        <w:t xml:space="preserve">, театральных, фольклорных, декоративно-прикладного искусства, литературного чтения и др. 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</w:t>
      </w:r>
      <w:r w:rsidR="00E633B7"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 xml:space="preserve">Под клубным формированием понимается добровольное объединение людей, основанное на общности интересов, запросов и потребностей в занятиях любительским художественным и техническим творчеством, в совместной творческой деятельности, способствующей развитию дарований его участников, освоению и созданию ими культурных ценностей, а также основанное на единстве стремления людей к получению актуальной информации и прикладных знаний в различных областях общественной жизни, культуры, литературы и искусства, науки и техники, к овладению полезными навыками в области культуры быта, здорового образа жизни, организации досуга и отдыха. </w:t>
      </w:r>
    </w:p>
    <w:p w:rsidR="00A37BD6" w:rsidRPr="008A0F60" w:rsidRDefault="00DE6FC7" w:rsidP="008A0F60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ab/>
      </w:r>
      <w:r w:rsidR="008A0F60" w:rsidRPr="00D45005">
        <w:rPr>
          <w:rFonts w:ascii="Times New Roman CYR" w:hAnsi="Times New Roman CYR" w:cs="Times New Roman CYR"/>
        </w:rPr>
        <w:t xml:space="preserve">На базе МУ КДК Панинского </w:t>
      </w:r>
      <w:r w:rsidR="008A0F60">
        <w:rPr>
          <w:rFonts w:ascii="Times New Roman CYR" w:hAnsi="Times New Roman CYR" w:cs="Times New Roman CYR"/>
        </w:rPr>
        <w:t>сельского поселения действуют 26</w:t>
      </w:r>
      <w:r w:rsidR="008A0F60" w:rsidRPr="00D45005">
        <w:rPr>
          <w:rFonts w:ascii="Times New Roman CYR" w:hAnsi="Times New Roman CYR" w:cs="Times New Roman CYR"/>
        </w:rPr>
        <w:t xml:space="preserve"> клубных фо</w:t>
      </w:r>
      <w:r w:rsidR="008A0F60">
        <w:rPr>
          <w:rFonts w:ascii="Times New Roman CYR" w:hAnsi="Times New Roman CYR" w:cs="Times New Roman CYR"/>
        </w:rPr>
        <w:t>рмирований, в них участников 325</w:t>
      </w:r>
      <w:r w:rsidR="008A0F60" w:rsidRPr="00D45005">
        <w:rPr>
          <w:rFonts w:ascii="Times New Roman CYR" w:hAnsi="Times New Roman CYR" w:cs="Times New Roman CYR"/>
        </w:rPr>
        <w:t xml:space="preserve"> человек. Для детей </w:t>
      </w:r>
      <w:r w:rsidR="008A0F60">
        <w:rPr>
          <w:rFonts w:ascii="Times New Roman CYR" w:hAnsi="Times New Roman CYR" w:cs="Times New Roman CYR"/>
        </w:rPr>
        <w:t>12</w:t>
      </w:r>
      <w:r w:rsidR="008A0F60" w:rsidRPr="00D45005">
        <w:rPr>
          <w:rFonts w:ascii="Times New Roman CYR" w:hAnsi="Times New Roman CYR" w:cs="Times New Roman CYR"/>
        </w:rPr>
        <w:t xml:space="preserve"> клубных форм</w:t>
      </w:r>
      <w:r w:rsidR="008A0F60">
        <w:rPr>
          <w:rFonts w:ascii="Times New Roman CYR" w:hAnsi="Times New Roman CYR" w:cs="Times New Roman CYR"/>
        </w:rPr>
        <w:t xml:space="preserve">ирований, в них </w:t>
      </w:r>
      <w:r w:rsidR="008A0F60">
        <w:rPr>
          <w:rFonts w:ascii="Times New Roman CYR" w:hAnsi="Times New Roman CYR" w:cs="Times New Roman CYR"/>
        </w:rPr>
        <w:lastRenderedPageBreak/>
        <w:t>участников – 140 человек.</w:t>
      </w:r>
    </w:p>
    <w:p w:rsidR="001827C5" w:rsidRPr="001D2070" w:rsidRDefault="001827C5" w:rsidP="001E077F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Cs/>
        </w:rPr>
      </w:pPr>
      <w:r w:rsidRPr="001D2070">
        <w:rPr>
          <w:rFonts w:ascii="Times New Roman CYR" w:hAnsi="Times New Roman CYR" w:cs="Times New Roman CYR"/>
          <w:b/>
          <w:bCs/>
          <w:iCs/>
        </w:rPr>
        <w:t xml:space="preserve">Содержание </w:t>
      </w:r>
      <w:r w:rsidR="006D7C54" w:rsidRPr="001D2070">
        <w:rPr>
          <w:rFonts w:ascii="Times New Roman CYR" w:hAnsi="Times New Roman CYR" w:cs="Times New Roman CYR"/>
          <w:b/>
          <w:bCs/>
          <w:iCs/>
        </w:rPr>
        <w:t>занятий в</w:t>
      </w:r>
      <w:r w:rsidRPr="001D2070">
        <w:rPr>
          <w:rFonts w:ascii="Times New Roman CYR" w:hAnsi="Times New Roman CYR" w:cs="Times New Roman CYR"/>
          <w:b/>
          <w:bCs/>
          <w:iCs/>
        </w:rPr>
        <w:t xml:space="preserve"> клубном формировании предусматривает: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1) в коллективах музыкального искусства (</w:t>
      </w:r>
      <w:r w:rsidR="006D7C54">
        <w:rPr>
          <w:rFonts w:ascii="Times New Roman CYR" w:hAnsi="Times New Roman CYR" w:cs="Times New Roman CYR"/>
        </w:rPr>
        <w:t>хорах, музыкальных, вокальных</w:t>
      </w:r>
      <w:r>
        <w:rPr>
          <w:rFonts w:ascii="Times New Roman CYR" w:hAnsi="Times New Roman CYR" w:cs="Times New Roman CYR"/>
        </w:rPr>
        <w:t xml:space="preserve">, </w:t>
      </w:r>
      <w:r w:rsidR="006D7C54">
        <w:rPr>
          <w:rFonts w:ascii="Times New Roman CYR" w:hAnsi="Times New Roman CYR" w:cs="Times New Roman CYR"/>
        </w:rPr>
        <w:t>фольклорных ансамблях) изучению традиционных в</w:t>
      </w:r>
      <w:r>
        <w:rPr>
          <w:rFonts w:ascii="Times New Roman CYR" w:hAnsi="Times New Roman CYR" w:cs="Times New Roman CYR"/>
        </w:rPr>
        <w:t xml:space="preserve"> данной местности особенностей музыки и исполнительства, народного костюма, работу по постановке голоса, разучивание произведений с солистами и </w:t>
      </w:r>
      <w:r w:rsidR="006D7C54">
        <w:rPr>
          <w:rFonts w:ascii="Times New Roman CYR" w:hAnsi="Times New Roman CYR" w:cs="Times New Roman CYR"/>
        </w:rPr>
        <w:t>ансамблями, проведение</w:t>
      </w:r>
      <w:r>
        <w:rPr>
          <w:rFonts w:ascii="Times New Roman CYR" w:hAnsi="Times New Roman CYR" w:cs="Times New Roman CYR"/>
        </w:rPr>
        <w:t xml:space="preserve"> репетиционных занятий.</w:t>
      </w:r>
    </w:p>
    <w:p w:rsidR="001827C5" w:rsidRDefault="002C7190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2) в коллективах танцевального искусства (</w:t>
      </w:r>
      <w:r w:rsidR="006D7C54">
        <w:rPr>
          <w:rFonts w:ascii="Times New Roman CYR" w:hAnsi="Times New Roman CYR" w:cs="Times New Roman CYR"/>
        </w:rPr>
        <w:t>народного, эстрадного</w:t>
      </w:r>
      <w:r>
        <w:rPr>
          <w:rFonts w:ascii="Times New Roman CYR" w:hAnsi="Times New Roman CYR" w:cs="Times New Roman CYR"/>
        </w:rPr>
        <w:t xml:space="preserve">) - занятия по изучению истории танца, классическому и характерному тренажу, </w:t>
      </w:r>
      <w:r w:rsidR="006D7C54">
        <w:rPr>
          <w:rFonts w:ascii="Times New Roman CYR" w:hAnsi="Times New Roman CYR" w:cs="Times New Roman CYR"/>
        </w:rPr>
        <w:t>разучиванию сольных</w:t>
      </w:r>
      <w:r>
        <w:rPr>
          <w:rFonts w:ascii="Times New Roman CYR" w:hAnsi="Times New Roman CYR" w:cs="Times New Roman CYR"/>
        </w:rPr>
        <w:t xml:space="preserve"> и групповых танцев, </w:t>
      </w:r>
      <w:r w:rsidR="006D7C54">
        <w:rPr>
          <w:rFonts w:ascii="Times New Roman CYR" w:hAnsi="Times New Roman CYR" w:cs="Times New Roman CYR"/>
        </w:rPr>
        <w:t>композиций, сюжетных</w:t>
      </w:r>
      <w:r>
        <w:rPr>
          <w:rFonts w:ascii="Times New Roman CYR" w:hAnsi="Times New Roman CYR" w:cs="Times New Roman CYR"/>
        </w:rPr>
        <w:t xml:space="preserve"> постановок.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3) в коллективах деко</w:t>
      </w:r>
      <w:r w:rsidR="008F2BBC">
        <w:rPr>
          <w:rFonts w:ascii="Times New Roman CYR" w:hAnsi="Times New Roman CYR" w:cs="Times New Roman CYR"/>
        </w:rPr>
        <w:t>ративно-прикладного искусства (</w:t>
      </w:r>
      <w:r>
        <w:rPr>
          <w:rFonts w:ascii="Times New Roman CYR" w:hAnsi="Times New Roman CYR" w:cs="Times New Roman CYR"/>
        </w:rPr>
        <w:t>вышивка, вязание, кружевоплетение и другое) занятия по изучению истории прикладного творчества, изучению местных традиционных особенностей декоративно-прикладного искусства и ремесел, изучение техники и технологии изготовления предметов прикладного искусства, организация выставок.</w:t>
      </w:r>
    </w:p>
    <w:p w:rsidR="001827C5" w:rsidRDefault="001827C5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Показателями качества </w:t>
      </w:r>
      <w:r w:rsidR="006D7C54">
        <w:rPr>
          <w:rFonts w:ascii="Times New Roman CYR" w:hAnsi="Times New Roman CYR" w:cs="Times New Roman CYR"/>
        </w:rPr>
        <w:t>работы клубного</w:t>
      </w:r>
      <w:r>
        <w:rPr>
          <w:rFonts w:ascii="Times New Roman CYR" w:hAnsi="Times New Roman CYR" w:cs="Times New Roman CYR"/>
        </w:rPr>
        <w:t xml:space="preserve"> формирования является стабильность его </w:t>
      </w:r>
      <w:r w:rsidR="006D7C54">
        <w:rPr>
          <w:rFonts w:ascii="Times New Roman CYR" w:hAnsi="Times New Roman CYR" w:cs="Times New Roman CYR"/>
        </w:rPr>
        <w:t>личного состава</w:t>
      </w:r>
      <w:r>
        <w:rPr>
          <w:rFonts w:ascii="Times New Roman CYR" w:hAnsi="Times New Roman CYR" w:cs="Times New Roman CYR"/>
        </w:rPr>
        <w:t>, участие в смотрах и конкурсах творческого мастерства, положительная оценка деятельности общественностью (публикации в СМИ, благодарственные письма).</w:t>
      </w:r>
    </w:p>
    <w:p w:rsidR="00752736" w:rsidRDefault="001827C5" w:rsidP="00446ECE">
      <w:pPr>
        <w:widowControl w:val="0"/>
        <w:numPr>
          <w:ilvl w:val="12"/>
          <w:numId w:val="0"/>
        </w:num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Для полноценного и поступательного развития этого направления деятельности </w:t>
      </w:r>
      <w:r w:rsidR="006D7C54">
        <w:rPr>
          <w:rFonts w:ascii="Times New Roman CYR" w:hAnsi="Times New Roman CYR" w:cs="Times New Roman CYR"/>
        </w:rPr>
        <w:t>необходимо на</w:t>
      </w:r>
      <w:r w:rsidR="00624B5F">
        <w:rPr>
          <w:rFonts w:ascii="Times New Roman CYR" w:hAnsi="Times New Roman CYR" w:cs="Times New Roman CYR"/>
        </w:rPr>
        <w:t xml:space="preserve"> период 2015 -</w:t>
      </w:r>
      <w:r w:rsidR="008A0F60">
        <w:rPr>
          <w:rFonts w:ascii="Times New Roman CYR" w:hAnsi="Times New Roman CYR" w:cs="Times New Roman CYR"/>
        </w:rPr>
        <w:t xml:space="preserve"> 2020</w:t>
      </w:r>
      <w:r>
        <w:rPr>
          <w:rFonts w:ascii="Times New Roman CYR" w:hAnsi="Times New Roman CYR" w:cs="Times New Roman CYR"/>
        </w:rPr>
        <w:t xml:space="preserve"> </w:t>
      </w:r>
      <w:r w:rsidR="002C7190">
        <w:rPr>
          <w:rFonts w:ascii="Times New Roman CYR" w:hAnsi="Times New Roman CYR" w:cs="Times New Roman CYR"/>
        </w:rPr>
        <w:t>гг.</w:t>
      </w:r>
      <w:r>
        <w:rPr>
          <w:rFonts w:ascii="Times New Roman CYR" w:hAnsi="Times New Roman CYR" w:cs="Times New Roman CYR"/>
        </w:rPr>
        <w:t xml:space="preserve"> своевременно приобретать и шить костюмы для участников</w:t>
      </w:r>
      <w:r w:rsidR="00E5052F">
        <w:rPr>
          <w:rFonts w:ascii="Times New Roman CYR" w:hAnsi="Times New Roman CYR" w:cs="Times New Roman CYR"/>
        </w:rPr>
        <w:t xml:space="preserve"> художественной самодеятельности</w:t>
      </w:r>
      <w:r>
        <w:rPr>
          <w:rFonts w:ascii="Times New Roman CYR" w:hAnsi="Times New Roman CYR" w:cs="Times New Roman CYR"/>
        </w:rPr>
        <w:t>, приобретать музыкальные инструменты, создавать условия для занятий коллективов (ремонтировать, содержать и арендоват</w:t>
      </w:r>
      <w:r w:rsidR="00E5052F">
        <w:rPr>
          <w:rFonts w:ascii="Times New Roman CYR" w:hAnsi="Times New Roman CYR" w:cs="Times New Roman CYR"/>
        </w:rPr>
        <w:t xml:space="preserve">ь помещения), </w:t>
      </w:r>
      <w:r w:rsidR="006D7C54">
        <w:rPr>
          <w:rFonts w:ascii="Times New Roman CYR" w:hAnsi="Times New Roman CYR" w:cs="Times New Roman CYR"/>
        </w:rPr>
        <w:t>поездки коллективов</w:t>
      </w:r>
      <w:r w:rsidR="00E5052F">
        <w:rPr>
          <w:rFonts w:ascii="Times New Roman CYR" w:hAnsi="Times New Roman CYR" w:cs="Times New Roman CYR"/>
        </w:rPr>
        <w:t xml:space="preserve"> художественной самодеятельности</w:t>
      </w:r>
      <w:r>
        <w:rPr>
          <w:rFonts w:ascii="Times New Roman CYR" w:hAnsi="Times New Roman CYR" w:cs="Times New Roman CYR"/>
        </w:rPr>
        <w:t xml:space="preserve">, оплачивать взносы за участие в фестивалях и конкурсах, предусматривать транспортные расходы и др. </w:t>
      </w:r>
    </w:p>
    <w:p w:rsidR="00721CB7" w:rsidRDefault="00721CB7" w:rsidP="00446ECE">
      <w:pPr>
        <w:widowControl w:val="0"/>
        <w:numPr>
          <w:ilvl w:val="12"/>
          <w:numId w:val="0"/>
        </w:num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9360C8" w:rsidRDefault="001D2070" w:rsidP="001D2070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</w:rPr>
      </w:pPr>
      <w:r>
        <w:rPr>
          <w:rFonts w:ascii="Times New Roman CYR" w:hAnsi="Times New Roman CYR" w:cs="Times New Roman CYR"/>
          <w:b/>
          <w:bCs/>
          <w:iCs/>
        </w:rPr>
        <w:t>Мероприятия</w:t>
      </w:r>
      <w:r w:rsidR="009360C8" w:rsidRPr="008F2BBC">
        <w:rPr>
          <w:rFonts w:ascii="Times New Roman CYR" w:hAnsi="Times New Roman CYR" w:cs="Times New Roman CYR"/>
          <w:b/>
          <w:bCs/>
          <w:iCs/>
        </w:rPr>
        <w:t xml:space="preserve"> в </w:t>
      </w:r>
      <w:r w:rsidR="006D7C54" w:rsidRPr="008F2BBC">
        <w:rPr>
          <w:rFonts w:ascii="Times New Roman CYR" w:hAnsi="Times New Roman CYR" w:cs="Times New Roman CYR"/>
          <w:b/>
          <w:bCs/>
          <w:iCs/>
        </w:rPr>
        <w:t>рамках раздела</w:t>
      </w:r>
      <w:r w:rsidR="009360C8" w:rsidRPr="008F2BBC">
        <w:rPr>
          <w:rFonts w:ascii="Times New Roman CYR" w:hAnsi="Times New Roman CYR" w:cs="Times New Roman CYR"/>
          <w:b/>
          <w:bCs/>
          <w:iCs/>
        </w:rPr>
        <w:t xml:space="preserve"> </w:t>
      </w:r>
      <w:r w:rsidR="00502D96" w:rsidRPr="008F2BBC">
        <w:rPr>
          <w:rFonts w:ascii="Times New Roman CYR" w:hAnsi="Times New Roman CYR" w:cs="Times New Roman CYR"/>
          <w:b/>
          <w:bCs/>
          <w:iCs/>
        </w:rPr>
        <w:t>«Р</w:t>
      </w:r>
      <w:r w:rsidR="00502D96" w:rsidRPr="008F2BBC">
        <w:rPr>
          <w:rFonts w:ascii="Times New Roman CYR" w:hAnsi="Times New Roman CYR" w:cs="Times New Roman CYR"/>
          <w:b/>
          <w:bCs/>
        </w:rPr>
        <w:t>азвитие народного самодеятельного художественного творчества».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Праздник Панинского сельского </w:t>
      </w:r>
      <w:r w:rsidR="006D7C54">
        <w:rPr>
          <w:rFonts w:ascii="Times New Roman CYR" w:hAnsi="Times New Roman CYR" w:cs="Times New Roman CYR"/>
        </w:rPr>
        <w:t>поселения (</w:t>
      </w:r>
      <w:r>
        <w:rPr>
          <w:rFonts w:ascii="Times New Roman CYR" w:hAnsi="Times New Roman CYR" w:cs="Times New Roman CYR"/>
        </w:rPr>
        <w:t>август)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Праздник Фурмановского муниципального района (сентябрь)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Мероприятия в рамках дней Российской культуры (октябрь) </w:t>
      </w:r>
    </w:p>
    <w:p w:rsidR="009360C8" w:rsidRDefault="009360C8" w:rsidP="00446ECE">
      <w:pPr>
        <w:widowControl w:val="0"/>
        <w:numPr>
          <w:ilvl w:val="12"/>
          <w:numId w:val="0"/>
        </w:numPr>
        <w:tabs>
          <w:tab w:val="left" w:pos="609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Дудинский фестиваль, день матери (ноябрь)</w:t>
      </w:r>
      <w:r w:rsidR="0076407A">
        <w:rPr>
          <w:rFonts w:ascii="Times New Roman CYR" w:hAnsi="Times New Roman CYR" w:cs="Times New Roman CYR"/>
        </w:rPr>
        <w:tab/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Праздник Масленица (февраль)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Праздник "Троица</w:t>
      </w:r>
      <w:r w:rsidR="006D7C54">
        <w:rPr>
          <w:rFonts w:ascii="Times New Roman CYR" w:hAnsi="Times New Roman CYR" w:cs="Times New Roman CYR"/>
        </w:rPr>
        <w:t>» (</w:t>
      </w:r>
      <w:r>
        <w:rPr>
          <w:rFonts w:ascii="Times New Roman CYR" w:hAnsi="Times New Roman CYR" w:cs="Times New Roman CYR"/>
        </w:rPr>
        <w:t>май)</w:t>
      </w:r>
    </w:p>
    <w:p w:rsidR="009360C8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·   Юбилеи </w:t>
      </w:r>
      <w:r w:rsidR="006D7C54">
        <w:rPr>
          <w:rFonts w:ascii="Times New Roman CYR" w:hAnsi="Times New Roman CYR" w:cs="Times New Roman CYR"/>
        </w:rPr>
        <w:t>и концерты самодеятельных</w:t>
      </w:r>
      <w:r>
        <w:rPr>
          <w:rFonts w:ascii="Times New Roman CYR" w:hAnsi="Times New Roman CYR" w:cs="Times New Roman CYR"/>
        </w:rPr>
        <w:t xml:space="preserve"> коллективов (в теч. года)</w:t>
      </w:r>
    </w:p>
    <w:p w:rsidR="00121514" w:rsidRDefault="009360C8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·   Фольклорные праздники   и др. (в теч. года)</w:t>
      </w:r>
      <w:r w:rsidR="008F00AF">
        <w:rPr>
          <w:rFonts w:ascii="Times New Roman CYR" w:hAnsi="Times New Roman CYR" w:cs="Times New Roman CYR"/>
        </w:rPr>
        <w:t>.</w:t>
      </w:r>
    </w:p>
    <w:p w:rsidR="008F00AF" w:rsidRDefault="008F00AF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121514" w:rsidRDefault="00227AB0" w:rsidP="0012151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Раздел 4</w:t>
      </w:r>
      <w:r w:rsidR="00121514" w:rsidRPr="001D53B8">
        <w:rPr>
          <w:rFonts w:ascii="Times New Roman CYR" w:hAnsi="Times New Roman CYR" w:cs="Times New Roman CYR"/>
          <w:b/>
          <w:sz w:val="28"/>
          <w:szCs w:val="28"/>
        </w:rPr>
        <w:t>. «Обеспечение сохранности и эффективное использование памятников природного и культурного наследия».</w:t>
      </w:r>
    </w:p>
    <w:p w:rsidR="00721CB7" w:rsidRPr="001D53B8" w:rsidRDefault="00721CB7" w:rsidP="00121514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813ABC" w:rsidRPr="00D45005" w:rsidRDefault="001D2070" w:rsidP="00813A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2736">
        <w:rPr>
          <w:rFonts w:ascii="Times New Roman" w:hAnsi="Times New Roman" w:cs="Times New Roman"/>
          <w:sz w:val="24"/>
          <w:szCs w:val="24"/>
        </w:rPr>
        <w:t xml:space="preserve">Панинское сельское поселение обладает объектами </w:t>
      </w:r>
      <w:r w:rsidR="00813ABC" w:rsidRPr="00752736">
        <w:rPr>
          <w:rFonts w:ascii="Times New Roman" w:hAnsi="Times New Roman" w:cs="Times New Roman"/>
          <w:sz w:val="24"/>
          <w:szCs w:val="24"/>
        </w:rPr>
        <w:t>истори</w:t>
      </w:r>
      <w:r w:rsidRPr="00752736">
        <w:rPr>
          <w:rFonts w:ascii="Times New Roman" w:hAnsi="Times New Roman" w:cs="Times New Roman"/>
          <w:sz w:val="24"/>
          <w:szCs w:val="24"/>
        </w:rPr>
        <w:t xml:space="preserve">и и </w:t>
      </w:r>
      <w:r w:rsidR="00813ABC" w:rsidRPr="00752736">
        <w:rPr>
          <w:rFonts w:ascii="Times New Roman" w:hAnsi="Times New Roman" w:cs="Times New Roman"/>
          <w:sz w:val="24"/>
          <w:szCs w:val="24"/>
        </w:rPr>
        <w:t>культур</w:t>
      </w:r>
      <w:r w:rsidRPr="00752736">
        <w:rPr>
          <w:rFonts w:ascii="Times New Roman" w:hAnsi="Times New Roman" w:cs="Times New Roman"/>
          <w:sz w:val="24"/>
          <w:szCs w:val="24"/>
        </w:rPr>
        <w:t xml:space="preserve">ы, памятниками природы и памятными знаками. На его территории расположено </w:t>
      </w:r>
      <w:r w:rsidRPr="00D45005">
        <w:rPr>
          <w:rFonts w:ascii="Times New Roman" w:hAnsi="Times New Roman" w:cs="Times New Roman"/>
          <w:sz w:val="24"/>
          <w:szCs w:val="24"/>
        </w:rPr>
        <w:t>11</w:t>
      </w:r>
      <w:r w:rsidR="00813ABC" w:rsidRPr="00D45005">
        <w:rPr>
          <w:rFonts w:ascii="Times New Roman" w:hAnsi="Times New Roman" w:cs="Times New Roman"/>
          <w:sz w:val="24"/>
          <w:szCs w:val="24"/>
        </w:rPr>
        <w:t xml:space="preserve"> объект</w:t>
      </w:r>
      <w:r w:rsidRPr="00D45005">
        <w:rPr>
          <w:rFonts w:ascii="Times New Roman" w:hAnsi="Times New Roman" w:cs="Times New Roman"/>
          <w:sz w:val="24"/>
          <w:szCs w:val="24"/>
        </w:rPr>
        <w:t>ов</w:t>
      </w:r>
      <w:r w:rsidR="00813ABC" w:rsidRPr="00D45005">
        <w:rPr>
          <w:rFonts w:ascii="Times New Roman" w:hAnsi="Times New Roman" w:cs="Times New Roman"/>
          <w:sz w:val="24"/>
          <w:szCs w:val="24"/>
        </w:rPr>
        <w:t xml:space="preserve"> культурного на</w:t>
      </w:r>
      <w:r w:rsidRPr="00D45005">
        <w:rPr>
          <w:rFonts w:ascii="Times New Roman" w:hAnsi="Times New Roman" w:cs="Times New Roman"/>
          <w:sz w:val="24"/>
          <w:szCs w:val="24"/>
        </w:rPr>
        <w:t>следия.</w:t>
      </w:r>
    </w:p>
    <w:p w:rsidR="00813ABC" w:rsidRPr="00D45005" w:rsidRDefault="00813ABC" w:rsidP="00813A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5005">
        <w:rPr>
          <w:rFonts w:ascii="Times New Roman" w:hAnsi="Times New Roman" w:cs="Times New Roman"/>
          <w:sz w:val="24"/>
          <w:szCs w:val="24"/>
        </w:rPr>
        <w:t>Из них</w:t>
      </w:r>
      <w:r w:rsidR="001D2070" w:rsidRPr="00D45005">
        <w:rPr>
          <w:rFonts w:ascii="Times New Roman" w:hAnsi="Times New Roman" w:cs="Times New Roman"/>
          <w:sz w:val="24"/>
          <w:szCs w:val="24"/>
        </w:rPr>
        <w:t xml:space="preserve"> 4</w:t>
      </w:r>
      <w:r w:rsidRPr="00D45005">
        <w:rPr>
          <w:rFonts w:ascii="Times New Roman" w:hAnsi="Times New Roman" w:cs="Times New Roman"/>
          <w:sz w:val="24"/>
          <w:szCs w:val="24"/>
        </w:rPr>
        <w:t xml:space="preserve"> </w:t>
      </w:r>
      <w:r w:rsidR="006D7C54" w:rsidRPr="00D45005">
        <w:rPr>
          <w:rFonts w:ascii="Times New Roman" w:hAnsi="Times New Roman" w:cs="Times New Roman"/>
          <w:sz w:val="24"/>
          <w:szCs w:val="24"/>
        </w:rPr>
        <w:t>объекта памятников</w:t>
      </w:r>
      <w:r w:rsidR="001D2070" w:rsidRPr="00D45005">
        <w:rPr>
          <w:rFonts w:ascii="Times New Roman" w:hAnsi="Times New Roman" w:cs="Times New Roman"/>
          <w:sz w:val="24"/>
          <w:szCs w:val="24"/>
        </w:rPr>
        <w:t xml:space="preserve"> истории и культуры, 5</w:t>
      </w:r>
      <w:r w:rsidR="001151BB" w:rsidRPr="00D45005">
        <w:rPr>
          <w:rFonts w:ascii="Times New Roman" w:hAnsi="Times New Roman" w:cs="Times New Roman"/>
          <w:sz w:val="24"/>
          <w:szCs w:val="24"/>
        </w:rPr>
        <w:t xml:space="preserve"> объектов памятников природы и 4</w:t>
      </w:r>
      <w:r w:rsidR="001D2070" w:rsidRPr="00D45005">
        <w:rPr>
          <w:rFonts w:ascii="Times New Roman" w:hAnsi="Times New Roman" w:cs="Times New Roman"/>
          <w:sz w:val="24"/>
          <w:szCs w:val="24"/>
        </w:rPr>
        <w:t xml:space="preserve"> памятных знака.</w:t>
      </w:r>
    </w:p>
    <w:p w:rsidR="00813ABC" w:rsidRPr="00752736" w:rsidRDefault="00813ABC" w:rsidP="00813AB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2736">
        <w:rPr>
          <w:rFonts w:ascii="Times New Roman" w:hAnsi="Times New Roman" w:cs="Times New Roman"/>
          <w:sz w:val="24"/>
          <w:szCs w:val="24"/>
        </w:rPr>
        <w:t>Объекты культурного наследия являются частью национального достояния и обладают уникальным, постоянно накапливающимся историко-культурным потенциалом. Современное понимание сохранения объектов культурного наследия - это не только предотвращение их материального разрушения или утраты, но и деятельность, предполагающая включение памятников истории и культуры (выявленных объектов культурного наследия) в социально-экономический контекст.</w:t>
      </w:r>
    </w:p>
    <w:p w:rsidR="004756E6" w:rsidRDefault="00752736" w:rsidP="00965C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2736">
        <w:rPr>
          <w:rFonts w:ascii="Times New Roman" w:hAnsi="Times New Roman" w:cs="Times New Roman"/>
          <w:sz w:val="24"/>
          <w:szCs w:val="24"/>
        </w:rPr>
        <w:t xml:space="preserve">Для обеспечения сохранности объектов культурного наследия требуются значительные финансовые средства. Недостаток финансирования приводит к </w:t>
      </w:r>
      <w:r w:rsidRPr="00752736">
        <w:rPr>
          <w:rFonts w:ascii="Times New Roman" w:hAnsi="Times New Roman" w:cs="Times New Roman"/>
          <w:sz w:val="24"/>
          <w:szCs w:val="24"/>
        </w:rPr>
        <w:lastRenderedPageBreak/>
        <w:t xml:space="preserve">возникновению реальной угрозы утраты части памятников истории и культуры (выявленных объектов культурного наследия) </w:t>
      </w:r>
      <w:r w:rsidR="00965C4E">
        <w:rPr>
          <w:rFonts w:ascii="Times New Roman" w:hAnsi="Times New Roman" w:cs="Times New Roman"/>
          <w:sz w:val="24"/>
          <w:szCs w:val="24"/>
        </w:rPr>
        <w:t>в Панинском сельском поселении</w:t>
      </w:r>
    </w:p>
    <w:p w:rsidR="001827C5" w:rsidRDefault="001827C5" w:rsidP="00965C4E">
      <w:pPr>
        <w:pStyle w:val="ConsPlusNormal"/>
        <w:widowControl/>
        <w:ind w:firstLine="54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</w:t>
      </w:r>
    </w:p>
    <w:p w:rsidR="00721CB7" w:rsidRDefault="00721CB7" w:rsidP="00965C4E">
      <w:pPr>
        <w:pStyle w:val="ConsPlusNormal"/>
        <w:widowControl/>
        <w:ind w:firstLine="540"/>
        <w:jc w:val="both"/>
        <w:rPr>
          <w:rFonts w:ascii="Times New Roman CYR" w:hAnsi="Times New Roman CYR" w:cs="Times New Roman CYR"/>
        </w:rPr>
      </w:pPr>
    </w:p>
    <w:p w:rsidR="008F00AF" w:rsidRPr="00965C4E" w:rsidRDefault="008F00AF" w:rsidP="00965C4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855A9" w:rsidRPr="00BA61AB" w:rsidRDefault="009855A9" w:rsidP="00BA61AB">
      <w:pPr>
        <w:pStyle w:val="a6"/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BA61AB">
        <w:rPr>
          <w:rFonts w:ascii="Times New Roman CYR" w:hAnsi="Times New Roman CYR" w:cs="Times New Roman CYR"/>
          <w:b/>
          <w:bCs/>
        </w:rPr>
        <w:t xml:space="preserve">Ожидаемые результаты по </w:t>
      </w:r>
      <w:r w:rsidR="00633523">
        <w:rPr>
          <w:rFonts w:ascii="Times New Roman CYR" w:hAnsi="Times New Roman CYR" w:cs="Times New Roman CYR"/>
          <w:b/>
          <w:bCs/>
        </w:rPr>
        <w:t>п</w:t>
      </w:r>
      <w:r w:rsidR="00226388" w:rsidRPr="00BA61AB">
        <w:rPr>
          <w:rFonts w:ascii="Times New Roman CYR" w:hAnsi="Times New Roman CYR" w:cs="Times New Roman CYR"/>
          <w:b/>
          <w:bCs/>
        </w:rPr>
        <w:t>одпрограмме</w:t>
      </w:r>
      <w:r w:rsidR="001827C5" w:rsidRPr="00BA61AB">
        <w:rPr>
          <w:rFonts w:ascii="Times New Roman CYR" w:hAnsi="Times New Roman CYR" w:cs="Times New Roman CYR"/>
          <w:b/>
          <w:bCs/>
        </w:rPr>
        <w:t xml:space="preserve"> </w:t>
      </w:r>
      <w:r w:rsidRPr="00BA61AB">
        <w:rPr>
          <w:rFonts w:ascii="Times New Roman CYR" w:hAnsi="Times New Roman CYR" w:cs="Times New Roman CYR"/>
          <w:b/>
          <w:bCs/>
          <w:iCs/>
        </w:rPr>
        <w:t xml:space="preserve">«Развитие народного </w:t>
      </w:r>
      <w:r w:rsidR="00502D96" w:rsidRPr="00BA61AB">
        <w:rPr>
          <w:rFonts w:ascii="Times New Roman CYR" w:hAnsi="Times New Roman CYR" w:cs="Times New Roman CYR"/>
          <w:b/>
          <w:bCs/>
          <w:iCs/>
        </w:rPr>
        <w:t>твор</w:t>
      </w:r>
      <w:r w:rsidRPr="00BA61AB">
        <w:rPr>
          <w:rFonts w:ascii="Times New Roman CYR" w:hAnsi="Times New Roman CYR" w:cs="Times New Roman CYR"/>
          <w:b/>
          <w:bCs/>
          <w:iCs/>
        </w:rPr>
        <w:t xml:space="preserve">чества </w:t>
      </w:r>
      <w:r w:rsidR="006D7C54" w:rsidRPr="00BA61AB">
        <w:rPr>
          <w:rFonts w:ascii="Times New Roman CYR" w:hAnsi="Times New Roman CYR" w:cs="Times New Roman CYR"/>
          <w:b/>
          <w:bCs/>
          <w:iCs/>
        </w:rPr>
        <w:t>и</w:t>
      </w:r>
      <w:r w:rsidR="006D7C54" w:rsidRPr="00BA61AB">
        <w:rPr>
          <w:rFonts w:ascii="Times New Roman CYR" w:hAnsi="Times New Roman CYR" w:cs="Times New Roman CYR"/>
          <w:b/>
        </w:rPr>
        <w:t xml:space="preserve"> культурно</w:t>
      </w:r>
      <w:r w:rsidRPr="00BA61AB">
        <w:rPr>
          <w:rFonts w:ascii="Times New Roman CYR" w:hAnsi="Times New Roman CYR" w:cs="Times New Roman CYR"/>
          <w:b/>
        </w:rPr>
        <w:t>-досуговой деятельности»</w:t>
      </w:r>
    </w:p>
    <w:p w:rsidR="004F6CBF" w:rsidRDefault="004F6CBF" w:rsidP="00BA61AB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Система мероприятий, предусмотренных в данных подпрограммах, позволит обеспечить: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организация и внедрение комплексного мониторинга состояния </w:t>
      </w:r>
      <w:r w:rsidR="006D7C54">
        <w:rPr>
          <w:rFonts w:ascii="Times New Roman CYR" w:hAnsi="Times New Roman CYR" w:cs="Times New Roman CYR"/>
        </w:rPr>
        <w:t>культуры Панинского</w:t>
      </w:r>
      <w:r>
        <w:rPr>
          <w:rFonts w:ascii="Times New Roman CYR" w:hAnsi="Times New Roman CYR" w:cs="Times New Roman CYR"/>
        </w:rPr>
        <w:t xml:space="preserve"> </w:t>
      </w:r>
      <w:r w:rsidR="002C7190">
        <w:rPr>
          <w:rFonts w:ascii="Times New Roman CYR" w:hAnsi="Times New Roman CYR" w:cs="Times New Roman CYR"/>
        </w:rPr>
        <w:t>с</w:t>
      </w:r>
      <w:r>
        <w:rPr>
          <w:rFonts w:ascii="Times New Roman CYR" w:hAnsi="Times New Roman CYR" w:cs="Times New Roman CYR"/>
        </w:rPr>
        <w:t>ельского поселения;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– своевременное выявление   спроса и потребностей    потребителей услуг культуры;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</w:t>
      </w:r>
      <w:r w:rsidR="006D7C54">
        <w:rPr>
          <w:rFonts w:ascii="Times New Roman CYR" w:hAnsi="Times New Roman CYR" w:cs="Times New Roman CYR"/>
        </w:rPr>
        <w:t>укрепление методической</w:t>
      </w:r>
      <w:r>
        <w:rPr>
          <w:rFonts w:ascii="Times New Roman CYR" w:hAnsi="Times New Roman CYR" w:cs="Times New Roman CYR"/>
        </w:rPr>
        <w:t xml:space="preserve"> и информационной базы функционирования и развития учреждений культуры Панинского сельского поселения;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повышение профессионального мастерства специалистов культуры, расширение услуг культуры, повышение их качества. </w:t>
      </w:r>
    </w:p>
    <w:p w:rsidR="004F6CBF" w:rsidRDefault="004F6CBF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 популяризация народного самодеятельного творчества;</w:t>
      </w:r>
    </w:p>
    <w:p w:rsidR="004F6CBF" w:rsidRDefault="004F6CBF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 повышение художественного уровня </w:t>
      </w:r>
      <w:r w:rsidR="006D7C54">
        <w:rPr>
          <w:rFonts w:ascii="Times New Roman CYR" w:hAnsi="Times New Roman CYR" w:cs="Times New Roman CYR"/>
        </w:rPr>
        <w:t>исполнительского и</w:t>
      </w:r>
      <w:r>
        <w:rPr>
          <w:rFonts w:ascii="Times New Roman CYR" w:hAnsi="Times New Roman CYR" w:cs="Times New Roman CYR"/>
        </w:rPr>
        <w:t xml:space="preserve"> декоративно-прикладного искусства;</w:t>
      </w:r>
    </w:p>
    <w:p w:rsidR="004F6CBF" w:rsidRDefault="004F6CBF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 мониторинг состояния народного самодеятельного художественного творчества;</w:t>
      </w:r>
    </w:p>
    <w:p w:rsidR="004F6CBF" w:rsidRDefault="004F6CBF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 оптимизация деятельности самодеятельных коллективов и любительских объединений.</w:t>
      </w:r>
    </w:p>
    <w:p w:rsidR="001827C5" w:rsidRDefault="001827C5" w:rsidP="008F2BBC">
      <w:pPr>
        <w:widowControl w:val="0"/>
        <w:numPr>
          <w:ilvl w:val="12"/>
          <w:numId w:val="0"/>
        </w:numPr>
        <w:tabs>
          <w:tab w:val="left" w:pos="669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актуализацию культурно-исторического наследия </w:t>
      </w:r>
      <w:r w:rsidR="006D7C54">
        <w:rPr>
          <w:rFonts w:ascii="Times New Roman CYR" w:hAnsi="Times New Roman CYR" w:cs="Times New Roman CYR"/>
        </w:rPr>
        <w:t>Панинского сельского</w:t>
      </w:r>
      <w:r>
        <w:rPr>
          <w:rFonts w:ascii="Times New Roman CYR" w:hAnsi="Times New Roman CYR" w:cs="Times New Roman CYR"/>
        </w:rPr>
        <w:t xml:space="preserve"> поселения;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сохранение традиций проведения на </w:t>
      </w:r>
      <w:r w:rsidR="006D7C54">
        <w:rPr>
          <w:rFonts w:ascii="Times New Roman CYR" w:hAnsi="Times New Roman CYR" w:cs="Times New Roman CYR"/>
        </w:rPr>
        <w:t>высоком уровне</w:t>
      </w:r>
      <w:r>
        <w:rPr>
          <w:rFonts w:ascii="Times New Roman CYR" w:hAnsi="Times New Roman CYR" w:cs="Times New Roman CYR"/>
        </w:rPr>
        <w:t xml:space="preserve"> массовых поселенческих </w:t>
      </w:r>
      <w:r w:rsidR="006D7C54">
        <w:rPr>
          <w:rFonts w:ascii="Times New Roman CYR" w:hAnsi="Times New Roman CYR" w:cs="Times New Roman CYR"/>
        </w:rPr>
        <w:t>театрализованных и</w:t>
      </w:r>
      <w:r>
        <w:rPr>
          <w:rFonts w:ascii="Times New Roman CYR" w:hAnsi="Times New Roman CYR" w:cs="Times New Roman CYR"/>
        </w:rPr>
        <w:t xml:space="preserve"> концертных программ, посвященных государственным и городским праздникам; 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–расширение культурного пространства Панинского сельского поселения за счет использования современных технологий в концертной и досуговой сферах;</w:t>
      </w:r>
    </w:p>
    <w:p w:rsidR="001827C5" w:rsidRDefault="001827C5" w:rsidP="008F2BBC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– интеллектуализация культурного досуга молодежи и подростков, борьба средствами культуры с такими негативными явлениями, как </w:t>
      </w:r>
      <w:r w:rsidR="006D7C54">
        <w:rPr>
          <w:rFonts w:ascii="Times New Roman CYR" w:hAnsi="Times New Roman CYR" w:cs="Times New Roman CYR"/>
        </w:rPr>
        <w:t>наркомания, алкоголизм</w:t>
      </w:r>
      <w:r>
        <w:rPr>
          <w:rFonts w:ascii="Times New Roman CYR" w:hAnsi="Times New Roman CYR" w:cs="Times New Roman CYR"/>
        </w:rPr>
        <w:t xml:space="preserve"> и табакокурение.</w:t>
      </w:r>
    </w:p>
    <w:p w:rsidR="00A46B5F" w:rsidRDefault="00752736" w:rsidP="008A0F60">
      <w:pPr>
        <w:widowControl w:val="0"/>
        <w:suppressAutoHyphens/>
        <w:autoSpaceDE w:val="0"/>
        <w:spacing w:before="108" w:after="108"/>
        <w:ind w:firstLine="708"/>
        <w:jc w:val="both"/>
        <w:rPr>
          <w:rFonts w:eastAsia="Arial"/>
          <w:lang w:bidi="ru-RU"/>
        </w:rPr>
      </w:pPr>
      <w:r>
        <w:t>Дл</w:t>
      </w:r>
      <w:r w:rsidR="00FB772D" w:rsidRPr="00FB772D">
        <w:rPr>
          <w:rFonts w:eastAsia="Arial"/>
          <w:lang w:bidi="ru-RU"/>
        </w:rPr>
        <w:t>я контроля выполнения мероприятий Программы определены целевые индикаторы и показатели</w:t>
      </w:r>
      <w:r w:rsidR="00FB772D" w:rsidRPr="00FB772D">
        <w:rPr>
          <w:rFonts w:eastAsia="Arial"/>
          <w:b/>
          <w:lang w:bidi="ru-RU"/>
        </w:rPr>
        <w:t xml:space="preserve">, </w:t>
      </w:r>
      <w:r w:rsidR="00FB772D" w:rsidRPr="00FB772D">
        <w:rPr>
          <w:rFonts w:eastAsia="Arial"/>
          <w:lang w:bidi="ru-RU"/>
        </w:rPr>
        <w:t>характеризующие эффективность выполнения программных мероприятий.</w:t>
      </w:r>
    </w:p>
    <w:p w:rsidR="008A0F60" w:rsidRDefault="008A0F60" w:rsidP="008A0F60">
      <w:pPr>
        <w:jc w:val="center"/>
        <w:rPr>
          <w:b/>
        </w:rPr>
      </w:pPr>
      <w:r w:rsidRPr="005061AC">
        <w:rPr>
          <w:b/>
        </w:rPr>
        <w:t>Целевые показатели (индикаторы) развития сферы культуры и меры, обеспечивающие их достижение</w:t>
      </w:r>
    </w:p>
    <w:p w:rsidR="008A0F60" w:rsidRPr="005061AC" w:rsidRDefault="008A0F60" w:rsidP="008A0F60">
      <w:pPr>
        <w:jc w:val="center"/>
        <w:rPr>
          <w:b/>
        </w:rPr>
      </w:pPr>
    </w:p>
    <w:tbl>
      <w:tblPr>
        <w:tblStyle w:val="a3"/>
        <w:tblW w:w="0" w:type="auto"/>
        <w:tblInd w:w="-998" w:type="dxa"/>
        <w:tblLayout w:type="fixed"/>
        <w:tblLook w:val="04A0" w:firstRow="1" w:lastRow="0" w:firstColumn="1" w:lastColumn="0" w:noHBand="0" w:noVBand="1"/>
      </w:tblPr>
      <w:tblGrid>
        <w:gridCol w:w="699"/>
        <w:gridCol w:w="3242"/>
        <w:gridCol w:w="1418"/>
        <w:gridCol w:w="1006"/>
        <w:gridCol w:w="965"/>
        <w:gridCol w:w="881"/>
        <w:gridCol w:w="786"/>
        <w:gridCol w:w="786"/>
        <w:gridCol w:w="786"/>
      </w:tblGrid>
      <w:tr w:rsidR="008A0F60" w:rsidTr="008A0F60">
        <w:tc>
          <w:tcPr>
            <w:tcW w:w="699" w:type="dxa"/>
          </w:tcPr>
          <w:p w:rsidR="008A0F60" w:rsidRDefault="008A0F60" w:rsidP="008A0F60">
            <w:pPr>
              <w:jc w:val="center"/>
            </w:pPr>
            <w:r>
              <w:t>№ п./п.</w:t>
            </w:r>
          </w:p>
        </w:tc>
        <w:tc>
          <w:tcPr>
            <w:tcW w:w="3242" w:type="dxa"/>
          </w:tcPr>
          <w:p w:rsidR="008A0F60" w:rsidRDefault="008A0F60" w:rsidP="008A0F60">
            <w:pPr>
              <w:jc w:val="center"/>
            </w:pPr>
            <w:r>
              <w:t>Целевые показатели</w:t>
            </w:r>
          </w:p>
        </w:tc>
        <w:tc>
          <w:tcPr>
            <w:tcW w:w="1418" w:type="dxa"/>
          </w:tcPr>
          <w:p w:rsidR="008A0F60" w:rsidRDefault="008A0F60" w:rsidP="008A0F60">
            <w:pPr>
              <w:jc w:val="center"/>
            </w:pPr>
            <w:r>
              <w:t>Ед. измерения</w:t>
            </w:r>
          </w:p>
        </w:tc>
        <w:tc>
          <w:tcPr>
            <w:tcW w:w="1006" w:type="dxa"/>
          </w:tcPr>
          <w:p w:rsidR="008A0F60" w:rsidRDefault="008A0F60" w:rsidP="008A0F60">
            <w:pPr>
              <w:jc w:val="center"/>
            </w:pPr>
            <w:r>
              <w:t>2015 год</w:t>
            </w:r>
          </w:p>
        </w:tc>
        <w:tc>
          <w:tcPr>
            <w:tcW w:w="965" w:type="dxa"/>
          </w:tcPr>
          <w:p w:rsidR="008A0F60" w:rsidRDefault="008A0F60" w:rsidP="008A0F60">
            <w:pPr>
              <w:jc w:val="center"/>
            </w:pPr>
            <w:r>
              <w:t>2016 год</w:t>
            </w:r>
          </w:p>
        </w:tc>
        <w:tc>
          <w:tcPr>
            <w:tcW w:w="881" w:type="dxa"/>
          </w:tcPr>
          <w:p w:rsidR="008A0F60" w:rsidRDefault="008A0F60" w:rsidP="008A0F60">
            <w:pPr>
              <w:jc w:val="center"/>
            </w:pPr>
            <w:r>
              <w:t>2017 год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</w:pPr>
            <w:r>
              <w:t>2018 год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</w:pPr>
            <w:r>
              <w:t>2019 год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</w:pPr>
            <w:r>
              <w:t>2020 год</w:t>
            </w:r>
          </w:p>
        </w:tc>
      </w:tr>
      <w:tr w:rsidR="008A0F60" w:rsidTr="008A0F60">
        <w:tc>
          <w:tcPr>
            <w:tcW w:w="699" w:type="dxa"/>
          </w:tcPr>
          <w:p w:rsidR="008A0F60" w:rsidRDefault="008A0F60" w:rsidP="008A0F60">
            <w:pPr>
              <w:jc w:val="center"/>
            </w:pPr>
            <w:r>
              <w:t>1.</w:t>
            </w:r>
          </w:p>
        </w:tc>
        <w:tc>
          <w:tcPr>
            <w:tcW w:w="3242" w:type="dxa"/>
          </w:tcPr>
          <w:p w:rsidR="008A0F60" w:rsidRDefault="008A0F60" w:rsidP="008A0F60">
            <w:pPr>
              <w:jc w:val="center"/>
            </w:pPr>
            <w:r w:rsidRPr="005061AC">
              <w:rPr>
                <w:color w:val="000000"/>
              </w:rPr>
              <w:t>увеличение количества посещений взрослым</w:t>
            </w:r>
            <w:r>
              <w:rPr>
                <w:color w:val="000000"/>
              </w:rPr>
              <w:t>и и детьми организаций культуры</w:t>
            </w:r>
          </w:p>
        </w:tc>
        <w:tc>
          <w:tcPr>
            <w:tcW w:w="1418" w:type="dxa"/>
          </w:tcPr>
          <w:p w:rsidR="008A0F60" w:rsidRDefault="008A0F60" w:rsidP="008A0F60">
            <w:pPr>
              <w:jc w:val="center"/>
            </w:pPr>
          </w:p>
          <w:p w:rsidR="008A0F60" w:rsidRDefault="008A0F60" w:rsidP="008A0F60">
            <w:pPr>
              <w:jc w:val="center"/>
            </w:pPr>
            <w:r>
              <w:t>человек</w:t>
            </w:r>
          </w:p>
        </w:tc>
        <w:tc>
          <w:tcPr>
            <w:tcW w:w="1006" w:type="dxa"/>
          </w:tcPr>
          <w:p w:rsidR="008A0F60" w:rsidRPr="0038414C" w:rsidRDefault="008A0F60" w:rsidP="008A0F60">
            <w:pPr>
              <w:jc w:val="center"/>
            </w:pPr>
          </w:p>
          <w:p w:rsidR="008A0F60" w:rsidRPr="0038414C" w:rsidRDefault="008A0F60" w:rsidP="008A0F60">
            <w:pPr>
              <w:jc w:val="center"/>
            </w:pPr>
            <w:r w:rsidRPr="0038414C">
              <w:t>75</w:t>
            </w:r>
            <w:r>
              <w:t>0</w:t>
            </w:r>
            <w:r w:rsidRPr="0038414C">
              <w:t>0</w:t>
            </w:r>
          </w:p>
        </w:tc>
        <w:tc>
          <w:tcPr>
            <w:tcW w:w="965" w:type="dxa"/>
          </w:tcPr>
          <w:p w:rsidR="008A0F60" w:rsidRPr="0038414C" w:rsidRDefault="008A0F60" w:rsidP="008A0F60">
            <w:pPr>
              <w:jc w:val="center"/>
            </w:pPr>
          </w:p>
          <w:p w:rsidR="008A0F60" w:rsidRPr="0038414C" w:rsidRDefault="008A0F60" w:rsidP="008A0F60">
            <w:pPr>
              <w:jc w:val="center"/>
            </w:pPr>
            <w:r w:rsidRPr="0038414C">
              <w:t>7</w:t>
            </w:r>
            <w:r>
              <w:t>60</w:t>
            </w:r>
            <w:r w:rsidRPr="0038414C">
              <w:t>0</w:t>
            </w:r>
          </w:p>
        </w:tc>
        <w:tc>
          <w:tcPr>
            <w:tcW w:w="881" w:type="dxa"/>
          </w:tcPr>
          <w:p w:rsidR="008A0F60" w:rsidRPr="0038414C" w:rsidRDefault="008A0F60" w:rsidP="008A0F60">
            <w:pPr>
              <w:jc w:val="center"/>
            </w:pPr>
          </w:p>
          <w:p w:rsidR="008A0F60" w:rsidRPr="0038414C" w:rsidRDefault="008A0F60" w:rsidP="008A0F60">
            <w:pPr>
              <w:jc w:val="center"/>
            </w:pPr>
            <w:r>
              <w:t>7800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</w:pPr>
          </w:p>
          <w:p w:rsidR="008A0F60" w:rsidRDefault="008A0F60" w:rsidP="008A0F60">
            <w:pPr>
              <w:jc w:val="center"/>
            </w:pPr>
            <w:r>
              <w:t>7800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</w:pPr>
          </w:p>
          <w:p w:rsidR="008A0F60" w:rsidRPr="0038414C" w:rsidRDefault="008A0F60" w:rsidP="008A0F60">
            <w:pPr>
              <w:jc w:val="center"/>
            </w:pPr>
            <w:r>
              <w:t>8000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</w:pPr>
          </w:p>
          <w:p w:rsidR="005E232C" w:rsidRDefault="005E232C" w:rsidP="008A0F60">
            <w:pPr>
              <w:jc w:val="center"/>
            </w:pPr>
            <w:r>
              <w:t>8000</w:t>
            </w:r>
          </w:p>
        </w:tc>
      </w:tr>
      <w:tr w:rsidR="008A0F60" w:rsidTr="008A0F60">
        <w:tc>
          <w:tcPr>
            <w:tcW w:w="699" w:type="dxa"/>
          </w:tcPr>
          <w:p w:rsidR="008A0F60" w:rsidRDefault="008A0F60" w:rsidP="008A0F60">
            <w:pPr>
              <w:jc w:val="center"/>
            </w:pPr>
            <w:r>
              <w:t>2.</w:t>
            </w:r>
          </w:p>
        </w:tc>
        <w:tc>
          <w:tcPr>
            <w:tcW w:w="3242" w:type="dxa"/>
          </w:tcPr>
          <w:p w:rsidR="008A0F60" w:rsidRDefault="008A0F60" w:rsidP="008A0F60">
            <w:pPr>
              <w:jc w:val="center"/>
            </w:pPr>
            <w:r w:rsidRPr="005061AC">
              <w:rPr>
                <w:color w:val="000000"/>
              </w:rPr>
              <w:t>увеличение количества мероприятий культурно - досугового характера, проводимых в организациях культуры</w:t>
            </w:r>
          </w:p>
        </w:tc>
        <w:tc>
          <w:tcPr>
            <w:tcW w:w="1418" w:type="dxa"/>
          </w:tcPr>
          <w:p w:rsidR="008A0F60" w:rsidRDefault="008A0F60" w:rsidP="008A0F60">
            <w:pPr>
              <w:jc w:val="center"/>
            </w:pPr>
          </w:p>
          <w:p w:rsidR="008A0F60" w:rsidRDefault="008A0F60" w:rsidP="008A0F60">
            <w:pPr>
              <w:jc w:val="center"/>
            </w:pPr>
          </w:p>
          <w:p w:rsidR="008A0F60" w:rsidRDefault="008A0F60" w:rsidP="008A0F60">
            <w:pPr>
              <w:jc w:val="center"/>
            </w:pPr>
            <w:r>
              <w:t>мероприятия</w:t>
            </w:r>
          </w:p>
        </w:tc>
        <w:tc>
          <w:tcPr>
            <w:tcW w:w="1006" w:type="dxa"/>
            <w:vAlign w:val="center"/>
          </w:tcPr>
          <w:p w:rsidR="008A0F60" w:rsidRPr="0038414C" w:rsidRDefault="008A0F60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</w:p>
        </w:tc>
        <w:tc>
          <w:tcPr>
            <w:tcW w:w="965" w:type="dxa"/>
            <w:vAlign w:val="center"/>
          </w:tcPr>
          <w:p w:rsidR="008A0F60" w:rsidRPr="0038414C" w:rsidRDefault="008A0F60" w:rsidP="008A0F60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1</w:t>
            </w:r>
            <w:r>
              <w:rPr>
                <w:color w:val="000000"/>
              </w:rPr>
              <w:t>8</w:t>
            </w:r>
            <w:r w:rsidRPr="0038414C">
              <w:rPr>
                <w:color w:val="000000"/>
              </w:rPr>
              <w:t>0</w:t>
            </w:r>
          </w:p>
        </w:tc>
        <w:tc>
          <w:tcPr>
            <w:tcW w:w="881" w:type="dxa"/>
            <w:vAlign w:val="center"/>
          </w:tcPr>
          <w:p w:rsidR="008A0F60" w:rsidRPr="0038414C" w:rsidRDefault="008A0F60" w:rsidP="008A0F60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1</w:t>
            </w:r>
            <w:r>
              <w:rPr>
                <w:color w:val="000000"/>
              </w:rPr>
              <w:t>9</w:t>
            </w:r>
            <w:r w:rsidRPr="0038414C">
              <w:rPr>
                <w:color w:val="000000"/>
              </w:rPr>
              <w:t>0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Pr="0038414C" w:rsidRDefault="008A0F60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5E232C" w:rsidRDefault="005E232C" w:rsidP="008A0F60">
            <w:pPr>
              <w:jc w:val="center"/>
              <w:rPr>
                <w:color w:val="000000"/>
              </w:rPr>
            </w:pPr>
          </w:p>
          <w:p w:rsidR="005E232C" w:rsidRDefault="005E232C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</w:tr>
      <w:tr w:rsidR="008A0F60" w:rsidTr="008A0F60">
        <w:tc>
          <w:tcPr>
            <w:tcW w:w="699" w:type="dxa"/>
          </w:tcPr>
          <w:p w:rsidR="008A0F60" w:rsidRDefault="008A0F60" w:rsidP="008A0F60">
            <w:pPr>
              <w:jc w:val="center"/>
            </w:pPr>
            <w:r>
              <w:t>3.</w:t>
            </w:r>
          </w:p>
        </w:tc>
        <w:tc>
          <w:tcPr>
            <w:tcW w:w="3242" w:type="dxa"/>
          </w:tcPr>
          <w:p w:rsidR="008A0F60" w:rsidRDefault="008A0F60" w:rsidP="008A0F60">
            <w:pPr>
              <w:jc w:val="center"/>
            </w:pPr>
            <w:r w:rsidRPr="005061AC">
              <w:rPr>
                <w:color w:val="000000"/>
              </w:rPr>
              <w:t>увеличение среднегодового числа лиц, проводящих досуг в клубных формированиях на постоянной основе</w:t>
            </w:r>
          </w:p>
        </w:tc>
        <w:tc>
          <w:tcPr>
            <w:tcW w:w="1418" w:type="dxa"/>
          </w:tcPr>
          <w:p w:rsidR="008A0F60" w:rsidRDefault="008A0F60" w:rsidP="008A0F60">
            <w:pPr>
              <w:jc w:val="center"/>
            </w:pPr>
          </w:p>
          <w:p w:rsidR="008A0F60" w:rsidRDefault="008A0F60" w:rsidP="008A0F60">
            <w:pPr>
              <w:jc w:val="center"/>
            </w:pPr>
          </w:p>
          <w:p w:rsidR="008A0F60" w:rsidRDefault="008A0F60" w:rsidP="008A0F60">
            <w:pPr>
              <w:jc w:val="center"/>
            </w:pPr>
          </w:p>
          <w:p w:rsidR="008A0F60" w:rsidRDefault="008A0F60" w:rsidP="008A0F60">
            <w:pPr>
              <w:jc w:val="center"/>
            </w:pPr>
            <w:r>
              <w:t>человек</w:t>
            </w:r>
          </w:p>
        </w:tc>
        <w:tc>
          <w:tcPr>
            <w:tcW w:w="1006" w:type="dxa"/>
            <w:vAlign w:val="center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Pr="0038414C" w:rsidRDefault="008A0F60" w:rsidP="008A0F60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2</w:t>
            </w:r>
            <w:r>
              <w:rPr>
                <w:color w:val="000000"/>
              </w:rPr>
              <w:t>8</w:t>
            </w:r>
          </w:p>
        </w:tc>
        <w:tc>
          <w:tcPr>
            <w:tcW w:w="965" w:type="dxa"/>
            <w:vAlign w:val="center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Pr="0038414C" w:rsidRDefault="008A0F60" w:rsidP="008A0F60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2</w:t>
            </w:r>
            <w:r>
              <w:rPr>
                <w:color w:val="000000"/>
              </w:rPr>
              <w:t>9</w:t>
            </w:r>
          </w:p>
        </w:tc>
        <w:tc>
          <w:tcPr>
            <w:tcW w:w="881" w:type="dxa"/>
            <w:vAlign w:val="center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Pr="0038414C" w:rsidRDefault="008A0F60" w:rsidP="008A0F60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2</w:t>
            </w:r>
            <w:r>
              <w:rPr>
                <w:color w:val="000000"/>
              </w:rPr>
              <w:t>9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rPr>
                <w:color w:val="000000"/>
              </w:rPr>
            </w:pPr>
          </w:p>
          <w:p w:rsidR="008A0F60" w:rsidRDefault="008A0F60" w:rsidP="008A0F60">
            <w:pPr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5E232C" w:rsidRDefault="005E232C" w:rsidP="008A0F60">
            <w:pPr>
              <w:jc w:val="center"/>
              <w:rPr>
                <w:color w:val="000000"/>
              </w:rPr>
            </w:pPr>
          </w:p>
          <w:p w:rsidR="005E232C" w:rsidRDefault="005E232C" w:rsidP="008A0F60">
            <w:pPr>
              <w:jc w:val="center"/>
              <w:rPr>
                <w:color w:val="000000"/>
              </w:rPr>
            </w:pPr>
          </w:p>
          <w:p w:rsidR="005E232C" w:rsidRDefault="005E232C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</w:tr>
      <w:tr w:rsidR="008A0F60" w:rsidTr="008A0F60">
        <w:tc>
          <w:tcPr>
            <w:tcW w:w="699" w:type="dxa"/>
          </w:tcPr>
          <w:p w:rsidR="008A0F60" w:rsidRDefault="008A0F60" w:rsidP="008A0F60">
            <w:pPr>
              <w:jc w:val="center"/>
            </w:pPr>
            <w:r>
              <w:t>4.</w:t>
            </w:r>
          </w:p>
        </w:tc>
        <w:tc>
          <w:tcPr>
            <w:tcW w:w="3242" w:type="dxa"/>
          </w:tcPr>
          <w:p w:rsidR="008A0F60" w:rsidRPr="005061AC" w:rsidRDefault="008A0F60" w:rsidP="008A0F60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 xml:space="preserve">увеличение количества лиц, </w:t>
            </w:r>
            <w:r w:rsidRPr="005061AC">
              <w:rPr>
                <w:color w:val="000000"/>
              </w:rPr>
              <w:lastRenderedPageBreak/>
              <w:t>принимающих участие в выездных фестивалях и конкурсах организаций культуры</w:t>
            </w:r>
          </w:p>
        </w:tc>
        <w:tc>
          <w:tcPr>
            <w:tcW w:w="1418" w:type="dxa"/>
          </w:tcPr>
          <w:p w:rsidR="008A0F60" w:rsidRDefault="008A0F60" w:rsidP="008A0F60">
            <w:pPr>
              <w:jc w:val="center"/>
            </w:pPr>
          </w:p>
          <w:p w:rsidR="008A0F60" w:rsidRDefault="008A0F60" w:rsidP="008A0F60">
            <w:pPr>
              <w:jc w:val="center"/>
            </w:pPr>
          </w:p>
          <w:p w:rsidR="008A0F60" w:rsidRDefault="008A0F60" w:rsidP="008A0F60">
            <w:pPr>
              <w:jc w:val="center"/>
            </w:pPr>
            <w:r>
              <w:t>человек</w:t>
            </w:r>
          </w:p>
        </w:tc>
        <w:tc>
          <w:tcPr>
            <w:tcW w:w="1006" w:type="dxa"/>
            <w:vAlign w:val="center"/>
          </w:tcPr>
          <w:p w:rsidR="008A0F60" w:rsidRPr="0038414C" w:rsidRDefault="008A0F60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55</w:t>
            </w:r>
          </w:p>
        </w:tc>
        <w:tc>
          <w:tcPr>
            <w:tcW w:w="965" w:type="dxa"/>
            <w:vAlign w:val="center"/>
          </w:tcPr>
          <w:p w:rsidR="008A0F60" w:rsidRPr="0038414C" w:rsidRDefault="008A0F60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</w:t>
            </w:r>
          </w:p>
        </w:tc>
        <w:tc>
          <w:tcPr>
            <w:tcW w:w="881" w:type="dxa"/>
            <w:vAlign w:val="center"/>
          </w:tcPr>
          <w:p w:rsidR="008A0F60" w:rsidRPr="0038414C" w:rsidRDefault="008A0F60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60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60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5E232C" w:rsidRDefault="005E232C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60</w:t>
            </w:r>
          </w:p>
        </w:tc>
      </w:tr>
      <w:tr w:rsidR="008A0F60" w:rsidTr="008A0F60">
        <w:tc>
          <w:tcPr>
            <w:tcW w:w="699" w:type="dxa"/>
          </w:tcPr>
          <w:p w:rsidR="008A0F60" w:rsidRDefault="008A0F60" w:rsidP="008A0F60">
            <w:pPr>
              <w:jc w:val="center"/>
            </w:pPr>
            <w:r>
              <w:lastRenderedPageBreak/>
              <w:t>5.</w:t>
            </w:r>
          </w:p>
        </w:tc>
        <w:tc>
          <w:tcPr>
            <w:tcW w:w="3242" w:type="dxa"/>
          </w:tcPr>
          <w:p w:rsidR="008A0F60" w:rsidRPr="005061AC" w:rsidRDefault="008A0F60" w:rsidP="008A0F60">
            <w:pPr>
              <w:jc w:val="center"/>
              <w:rPr>
                <w:color w:val="000000"/>
              </w:rPr>
            </w:pPr>
            <w:r w:rsidRPr="005061AC">
              <w:rPr>
                <w:color w:val="000000"/>
              </w:rPr>
              <w:t>увеличение количества коллективов, принимающих участие в выездных фестивалях и конкурсах</w:t>
            </w:r>
          </w:p>
        </w:tc>
        <w:tc>
          <w:tcPr>
            <w:tcW w:w="1418" w:type="dxa"/>
          </w:tcPr>
          <w:p w:rsidR="008A0F60" w:rsidRDefault="008A0F60" w:rsidP="008A0F60">
            <w:pPr>
              <w:jc w:val="center"/>
            </w:pPr>
          </w:p>
          <w:p w:rsidR="008A0F60" w:rsidRDefault="008A0F60" w:rsidP="008A0F60">
            <w:pPr>
              <w:jc w:val="center"/>
            </w:pPr>
          </w:p>
          <w:p w:rsidR="008A0F60" w:rsidRDefault="008A0F60" w:rsidP="008A0F60">
            <w:pPr>
              <w:jc w:val="center"/>
            </w:pPr>
          </w:p>
          <w:p w:rsidR="008A0F60" w:rsidRDefault="008A0F60" w:rsidP="008A0F60">
            <w:pPr>
              <w:jc w:val="center"/>
            </w:pPr>
            <w:r>
              <w:t>коллективов</w:t>
            </w:r>
          </w:p>
        </w:tc>
        <w:tc>
          <w:tcPr>
            <w:tcW w:w="1006" w:type="dxa"/>
            <w:vAlign w:val="center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Pr="0038414C" w:rsidRDefault="008A0F60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5" w:type="dxa"/>
            <w:vAlign w:val="center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Pr="0038414C" w:rsidRDefault="008A0F60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881" w:type="dxa"/>
            <w:vAlign w:val="center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Pr="0038414C" w:rsidRDefault="008A0F60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5E232C" w:rsidRDefault="005E232C" w:rsidP="008A0F60">
            <w:pPr>
              <w:jc w:val="center"/>
              <w:rPr>
                <w:color w:val="000000"/>
              </w:rPr>
            </w:pPr>
          </w:p>
          <w:p w:rsidR="005E232C" w:rsidRDefault="005E232C" w:rsidP="008A0F60">
            <w:pPr>
              <w:jc w:val="center"/>
              <w:rPr>
                <w:color w:val="000000"/>
              </w:rPr>
            </w:pPr>
          </w:p>
          <w:p w:rsidR="005E232C" w:rsidRDefault="005E232C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</w:tr>
      <w:tr w:rsidR="008A0F60" w:rsidTr="008A0F60">
        <w:tc>
          <w:tcPr>
            <w:tcW w:w="699" w:type="dxa"/>
          </w:tcPr>
          <w:p w:rsidR="008A0F60" w:rsidRDefault="008A0F60" w:rsidP="008A0F60">
            <w:pPr>
              <w:jc w:val="center"/>
            </w:pPr>
            <w:r>
              <w:t>6.</w:t>
            </w:r>
          </w:p>
        </w:tc>
        <w:tc>
          <w:tcPr>
            <w:tcW w:w="3242" w:type="dxa"/>
          </w:tcPr>
          <w:p w:rsidR="008A0F60" w:rsidRPr="005061AC" w:rsidRDefault="008A0F60" w:rsidP="008A0F60">
            <w:pPr>
              <w:jc w:val="center"/>
              <w:rPr>
                <w:color w:val="000000"/>
              </w:rPr>
            </w:pPr>
            <w:r>
              <w:rPr>
                <w:rFonts w:ascii="Times New Roman CYR" w:hAnsi="Times New Roman CYR" w:cs="Times New Roman CYR"/>
              </w:rPr>
              <w:t>количество объектов культурного и исторического наследия, находящихся в неудовлетворительном состоянии</w:t>
            </w:r>
          </w:p>
        </w:tc>
        <w:tc>
          <w:tcPr>
            <w:tcW w:w="1418" w:type="dxa"/>
          </w:tcPr>
          <w:p w:rsidR="008A0F60" w:rsidRDefault="008A0F60" w:rsidP="008A0F60">
            <w:pPr>
              <w:jc w:val="center"/>
            </w:pPr>
          </w:p>
          <w:p w:rsidR="008A0F60" w:rsidRDefault="008A0F60" w:rsidP="008A0F60">
            <w:pPr>
              <w:jc w:val="center"/>
            </w:pPr>
          </w:p>
          <w:p w:rsidR="008A0F60" w:rsidRDefault="008A0F60" w:rsidP="008A0F60">
            <w:pPr>
              <w:jc w:val="center"/>
            </w:pPr>
          </w:p>
          <w:p w:rsidR="008A0F60" w:rsidRDefault="008A0F60" w:rsidP="008A0F60">
            <w:pPr>
              <w:jc w:val="center"/>
            </w:pPr>
          </w:p>
          <w:p w:rsidR="008A0F60" w:rsidRDefault="008A0F60" w:rsidP="008A0F60">
            <w:pPr>
              <w:jc w:val="center"/>
            </w:pPr>
            <w:r>
              <w:t>единицы</w:t>
            </w:r>
          </w:p>
        </w:tc>
        <w:tc>
          <w:tcPr>
            <w:tcW w:w="1006" w:type="dxa"/>
            <w:vAlign w:val="center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Pr="0038414C" w:rsidRDefault="008A0F60" w:rsidP="008A0F60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3</w:t>
            </w:r>
          </w:p>
        </w:tc>
        <w:tc>
          <w:tcPr>
            <w:tcW w:w="965" w:type="dxa"/>
            <w:vAlign w:val="center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Pr="0038414C" w:rsidRDefault="008A0F60" w:rsidP="008A0F60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3</w:t>
            </w:r>
          </w:p>
        </w:tc>
        <w:tc>
          <w:tcPr>
            <w:tcW w:w="881" w:type="dxa"/>
            <w:vAlign w:val="center"/>
          </w:tcPr>
          <w:p w:rsidR="008A0F60" w:rsidRPr="0038414C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Pr="0038414C" w:rsidRDefault="008A0F60" w:rsidP="008A0F60">
            <w:pPr>
              <w:jc w:val="center"/>
              <w:rPr>
                <w:color w:val="000000"/>
              </w:rPr>
            </w:pPr>
            <w:r w:rsidRPr="0038414C">
              <w:rPr>
                <w:color w:val="000000"/>
              </w:rPr>
              <w:t>3</w:t>
            </w:r>
          </w:p>
          <w:p w:rsidR="008A0F60" w:rsidRPr="0038414C" w:rsidRDefault="008A0F60" w:rsidP="008A0F60">
            <w:pPr>
              <w:jc w:val="center"/>
              <w:rPr>
                <w:color w:val="000000"/>
              </w:rPr>
            </w:pPr>
          </w:p>
        </w:tc>
        <w:tc>
          <w:tcPr>
            <w:tcW w:w="786" w:type="dxa"/>
          </w:tcPr>
          <w:p w:rsidR="008A0F60" w:rsidRDefault="008A0F60" w:rsidP="008A0F60">
            <w:pPr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8A0F60" w:rsidRPr="0038414C" w:rsidRDefault="008A0F60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86" w:type="dxa"/>
          </w:tcPr>
          <w:p w:rsidR="008A0F60" w:rsidRDefault="008A0F60" w:rsidP="008A0F60">
            <w:pPr>
              <w:jc w:val="center"/>
              <w:rPr>
                <w:color w:val="000000"/>
              </w:rPr>
            </w:pPr>
          </w:p>
          <w:p w:rsidR="005E232C" w:rsidRDefault="005E232C" w:rsidP="008A0F60">
            <w:pPr>
              <w:jc w:val="center"/>
              <w:rPr>
                <w:color w:val="000000"/>
              </w:rPr>
            </w:pPr>
          </w:p>
          <w:p w:rsidR="005E232C" w:rsidRDefault="005E232C" w:rsidP="008A0F60">
            <w:pPr>
              <w:jc w:val="center"/>
              <w:rPr>
                <w:color w:val="000000"/>
              </w:rPr>
            </w:pPr>
          </w:p>
          <w:p w:rsidR="005E232C" w:rsidRDefault="005E232C" w:rsidP="008A0F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</w:tbl>
    <w:p w:rsidR="004A35A1" w:rsidRDefault="004A35A1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Default="00DF2BA2" w:rsidP="004A0AD7">
      <w:pPr>
        <w:jc w:val="center"/>
      </w:pPr>
    </w:p>
    <w:p w:rsidR="00DF2BA2" w:rsidRPr="005061AC" w:rsidRDefault="00DF2BA2" w:rsidP="004A0AD7">
      <w:pPr>
        <w:jc w:val="center"/>
      </w:pPr>
    </w:p>
    <w:p w:rsidR="00DF2BA2" w:rsidRDefault="00DF2BA2" w:rsidP="000B37B9">
      <w:pPr>
        <w:widowControl w:val="0"/>
        <w:numPr>
          <w:ilvl w:val="0"/>
          <w:numId w:val="18"/>
        </w:numPr>
        <w:suppressAutoHyphens/>
        <w:autoSpaceDE w:val="0"/>
        <w:spacing w:after="160" w:line="259" w:lineRule="auto"/>
        <w:contextualSpacing/>
        <w:jc w:val="center"/>
        <w:rPr>
          <w:rFonts w:eastAsia="Arial"/>
          <w:b/>
          <w:sz w:val="28"/>
          <w:szCs w:val="28"/>
          <w:lang w:bidi="ru-RU"/>
        </w:rPr>
        <w:sectPr w:rsidR="00DF2B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37B9" w:rsidRPr="000B37B9" w:rsidRDefault="000B37B9" w:rsidP="000B37B9">
      <w:pPr>
        <w:widowControl w:val="0"/>
        <w:numPr>
          <w:ilvl w:val="0"/>
          <w:numId w:val="18"/>
        </w:numPr>
        <w:suppressAutoHyphens/>
        <w:autoSpaceDE w:val="0"/>
        <w:spacing w:after="160" w:line="259" w:lineRule="auto"/>
        <w:contextualSpacing/>
        <w:jc w:val="center"/>
        <w:rPr>
          <w:rFonts w:eastAsia="Arial"/>
          <w:b/>
          <w:sz w:val="28"/>
          <w:szCs w:val="28"/>
          <w:lang w:bidi="ru-RU"/>
        </w:rPr>
      </w:pPr>
      <w:r w:rsidRPr="000B37B9">
        <w:rPr>
          <w:rFonts w:eastAsia="Arial"/>
          <w:b/>
          <w:sz w:val="28"/>
          <w:szCs w:val="28"/>
          <w:lang w:bidi="ru-RU"/>
        </w:rPr>
        <w:lastRenderedPageBreak/>
        <w:t xml:space="preserve">Мероприятия подпрограммы </w:t>
      </w:r>
      <w:r w:rsidRPr="000B37B9">
        <w:rPr>
          <w:rFonts w:ascii="Times New Roman CYR" w:hAnsi="Times New Roman CYR" w:cs="Times New Roman CYR"/>
          <w:b/>
          <w:bCs/>
          <w:iCs/>
          <w:sz w:val="28"/>
          <w:szCs w:val="28"/>
        </w:rPr>
        <w:t>«Развитие народного творчества и</w:t>
      </w:r>
      <w:r w:rsidRPr="000B37B9">
        <w:rPr>
          <w:rFonts w:ascii="Times New Roman CYR" w:hAnsi="Times New Roman CYR" w:cs="Times New Roman CYR"/>
          <w:b/>
          <w:sz w:val="28"/>
          <w:szCs w:val="28"/>
        </w:rPr>
        <w:t xml:space="preserve"> культурно-досуговой деятельности»</w:t>
      </w:r>
    </w:p>
    <w:p w:rsidR="000B37B9" w:rsidRPr="000B37B9" w:rsidRDefault="000B37B9" w:rsidP="000B37B9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0B37B9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0B37B9" w:rsidRPr="000B37B9" w:rsidRDefault="000B37B9" w:rsidP="000B37B9">
      <w:pPr>
        <w:widowControl w:val="0"/>
        <w:suppressAutoHyphens/>
        <w:autoSpaceDE w:val="0"/>
        <w:spacing w:before="108" w:after="108"/>
        <w:ind w:firstLine="708"/>
        <w:jc w:val="center"/>
        <w:rPr>
          <w:b/>
        </w:rPr>
      </w:pPr>
      <w:r w:rsidRPr="000B37B9">
        <w:rPr>
          <w:b/>
        </w:rPr>
        <w:t>Система подпрограммных мероприятий</w:t>
      </w:r>
    </w:p>
    <w:tbl>
      <w:tblPr>
        <w:tblW w:w="5418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3"/>
        <w:gridCol w:w="1361"/>
        <w:gridCol w:w="723"/>
        <w:gridCol w:w="1736"/>
        <w:gridCol w:w="572"/>
        <w:gridCol w:w="1435"/>
        <w:gridCol w:w="1115"/>
        <w:gridCol w:w="1140"/>
        <w:gridCol w:w="1253"/>
        <w:gridCol w:w="1225"/>
        <w:gridCol w:w="1423"/>
        <w:gridCol w:w="1194"/>
        <w:gridCol w:w="2063"/>
      </w:tblGrid>
      <w:tr w:rsidR="000E4B85" w:rsidRPr="000B37B9" w:rsidTr="00DF2BA2">
        <w:trPr>
          <w:tblCellSpacing w:w="7" w:type="dxa"/>
          <w:jc w:val="center"/>
        </w:trPr>
        <w:tc>
          <w:tcPr>
            <w:tcW w:w="197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0B37B9" w:rsidRDefault="000E4B85" w:rsidP="000B37B9">
            <w:pPr>
              <w:jc w:val="center"/>
            </w:pPr>
            <w:r w:rsidRPr="000B37B9">
              <w:rPr>
                <w:b/>
                <w:bCs/>
              </w:rPr>
              <w:t>№</w:t>
            </w:r>
          </w:p>
        </w:tc>
        <w:tc>
          <w:tcPr>
            <w:tcW w:w="652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0B37B9" w:rsidRDefault="000E4B85" w:rsidP="000B37B9">
            <w:pPr>
              <w:jc w:val="center"/>
              <w:rPr>
                <w:b/>
                <w:bCs/>
              </w:rPr>
            </w:pPr>
            <w:r w:rsidRPr="000B37B9">
              <w:rPr>
                <w:b/>
                <w:bCs/>
              </w:rPr>
              <w:t>Наименова</w:t>
            </w:r>
          </w:p>
          <w:p w:rsidR="000E4B85" w:rsidRPr="000B37B9" w:rsidRDefault="000E4B85" w:rsidP="000B37B9">
            <w:pPr>
              <w:jc w:val="center"/>
            </w:pPr>
            <w:r w:rsidRPr="000B37B9">
              <w:rPr>
                <w:b/>
                <w:bCs/>
              </w:rPr>
              <w:t xml:space="preserve">ние мероприятий </w:t>
            </w:r>
          </w:p>
        </w:tc>
        <w:tc>
          <w:tcPr>
            <w:tcW w:w="716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0B37B9" w:rsidRDefault="000E4B85" w:rsidP="000B37B9">
            <w:pPr>
              <w:jc w:val="center"/>
            </w:pPr>
            <w:r w:rsidRPr="000B37B9">
              <w:rPr>
                <w:b/>
                <w:bCs/>
              </w:rPr>
              <w:t xml:space="preserve">Источники   </w:t>
            </w:r>
            <w:r w:rsidRPr="000B37B9">
              <w:rPr>
                <w:b/>
                <w:bCs/>
              </w:rPr>
              <w:br/>
              <w:t>финансирования</w:t>
            </w:r>
          </w:p>
        </w:tc>
        <w:tc>
          <w:tcPr>
            <w:tcW w:w="2385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0E4B85" w:rsidRPr="000B37B9" w:rsidRDefault="000E4B85" w:rsidP="000B37B9">
            <w:pPr>
              <w:ind w:right="312"/>
              <w:jc w:val="center"/>
            </w:pPr>
            <w:r w:rsidRPr="000B37B9">
              <w:rPr>
                <w:b/>
                <w:bCs/>
              </w:rPr>
              <w:t xml:space="preserve">Объем финансирования </w:t>
            </w:r>
            <w:r w:rsidRPr="000B37B9">
              <w:rPr>
                <w:b/>
                <w:bCs/>
              </w:rPr>
              <w:br/>
              <w:t xml:space="preserve">(тыс. рублей) 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0E4B85" w:rsidRPr="000B37B9" w:rsidRDefault="000E4B85" w:rsidP="000B37B9">
            <w:pPr>
              <w:ind w:right="312"/>
              <w:jc w:val="center"/>
            </w:pPr>
          </w:p>
        </w:tc>
        <w:tc>
          <w:tcPr>
            <w:tcW w:w="64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0B37B9" w:rsidRDefault="000E4B85" w:rsidP="000B37B9">
            <w:pPr>
              <w:ind w:right="312"/>
              <w:jc w:val="center"/>
            </w:pPr>
            <w:r w:rsidRPr="000B37B9">
              <w:t> </w:t>
            </w:r>
            <w:r w:rsidRPr="000B37B9">
              <w:rPr>
                <w:b/>
                <w:bCs/>
              </w:rPr>
              <w:t>Исполнители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0B37B9" w:rsidRDefault="000E4B85" w:rsidP="000B37B9"/>
        </w:tc>
        <w:tc>
          <w:tcPr>
            <w:tcW w:w="652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0B37B9" w:rsidRDefault="000E4B85" w:rsidP="000B37B9"/>
        </w:tc>
        <w:tc>
          <w:tcPr>
            <w:tcW w:w="716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0B37B9" w:rsidRDefault="000E4B85" w:rsidP="000B37B9"/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0B37B9" w:rsidRDefault="000E4B85" w:rsidP="000B37B9">
            <w:pPr>
              <w:jc w:val="center"/>
            </w:pPr>
            <w:r>
              <w:rPr>
                <w:b/>
                <w:bCs/>
              </w:rPr>
              <w:t>2015 - 2020</w:t>
            </w:r>
            <w:r w:rsidRPr="000B37B9">
              <w:rPr>
                <w:b/>
                <w:bCs/>
              </w:rPr>
              <w:t xml:space="preserve"> </w:t>
            </w:r>
            <w:r w:rsidRPr="000B37B9">
              <w:rPr>
                <w:b/>
                <w:bCs/>
              </w:rPr>
              <w:br/>
              <w:t xml:space="preserve">годы 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0E4B85" w:rsidRPr="000B37B9" w:rsidRDefault="000E4B85" w:rsidP="000B37B9">
            <w:pPr>
              <w:rPr>
                <w:b/>
                <w:bCs/>
              </w:rPr>
            </w:pPr>
          </w:p>
          <w:p w:rsidR="000E4B85" w:rsidRPr="000B37B9" w:rsidRDefault="000E4B85" w:rsidP="000B37B9">
            <w:pPr>
              <w:jc w:val="center"/>
              <w:rPr>
                <w:b/>
                <w:bCs/>
              </w:rPr>
            </w:pPr>
            <w:r w:rsidRPr="000B37B9">
              <w:rPr>
                <w:b/>
                <w:bCs/>
              </w:rPr>
              <w:t>2015 год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0B37B9" w:rsidRDefault="000E4B85" w:rsidP="000B37B9">
            <w:pPr>
              <w:jc w:val="center"/>
            </w:pPr>
            <w:r w:rsidRPr="000B37B9">
              <w:rPr>
                <w:b/>
                <w:bCs/>
              </w:rPr>
              <w:t>2016 год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0B37B9" w:rsidRDefault="000E4B85" w:rsidP="000B37B9">
            <w:pPr>
              <w:jc w:val="center"/>
            </w:pPr>
            <w:r w:rsidRPr="000B37B9">
              <w:rPr>
                <w:b/>
                <w:bCs/>
              </w:rPr>
              <w:t>2017 год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0B37B9" w:rsidRDefault="000E4B85" w:rsidP="000B37B9">
            <w:pPr>
              <w:jc w:val="center"/>
              <w:rPr>
                <w:b/>
              </w:rPr>
            </w:pPr>
            <w:r w:rsidRPr="000B37B9">
              <w:rPr>
                <w:b/>
              </w:rPr>
              <w:t>2018 год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0E4B85" w:rsidRPr="000B37B9" w:rsidRDefault="000E4B85" w:rsidP="000B37B9">
            <w:pPr>
              <w:jc w:val="center"/>
              <w:rPr>
                <w:b/>
              </w:rPr>
            </w:pPr>
          </w:p>
          <w:p w:rsidR="000E4B85" w:rsidRPr="000B37B9" w:rsidRDefault="000E4B85" w:rsidP="000B37B9">
            <w:pPr>
              <w:jc w:val="center"/>
              <w:rPr>
                <w:b/>
              </w:rPr>
            </w:pPr>
            <w:r w:rsidRPr="000B37B9">
              <w:rPr>
                <w:b/>
              </w:rPr>
              <w:t>2019 год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0E4B85" w:rsidRDefault="000E4B85" w:rsidP="000E4B85">
            <w:pPr>
              <w:jc w:val="center"/>
            </w:pPr>
          </w:p>
          <w:p w:rsidR="000E4B85" w:rsidRPr="000E4B85" w:rsidRDefault="000E4B85" w:rsidP="000E4B85">
            <w:pPr>
              <w:jc w:val="center"/>
              <w:rPr>
                <w:b/>
              </w:rPr>
            </w:pPr>
            <w:r w:rsidRPr="000E4B85">
              <w:rPr>
                <w:b/>
              </w:rPr>
              <w:t>2020 год</w:t>
            </w:r>
          </w:p>
        </w:tc>
        <w:tc>
          <w:tcPr>
            <w:tcW w:w="64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0E4B85" w:rsidRPr="000B37B9" w:rsidRDefault="000E4B85" w:rsidP="000B37B9"/>
        </w:tc>
      </w:tr>
      <w:tr w:rsidR="000E4B85" w:rsidRPr="000B37B9" w:rsidTr="00DF2BA2">
        <w:trPr>
          <w:tblCellSpacing w:w="7" w:type="dxa"/>
          <w:jc w:val="center"/>
        </w:trPr>
        <w:tc>
          <w:tcPr>
            <w:tcW w:w="6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0E4B85" w:rsidRPr="000B37B9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7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3586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0E4B85" w:rsidRPr="000B37B9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0B37B9">
              <w:rPr>
                <w:b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0B37B9" w:rsidRDefault="000E4B85" w:rsidP="000B37B9">
            <w:pPr>
              <w:jc w:val="center"/>
            </w:pPr>
            <w:r w:rsidRPr="000B37B9">
              <w:t>1.1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0B37B9" w:rsidRDefault="000E4B85" w:rsidP="004E7DA3">
            <w:r w:rsidRPr="000B37B9">
              <w:t>Капитальный и текущий ремонт зданий Панинский, Фряньковский СДК</w:t>
            </w:r>
            <w:r w:rsidR="008A0F60">
              <w:t xml:space="preserve"> 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бюджет 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504038" w:rsidP="000B37B9">
            <w:pPr>
              <w:jc w:val="center"/>
            </w:pPr>
            <w:r>
              <w:t>1222,5109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spacing w:line="360" w:lineRule="auto"/>
              <w:jc w:val="center"/>
            </w:pPr>
          </w:p>
          <w:p w:rsidR="000E4B85" w:rsidRPr="000B37B9" w:rsidRDefault="000E4B85" w:rsidP="000B37B9">
            <w:r w:rsidRPr="000B37B9">
              <w:t>621,109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150,00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4842C3" w:rsidP="000B37B9">
            <w:pPr>
              <w:jc w:val="center"/>
            </w:pPr>
            <w:r>
              <w:t>43</w:t>
            </w:r>
            <w:r w:rsidR="005972A6">
              <w:t>3,1804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4E7DA3" w:rsidP="000B37B9">
            <w:pPr>
              <w:jc w:val="center"/>
            </w:pPr>
            <w:r>
              <w:t>360,116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00,00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B17106" w:rsidRDefault="00B17106" w:rsidP="000B37B9">
            <w:pPr>
              <w:jc w:val="center"/>
            </w:pPr>
          </w:p>
          <w:p w:rsidR="00B17106" w:rsidRDefault="00B17106" w:rsidP="000B37B9">
            <w:pPr>
              <w:jc w:val="center"/>
            </w:pPr>
          </w:p>
          <w:p w:rsidR="00B17106" w:rsidRPr="000B37B9" w:rsidRDefault="00B17106" w:rsidP="000B37B9">
            <w:pPr>
              <w:jc w:val="center"/>
            </w:pPr>
            <w:r>
              <w:t>00,00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0B37B9" w:rsidRDefault="000E4B85" w:rsidP="000B37B9">
            <w:pPr>
              <w:jc w:val="center"/>
            </w:pPr>
            <w:r w:rsidRPr="000B37B9">
              <w:t>1.2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0B37B9" w:rsidRDefault="000E4B85" w:rsidP="000B37B9">
            <w:r w:rsidRPr="000B37B9">
              <w:t xml:space="preserve">Оформление документации по проекту газификации Панинского СДК 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бюджет 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114,0000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spacing w:line="600" w:lineRule="auto"/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114,00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B17106" w:rsidRDefault="00B17106" w:rsidP="000B37B9">
            <w:pPr>
              <w:jc w:val="center"/>
            </w:pPr>
          </w:p>
          <w:p w:rsidR="00B17106" w:rsidRDefault="00B17106" w:rsidP="000B37B9">
            <w:pPr>
              <w:jc w:val="center"/>
            </w:pPr>
          </w:p>
          <w:p w:rsidR="00B17106" w:rsidRPr="000B37B9" w:rsidRDefault="00B17106" w:rsidP="000B37B9">
            <w:pPr>
              <w:jc w:val="center"/>
            </w:pPr>
            <w:r>
              <w:t>00,00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0B37B9" w:rsidRDefault="000E4B85" w:rsidP="000B37B9">
            <w:pPr>
              <w:jc w:val="center"/>
            </w:pPr>
            <w:r w:rsidRPr="000B37B9">
              <w:t>1.3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0B37B9" w:rsidRDefault="000E4B85" w:rsidP="000B37B9">
            <w:r w:rsidRPr="000B37B9">
              <w:t>Приобретение концертных</w:t>
            </w:r>
          </w:p>
          <w:p w:rsidR="000E4B85" w:rsidRPr="000B37B9" w:rsidRDefault="000E4B85" w:rsidP="000B37B9">
            <w:r w:rsidRPr="000B37B9">
              <w:t>костюмов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 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26,604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504038">
            <w:r w:rsidRPr="000B37B9">
              <w:t>16,604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504038">
            <w:pPr>
              <w:jc w:val="center"/>
            </w:pPr>
            <w:r w:rsidRPr="000B37B9"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B17106" w:rsidP="000B37B9">
            <w:pPr>
              <w:jc w:val="center"/>
            </w:pPr>
            <w:r>
              <w:t>00,00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0B37B9" w:rsidRDefault="000E4B85" w:rsidP="000B37B9">
            <w:pPr>
              <w:jc w:val="center"/>
            </w:pPr>
            <w:r w:rsidRPr="000B37B9">
              <w:t>1.4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0B37B9" w:rsidRDefault="000E4B85" w:rsidP="000B37B9">
            <w:r w:rsidRPr="000B37B9">
              <w:t>Обслуживание пожарной сигнализации в помещении СДК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бюджет 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504038" w:rsidP="000B37B9">
            <w:pPr>
              <w:jc w:val="center"/>
            </w:pPr>
            <w:r>
              <w:t>395,648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spacing w:after="240"/>
              <w:jc w:val="center"/>
            </w:pPr>
          </w:p>
          <w:p w:rsidR="000E4B85" w:rsidRPr="000B37B9" w:rsidRDefault="000E4B85" w:rsidP="000B37B9">
            <w:pPr>
              <w:spacing w:before="240" w:after="240"/>
              <w:jc w:val="center"/>
            </w:pPr>
            <w:r w:rsidRPr="000B37B9">
              <w:t>60,000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62,824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 xml:space="preserve"> 62,824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B17106" w:rsidP="000B37B9">
            <w:pPr>
              <w:jc w:val="center"/>
            </w:pPr>
            <w:r>
              <w:t>7</w:t>
            </w:r>
            <w:r w:rsidR="000E4B85" w:rsidRPr="000B37B9">
              <w:t>0,00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DF2BA2"/>
          <w:p w:rsidR="000E4B85" w:rsidRPr="000B37B9" w:rsidRDefault="00B17106" w:rsidP="000B37B9">
            <w:pPr>
              <w:jc w:val="center"/>
            </w:pPr>
            <w:r>
              <w:t>7</w:t>
            </w:r>
            <w:r w:rsidR="000E4B85" w:rsidRPr="000B37B9"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106" w:rsidRDefault="00B17106" w:rsidP="00DF2BA2"/>
          <w:p w:rsidR="00B17106" w:rsidRPr="000B37B9" w:rsidRDefault="00B17106" w:rsidP="000B37B9">
            <w:pPr>
              <w:jc w:val="center"/>
            </w:pPr>
            <w:r>
              <w:t>70,00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rHeight w:val="1518"/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lastRenderedPageBreak/>
              <w:t>1.5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Обеспечение коммунальными</w:t>
            </w:r>
          </w:p>
          <w:p w:rsidR="000E4B85" w:rsidRPr="000B37B9" w:rsidRDefault="000E4B85" w:rsidP="000B37B9">
            <w:r w:rsidRPr="000B37B9">
              <w:t>услугами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 xml:space="preserve">Местный </w:t>
            </w:r>
          </w:p>
          <w:p w:rsidR="000E4B85" w:rsidRPr="000B37B9" w:rsidRDefault="000E4B85" w:rsidP="000B37B9">
            <w:pPr>
              <w:jc w:val="center"/>
            </w:pPr>
            <w:r w:rsidRPr="000B37B9">
              <w:t>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Default="00B17106" w:rsidP="000B37B9">
            <w:pPr>
              <w:jc w:val="center"/>
            </w:pPr>
          </w:p>
          <w:p w:rsidR="000E4B85" w:rsidRPr="000B37B9" w:rsidRDefault="00504038" w:rsidP="000B37B9">
            <w:pPr>
              <w:jc w:val="center"/>
            </w:pPr>
            <w:r>
              <w:t>2899,1823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spacing w:before="240" w:after="240"/>
            </w:pPr>
          </w:p>
          <w:p w:rsidR="000E4B85" w:rsidRPr="000B37B9" w:rsidRDefault="00504038" w:rsidP="000B37B9">
            <w:pPr>
              <w:spacing w:before="240" w:after="240"/>
            </w:pPr>
            <w:r>
              <w:t>240,00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Default="00B17106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330,7972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106" w:rsidRPr="005E232C" w:rsidRDefault="00B17106" w:rsidP="000B37B9">
            <w:pPr>
              <w:jc w:val="center"/>
            </w:pPr>
          </w:p>
          <w:p w:rsidR="000E4B85" w:rsidRPr="005E232C" w:rsidRDefault="000E4B85" w:rsidP="000B37B9">
            <w:pPr>
              <w:jc w:val="center"/>
            </w:pPr>
            <w:r w:rsidRPr="005E232C">
              <w:t>715,8851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B17106" w:rsidP="000B37B9">
            <w:pPr>
              <w:jc w:val="center"/>
            </w:pPr>
            <w:r>
              <w:t>537,5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B17106" w:rsidRDefault="00B17106" w:rsidP="000B37B9">
            <w:pPr>
              <w:ind w:left="-10" w:firstLine="10"/>
              <w:jc w:val="center"/>
            </w:pPr>
          </w:p>
          <w:p w:rsidR="000E4B85" w:rsidRPr="000B37B9" w:rsidRDefault="00B17106" w:rsidP="00B17106">
            <w:r>
              <w:t xml:space="preserve"> 537,5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B17106" w:rsidRDefault="00B17106" w:rsidP="000B37B9">
            <w:pPr>
              <w:jc w:val="center"/>
            </w:pPr>
          </w:p>
          <w:p w:rsidR="00B17106" w:rsidRPr="000B37B9" w:rsidRDefault="00B17106" w:rsidP="000B37B9">
            <w:pPr>
              <w:jc w:val="center"/>
            </w:pPr>
            <w:r>
              <w:t>537,5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1.6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Обеспечение услугами связи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504038" w:rsidP="000B37B9">
            <w:pPr>
              <w:jc w:val="center"/>
            </w:pPr>
            <w:r>
              <w:t>288,5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17,80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43,70</w:t>
            </w:r>
          </w:p>
          <w:p w:rsidR="000E4B85" w:rsidRPr="000B37B9" w:rsidRDefault="000E4B85" w:rsidP="000B37B9">
            <w:pPr>
              <w:jc w:val="center"/>
            </w:pP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</w:p>
          <w:p w:rsidR="000E4B85" w:rsidRPr="005E232C" w:rsidRDefault="000E4B85" w:rsidP="000B37B9">
            <w:pPr>
              <w:jc w:val="center"/>
            </w:pPr>
            <w:r w:rsidRPr="005E232C">
              <w:t>50,00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B17106" w:rsidP="000B37B9">
            <w:pPr>
              <w:jc w:val="center"/>
            </w:pPr>
            <w:r>
              <w:t>59</w:t>
            </w:r>
            <w:r w:rsidR="000E4B85" w:rsidRPr="000B37B9">
              <w:t>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B17106" w:rsidP="000B37B9">
            <w:pPr>
              <w:jc w:val="center"/>
            </w:pPr>
            <w:r>
              <w:t>59</w:t>
            </w:r>
            <w:r w:rsidR="000E4B85" w:rsidRPr="000B37B9">
              <w:t>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B17106" w:rsidRPr="000B37B9" w:rsidRDefault="00B17106" w:rsidP="000B37B9">
            <w:pPr>
              <w:jc w:val="center"/>
            </w:pPr>
            <w:r>
              <w:t>59,00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1.7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Вывоз ТБО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504038" w:rsidP="000B37B9">
            <w:pPr>
              <w:jc w:val="center"/>
            </w:pPr>
            <w:r>
              <w:t>32,8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  <w:r w:rsidRPr="000B37B9">
              <w:t>0,6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1,2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B17106" w:rsidP="000B37B9">
            <w:pPr>
              <w:jc w:val="center"/>
            </w:pPr>
            <w:r>
              <w:t>10,00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B17106" w:rsidP="000B37B9">
            <w:pPr>
              <w:jc w:val="center"/>
            </w:pPr>
            <w:r>
              <w:t>10,00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B17106" w:rsidP="000B37B9">
            <w:pPr>
              <w:jc w:val="center"/>
            </w:pPr>
            <w:r>
              <w:t>10,00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1.8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spacing w:before="100" w:beforeAutospacing="1" w:after="100" w:afterAutospacing="1"/>
            </w:pPr>
            <w:r w:rsidRPr="000B37B9">
              <w:t>Пополнение материально-технической базы учреждений.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 xml:space="preserve">Местный </w:t>
            </w:r>
          </w:p>
          <w:p w:rsidR="000E4B85" w:rsidRPr="000B37B9" w:rsidRDefault="000E4B85" w:rsidP="000B37B9">
            <w:pPr>
              <w:jc w:val="center"/>
            </w:pPr>
            <w:r w:rsidRPr="000B37B9">
              <w:t>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504038" w:rsidP="000B37B9">
            <w:pPr>
              <w:jc w:val="center"/>
            </w:pPr>
            <w:r>
              <w:t>594,8454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spacing w:line="360" w:lineRule="auto"/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295,9004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69,445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</w:p>
          <w:p w:rsidR="000E4B85" w:rsidRPr="005E232C" w:rsidRDefault="000E4B85" w:rsidP="000B37B9">
            <w:pPr>
              <w:jc w:val="center"/>
            </w:pPr>
            <w:r w:rsidRPr="005E232C">
              <w:t>31,5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4E7DA3" w:rsidP="000B37B9">
            <w:pPr>
              <w:jc w:val="center"/>
            </w:pPr>
            <w:r>
              <w:t>46,00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A67571" w:rsidP="000B37B9">
            <w:pPr>
              <w:jc w:val="center"/>
            </w:pPr>
            <w:r>
              <w:t>66,0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E27DDD" w:rsidRDefault="00E27DDD" w:rsidP="000B37B9">
            <w:pPr>
              <w:jc w:val="center"/>
            </w:pPr>
          </w:p>
          <w:p w:rsidR="00E27DDD" w:rsidRDefault="00E27DDD" w:rsidP="000B37B9">
            <w:pPr>
              <w:jc w:val="center"/>
            </w:pPr>
          </w:p>
          <w:p w:rsidR="00E27DDD" w:rsidRPr="000B37B9" w:rsidRDefault="00A67571" w:rsidP="000B37B9">
            <w:pPr>
              <w:jc w:val="center"/>
            </w:pPr>
            <w:r>
              <w:t>66,0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1.9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FB723C" w:rsidP="000B37B9">
            <w:r>
              <w:t>Обеспечение информацион</w:t>
            </w:r>
            <w:r w:rsidR="000E4B85" w:rsidRPr="000B37B9">
              <w:t>ными</w:t>
            </w:r>
            <w:r>
              <w:t xml:space="preserve"> услугами в области информацион</w:t>
            </w:r>
            <w:r w:rsidR="000E4B85" w:rsidRPr="000B37B9">
              <w:t>ных технологий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 xml:space="preserve">Местный </w:t>
            </w:r>
          </w:p>
          <w:p w:rsidR="000E4B85" w:rsidRPr="000B37B9" w:rsidRDefault="000E4B85" w:rsidP="000B37B9">
            <w:pPr>
              <w:jc w:val="center"/>
            </w:pPr>
            <w:r w:rsidRPr="000B37B9">
              <w:t>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504038" w:rsidP="000B37B9">
            <w:pPr>
              <w:jc w:val="center"/>
              <w:rPr>
                <w:highlight w:val="yellow"/>
              </w:rPr>
            </w:pPr>
            <w:r>
              <w:t>693,638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/>
          <w:p w:rsidR="000E4B85" w:rsidRPr="000B37B9" w:rsidRDefault="000E4B85" w:rsidP="000B37B9"/>
          <w:p w:rsidR="000E4B85" w:rsidRPr="000B37B9" w:rsidRDefault="000E4B85" w:rsidP="000B37B9"/>
          <w:p w:rsidR="000E4B85" w:rsidRPr="000B37B9" w:rsidRDefault="000E4B85" w:rsidP="000B37B9">
            <w:pPr>
              <w:jc w:val="center"/>
            </w:pPr>
            <w:r w:rsidRPr="000B37B9">
              <w:t>101,318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/>
          <w:p w:rsidR="000E4B85" w:rsidRPr="000B37B9" w:rsidRDefault="000E4B85" w:rsidP="000B37B9">
            <w:pPr>
              <w:jc w:val="center"/>
              <w:rPr>
                <w:highlight w:val="yellow"/>
              </w:rPr>
            </w:pPr>
            <w:r w:rsidRPr="000B37B9">
              <w:t>104,560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</w:p>
          <w:p w:rsidR="000E4B85" w:rsidRPr="005E232C" w:rsidRDefault="000E4B85" w:rsidP="000B37B9">
            <w:pPr>
              <w:jc w:val="center"/>
            </w:pPr>
            <w:r w:rsidRPr="005E232C">
              <w:t>118,76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E27DDD" w:rsidP="000B37B9">
            <w:pPr>
              <w:jc w:val="center"/>
            </w:pPr>
            <w:r>
              <w:t>123,00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/>
          <w:p w:rsidR="000E4B85" w:rsidRPr="000B37B9" w:rsidRDefault="00E27DDD" w:rsidP="000B37B9">
            <w:pPr>
              <w:jc w:val="center"/>
            </w:pPr>
            <w:r>
              <w:t>123,00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E27DDD" w:rsidRDefault="00E27DDD" w:rsidP="000B37B9">
            <w:pPr>
              <w:jc w:val="center"/>
            </w:pPr>
          </w:p>
          <w:p w:rsidR="00E27DDD" w:rsidRDefault="00E27DDD" w:rsidP="000B37B9">
            <w:pPr>
              <w:jc w:val="center"/>
            </w:pPr>
          </w:p>
          <w:p w:rsidR="00E27DDD" w:rsidRPr="000B37B9" w:rsidRDefault="00E27DDD" w:rsidP="000B37B9">
            <w:pPr>
              <w:jc w:val="center"/>
            </w:pPr>
            <w:r>
              <w:t>123,00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1.10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Обеспечение повышения квалификации специалистов учреждений культуры</w:t>
            </w:r>
            <w:r w:rsidR="00F66DF1">
              <w:t>, аттестация рабочих мест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>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24,7365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spacing w:line="360" w:lineRule="auto"/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13,7365</w:t>
            </w:r>
          </w:p>
          <w:p w:rsidR="000E4B85" w:rsidRPr="000B37B9" w:rsidRDefault="000E4B85" w:rsidP="000B37B9">
            <w:pPr>
              <w:jc w:val="center"/>
            </w:pP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11,00</w:t>
            </w:r>
          </w:p>
          <w:p w:rsidR="000E4B85" w:rsidRPr="000B37B9" w:rsidRDefault="000E4B85" w:rsidP="000B37B9">
            <w:pPr>
              <w:jc w:val="center"/>
            </w:pP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</w:p>
          <w:p w:rsidR="000E4B85" w:rsidRPr="005E232C" w:rsidRDefault="000E4B85" w:rsidP="000B37B9">
            <w:pPr>
              <w:jc w:val="center"/>
            </w:pPr>
          </w:p>
          <w:p w:rsidR="000E4B85" w:rsidRPr="005E232C" w:rsidRDefault="000E4B85" w:rsidP="000B37B9">
            <w:pPr>
              <w:jc w:val="center"/>
            </w:pPr>
            <w:r w:rsidRPr="005E232C">
              <w:t>00,00</w:t>
            </w:r>
          </w:p>
          <w:p w:rsidR="000E4B85" w:rsidRPr="005E232C" w:rsidRDefault="000E4B85" w:rsidP="000B37B9">
            <w:pPr>
              <w:jc w:val="center"/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F66DF1" w:rsidP="000B37B9">
            <w:pPr>
              <w:jc w:val="center"/>
            </w:pPr>
            <w:r>
              <w:t>20</w:t>
            </w:r>
            <w:r w:rsidR="000E4B85" w:rsidRPr="000B37B9">
              <w:t>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00,00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E27DDD" w:rsidRDefault="00E27DDD" w:rsidP="000B37B9">
            <w:pPr>
              <w:jc w:val="center"/>
            </w:pPr>
          </w:p>
          <w:p w:rsidR="00E27DDD" w:rsidRDefault="00E27DDD" w:rsidP="000B37B9">
            <w:pPr>
              <w:jc w:val="center"/>
            </w:pPr>
          </w:p>
          <w:p w:rsidR="00E27DDD" w:rsidRPr="000B37B9" w:rsidRDefault="00E27DDD" w:rsidP="000B37B9">
            <w:pPr>
              <w:jc w:val="center"/>
            </w:pPr>
            <w:r>
              <w:t>00,00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1.11</w:t>
            </w:r>
          </w:p>
          <w:p w:rsidR="000E4B85" w:rsidRPr="000B37B9" w:rsidRDefault="000E4B85" w:rsidP="000B37B9">
            <w:pPr>
              <w:jc w:val="center"/>
            </w:pP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Обеспечение услугами типографии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 xml:space="preserve">Местный </w:t>
            </w:r>
          </w:p>
          <w:p w:rsidR="000E4B85" w:rsidRPr="000B37B9" w:rsidRDefault="000E4B85" w:rsidP="000B37B9">
            <w:pPr>
              <w:jc w:val="center"/>
            </w:pPr>
            <w:r w:rsidRPr="000B37B9">
              <w:t>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504038" w:rsidP="000B37B9">
            <w:pPr>
              <w:jc w:val="center"/>
            </w:pPr>
            <w:r>
              <w:t>15</w:t>
            </w:r>
            <w:r w:rsidR="000E4B85" w:rsidRPr="000B37B9">
              <w:t>,5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1,00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2,50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3,00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3,00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3,00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E27DDD" w:rsidRPr="000B37B9" w:rsidRDefault="00E27DDD" w:rsidP="000B37B9">
            <w:pPr>
              <w:jc w:val="center"/>
            </w:pPr>
            <w:r>
              <w:t>3,00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rHeight w:val="1503"/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lastRenderedPageBreak/>
              <w:t>1.12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Расходы на содержание работников КДК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  <w:p w:rsidR="000E4B85" w:rsidRPr="000B37B9" w:rsidRDefault="000E4B85" w:rsidP="000B37B9">
            <w:pPr>
              <w:jc w:val="center"/>
            </w:pP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DD6DFB" w:rsidP="000B37B9">
            <w:pPr>
              <w:jc w:val="center"/>
            </w:pPr>
            <w:r>
              <w:t>16285,2676</w:t>
            </w:r>
          </w:p>
          <w:p w:rsidR="000E4B85" w:rsidRPr="000B37B9" w:rsidRDefault="000E4B85" w:rsidP="000B37B9"/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1428,56</w:t>
            </w:r>
          </w:p>
          <w:p w:rsidR="000E4B85" w:rsidRPr="000B37B9" w:rsidRDefault="000E4B85" w:rsidP="000B37B9">
            <w:pPr>
              <w:jc w:val="center"/>
            </w:pP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2189,7066</w:t>
            </w: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/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</w:p>
          <w:p w:rsidR="000E4B85" w:rsidRPr="005E232C" w:rsidRDefault="005972A6" w:rsidP="000B37B9">
            <w:pPr>
              <w:jc w:val="center"/>
            </w:pPr>
            <w:r>
              <w:t>2329,8495</w:t>
            </w:r>
          </w:p>
          <w:p w:rsidR="000E4B85" w:rsidRPr="005E232C" w:rsidRDefault="000E4B85" w:rsidP="000B37B9">
            <w:pPr>
              <w:jc w:val="center"/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625EE5" w:rsidP="000B37B9">
            <w:pPr>
              <w:jc w:val="center"/>
            </w:pPr>
            <w:r>
              <w:t>2098,217</w:t>
            </w:r>
          </w:p>
          <w:p w:rsidR="000E4B85" w:rsidRPr="000B37B9" w:rsidRDefault="000E4B85" w:rsidP="000B37B9">
            <w:pPr>
              <w:jc w:val="center"/>
            </w:pP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E27DDD" w:rsidP="000B37B9">
            <w:pPr>
              <w:jc w:val="center"/>
            </w:pPr>
            <w:r>
              <w:t>2631,508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E27DDD" w:rsidRDefault="00E27DDD" w:rsidP="000B37B9">
            <w:pPr>
              <w:jc w:val="center"/>
            </w:pPr>
          </w:p>
          <w:p w:rsidR="00E27DDD" w:rsidRPr="000B37B9" w:rsidRDefault="00E27DDD" w:rsidP="000B37B9">
            <w:pPr>
              <w:jc w:val="center"/>
            </w:pPr>
            <w:r>
              <w:t>2631,508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1.13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Разработка проектной документации на газификацию Панинского СДК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0,0000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spacing w:line="360" w:lineRule="auto"/>
              <w:jc w:val="center"/>
            </w:pPr>
          </w:p>
          <w:p w:rsidR="000E4B85" w:rsidRPr="000B37B9" w:rsidRDefault="000E4B85" w:rsidP="000B37B9">
            <w:pPr>
              <w:spacing w:line="360" w:lineRule="auto"/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E27DDD" w:rsidRDefault="00E27DDD" w:rsidP="000B37B9">
            <w:pPr>
              <w:jc w:val="center"/>
            </w:pPr>
          </w:p>
          <w:p w:rsidR="00E27DDD" w:rsidRDefault="00E27DDD" w:rsidP="000B37B9">
            <w:pPr>
              <w:jc w:val="center"/>
            </w:pPr>
          </w:p>
          <w:p w:rsidR="00E27DDD" w:rsidRPr="000B37B9" w:rsidRDefault="00E27DDD" w:rsidP="000B37B9">
            <w:pPr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1.14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Газификация Панинского СДК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DD6DFB" w:rsidP="000B37B9">
            <w:pPr>
              <w:jc w:val="center"/>
            </w:pPr>
            <w:r>
              <w:t>936,687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600,00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5972A6" w:rsidP="000B37B9">
            <w:pPr>
              <w:jc w:val="center"/>
            </w:pPr>
            <w:r>
              <w:t>288,211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E27DDD" w:rsidRPr="000B37B9" w:rsidRDefault="00E27DDD" w:rsidP="000B37B9">
            <w:pPr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1.15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Расходы по содержанию транспортного средства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DD6DFB" w:rsidP="000B37B9">
            <w:pPr>
              <w:jc w:val="center"/>
            </w:pPr>
            <w:r>
              <w:t>543,655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spacing w:line="360" w:lineRule="auto"/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20,00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122,655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80,00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397B9D" w:rsidP="000B37B9">
            <w:pPr>
              <w:jc w:val="center"/>
            </w:pPr>
            <w:r w:rsidRPr="0067290F">
              <w:t>10</w:t>
            </w:r>
            <w:r w:rsidR="00625EE5" w:rsidRPr="0067290F">
              <w:t>7</w:t>
            </w:r>
            <w:r w:rsidR="00E27DDD" w:rsidRPr="0067290F">
              <w:t>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E27DDD" w:rsidP="000B37B9">
            <w:pPr>
              <w:jc w:val="center"/>
            </w:pPr>
            <w:r>
              <w:t>107,00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E27DDD" w:rsidRDefault="00E27DDD" w:rsidP="000B37B9">
            <w:pPr>
              <w:jc w:val="center"/>
            </w:pPr>
            <w:r>
              <w:t>107,00</w:t>
            </w:r>
          </w:p>
          <w:p w:rsidR="00E27DDD" w:rsidRPr="000B37B9" w:rsidRDefault="00E27DDD" w:rsidP="000B37B9">
            <w:pPr>
              <w:jc w:val="center"/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1.16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Другие расходы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DD6DFB" w:rsidP="000B37B9">
            <w:pPr>
              <w:jc w:val="center"/>
            </w:pPr>
            <w:r>
              <w:t>220,343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11,00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30,843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</w:p>
          <w:p w:rsidR="000E4B85" w:rsidRPr="005E232C" w:rsidRDefault="000E4B85" w:rsidP="000B37B9">
            <w:pPr>
              <w:jc w:val="center"/>
            </w:pPr>
            <w:r w:rsidRPr="005E232C">
              <w:t>45,00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6F3B62" w:rsidP="000B37B9">
            <w:pPr>
              <w:jc w:val="center"/>
            </w:pPr>
            <w:r>
              <w:t>44,5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6F3B62" w:rsidP="000B37B9">
            <w:pPr>
              <w:jc w:val="center"/>
            </w:pPr>
            <w:r>
              <w:t>44,5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6F3B62" w:rsidRPr="000B37B9" w:rsidRDefault="006F3B62" w:rsidP="000B37B9">
            <w:pPr>
              <w:jc w:val="center"/>
            </w:pPr>
            <w:r>
              <w:t>44,5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1.17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Обеспечение транспортных расходов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2,00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1,00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 xml:space="preserve">0,00  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6F3B62" w:rsidRPr="000B37B9" w:rsidRDefault="006F3B62" w:rsidP="000B37B9">
            <w:pPr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1.18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Ремонт оргтехники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>бюджет</w:t>
            </w:r>
          </w:p>
          <w:p w:rsidR="000E4B85" w:rsidRPr="000B37B9" w:rsidRDefault="000E4B85" w:rsidP="000B37B9">
            <w:pPr>
              <w:jc w:val="center"/>
            </w:pP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1,00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1,00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6F3B62" w:rsidRPr="000B37B9" w:rsidRDefault="006F3B62" w:rsidP="000B37B9">
            <w:pPr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1.19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Изготовление театральных ширм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10,4916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/>
          <w:p w:rsidR="000E4B85" w:rsidRPr="000B37B9" w:rsidRDefault="000E4B85" w:rsidP="000B37B9">
            <w:pPr>
              <w:jc w:val="center"/>
            </w:pPr>
            <w:r w:rsidRPr="000B37B9">
              <w:t>10,4916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6F3B62" w:rsidRPr="000B37B9" w:rsidRDefault="006F3B62" w:rsidP="000B37B9">
            <w:pPr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rHeight w:val="1158"/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1.20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Распечатка методического материала для оформления стенда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0,5185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DD6DFB" w:rsidRDefault="00DD6DFB" w:rsidP="000B37B9"/>
          <w:p w:rsidR="00DD6DFB" w:rsidRDefault="00DD6DFB" w:rsidP="000B37B9"/>
          <w:p w:rsidR="000E4B85" w:rsidRPr="000B37B9" w:rsidRDefault="000E4B85" w:rsidP="000B37B9">
            <w:r w:rsidRPr="000B37B9">
              <w:t>0,5185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6F3B62" w:rsidRDefault="006F3B62" w:rsidP="000B37B9">
            <w:pPr>
              <w:jc w:val="center"/>
            </w:pPr>
          </w:p>
          <w:p w:rsidR="00DD6DFB" w:rsidRDefault="00DD6DFB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6F3B62" w:rsidRDefault="006F3B62" w:rsidP="000B37B9">
            <w:pPr>
              <w:jc w:val="center"/>
            </w:pPr>
          </w:p>
          <w:p w:rsidR="00DD6DFB" w:rsidRDefault="00DD6DFB" w:rsidP="000B37B9">
            <w:pPr>
              <w:jc w:val="center"/>
            </w:pPr>
          </w:p>
          <w:p w:rsidR="006F3B62" w:rsidRPr="000B37B9" w:rsidRDefault="006F3B62" w:rsidP="000B37B9">
            <w:pPr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lastRenderedPageBreak/>
              <w:t>1.21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Изготовление технических паспортов зданий СДК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DD6DFB" w:rsidP="000B37B9">
            <w:pPr>
              <w:jc w:val="center"/>
            </w:pPr>
            <w:r>
              <w:t>107,8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spacing w:line="360" w:lineRule="auto"/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40,00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17,8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6F3B62" w:rsidP="000B37B9">
            <w:pPr>
              <w:jc w:val="center"/>
            </w:pPr>
            <w:r>
              <w:t>50</w:t>
            </w:r>
            <w:r w:rsidR="000E4B85" w:rsidRPr="000B37B9">
              <w:t>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FB723C" w:rsidP="000B37B9">
            <w:pPr>
              <w:jc w:val="center"/>
            </w:pPr>
            <w:r>
              <w:t>0,00</w:t>
            </w:r>
          </w:p>
          <w:p w:rsidR="000E4B85" w:rsidRPr="000B37B9" w:rsidRDefault="000E4B85" w:rsidP="000B37B9">
            <w:pPr>
              <w:jc w:val="center"/>
            </w:pP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6F3B62" w:rsidRDefault="00FB723C" w:rsidP="000B37B9">
            <w:pPr>
              <w:jc w:val="center"/>
            </w:pPr>
            <w:r>
              <w:t>0,00</w:t>
            </w:r>
          </w:p>
          <w:p w:rsidR="006F3B62" w:rsidRPr="000B37B9" w:rsidRDefault="006F3B62" w:rsidP="000B37B9">
            <w:pPr>
              <w:jc w:val="center"/>
            </w:pP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1.22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Монтаж линии подключения к оптоволоконной станции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0,0000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6F3B62">
            <w:pPr>
              <w:jc w:val="center"/>
            </w:pPr>
            <w:r w:rsidRPr="000B37B9">
              <w:t>0,00</w:t>
            </w:r>
          </w:p>
          <w:p w:rsidR="000E4B85" w:rsidRPr="000B37B9" w:rsidRDefault="000E4B85" w:rsidP="000B37B9"/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0,00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5E232C" w:rsidRDefault="000E4B85" w:rsidP="006F3B62">
            <w:pPr>
              <w:jc w:val="center"/>
            </w:pPr>
            <w:r w:rsidRPr="005E232C"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F3B62" w:rsidRPr="000B37B9" w:rsidRDefault="006F3B62" w:rsidP="006F3B62">
            <w:pPr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1.23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Пред рейсовый осмотр водителя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DD6DFB" w:rsidP="000B37B9">
            <w:pPr>
              <w:jc w:val="center"/>
            </w:pPr>
            <w:r>
              <w:t>78,245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  <w:r w:rsidRPr="000B37B9">
              <w:t>9,54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11,205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12,5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6F3B62" w:rsidP="000B37B9">
            <w:pPr>
              <w:jc w:val="center"/>
            </w:pPr>
            <w:r w:rsidRPr="005E232C">
              <w:t>15,00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5E232C" w:rsidRDefault="000E4B85" w:rsidP="000B37B9">
            <w:pPr>
              <w:jc w:val="center"/>
            </w:pPr>
          </w:p>
          <w:p w:rsidR="000E4B85" w:rsidRPr="005E232C" w:rsidRDefault="006F3B62" w:rsidP="000B37B9">
            <w:pPr>
              <w:jc w:val="center"/>
            </w:pPr>
            <w:r w:rsidRPr="005E232C">
              <w:t>15,00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6F3B62" w:rsidRPr="000B37B9" w:rsidRDefault="006F3B62" w:rsidP="000B37B9">
            <w:pPr>
              <w:jc w:val="center"/>
            </w:pPr>
            <w:r>
              <w:t>15,00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1.24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Приобретение ГСМ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DD6DFB" w:rsidP="000B37B9">
            <w:pPr>
              <w:jc w:val="center"/>
            </w:pPr>
            <w:r>
              <w:t>649</w:t>
            </w:r>
            <w:r w:rsidR="000E4B85" w:rsidRPr="000B37B9">
              <w:t>,50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70,00</w:t>
            </w:r>
          </w:p>
          <w:p w:rsidR="000E4B85" w:rsidRPr="000B37B9" w:rsidRDefault="000E4B85" w:rsidP="000B37B9">
            <w:pPr>
              <w:jc w:val="center"/>
            </w:pP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99,50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120,00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6F3B62" w:rsidP="000B37B9">
            <w:pPr>
              <w:jc w:val="center"/>
            </w:pPr>
            <w:r w:rsidRPr="005E232C">
              <w:t>120,00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5E232C" w:rsidRDefault="000E4B85" w:rsidP="000B37B9">
            <w:pPr>
              <w:jc w:val="center"/>
            </w:pPr>
          </w:p>
          <w:p w:rsidR="000E4B85" w:rsidRPr="005E232C" w:rsidRDefault="006F3B62" w:rsidP="000B37B9">
            <w:pPr>
              <w:jc w:val="center"/>
            </w:pPr>
            <w:r w:rsidRPr="005E232C">
              <w:t>120,00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6F3B62" w:rsidRPr="000B37B9" w:rsidRDefault="006F3B62" w:rsidP="000B37B9">
            <w:pPr>
              <w:jc w:val="center"/>
            </w:pPr>
            <w:r>
              <w:t>120,00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1.25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Приобретение угля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100,00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  <w:r w:rsidRPr="000B37B9">
              <w:t>100,00</w:t>
            </w:r>
          </w:p>
          <w:p w:rsidR="000E4B85" w:rsidRPr="000B37B9" w:rsidRDefault="000E4B85" w:rsidP="000B37B9">
            <w:pPr>
              <w:jc w:val="center"/>
            </w:pP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0,00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5E232C" w:rsidRDefault="000E4B85" w:rsidP="000B37B9">
            <w:pPr>
              <w:jc w:val="center"/>
            </w:pPr>
            <w:r w:rsidRPr="005E232C">
              <w:t>00,00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B17106" w:rsidP="000B37B9">
            <w:pPr>
              <w:jc w:val="center"/>
            </w:pPr>
            <w:r>
              <w:t>00,00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1.26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Техническое обслуживание газового оборудования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DD6DFB" w:rsidP="000B37B9">
            <w:pPr>
              <w:jc w:val="center"/>
            </w:pPr>
            <w:r>
              <w:t>11</w:t>
            </w:r>
            <w:r w:rsidR="000E4B85" w:rsidRPr="000B37B9">
              <w:t>0,00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10,00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6F3B62" w:rsidP="000B37B9">
            <w:pPr>
              <w:jc w:val="center"/>
            </w:pPr>
            <w:r w:rsidRPr="005E232C">
              <w:t>3</w:t>
            </w:r>
            <w:r w:rsidR="000E4B85" w:rsidRPr="005E232C">
              <w:t>0,00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5E232C" w:rsidRDefault="000E4B85" w:rsidP="000B37B9">
            <w:pPr>
              <w:jc w:val="center"/>
            </w:pPr>
          </w:p>
          <w:p w:rsidR="006F3B62" w:rsidRPr="005E232C" w:rsidRDefault="006F3B62" w:rsidP="000B37B9">
            <w:pPr>
              <w:jc w:val="center"/>
            </w:pPr>
          </w:p>
          <w:p w:rsidR="006F3B62" w:rsidRPr="005E232C" w:rsidRDefault="006F3B62" w:rsidP="000B37B9">
            <w:pPr>
              <w:jc w:val="center"/>
            </w:pPr>
          </w:p>
          <w:p w:rsidR="000E4B85" w:rsidRPr="005E232C" w:rsidRDefault="006F3B62" w:rsidP="000B37B9">
            <w:pPr>
              <w:jc w:val="center"/>
            </w:pPr>
            <w:r w:rsidRPr="005E232C">
              <w:t>3</w:t>
            </w:r>
            <w:r w:rsidR="000E4B85" w:rsidRPr="005E232C"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6F3B62" w:rsidRDefault="006F3B62" w:rsidP="000B37B9">
            <w:pPr>
              <w:jc w:val="center"/>
            </w:pPr>
          </w:p>
          <w:p w:rsidR="006F3B62" w:rsidRDefault="006F3B62" w:rsidP="000B37B9">
            <w:pPr>
              <w:jc w:val="center"/>
            </w:pPr>
          </w:p>
          <w:p w:rsidR="006F3B62" w:rsidRPr="000B37B9" w:rsidRDefault="006F3B62" w:rsidP="000B37B9">
            <w:pPr>
              <w:jc w:val="center"/>
            </w:pPr>
            <w:r>
              <w:t>30,00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  <w:rPr>
                <w:color w:val="FF0000"/>
              </w:rPr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1.27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Проверка дымоходов и вент.каналов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DD6DFB" w:rsidP="000B37B9">
            <w:pPr>
              <w:jc w:val="center"/>
            </w:pPr>
            <w:r>
              <w:t>3</w:t>
            </w:r>
            <w:r w:rsidR="000E4B85" w:rsidRPr="000B37B9">
              <w:t>1,5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00,00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3,500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4,00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6F3B62" w:rsidP="000B37B9">
            <w:pPr>
              <w:jc w:val="center"/>
            </w:pPr>
            <w:r w:rsidRPr="005E232C">
              <w:t>8</w:t>
            </w:r>
            <w:r w:rsidR="000E4B85" w:rsidRPr="005E232C">
              <w:t>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5E232C" w:rsidRDefault="000E4B85" w:rsidP="000B37B9">
            <w:pPr>
              <w:jc w:val="center"/>
            </w:pPr>
          </w:p>
          <w:p w:rsidR="000E4B85" w:rsidRPr="005E232C" w:rsidRDefault="000E4B85" w:rsidP="000B37B9">
            <w:pPr>
              <w:jc w:val="center"/>
            </w:pPr>
          </w:p>
          <w:p w:rsidR="000E4B85" w:rsidRPr="005E232C" w:rsidRDefault="006F3B62" w:rsidP="000B37B9">
            <w:pPr>
              <w:jc w:val="center"/>
            </w:pPr>
            <w:r w:rsidRPr="005E232C">
              <w:t>8</w:t>
            </w:r>
            <w:r w:rsidR="000E4B85" w:rsidRPr="005E232C">
              <w:t>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6F3B62" w:rsidRDefault="006F3B62" w:rsidP="000B37B9">
            <w:pPr>
              <w:jc w:val="center"/>
            </w:pPr>
          </w:p>
          <w:p w:rsidR="006F3B62" w:rsidRPr="000B37B9" w:rsidRDefault="006F3B62" w:rsidP="000B37B9">
            <w:pPr>
              <w:jc w:val="center"/>
            </w:pPr>
            <w:r>
              <w:t>8,00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1.28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spacing w:before="100" w:beforeAutospacing="1" w:after="100" w:afterAutospacing="1"/>
            </w:pPr>
            <w:r w:rsidRPr="000B37B9">
              <w:t>Обеспечение чистоты и порядка в здании администрации Панинского с/п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DD6DFB" w:rsidP="000B37B9">
            <w:pPr>
              <w:jc w:val="center"/>
            </w:pPr>
            <w:r>
              <w:t>434,9582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spacing w:line="480" w:lineRule="auto"/>
            </w:pPr>
          </w:p>
          <w:p w:rsidR="000E4B85" w:rsidRPr="000B37B9" w:rsidRDefault="000E4B85" w:rsidP="000B37B9">
            <w:pPr>
              <w:spacing w:line="480" w:lineRule="auto"/>
            </w:pPr>
          </w:p>
          <w:p w:rsidR="000E4B85" w:rsidRPr="000B37B9" w:rsidRDefault="000E4B85" w:rsidP="000B37B9">
            <w:pPr>
              <w:spacing w:line="480" w:lineRule="auto"/>
              <w:jc w:val="center"/>
            </w:pPr>
            <w:r w:rsidRPr="000B37B9">
              <w:t>00,00</w:t>
            </w:r>
          </w:p>
          <w:p w:rsidR="000E4B85" w:rsidRPr="000B37B9" w:rsidRDefault="000E4B85" w:rsidP="000B37B9">
            <w:pPr>
              <w:jc w:val="center"/>
            </w:pP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130,2902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</w:p>
          <w:p w:rsidR="000E4B85" w:rsidRPr="005E232C" w:rsidRDefault="000E4B85" w:rsidP="000B37B9">
            <w:pPr>
              <w:jc w:val="center"/>
            </w:pPr>
            <w:r w:rsidRPr="005E232C">
              <w:t>117,18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</w:p>
          <w:p w:rsidR="000E4B85" w:rsidRPr="005E232C" w:rsidRDefault="006F3B62" w:rsidP="000B37B9">
            <w:pPr>
              <w:jc w:val="center"/>
            </w:pPr>
            <w:r w:rsidRPr="005E232C">
              <w:t>62,496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5E232C" w:rsidRDefault="000E4B85" w:rsidP="000B37B9">
            <w:pPr>
              <w:jc w:val="center"/>
            </w:pPr>
          </w:p>
          <w:p w:rsidR="000E4B85" w:rsidRPr="005E232C" w:rsidRDefault="000E4B85" w:rsidP="000B37B9">
            <w:pPr>
              <w:jc w:val="center"/>
            </w:pPr>
          </w:p>
          <w:p w:rsidR="000E4B85" w:rsidRPr="005E232C" w:rsidRDefault="000E4B85" w:rsidP="000B37B9">
            <w:pPr>
              <w:jc w:val="center"/>
            </w:pPr>
          </w:p>
          <w:p w:rsidR="006F3B62" w:rsidRPr="005E232C" w:rsidRDefault="006F3B62" w:rsidP="000B37B9">
            <w:pPr>
              <w:jc w:val="center"/>
            </w:pPr>
          </w:p>
          <w:p w:rsidR="000E4B85" w:rsidRPr="005E232C" w:rsidRDefault="006F3B62" w:rsidP="000B37B9">
            <w:pPr>
              <w:jc w:val="center"/>
            </w:pPr>
            <w:r w:rsidRPr="005E232C">
              <w:t>62,496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6F3B62" w:rsidRDefault="006F3B62" w:rsidP="000B37B9">
            <w:pPr>
              <w:jc w:val="center"/>
            </w:pPr>
          </w:p>
          <w:p w:rsidR="006F3B62" w:rsidRDefault="006F3B62" w:rsidP="000B37B9">
            <w:pPr>
              <w:jc w:val="center"/>
            </w:pPr>
          </w:p>
          <w:p w:rsidR="006F3B62" w:rsidRDefault="006F3B62" w:rsidP="000B37B9">
            <w:pPr>
              <w:jc w:val="center"/>
            </w:pPr>
          </w:p>
          <w:p w:rsidR="006F3B62" w:rsidRPr="000B37B9" w:rsidRDefault="006F3B62" w:rsidP="000B37B9">
            <w:pPr>
              <w:jc w:val="center"/>
            </w:pPr>
            <w:r>
              <w:t>62,496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1.29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 xml:space="preserve">Технологическое присоединение </w:t>
            </w:r>
            <w:r w:rsidRPr="000B37B9">
              <w:lastRenderedPageBreak/>
              <w:t>энергопринимающих устройств Фряньковский СДК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lastRenderedPageBreak/>
              <w:t>Местный</w:t>
            </w:r>
          </w:p>
          <w:p w:rsidR="000E4B85" w:rsidRPr="000B37B9" w:rsidRDefault="000E4B85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12,00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/>
          <w:p w:rsidR="000E4B85" w:rsidRPr="000B37B9" w:rsidRDefault="000E4B85" w:rsidP="000B37B9">
            <w:pPr>
              <w:jc w:val="center"/>
            </w:pPr>
            <w:r w:rsidRPr="000B37B9">
              <w:lastRenderedPageBreak/>
              <w:t>00,00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lastRenderedPageBreak/>
              <w:t>12,00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00,00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5E232C" w:rsidRDefault="000E4B85" w:rsidP="000B37B9">
            <w:pPr>
              <w:jc w:val="center"/>
            </w:pPr>
            <w:r w:rsidRPr="005E232C">
              <w:t>00,00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5E232C" w:rsidRDefault="000E4B85" w:rsidP="000B37B9">
            <w:pPr>
              <w:jc w:val="center"/>
            </w:pPr>
          </w:p>
          <w:p w:rsidR="000E4B85" w:rsidRPr="005E232C" w:rsidRDefault="000E4B85" w:rsidP="000B37B9">
            <w:pPr>
              <w:jc w:val="center"/>
            </w:pPr>
          </w:p>
          <w:p w:rsidR="000E4B85" w:rsidRPr="005E232C" w:rsidRDefault="000E4B85" w:rsidP="000B37B9"/>
          <w:p w:rsidR="000E4B85" w:rsidRPr="005E232C" w:rsidRDefault="000E4B85" w:rsidP="000B37B9">
            <w:pPr>
              <w:jc w:val="center"/>
            </w:pPr>
            <w:r w:rsidRPr="005E232C">
              <w:t>00,00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6F3B62" w:rsidRDefault="006F3B62" w:rsidP="000B37B9">
            <w:pPr>
              <w:jc w:val="center"/>
            </w:pPr>
          </w:p>
          <w:p w:rsidR="006F3B62" w:rsidRDefault="006F3B62" w:rsidP="000B37B9">
            <w:pPr>
              <w:jc w:val="center"/>
            </w:pPr>
          </w:p>
          <w:p w:rsidR="006F3B62" w:rsidRPr="000B37B9" w:rsidRDefault="006F3B62" w:rsidP="000B37B9">
            <w:pPr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lastRenderedPageBreak/>
              <w:t>МУ КДК</w:t>
            </w:r>
          </w:p>
        </w:tc>
      </w:tr>
      <w:tr w:rsidR="004E7DA3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DA3" w:rsidRPr="000B37B9" w:rsidRDefault="004E7DA3" w:rsidP="004E7DA3">
            <w:pPr>
              <w:jc w:val="center"/>
            </w:pPr>
            <w:r>
              <w:t>1.3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DA3" w:rsidRPr="000B37B9" w:rsidRDefault="004E7DA3" w:rsidP="000B37B9">
            <w:r>
              <w:t>Замена котла и ремонт котельной в здании администрации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DA3" w:rsidRPr="000B37B9" w:rsidRDefault="004E7DA3" w:rsidP="004E7DA3">
            <w:pPr>
              <w:jc w:val="center"/>
            </w:pPr>
            <w:r w:rsidRPr="000B37B9">
              <w:t>Местный</w:t>
            </w:r>
          </w:p>
          <w:p w:rsidR="004E7DA3" w:rsidRPr="000B37B9" w:rsidRDefault="004E7DA3" w:rsidP="004E7DA3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DA3" w:rsidRPr="000B37B9" w:rsidRDefault="004E7DA3" w:rsidP="000B37B9">
            <w:pPr>
              <w:jc w:val="center"/>
            </w:pPr>
            <w:r>
              <w:t>00,00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7DA3" w:rsidRDefault="004E7DA3" w:rsidP="000B37B9">
            <w:pPr>
              <w:jc w:val="center"/>
            </w:pPr>
          </w:p>
          <w:p w:rsidR="004E7DA3" w:rsidRPr="000B37B9" w:rsidRDefault="004E7DA3" w:rsidP="000B37B9">
            <w:pPr>
              <w:jc w:val="center"/>
            </w:pPr>
            <w:r>
              <w:t>00,00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DA3" w:rsidRPr="000B37B9" w:rsidRDefault="004E7DA3" w:rsidP="000B37B9">
            <w:pPr>
              <w:jc w:val="center"/>
            </w:pPr>
            <w:r>
              <w:t>00,00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DA3" w:rsidRPr="005E232C" w:rsidRDefault="004E7DA3" w:rsidP="000B37B9">
            <w:pPr>
              <w:jc w:val="center"/>
            </w:pPr>
            <w:r>
              <w:t>00,00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DA3" w:rsidRPr="005E232C" w:rsidRDefault="004E7DA3" w:rsidP="000B37B9">
            <w:pPr>
              <w:jc w:val="center"/>
            </w:pPr>
            <w:r>
              <w:t>150,00</w:t>
            </w:r>
            <w:bookmarkStart w:id="0" w:name="_GoBack"/>
            <w:bookmarkEnd w:id="0"/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7DA3" w:rsidRDefault="004E7DA3" w:rsidP="000B37B9">
            <w:pPr>
              <w:jc w:val="center"/>
            </w:pPr>
          </w:p>
          <w:p w:rsidR="004E7DA3" w:rsidRPr="005E232C" w:rsidRDefault="004E7DA3" w:rsidP="000B37B9">
            <w:pPr>
              <w:jc w:val="center"/>
            </w:pPr>
            <w:r>
              <w:t>00,00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7DA3" w:rsidRDefault="004E7DA3" w:rsidP="000B37B9">
            <w:pPr>
              <w:jc w:val="center"/>
            </w:pPr>
          </w:p>
          <w:p w:rsidR="004E7DA3" w:rsidRDefault="004E7DA3" w:rsidP="000B37B9">
            <w:pPr>
              <w:jc w:val="center"/>
            </w:pPr>
            <w:r>
              <w:t>00,00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7DA3" w:rsidRPr="000B37B9" w:rsidRDefault="004E7DA3" w:rsidP="000B37B9">
            <w:pPr>
              <w:jc w:val="center"/>
            </w:pPr>
            <w:r>
              <w:t>МУ КДК</w:t>
            </w:r>
          </w:p>
        </w:tc>
      </w:tr>
      <w:tr w:rsidR="000E4B85" w:rsidRPr="000B37B9" w:rsidTr="00DF2BA2">
        <w:trPr>
          <w:tblCellSpacing w:w="7" w:type="dxa"/>
          <w:jc w:val="center"/>
        </w:trPr>
        <w:tc>
          <w:tcPr>
            <w:tcW w:w="62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0E4B85" w:rsidRPr="000B37B9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7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3586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0E4B85" w:rsidRPr="000B37B9" w:rsidRDefault="000E4B85" w:rsidP="000B37B9">
            <w:pPr>
              <w:numPr>
                <w:ilvl w:val="0"/>
                <w:numId w:val="9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0B37B9">
              <w:rPr>
                <w:b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5E232C" w:rsidRPr="000B37B9" w:rsidTr="00DF2BA2">
        <w:trPr>
          <w:tblCellSpacing w:w="7" w:type="dxa"/>
          <w:jc w:val="center"/>
        </w:trPr>
        <w:tc>
          <w:tcPr>
            <w:tcW w:w="1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2.1.</w:t>
            </w:r>
          </w:p>
        </w:tc>
        <w:tc>
          <w:tcPr>
            <w:tcW w:w="65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r w:rsidRPr="000B37B9">
              <w:t>Расходы на содержание работников КДК</w:t>
            </w:r>
          </w:p>
        </w:tc>
        <w:tc>
          <w:tcPr>
            <w:tcW w:w="71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Областной бюджет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DD6DFB" w:rsidP="000B37B9">
            <w:pPr>
              <w:jc w:val="center"/>
            </w:pPr>
            <w:r>
              <w:t>736,933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spacing w:line="360" w:lineRule="auto"/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162,00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139,486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5E232C">
              <w:t>111,672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625EE5" w:rsidP="000B37B9">
            <w:pPr>
              <w:jc w:val="center"/>
            </w:pPr>
            <w:r>
              <w:t>533,891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</w:pPr>
          </w:p>
          <w:p w:rsidR="000E4B85" w:rsidRPr="000B37B9" w:rsidRDefault="000E4B85" w:rsidP="000B37B9">
            <w:pPr>
              <w:jc w:val="center"/>
            </w:pPr>
            <w:r w:rsidRPr="000B37B9">
              <w:t>0,00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Default="000E4B85" w:rsidP="000B37B9">
            <w:pPr>
              <w:jc w:val="center"/>
            </w:pPr>
          </w:p>
          <w:p w:rsidR="006F3B62" w:rsidRPr="000B37B9" w:rsidRDefault="006F3B62" w:rsidP="000B37B9">
            <w:pPr>
              <w:jc w:val="center"/>
            </w:pPr>
            <w:r>
              <w:t>0,00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jc w:val="center"/>
            </w:pPr>
            <w:r w:rsidRPr="000B37B9">
              <w:t>МУ КДК</w:t>
            </w:r>
          </w:p>
        </w:tc>
      </w:tr>
      <w:tr w:rsidR="000E4B85" w:rsidRPr="000B37B9" w:rsidTr="00DF2BA2">
        <w:trPr>
          <w:trHeight w:val="557"/>
          <w:tblCellSpacing w:w="7" w:type="dxa"/>
          <w:jc w:val="center"/>
        </w:trPr>
        <w:tc>
          <w:tcPr>
            <w:tcW w:w="1573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0B37B9" w:rsidRDefault="000E4B85" w:rsidP="000B37B9">
            <w:r w:rsidRPr="000B37B9">
              <w:rPr>
                <w:b/>
                <w:bCs/>
              </w:rPr>
              <w:t xml:space="preserve">ИТОГО ПО ПОДПРОГРАММЕ </w:t>
            </w:r>
          </w:p>
        </w:tc>
        <w:tc>
          <w:tcPr>
            <w:tcW w:w="45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0B37B9" w:rsidRDefault="00DD6DFB" w:rsidP="000B37B9">
            <w:pPr>
              <w:jc w:val="center"/>
              <w:rPr>
                <w:b/>
              </w:rPr>
            </w:pPr>
            <w:r>
              <w:rPr>
                <w:b/>
              </w:rPr>
              <w:t>24047,355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jc w:val="center"/>
              <w:rPr>
                <w:b/>
              </w:rPr>
            </w:pPr>
          </w:p>
          <w:p w:rsidR="000E4B85" w:rsidRPr="000B37B9" w:rsidRDefault="000E4B85" w:rsidP="000B37B9">
            <w:pPr>
              <w:spacing w:line="360" w:lineRule="auto"/>
              <w:rPr>
                <w:b/>
              </w:rPr>
            </w:pPr>
            <w:r w:rsidRPr="000B37B9">
              <w:rPr>
                <w:b/>
              </w:rPr>
              <w:t>3182,178</w:t>
            </w:r>
          </w:p>
        </w:tc>
        <w:tc>
          <w:tcPr>
            <w:tcW w:w="3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0E4B85" w:rsidP="000B37B9">
            <w:pPr>
              <w:ind w:left="100" w:hanging="100"/>
              <w:jc w:val="center"/>
              <w:rPr>
                <w:b/>
              </w:rPr>
            </w:pPr>
            <w:r w:rsidRPr="000B37B9">
              <w:rPr>
                <w:b/>
              </w:rPr>
              <w:t>4290,011</w:t>
            </w:r>
          </w:p>
        </w:tc>
        <w:tc>
          <w:tcPr>
            <w:tcW w:w="39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4B85" w:rsidRPr="000B37B9" w:rsidRDefault="004842C3" w:rsidP="000B37B9">
            <w:pPr>
              <w:jc w:val="center"/>
              <w:rPr>
                <w:b/>
              </w:rPr>
            </w:pPr>
            <w:r>
              <w:rPr>
                <w:b/>
              </w:rPr>
              <w:t>4552,562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0B37B9" w:rsidRDefault="003A13C8" w:rsidP="000B37B9">
            <w:pPr>
              <w:jc w:val="center"/>
              <w:rPr>
                <w:b/>
              </w:rPr>
            </w:pPr>
            <w:r>
              <w:rPr>
                <w:b/>
              </w:rPr>
              <w:t>4447,72</w:t>
            </w:r>
          </w:p>
        </w:tc>
        <w:tc>
          <w:tcPr>
            <w:tcW w:w="4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0E4B85" w:rsidP="000B37B9">
            <w:pPr>
              <w:rPr>
                <w:b/>
              </w:rPr>
            </w:pPr>
          </w:p>
          <w:p w:rsidR="000E4B85" w:rsidRPr="000B37B9" w:rsidRDefault="00786655" w:rsidP="000B37B9">
            <w:pPr>
              <w:rPr>
                <w:b/>
              </w:rPr>
            </w:pPr>
            <w:r>
              <w:rPr>
                <w:b/>
              </w:rPr>
              <w:t>3867,004</w:t>
            </w:r>
          </w:p>
        </w:tc>
        <w:tc>
          <w:tcPr>
            <w:tcW w:w="3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E4B85" w:rsidRPr="000B37B9" w:rsidRDefault="00786655" w:rsidP="00786655">
            <w:pPr>
              <w:jc w:val="center"/>
              <w:rPr>
                <w:b/>
              </w:rPr>
            </w:pPr>
            <w:r>
              <w:rPr>
                <w:b/>
              </w:rPr>
              <w:t>3867,004</w:t>
            </w:r>
          </w:p>
        </w:tc>
        <w:tc>
          <w:tcPr>
            <w:tcW w:w="6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E4B85" w:rsidRPr="000B37B9" w:rsidRDefault="000E4B85" w:rsidP="000B37B9">
            <w:pPr>
              <w:rPr>
                <w:b/>
              </w:rPr>
            </w:pPr>
          </w:p>
        </w:tc>
      </w:tr>
    </w:tbl>
    <w:p w:rsidR="00A46B5F" w:rsidRDefault="00A46B5F" w:rsidP="00A46B5F">
      <w:pPr>
        <w:autoSpaceDE w:val="0"/>
        <w:autoSpaceDN w:val="0"/>
        <w:adjustRightInd w:val="0"/>
        <w:ind w:left="720"/>
        <w:jc w:val="center"/>
        <w:outlineLvl w:val="1"/>
        <w:rPr>
          <w:b/>
          <w:sz w:val="28"/>
          <w:szCs w:val="28"/>
        </w:rPr>
      </w:pPr>
    </w:p>
    <w:p w:rsidR="00DF2BA2" w:rsidRDefault="00DF2BA2" w:rsidP="00227AB0">
      <w:pPr>
        <w:pStyle w:val="a6"/>
        <w:numPr>
          <w:ilvl w:val="0"/>
          <w:numId w:val="14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  <w:sectPr w:rsidR="00DF2BA2" w:rsidSect="00DF2BA2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E6FC7" w:rsidRPr="00A46B5F" w:rsidRDefault="00DE6FC7" w:rsidP="00227AB0">
      <w:pPr>
        <w:pStyle w:val="a6"/>
        <w:numPr>
          <w:ilvl w:val="0"/>
          <w:numId w:val="14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46B5F">
        <w:rPr>
          <w:b/>
          <w:sz w:val="28"/>
          <w:szCs w:val="28"/>
        </w:rPr>
        <w:lastRenderedPageBreak/>
        <w:t>Механизм реализации подпрограммы, организация</w:t>
      </w:r>
    </w:p>
    <w:p w:rsidR="00DE6FC7" w:rsidRDefault="00DE6FC7" w:rsidP="0075273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53B8">
        <w:rPr>
          <w:b/>
          <w:sz w:val="28"/>
          <w:szCs w:val="28"/>
        </w:rPr>
        <w:t>управления и контроль за ходом ее реализации.</w:t>
      </w:r>
    </w:p>
    <w:p w:rsidR="00A37BD6" w:rsidRPr="001D53B8" w:rsidRDefault="00A37BD6" w:rsidP="0075273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E6FC7" w:rsidRPr="00DE6FC7" w:rsidRDefault="00BA61AB" w:rsidP="00DE6FC7">
      <w:pPr>
        <w:ind w:firstLine="709"/>
        <w:jc w:val="both"/>
      </w:pPr>
      <w:r>
        <w:t>Механизм реализации п</w:t>
      </w:r>
      <w:r w:rsidR="00DE6FC7" w:rsidRPr="00DE6FC7">
        <w:t>одпрограммы предусматривает ежегодное формирование рабочих документов: организационного плана дейс</w:t>
      </w:r>
      <w:r>
        <w:t>твий по реализации мероприятий п</w:t>
      </w:r>
      <w:r w:rsidR="00DE6FC7" w:rsidRPr="00DE6FC7">
        <w:t>одпрограммы, перечня работ по подго</w:t>
      </w:r>
      <w:r>
        <w:t>товке и реализации мероприятий п</w:t>
      </w:r>
      <w:r w:rsidR="00DE6FC7" w:rsidRPr="00DE6FC7">
        <w:t xml:space="preserve">одпрограммы с определением объемов и источников финансирования. </w:t>
      </w:r>
    </w:p>
    <w:p w:rsidR="00DE6FC7" w:rsidRDefault="00DE6FC7" w:rsidP="00DE6FC7">
      <w:pPr>
        <w:ind w:firstLine="709"/>
        <w:jc w:val="both"/>
      </w:pPr>
      <w:r w:rsidRPr="00DE6FC7">
        <w:t xml:space="preserve">Глава  </w:t>
      </w:r>
      <w:r w:rsidR="00326FE1" w:rsidRPr="00DE6FC7">
        <w:t>Панинского сельского</w:t>
      </w:r>
      <w:r w:rsidRPr="00DE6FC7">
        <w:t xml:space="preserve"> поселения несет ответственность за качественное и своевременное исполнение мероприятий </w:t>
      </w:r>
      <w:r w:rsidR="00BA61AB">
        <w:t>п</w:t>
      </w:r>
      <w:r w:rsidRPr="00DE6FC7">
        <w:t>одпрограммы, эффективное использование финансовых средств и ресу</w:t>
      </w:r>
      <w:r w:rsidR="00BA61AB">
        <w:t>рсов, выделяемых на реализацию п</w:t>
      </w:r>
      <w:r w:rsidRPr="00DE6FC7">
        <w:t xml:space="preserve">одпрограммы. </w:t>
      </w:r>
      <w:r w:rsidR="00BA61AB">
        <w:t>Контроль за исполнением п</w:t>
      </w:r>
      <w:r w:rsidRPr="00DE6FC7">
        <w:t>одпрограммы осуществляется Главой поселения</w:t>
      </w:r>
      <w:r>
        <w:t>.</w:t>
      </w:r>
    </w:p>
    <w:p w:rsidR="00B52E2D" w:rsidRDefault="00B52E2D" w:rsidP="00DD1B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9823C7" w:rsidRDefault="009823C7" w:rsidP="00D5167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48445C" w:rsidRDefault="0048445C" w:rsidP="00D5167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38589A" w:rsidRDefault="0038589A" w:rsidP="00D5167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A37BD6" w:rsidRDefault="00A37BD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A37BD6" w:rsidRDefault="00A37BD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A37BD6" w:rsidRDefault="00A37BD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A37BD6" w:rsidRDefault="00A37BD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A37BD6" w:rsidRDefault="00A37BD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A37BD6" w:rsidRDefault="00A37BD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A37BD6" w:rsidRDefault="00A37BD6" w:rsidP="000B37B9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A37BD6" w:rsidRDefault="00A37BD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A37BD6" w:rsidRDefault="00A37BD6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0B37B9" w:rsidRDefault="000B37B9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0B37B9" w:rsidRDefault="000B37B9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8A0F60" w:rsidRDefault="008A0F60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3A13C8" w:rsidRDefault="003A13C8" w:rsidP="001D53B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4842C3" w:rsidRDefault="00DD1BA5" w:rsidP="004842C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lastRenderedPageBreak/>
        <w:t>Приложение № 2</w:t>
      </w:r>
    </w:p>
    <w:p w:rsidR="00DD1BA5" w:rsidRDefault="00DD1BA5" w:rsidP="004842C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</w:t>
      </w:r>
      <w:r w:rsidR="004842C3">
        <w:rPr>
          <w:rFonts w:ascii="Times New Roman CYR" w:hAnsi="Times New Roman CYR" w:cs="Times New Roman CYR"/>
          <w:bCs/>
        </w:rPr>
        <w:t xml:space="preserve">                 </w:t>
      </w:r>
      <w:r>
        <w:rPr>
          <w:rFonts w:ascii="Times New Roman CYR" w:hAnsi="Times New Roman CYR" w:cs="Times New Roman CYR"/>
          <w:bCs/>
        </w:rPr>
        <w:t xml:space="preserve">к </w:t>
      </w:r>
      <w:r w:rsidR="00137AF5">
        <w:rPr>
          <w:rFonts w:ascii="Times New Roman CYR" w:hAnsi="Times New Roman CYR" w:cs="Times New Roman CYR"/>
          <w:bCs/>
        </w:rPr>
        <w:t>муниципальной</w:t>
      </w:r>
      <w:r>
        <w:rPr>
          <w:rFonts w:ascii="Times New Roman CYR" w:hAnsi="Times New Roman CYR" w:cs="Times New Roman CYR"/>
          <w:bCs/>
        </w:rPr>
        <w:t xml:space="preserve"> Программе                                                                   </w:t>
      </w:r>
      <w:r w:rsidR="006D7C54">
        <w:rPr>
          <w:rFonts w:ascii="Times New Roman CYR" w:hAnsi="Times New Roman CYR" w:cs="Times New Roman CYR"/>
          <w:bCs/>
        </w:rPr>
        <w:t xml:space="preserve">  «</w:t>
      </w:r>
      <w:r>
        <w:rPr>
          <w:rFonts w:ascii="Times New Roman CYR" w:hAnsi="Times New Roman CYR" w:cs="Times New Roman CYR"/>
          <w:bCs/>
        </w:rPr>
        <w:t>Культурное пространство Панинского</w:t>
      </w:r>
    </w:p>
    <w:p w:rsidR="00DD1BA5" w:rsidRDefault="00F1034D" w:rsidP="004842C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сельского поселения</w:t>
      </w:r>
      <w:r w:rsidR="00DD1BA5">
        <w:rPr>
          <w:rFonts w:ascii="Times New Roman CYR" w:hAnsi="Times New Roman CYR" w:cs="Times New Roman CYR"/>
          <w:bCs/>
        </w:rPr>
        <w:t>»</w:t>
      </w:r>
    </w:p>
    <w:p w:rsidR="004842C3" w:rsidRPr="0016506E" w:rsidRDefault="004842C3" w:rsidP="004842C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DD1BA5" w:rsidRDefault="00DD1BA5" w:rsidP="00DD1BA5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>
        <w:rPr>
          <w:rFonts w:ascii="Times New Roman CYR" w:hAnsi="Times New Roman CYR" w:cs="Times New Roman CYR"/>
          <w:b/>
          <w:sz w:val="32"/>
          <w:szCs w:val="32"/>
        </w:rPr>
        <w:t>П</w:t>
      </w:r>
      <w:r w:rsidRPr="009360C8">
        <w:rPr>
          <w:rFonts w:ascii="Times New Roman CYR" w:hAnsi="Times New Roman CYR" w:cs="Times New Roman CYR"/>
          <w:b/>
          <w:sz w:val="32"/>
          <w:szCs w:val="32"/>
        </w:rPr>
        <w:t>одпрограмма</w:t>
      </w:r>
    </w:p>
    <w:p w:rsidR="00DD1BA5" w:rsidRDefault="00DD1BA5" w:rsidP="00DD1BA5">
      <w:pPr>
        <w:jc w:val="center"/>
        <w:rPr>
          <w:b/>
          <w:bCs/>
        </w:rPr>
      </w:pPr>
      <w:r w:rsidRPr="009360C8">
        <w:rPr>
          <w:rFonts w:ascii="Times New Roman CYR" w:hAnsi="Times New Roman CYR" w:cs="Times New Roman CYR"/>
          <w:b/>
          <w:sz w:val="32"/>
          <w:szCs w:val="32"/>
        </w:rPr>
        <w:t xml:space="preserve"> «Организация библиотечного обслуживания»</w:t>
      </w:r>
      <w:r w:rsidRPr="0016506E">
        <w:rPr>
          <w:b/>
          <w:bCs/>
        </w:rPr>
        <w:t xml:space="preserve"> </w:t>
      </w:r>
    </w:p>
    <w:p w:rsidR="001D53B8" w:rsidRDefault="001D53B8" w:rsidP="00DD1BA5">
      <w:pPr>
        <w:jc w:val="center"/>
        <w:rPr>
          <w:b/>
          <w:bCs/>
        </w:rPr>
      </w:pPr>
    </w:p>
    <w:p w:rsidR="00DD1BA5" w:rsidRPr="00227AB0" w:rsidRDefault="00DD1BA5" w:rsidP="00227AB0">
      <w:pPr>
        <w:pStyle w:val="a6"/>
        <w:numPr>
          <w:ilvl w:val="0"/>
          <w:numId w:val="15"/>
        </w:numPr>
        <w:jc w:val="center"/>
        <w:rPr>
          <w:b/>
          <w:bCs/>
        </w:rPr>
      </w:pPr>
      <w:r w:rsidRPr="00227AB0">
        <w:rPr>
          <w:b/>
          <w:bCs/>
        </w:rPr>
        <w:t>ПАСПОРТ</w:t>
      </w:r>
      <w:r w:rsidR="001D53B8" w:rsidRPr="00227AB0">
        <w:rPr>
          <w:b/>
          <w:bCs/>
        </w:rPr>
        <w:t xml:space="preserve"> ПОДПРОГРАММЫ</w:t>
      </w:r>
    </w:p>
    <w:p w:rsidR="001D53B8" w:rsidRDefault="001D53B8" w:rsidP="00DD1BA5">
      <w:pPr>
        <w:jc w:val="center"/>
        <w:rPr>
          <w:b/>
          <w:bCs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0B37B9" w:rsidRPr="000B37B9" w:rsidTr="000B37B9">
        <w:trPr>
          <w:trHeight w:hRule="exact" w:val="459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«Организация библиотечного обслуживания».</w:t>
            </w:r>
          </w:p>
        </w:tc>
      </w:tr>
      <w:tr w:rsidR="000B37B9" w:rsidRPr="000B37B9" w:rsidTr="000B37B9">
        <w:trPr>
          <w:trHeight w:hRule="exact" w:val="564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14" w:right="624" w:firstLine="5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800058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2015-2020</w:t>
            </w:r>
            <w:r w:rsidR="000B37B9" w:rsidRPr="000B37B9">
              <w:rPr>
                <w:rFonts w:ascii="Times New Roman CYR" w:hAnsi="Times New Roman CYR" w:cs="Times New Roman CYR"/>
              </w:rPr>
              <w:t xml:space="preserve"> годы.</w:t>
            </w:r>
          </w:p>
        </w:tc>
      </w:tr>
      <w:tr w:rsidR="000B37B9" w:rsidRPr="000B37B9" w:rsidTr="000B37B9">
        <w:trPr>
          <w:trHeight w:hRule="exact" w:val="984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МУ КДК Панинского сельского поселения, отделы Панинский и Фряньковский СДК, отдел Панинская библиотека.</w:t>
            </w:r>
          </w:p>
        </w:tc>
      </w:tr>
      <w:tr w:rsidR="000B37B9" w:rsidRPr="000B37B9" w:rsidTr="000B37B9">
        <w:trPr>
          <w:trHeight w:val="4232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Цели подпрограммы</w:t>
            </w:r>
          </w:p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сохранение накопленных человечеством знаний в виде библиотечного фонда, включающего традиционные издания (печатную продукцию);</w:t>
            </w:r>
          </w:p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0B37B9" w:rsidRPr="000B37B9" w:rsidRDefault="000B37B9" w:rsidP="000B37B9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   - реализация прав всех граждан без каких-либо ограничений на свободный доступ к библиотечному фонду и информации о его составе;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- обеспечение отдела библиотеки орг. техникой и мебелью.                            </w:t>
            </w:r>
          </w:p>
        </w:tc>
      </w:tr>
      <w:tr w:rsidR="000B37B9" w:rsidRPr="000B37B9" w:rsidTr="00800058">
        <w:trPr>
          <w:trHeight w:hRule="exact" w:val="5718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left="29" w:right="341"/>
              <w:rPr>
                <w:rFonts w:ascii="Times New Roman CYR" w:hAnsi="Times New Roman CYR" w:cs="Times New Roman CYR"/>
              </w:rPr>
            </w:pPr>
            <w:r w:rsidRPr="000B37B9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Courier New CYR" w:hAnsi="Courier New CYR" w:cs="Courier New CYR"/>
                <w:b/>
              </w:rPr>
            </w:pPr>
            <w:r w:rsidRPr="000B37B9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 w:rsidR="003B6229">
              <w:rPr>
                <w:rFonts w:ascii="Times New Roman CYR" w:hAnsi="Times New Roman CYR" w:cs="Times New Roman CYR"/>
                <w:b/>
              </w:rPr>
              <w:t>1537,6617</w:t>
            </w:r>
            <w:r w:rsidRPr="000B37B9">
              <w:rPr>
                <w:rFonts w:ascii="Times New Roman CYR" w:hAnsi="Times New Roman CYR" w:cs="Times New Roman CYR"/>
                <w:b/>
              </w:rPr>
              <w:t xml:space="preserve"> тыс. руб</w:t>
            </w:r>
            <w:r w:rsidRPr="000B37B9">
              <w:rPr>
                <w:rFonts w:ascii="Courier New CYR" w:hAnsi="Courier New CYR" w:cs="Courier New CYR"/>
                <w:b/>
              </w:rPr>
              <w:t xml:space="preserve">. </w:t>
            </w:r>
            <w:r w:rsidRPr="000B37B9">
              <w:t>из них: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0B37B9">
              <w:rPr>
                <w:b/>
              </w:rPr>
              <w:t>Местный бюджет: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2015 год- 206,5794 тыс. руб.;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2016 год – 404,56 тыс. руб.;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2017 год – 268,7 тыс. руб.;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 xml:space="preserve">2018 год – </w:t>
            </w:r>
            <w:r w:rsidR="003B6229">
              <w:t>158,3898</w:t>
            </w:r>
            <w:r w:rsidRPr="000B37B9">
              <w:t xml:space="preserve"> тыс. руб.;</w:t>
            </w:r>
          </w:p>
          <w:p w:rsid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 xml:space="preserve">2019 год – </w:t>
            </w:r>
            <w:r w:rsidR="00800058">
              <w:t xml:space="preserve">164,442 </w:t>
            </w:r>
            <w:r w:rsidRPr="000B37B9">
              <w:t>тыс. руб.</w:t>
            </w:r>
            <w:r w:rsidR="00800058">
              <w:t>;</w:t>
            </w:r>
          </w:p>
          <w:p w:rsidR="00800058" w:rsidRPr="000B37B9" w:rsidRDefault="00800058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2020 год – 164,442 тыс. руб.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0B37B9">
              <w:rPr>
                <w:b/>
              </w:rPr>
              <w:t>Областной бюджет: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2015 год – 46,20 тыс. руб.;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2016 год – 25,40 тыс. руб.;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2017 год – 00,00 тыс. руб.;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 xml:space="preserve">2018 год – </w:t>
            </w:r>
            <w:r w:rsidR="003A13C8">
              <w:t>170,5485</w:t>
            </w:r>
            <w:r w:rsidRPr="000B37B9">
              <w:t xml:space="preserve"> тыс. руб.;</w:t>
            </w:r>
          </w:p>
          <w:p w:rsid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 w:rsidRPr="000B37B9">
              <w:t>2019 год – 00,00 тыс. руб.</w:t>
            </w:r>
            <w:r w:rsidR="00800058">
              <w:t>;</w:t>
            </w:r>
          </w:p>
          <w:p w:rsidR="00800058" w:rsidRPr="000B37B9" w:rsidRDefault="00800058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</w:pPr>
            <w:r>
              <w:t>2020 год – 00,00 тыс. руб.</w:t>
            </w:r>
          </w:p>
          <w:p w:rsidR="000B37B9" w:rsidRPr="000B37B9" w:rsidRDefault="000B37B9" w:rsidP="000B37B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 CYR" w:hAnsi="Courier New CYR" w:cs="Courier New CYR"/>
              </w:rPr>
            </w:pPr>
            <w:r w:rsidRPr="000B37B9">
              <w:t>Объем финансирования Подпрограммы ежегодно корректируется</w:t>
            </w:r>
            <w:r w:rsidRPr="000B37B9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  <w:p w:rsidR="000B37B9" w:rsidRPr="000B37B9" w:rsidRDefault="000B37B9" w:rsidP="000B37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</w:tr>
    </w:tbl>
    <w:p w:rsidR="00633523" w:rsidRPr="000B37B9" w:rsidRDefault="00633523" w:rsidP="000B37B9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before="100" w:after="100" w:line="276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0B37B9">
        <w:rPr>
          <w:rFonts w:ascii="Times New Roman CYR" w:hAnsi="Times New Roman CYR" w:cs="Times New Roman CYR"/>
          <w:b/>
          <w:sz w:val="28"/>
          <w:szCs w:val="28"/>
        </w:rPr>
        <w:t>Краткая характеристика сферы реализации подпрограммы</w:t>
      </w:r>
    </w:p>
    <w:p w:rsidR="00502D96" w:rsidRDefault="00633523" w:rsidP="00633523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633523">
        <w:rPr>
          <w:rFonts w:ascii="Times New Roman CYR" w:hAnsi="Times New Roman CYR" w:cs="Times New Roman CYR"/>
          <w:b/>
        </w:rPr>
        <w:t xml:space="preserve"> </w:t>
      </w:r>
      <w:r w:rsidRPr="00633523">
        <w:rPr>
          <w:rFonts w:ascii="Times New Roman CYR" w:hAnsi="Times New Roman CYR" w:cs="Times New Roman CYR"/>
        </w:rPr>
        <w:t xml:space="preserve">Основные задачи   </w:t>
      </w:r>
      <w:r w:rsidR="006D7C54" w:rsidRPr="00633523">
        <w:rPr>
          <w:rFonts w:ascii="Times New Roman CYR" w:hAnsi="Times New Roman CYR" w:cs="Times New Roman CYR"/>
        </w:rPr>
        <w:t>деятельности библиотек в</w:t>
      </w:r>
      <w:r w:rsidRPr="00633523">
        <w:rPr>
          <w:rFonts w:ascii="Times New Roman CYR" w:hAnsi="Times New Roman CYR" w:cs="Times New Roman CYR"/>
        </w:rPr>
        <w:t xml:space="preserve"> рамках   Подпрограммы:</w:t>
      </w:r>
    </w:p>
    <w:p w:rsidR="008F00AF" w:rsidRDefault="008F00AF" w:rsidP="00633523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а) сохранение накопленных человечеством знаний в виде библиотечного фонда, включающего традиционные издания (печатную продукцию);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б) распространение знаний и информации в обществе, справочно-информационное и библиотечно-библиографическое обслуживание населения;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в)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г) реализация прав всех граждан без каких-либо ограничений на свободный доступ к библиотечному фонду и информации о его составе.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Программа направлена на совершенствование </w:t>
      </w:r>
      <w:r w:rsidR="006D7C54">
        <w:rPr>
          <w:rFonts w:ascii="Times New Roman CYR" w:hAnsi="Times New Roman CYR" w:cs="Times New Roman CYR"/>
        </w:rPr>
        <w:t>деятельности библиотеки Панинского</w:t>
      </w:r>
      <w:r>
        <w:rPr>
          <w:rFonts w:ascii="Times New Roman CYR" w:hAnsi="Times New Roman CYR" w:cs="Times New Roman CYR"/>
        </w:rPr>
        <w:t xml:space="preserve"> сельского поселения как информационного, культурного и образовательного центра для различных возрастных </w:t>
      </w:r>
      <w:r w:rsidR="006D7C54">
        <w:rPr>
          <w:rFonts w:ascii="Times New Roman CYR" w:hAnsi="Times New Roman CYR" w:cs="Times New Roman CYR"/>
        </w:rPr>
        <w:t>категорий, расширение</w:t>
      </w:r>
      <w:r>
        <w:rPr>
          <w:rFonts w:ascii="Times New Roman CYR" w:hAnsi="Times New Roman CYR" w:cs="Times New Roman CYR"/>
        </w:rPr>
        <w:t xml:space="preserve"> видов библиотечных услуг населению.  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Системой программных мероприятий учтена необходимость продолжения работ по </w:t>
      </w:r>
      <w:r w:rsidR="006D7C54">
        <w:rPr>
          <w:rFonts w:ascii="Times New Roman CYR" w:hAnsi="Times New Roman CYR" w:cs="Times New Roman CYR"/>
        </w:rPr>
        <w:t>обеспечению доступности библиотечного</w:t>
      </w:r>
      <w:r>
        <w:rPr>
          <w:rFonts w:ascii="Times New Roman CYR" w:hAnsi="Times New Roman CYR" w:cs="Times New Roman CYR"/>
        </w:rPr>
        <w:t xml:space="preserve"> ресурса, пополнения библиотечных фондов на различных носителях, решения вопросов комплектования, организации подписки на периодические издания, повышения квалификации библиотечных работников и др. </w:t>
      </w:r>
    </w:p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    Программа предусматривает </w:t>
      </w:r>
      <w:r w:rsidR="006D7C54">
        <w:rPr>
          <w:rFonts w:ascii="Times New Roman CYR" w:hAnsi="Times New Roman CYR" w:cs="Times New Roman CYR"/>
        </w:rPr>
        <w:t>поддержку библиотечных</w:t>
      </w:r>
      <w:r>
        <w:rPr>
          <w:rFonts w:ascii="Times New Roman CYR" w:hAnsi="Times New Roman CYR" w:cs="Times New Roman CYR"/>
        </w:rPr>
        <w:t xml:space="preserve"> проектов, нацеленных на восстановление и укрепление культурных, исторических и духовных ценностей. В ней также предусмотрены проекты, прививающие различным категориям населения, в том числе подрастающему поколению, интерес к чтению, культурному наследию, формирующие разнообразие литературного интереса, способствующие повышению культурного, образовательного уровня.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Мероприятия</w:t>
      </w:r>
      <w:r w:rsidRPr="004F6CBF">
        <w:rPr>
          <w:rFonts w:ascii="Times New Roman CYR" w:hAnsi="Times New Roman CYR" w:cs="Times New Roman CYR"/>
          <w:b/>
        </w:rPr>
        <w:t xml:space="preserve"> в рам</w:t>
      </w:r>
      <w:r w:rsidR="00961C89">
        <w:rPr>
          <w:rFonts w:ascii="Times New Roman CYR" w:hAnsi="Times New Roman CYR" w:cs="Times New Roman CYR"/>
          <w:b/>
        </w:rPr>
        <w:t xml:space="preserve">ках </w:t>
      </w:r>
      <w:r w:rsidR="006D7C54">
        <w:rPr>
          <w:rFonts w:ascii="Times New Roman CYR" w:hAnsi="Times New Roman CYR" w:cs="Times New Roman CYR"/>
          <w:b/>
        </w:rPr>
        <w:t>п</w:t>
      </w:r>
      <w:r w:rsidR="006D7C54" w:rsidRPr="004F6CBF">
        <w:rPr>
          <w:rFonts w:ascii="Times New Roman CYR" w:hAnsi="Times New Roman CYR" w:cs="Times New Roman CYR"/>
          <w:b/>
        </w:rPr>
        <w:t>одпрограммы:</w:t>
      </w:r>
      <w:r w:rsidR="006D7C54">
        <w:rPr>
          <w:rFonts w:ascii="Times New Roman CYR" w:hAnsi="Times New Roman CYR" w:cs="Times New Roman CYR"/>
          <w:b/>
        </w:rPr>
        <w:t xml:space="preserve"> «</w:t>
      </w:r>
      <w:r w:rsidR="00961C89">
        <w:rPr>
          <w:rFonts w:ascii="Times New Roman CYR" w:hAnsi="Times New Roman CYR" w:cs="Times New Roman CYR"/>
          <w:b/>
        </w:rPr>
        <w:t>Организация</w:t>
      </w:r>
      <w:r w:rsidRPr="008F2BBC">
        <w:rPr>
          <w:rFonts w:ascii="Times New Roman CYR" w:hAnsi="Times New Roman CYR" w:cs="Times New Roman CYR"/>
          <w:b/>
        </w:rPr>
        <w:t xml:space="preserve"> библ</w:t>
      </w:r>
      <w:r w:rsidR="00961C89">
        <w:rPr>
          <w:rFonts w:ascii="Times New Roman CYR" w:hAnsi="Times New Roman CYR" w:cs="Times New Roman CYR"/>
          <w:b/>
        </w:rPr>
        <w:t>иотечного обслуживания</w:t>
      </w:r>
      <w:r w:rsidRPr="008F2BBC">
        <w:rPr>
          <w:rFonts w:ascii="Times New Roman CYR" w:hAnsi="Times New Roman CYR" w:cs="Times New Roman CYR"/>
          <w:b/>
        </w:rPr>
        <w:t>»: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>Темы:</w:t>
      </w:r>
      <w:r w:rsidRPr="008F2BBC">
        <w:rPr>
          <w:rFonts w:ascii="Times New Roman CYR" w:hAnsi="Times New Roman CYR" w:cs="Times New Roman CYR"/>
          <w:b/>
        </w:rPr>
        <w:t xml:space="preserve"> 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Патриотическое воспитание и формирование исторического самосознания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tabs>
          <w:tab w:val="left" w:pos="2235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Краеведение</w:t>
      </w:r>
      <w:r w:rsidRPr="008F2BBC">
        <w:rPr>
          <w:rFonts w:ascii="Times New Roman CYR" w:hAnsi="Times New Roman CYR" w:cs="Times New Roman CYR"/>
          <w:bCs/>
        </w:rPr>
        <w:tab/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lastRenderedPageBreak/>
        <w:t>Экология и здоровый образ жизни.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ГО и ЧС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Библиотечно-библиографическое направление</w:t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tabs>
          <w:tab w:val="left" w:pos="7815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F2BBC">
        <w:rPr>
          <w:rFonts w:ascii="Times New Roman CYR" w:hAnsi="Times New Roman CYR" w:cs="Times New Roman CYR"/>
          <w:bCs/>
        </w:rPr>
        <w:t>Правовая культура населения.</w:t>
      </w:r>
      <w:r w:rsidRPr="008F2BBC">
        <w:rPr>
          <w:rFonts w:ascii="Times New Roman CYR" w:hAnsi="Times New Roman CYR" w:cs="Times New Roman CYR"/>
          <w:bCs/>
        </w:rPr>
        <w:tab/>
      </w:r>
    </w:p>
    <w:p w:rsidR="001151BB" w:rsidRPr="008F2BBC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8F2BBC">
        <w:rPr>
          <w:rFonts w:ascii="Times New Roman CYR" w:hAnsi="Times New Roman CYR" w:cs="Times New Roman CYR"/>
          <w:bCs/>
        </w:rPr>
        <w:t>Нравственно-эстетическое воспитание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8F2BBC">
        <w:rPr>
          <w:rFonts w:ascii="Times New Roman CYR" w:hAnsi="Times New Roman CYR" w:cs="Times New Roman CYR"/>
          <w:bCs/>
        </w:rPr>
        <w:t>Популяризация художественной литературы</w:t>
      </w:r>
    </w:p>
    <w:p w:rsidR="007F3D0C" w:rsidRDefault="007F3D0C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1151BB" w:rsidRDefault="001151BB" w:rsidP="008F00AF">
      <w:pPr>
        <w:pStyle w:val="a6"/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633523">
        <w:rPr>
          <w:rFonts w:ascii="Times New Roman CYR" w:hAnsi="Times New Roman CYR" w:cs="Times New Roman CYR"/>
          <w:b/>
        </w:rPr>
        <w:t>Ожидаемые результаты</w:t>
      </w:r>
      <w:r w:rsidR="00633523">
        <w:rPr>
          <w:rFonts w:ascii="Times New Roman CYR" w:hAnsi="Times New Roman CYR" w:cs="Times New Roman CYR"/>
          <w:b/>
        </w:rPr>
        <w:t xml:space="preserve"> реализации подпрограммы.</w:t>
      </w:r>
    </w:p>
    <w:p w:rsidR="007F3D0C" w:rsidRPr="00633523" w:rsidRDefault="007F3D0C" w:rsidP="007F3D0C">
      <w:pPr>
        <w:pStyle w:val="a6"/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Реализация подпрограммных мероприятий позволит: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обеспечить жителей услугами библиотеки, осуществить   поддержку    самодеятельного литературного творчества; 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-  совершенствовать информационно-библиотечное обслуживание населения Панинского </w:t>
      </w:r>
      <w:r w:rsidR="006D7C54">
        <w:rPr>
          <w:rFonts w:ascii="Times New Roman CYR" w:hAnsi="Times New Roman CYR" w:cs="Times New Roman CYR"/>
        </w:rPr>
        <w:t>сельского поселения</w:t>
      </w:r>
      <w:r>
        <w:rPr>
          <w:rFonts w:ascii="Times New Roman CYR" w:hAnsi="Times New Roman CYR" w:cs="Times New Roman CYR"/>
        </w:rPr>
        <w:t>;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способствовать духовному возрождению, повышению культурного и образовательного уровня пользователей библиотеки;</w:t>
      </w:r>
    </w:p>
    <w:p w:rsidR="001151BB" w:rsidRDefault="001151BB" w:rsidP="001151BB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повысить уровень просветительной работы с населением поселения.</w:t>
      </w:r>
    </w:p>
    <w:p w:rsidR="001151BB" w:rsidRDefault="001151BB" w:rsidP="001151BB">
      <w:pPr>
        <w:widowControl w:val="0"/>
        <w:suppressAutoHyphens/>
        <w:autoSpaceDE w:val="0"/>
        <w:spacing w:before="108" w:after="108"/>
        <w:ind w:firstLine="708"/>
        <w:jc w:val="both"/>
        <w:rPr>
          <w:rFonts w:eastAsia="Arial"/>
          <w:lang w:bidi="ru-RU"/>
        </w:rPr>
      </w:pPr>
      <w:r>
        <w:rPr>
          <w:rFonts w:ascii="Times New Roman CYR" w:hAnsi="Times New Roman CYR" w:cs="Times New Roman CYR"/>
        </w:rPr>
        <w:t>Д</w:t>
      </w:r>
      <w:r>
        <w:t>л</w:t>
      </w:r>
      <w:r w:rsidRPr="00FB772D">
        <w:rPr>
          <w:rFonts w:eastAsia="Arial"/>
          <w:lang w:bidi="ru-RU"/>
        </w:rPr>
        <w:t>я к</w:t>
      </w:r>
      <w:r w:rsidR="00961C89">
        <w:rPr>
          <w:rFonts w:eastAsia="Arial"/>
          <w:lang w:bidi="ru-RU"/>
        </w:rPr>
        <w:t>онтроля выполнения мероприятий подп</w:t>
      </w:r>
      <w:r w:rsidRPr="00FB772D">
        <w:rPr>
          <w:rFonts w:eastAsia="Arial"/>
          <w:lang w:bidi="ru-RU"/>
        </w:rPr>
        <w:t>рограммы определены целевые индикаторы и показатели</w:t>
      </w:r>
      <w:r w:rsidRPr="00FB772D">
        <w:rPr>
          <w:rFonts w:eastAsia="Arial"/>
          <w:b/>
          <w:lang w:bidi="ru-RU"/>
        </w:rPr>
        <w:t xml:space="preserve">, </w:t>
      </w:r>
      <w:r w:rsidRPr="00FB772D">
        <w:rPr>
          <w:rFonts w:eastAsia="Arial"/>
          <w:lang w:bidi="ru-RU"/>
        </w:rPr>
        <w:t>характеризующие эффективность выполнения программных мероприятий.</w:t>
      </w:r>
    </w:p>
    <w:p w:rsidR="008F00AF" w:rsidRDefault="008F00AF" w:rsidP="001151BB">
      <w:pPr>
        <w:widowControl w:val="0"/>
        <w:suppressAutoHyphens/>
        <w:autoSpaceDE w:val="0"/>
        <w:spacing w:before="108" w:after="108"/>
        <w:ind w:firstLine="708"/>
        <w:jc w:val="both"/>
        <w:rPr>
          <w:rFonts w:eastAsia="Arial"/>
          <w:lang w:bidi="ru-RU"/>
        </w:rPr>
      </w:pPr>
    </w:p>
    <w:p w:rsidR="001151BB" w:rsidRPr="005061AC" w:rsidRDefault="00694470" w:rsidP="001151BB">
      <w:pPr>
        <w:jc w:val="center"/>
        <w:rPr>
          <w:b/>
        </w:rPr>
      </w:pPr>
      <w:r>
        <w:rPr>
          <w:b/>
        </w:rPr>
        <w:t>Целевые показатели (индикаторы).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0"/>
        <w:gridCol w:w="1850"/>
        <w:gridCol w:w="1536"/>
        <w:gridCol w:w="973"/>
        <w:gridCol w:w="967"/>
        <w:gridCol w:w="972"/>
        <w:gridCol w:w="972"/>
        <w:gridCol w:w="843"/>
        <w:gridCol w:w="798"/>
      </w:tblGrid>
      <w:tr w:rsidR="008A0F60" w:rsidTr="008A0F60">
        <w:tc>
          <w:tcPr>
            <w:tcW w:w="660" w:type="dxa"/>
          </w:tcPr>
          <w:p w:rsidR="008A0F60" w:rsidRDefault="008A0F60" w:rsidP="001151BB">
            <w:pPr>
              <w:jc w:val="center"/>
            </w:pPr>
            <w:r>
              <w:t>№ п./п.</w:t>
            </w:r>
          </w:p>
        </w:tc>
        <w:tc>
          <w:tcPr>
            <w:tcW w:w="1850" w:type="dxa"/>
          </w:tcPr>
          <w:p w:rsidR="008A0F60" w:rsidRDefault="008A0F60" w:rsidP="001151BB">
            <w:pPr>
              <w:jc w:val="center"/>
            </w:pPr>
            <w:r>
              <w:t>Целевые показатели</w:t>
            </w:r>
          </w:p>
        </w:tc>
        <w:tc>
          <w:tcPr>
            <w:tcW w:w="1536" w:type="dxa"/>
          </w:tcPr>
          <w:p w:rsidR="008A0F60" w:rsidRDefault="008A0F60" w:rsidP="001151BB">
            <w:pPr>
              <w:jc w:val="center"/>
            </w:pPr>
            <w:r>
              <w:t>Ед. измерения</w:t>
            </w:r>
          </w:p>
        </w:tc>
        <w:tc>
          <w:tcPr>
            <w:tcW w:w="973" w:type="dxa"/>
          </w:tcPr>
          <w:p w:rsidR="008A0F60" w:rsidRDefault="008A0F60" w:rsidP="001151BB">
            <w:pPr>
              <w:jc w:val="center"/>
            </w:pPr>
            <w:r>
              <w:t>2015 год</w:t>
            </w:r>
          </w:p>
        </w:tc>
        <w:tc>
          <w:tcPr>
            <w:tcW w:w="967" w:type="dxa"/>
          </w:tcPr>
          <w:p w:rsidR="008A0F60" w:rsidRDefault="008A0F60" w:rsidP="001151BB">
            <w:pPr>
              <w:jc w:val="center"/>
            </w:pPr>
            <w:r>
              <w:t>2016 год</w:t>
            </w:r>
          </w:p>
        </w:tc>
        <w:tc>
          <w:tcPr>
            <w:tcW w:w="972" w:type="dxa"/>
          </w:tcPr>
          <w:p w:rsidR="008A0F60" w:rsidRDefault="008A0F60" w:rsidP="001151BB">
            <w:pPr>
              <w:jc w:val="center"/>
            </w:pPr>
            <w:r>
              <w:t>2017 год</w:t>
            </w:r>
          </w:p>
        </w:tc>
        <w:tc>
          <w:tcPr>
            <w:tcW w:w="972" w:type="dxa"/>
          </w:tcPr>
          <w:p w:rsidR="008A0F60" w:rsidRDefault="008A0F60" w:rsidP="00326FE1">
            <w:pPr>
              <w:jc w:val="center"/>
            </w:pPr>
            <w:r>
              <w:t>2018 год</w:t>
            </w:r>
          </w:p>
        </w:tc>
        <w:tc>
          <w:tcPr>
            <w:tcW w:w="843" w:type="dxa"/>
          </w:tcPr>
          <w:p w:rsidR="008A0F60" w:rsidRDefault="008A0F60" w:rsidP="00326FE1">
            <w:pPr>
              <w:jc w:val="center"/>
            </w:pPr>
            <w:r>
              <w:t>2019 год</w:t>
            </w:r>
          </w:p>
        </w:tc>
        <w:tc>
          <w:tcPr>
            <w:tcW w:w="798" w:type="dxa"/>
          </w:tcPr>
          <w:p w:rsidR="008A0F60" w:rsidRDefault="008A0F60" w:rsidP="00326FE1">
            <w:pPr>
              <w:jc w:val="center"/>
            </w:pPr>
            <w:r>
              <w:t>2020 год</w:t>
            </w:r>
          </w:p>
        </w:tc>
      </w:tr>
      <w:tr w:rsidR="008A0F60" w:rsidTr="008A0F60">
        <w:tc>
          <w:tcPr>
            <w:tcW w:w="660" w:type="dxa"/>
          </w:tcPr>
          <w:p w:rsidR="008A0F60" w:rsidRDefault="008A0F60" w:rsidP="001151BB">
            <w:pPr>
              <w:jc w:val="center"/>
            </w:pPr>
            <w:r>
              <w:t>1.</w:t>
            </w:r>
          </w:p>
        </w:tc>
        <w:tc>
          <w:tcPr>
            <w:tcW w:w="1850" w:type="dxa"/>
          </w:tcPr>
          <w:p w:rsidR="008A0F60" w:rsidRDefault="008A0F60" w:rsidP="001151BB">
            <w:r>
              <w:t xml:space="preserve">приобретение периодических изданий и пополнение библиотечных фондов </w:t>
            </w:r>
          </w:p>
          <w:p w:rsidR="008A0F60" w:rsidRDefault="008A0F60" w:rsidP="008F00AF"/>
        </w:tc>
        <w:tc>
          <w:tcPr>
            <w:tcW w:w="1536" w:type="dxa"/>
          </w:tcPr>
          <w:p w:rsidR="008A0F60" w:rsidRDefault="008A0F60" w:rsidP="008F00AF">
            <w:pPr>
              <w:jc w:val="center"/>
            </w:pPr>
            <w:r>
              <w:t>тыс. руб.</w:t>
            </w:r>
          </w:p>
        </w:tc>
        <w:tc>
          <w:tcPr>
            <w:tcW w:w="973" w:type="dxa"/>
          </w:tcPr>
          <w:p w:rsidR="008A0F60" w:rsidRDefault="008A0F60" w:rsidP="001151BB">
            <w:pPr>
              <w:jc w:val="center"/>
            </w:pPr>
            <w:r>
              <w:t>60,00</w:t>
            </w:r>
          </w:p>
        </w:tc>
        <w:tc>
          <w:tcPr>
            <w:tcW w:w="967" w:type="dxa"/>
          </w:tcPr>
          <w:p w:rsidR="008A0F60" w:rsidRDefault="008A0F60" w:rsidP="008F00AF">
            <w:pPr>
              <w:jc w:val="center"/>
            </w:pPr>
            <w:r>
              <w:t>60,0</w:t>
            </w:r>
          </w:p>
        </w:tc>
        <w:tc>
          <w:tcPr>
            <w:tcW w:w="972" w:type="dxa"/>
          </w:tcPr>
          <w:p w:rsidR="008A0F60" w:rsidRDefault="008A0F60" w:rsidP="008F00AF">
            <w:pPr>
              <w:jc w:val="center"/>
            </w:pPr>
            <w:r>
              <w:t>00,00</w:t>
            </w:r>
          </w:p>
        </w:tc>
        <w:tc>
          <w:tcPr>
            <w:tcW w:w="972" w:type="dxa"/>
          </w:tcPr>
          <w:p w:rsidR="008A0F60" w:rsidRDefault="008A0F60" w:rsidP="008F00AF">
            <w:pPr>
              <w:jc w:val="center"/>
            </w:pPr>
            <w:r>
              <w:t>00,00</w:t>
            </w:r>
          </w:p>
        </w:tc>
        <w:tc>
          <w:tcPr>
            <w:tcW w:w="843" w:type="dxa"/>
          </w:tcPr>
          <w:p w:rsidR="008A0F60" w:rsidRDefault="008A0F60" w:rsidP="008F00AF">
            <w:pPr>
              <w:jc w:val="center"/>
            </w:pPr>
            <w:r>
              <w:t>00,00</w:t>
            </w:r>
          </w:p>
        </w:tc>
        <w:tc>
          <w:tcPr>
            <w:tcW w:w="798" w:type="dxa"/>
          </w:tcPr>
          <w:p w:rsidR="008A0F60" w:rsidRDefault="008A0F60" w:rsidP="008F00AF">
            <w:pPr>
              <w:jc w:val="center"/>
            </w:pPr>
            <w:r>
              <w:t>00,00</w:t>
            </w:r>
          </w:p>
        </w:tc>
      </w:tr>
    </w:tbl>
    <w:p w:rsidR="00502D96" w:rsidRDefault="00502D96" w:rsidP="00446ECE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633523" w:rsidRPr="00227AB0" w:rsidRDefault="00633523" w:rsidP="00227AB0">
      <w:pPr>
        <w:pStyle w:val="a6"/>
        <w:widowControl w:val="0"/>
        <w:numPr>
          <w:ilvl w:val="0"/>
          <w:numId w:val="15"/>
        </w:numPr>
        <w:suppressAutoHyphens/>
        <w:autoSpaceDE w:val="0"/>
        <w:spacing w:before="108" w:after="108"/>
        <w:jc w:val="center"/>
        <w:rPr>
          <w:rFonts w:eastAsia="Arial"/>
          <w:b/>
          <w:sz w:val="28"/>
          <w:szCs w:val="28"/>
          <w:lang w:bidi="ru-RU"/>
        </w:rPr>
      </w:pPr>
      <w:r w:rsidRPr="00227AB0">
        <w:rPr>
          <w:rFonts w:eastAsia="Arial"/>
          <w:b/>
          <w:sz w:val="28"/>
          <w:szCs w:val="28"/>
          <w:lang w:bidi="ru-RU"/>
        </w:rPr>
        <w:t xml:space="preserve">Мероприятия подпрограммы </w:t>
      </w:r>
    </w:p>
    <w:p w:rsidR="001151BB" w:rsidRPr="00FB772D" w:rsidRDefault="001151BB" w:rsidP="001151BB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FB772D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B27E61" w:rsidRPr="001151BB" w:rsidRDefault="001151BB" w:rsidP="001151BB">
      <w:pPr>
        <w:jc w:val="center"/>
        <w:rPr>
          <w:b/>
        </w:rPr>
      </w:pPr>
      <w:r w:rsidRPr="00FB772D">
        <w:rPr>
          <w:b/>
        </w:rPr>
        <w:t>Система подпрограммных мероприятий</w:t>
      </w:r>
    </w:p>
    <w:tbl>
      <w:tblPr>
        <w:tblW w:w="56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9"/>
        <w:gridCol w:w="1347"/>
        <w:gridCol w:w="81"/>
        <w:gridCol w:w="1134"/>
        <w:gridCol w:w="1134"/>
        <w:gridCol w:w="146"/>
        <w:gridCol w:w="705"/>
        <w:gridCol w:w="850"/>
        <w:gridCol w:w="811"/>
        <w:gridCol w:w="890"/>
        <w:gridCol w:w="952"/>
        <w:gridCol w:w="993"/>
        <w:gridCol w:w="1034"/>
      </w:tblGrid>
      <w:tr w:rsidR="00800058" w:rsidRPr="000B37B9" w:rsidTr="00800058">
        <w:trPr>
          <w:trHeight w:val="590"/>
          <w:tblCellSpacing w:w="7" w:type="dxa"/>
          <w:jc w:val="center"/>
        </w:trPr>
        <w:tc>
          <w:tcPr>
            <w:tcW w:w="4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B37B9" w:rsidRDefault="00800058" w:rsidP="000B37B9">
            <w:pPr>
              <w:jc w:val="center"/>
            </w:pPr>
            <w:r w:rsidRPr="000B37B9">
              <w:rPr>
                <w:b/>
                <w:bCs/>
              </w:rPr>
              <w:t>№</w:t>
            </w:r>
          </w:p>
        </w:tc>
        <w:tc>
          <w:tcPr>
            <w:tcW w:w="1414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B37B9" w:rsidRDefault="00800058" w:rsidP="000B37B9">
            <w:pPr>
              <w:jc w:val="center"/>
            </w:pPr>
            <w:r w:rsidRPr="000B37B9">
              <w:rPr>
                <w:b/>
                <w:bCs/>
              </w:rPr>
              <w:t>Наименование</w:t>
            </w:r>
            <w:r w:rsidRPr="000B37B9">
              <w:rPr>
                <w:b/>
                <w:bCs/>
              </w:rPr>
              <w:br/>
              <w:t xml:space="preserve">мероприятий </w:t>
            </w:r>
          </w:p>
        </w:tc>
        <w:tc>
          <w:tcPr>
            <w:tcW w:w="11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B37B9" w:rsidRDefault="00800058" w:rsidP="000B37B9">
            <w:pPr>
              <w:jc w:val="center"/>
            </w:pPr>
            <w:r w:rsidRPr="000B37B9">
              <w:rPr>
                <w:b/>
                <w:bCs/>
              </w:rPr>
              <w:t xml:space="preserve">Источники   </w:t>
            </w:r>
            <w:r w:rsidRPr="000B37B9">
              <w:rPr>
                <w:b/>
                <w:bCs/>
              </w:rPr>
              <w:br/>
              <w:t>финансирования</w:t>
            </w:r>
            <w:r w:rsidRPr="000B37B9">
              <w:t xml:space="preserve"> 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800058" w:rsidRPr="000B37B9" w:rsidRDefault="00800058" w:rsidP="000B37B9">
            <w:pPr>
              <w:jc w:val="center"/>
              <w:rPr>
                <w:b/>
                <w:bCs/>
              </w:rPr>
            </w:pPr>
          </w:p>
        </w:tc>
        <w:tc>
          <w:tcPr>
            <w:tcW w:w="434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B37B9" w:rsidRDefault="00800058" w:rsidP="000B37B9">
            <w:pPr>
              <w:jc w:val="center"/>
            </w:pPr>
            <w:r w:rsidRPr="000B37B9">
              <w:rPr>
                <w:b/>
                <w:bCs/>
              </w:rPr>
              <w:t xml:space="preserve">Объем финансирования </w:t>
            </w:r>
            <w:r w:rsidRPr="000B37B9">
              <w:rPr>
                <w:b/>
                <w:bCs/>
              </w:rPr>
              <w:br/>
              <w:t xml:space="preserve">(тыс. рублей) 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800058" w:rsidRPr="000B37B9" w:rsidRDefault="00800058" w:rsidP="000B37B9">
            <w:pPr>
              <w:jc w:val="center"/>
            </w:pPr>
          </w:p>
        </w:tc>
        <w:tc>
          <w:tcPr>
            <w:tcW w:w="101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B37B9" w:rsidRDefault="00800058" w:rsidP="000B37B9">
            <w:pPr>
              <w:jc w:val="center"/>
            </w:pPr>
            <w:r w:rsidRPr="000B37B9">
              <w:t xml:space="preserve">  </w:t>
            </w:r>
            <w:r w:rsidRPr="000B37B9">
              <w:rPr>
                <w:b/>
                <w:bCs/>
              </w:rPr>
              <w:t>Исполнители</w:t>
            </w:r>
          </w:p>
        </w:tc>
      </w:tr>
      <w:tr w:rsidR="00800058" w:rsidRPr="000B37B9" w:rsidTr="00800058">
        <w:trPr>
          <w:trHeight w:val="877"/>
          <w:tblCellSpacing w:w="7" w:type="dxa"/>
          <w:jc w:val="center"/>
        </w:trPr>
        <w:tc>
          <w:tcPr>
            <w:tcW w:w="47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B37B9" w:rsidRDefault="00800058" w:rsidP="000B37B9"/>
        </w:tc>
        <w:tc>
          <w:tcPr>
            <w:tcW w:w="1414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B37B9" w:rsidRDefault="00800058" w:rsidP="000B37B9"/>
        </w:tc>
        <w:tc>
          <w:tcPr>
            <w:tcW w:w="11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B37B9" w:rsidRDefault="00800058" w:rsidP="000B37B9"/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B37B9" w:rsidRDefault="00800058" w:rsidP="000B37B9">
            <w:pPr>
              <w:jc w:val="center"/>
            </w:pPr>
            <w:r>
              <w:rPr>
                <w:b/>
                <w:bCs/>
              </w:rPr>
              <w:t>2015 - 2020</w:t>
            </w:r>
            <w:r w:rsidRPr="000B37B9">
              <w:rPr>
                <w:b/>
                <w:bCs/>
              </w:rPr>
              <w:t xml:space="preserve"> </w:t>
            </w:r>
            <w:r w:rsidRPr="000B37B9">
              <w:rPr>
                <w:b/>
                <w:bCs/>
              </w:rPr>
              <w:br/>
              <w:t xml:space="preserve">годы </w:t>
            </w:r>
          </w:p>
        </w:tc>
        <w:tc>
          <w:tcPr>
            <w:tcW w:w="8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800058" w:rsidRPr="000B37B9" w:rsidRDefault="00800058" w:rsidP="000B37B9">
            <w:pPr>
              <w:jc w:val="center"/>
              <w:rPr>
                <w:b/>
                <w:bCs/>
              </w:rPr>
            </w:pPr>
            <w:r w:rsidRPr="000B37B9">
              <w:rPr>
                <w:b/>
                <w:bCs/>
              </w:rPr>
              <w:t>2015</w:t>
            </w:r>
          </w:p>
          <w:p w:rsidR="00800058" w:rsidRPr="000B37B9" w:rsidRDefault="00800058" w:rsidP="000B37B9">
            <w:pPr>
              <w:jc w:val="center"/>
              <w:rPr>
                <w:b/>
                <w:bCs/>
              </w:rPr>
            </w:pPr>
            <w:r w:rsidRPr="000B37B9">
              <w:rPr>
                <w:b/>
                <w:bCs/>
              </w:rPr>
              <w:t>год</w:t>
            </w:r>
          </w:p>
          <w:p w:rsidR="00800058" w:rsidRPr="000B37B9" w:rsidRDefault="00800058" w:rsidP="000B37B9">
            <w:pPr>
              <w:jc w:val="center"/>
              <w:rPr>
                <w:b/>
                <w:bCs/>
              </w:rPr>
            </w:pP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B37B9" w:rsidRDefault="00800058" w:rsidP="000B37B9">
            <w:pPr>
              <w:jc w:val="center"/>
            </w:pPr>
            <w:r w:rsidRPr="000B37B9">
              <w:rPr>
                <w:b/>
                <w:bCs/>
              </w:rPr>
              <w:t>2016 год</w:t>
            </w:r>
            <w:r w:rsidRPr="000B37B9">
              <w:t xml:space="preserve"> 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B37B9" w:rsidRDefault="00800058" w:rsidP="000B37B9">
            <w:pPr>
              <w:jc w:val="center"/>
            </w:pPr>
            <w:r w:rsidRPr="000B37B9">
              <w:rPr>
                <w:b/>
                <w:bCs/>
              </w:rPr>
              <w:t>2017 год</w:t>
            </w:r>
            <w:r w:rsidRPr="000B37B9">
              <w:t xml:space="preserve"> 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B37B9" w:rsidRDefault="00800058" w:rsidP="000B37B9">
            <w:pPr>
              <w:jc w:val="center"/>
            </w:pPr>
            <w:r w:rsidRPr="000B37B9">
              <w:rPr>
                <w:b/>
                <w:bCs/>
              </w:rPr>
              <w:t>2018 год</w:t>
            </w:r>
            <w:r w:rsidRPr="000B37B9">
              <w:t xml:space="preserve"> 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800058" w:rsidRPr="000B37B9" w:rsidRDefault="00800058" w:rsidP="000B37B9">
            <w:pPr>
              <w:rPr>
                <w:b/>
              </w:rPr>
            </w:pPr>
            <w:r w:rsidRPr="000B37B9">
              <w:rPr>
                <w:b/>
              </w:rPr>
              <w:t>2019 год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800058" w:rsidRPr="00800058" w:rsidRDefault="00800058" w:rsidP="00800058">
            <w:pPr>
              <w:jc w:val="center"/>
              <w:rPr>
                <w:b/>
              </w:rPr>
            </w:pPr>
            <w:r w:rsidRPr="00800058">
              <w:rPr>
                <w:b/>
              </w:rPr>
              <w:t>2020 год</w:t>
            </w:r>
          </w:p>
        </w:tc>
        <w:tc>
          <w:tcPr>
            <w:tcW w:w="101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800058" w:rsidRPr="000B37B9" w:rsidRDefault="00800058" w:rsidP="000B37B9"/>
        </w:tc>
      </w:tr>
      <w:tr w:rsidR="00800058" w:rsidRPr="000B37B9" w:rsidTr="00800058">
        <w:trPr>
          <w:trHeight w:val="643"/>
          <w:tblCellSpacing w:w="7" w:type="dxa"/>
          <w:jc w:val="center"/>
        </w:trPr>
        <w:tc>
          <w:tcPr>
            <w:tcW w:w="18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B37B9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248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B37B9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621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B37B9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0B37B9">
              <w:rPr>
                <w:b/>
              </w:rPr>
              <w:t>Оказание муниципальной услуги «Предоставление доступа к справочно - поисковому аппарату библиотек, базам данных»</w:t>
            </w:r>
          </w:p>
        </w:tc>
      </w:tr>
      <w:tr w:rsidR="00800058" w:rsidRPr="000B37B9" w:rsidTr="00800058">
        <w:trPr>
          <w:trHeight w:val="1134"/>
          <w:tblCellSpacing w:w="7" w:type="dxa"/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lastRenderedPageBreak/>
              <w:t>1.1.</w:t>
            </w:r>
          </w:p>
        </w:tc>
        <w:tc>
          <w:tcPr>
            <w:tcW w:w="14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r w:rsidRPr="000B37B9">
              <w:t>Пополнение материально-технической базы учреждений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t>Местный</w:t>
            </w:r>
          </w:p>
          <w:p w:rsidR="00800058" w:rsidRPr="000B37B9" w:rsidRDefault="00800058" w:rsidP="000B37B9">
            <w:pPr>
              <w:jc w:val="center"/>
            </w:pPr>
            <w:r w:rsidRPr="000B37B9">
              <w:t xml:space="preserve"> бюджет </w:t>
            </w:r>
          </w:p>
          <w:p w:rsidR="00800058" w:rsidRPr="000B37B9" w:rsidRDefault="00800058" w:rsidP="000B37B9">
            <w:pPr>
              <w:jc w:val="center"/>
            </w:pP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DD6DFB" w:rsidP="000B37B9">
            <w:pPr>
              <w:jc w:val="center"/>
            </w:pPr>
            <w:r>
              <w:t>6</w:t>
            </w:r>
            <w:r w:rsidR="00800058" w:rsidRPr="000B37B9">
              <w:t>,0000</w:t>
            </w:r>
          </w:p>
        </w:tc>
        <w:tc>
          <w:tcPr>
            <w:tcW w:w="8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3,00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t>3,00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t>0,00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t>0,00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B37B9" w:rsidRDefault="00800058" w:rsidP="000B37B9">
            <w:pPr>
              <w:jc w:val="center"/>
            </w:pPr>
          </w:p>
          <w:p w:rsidR="00800058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0,00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Default="00800058" w:rsidP="000B37B9">
            <w:pPr>
              <w:jc w:val="center"/>
            </w:pPr>
          </w:p>
          <w:p w:rsidR="00800058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>
              <w:t>0,00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t>МУ КДК</w:t>
            </w:r>
          </w:p>
        </w:tc>
      </w:tr>
      <w:tr w:rsidR="00800058" w:rsidRPr="000B37B9" w:rsidTr="00800058">
        <w:trPr>
          <w:trHeight w:val="287"/>
          <w:tblCellSpacing w:w="7" w:type="dxa"/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t>1.2.</w:t>
            </w:r>
          </w:p>
        </w:tc>
        <w:tc>
          <w:tcPr>
            <w:tcW w:w="14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r w:rsidRPr="000B37B9">
              <w:t>Расходы на содержание работника библиотеки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t>Местный</w:t>
            </w:r>
          </w:p>
          <w:p w:rsidR="00800058" w:rsidRPr="000B37B9" w:rsidRDefault="00800058" w:rsidP="000B37B9">
            <w:pPr>
              <w:jc w:val="center"/>
            </w:pPr>
            <w:r w:rsidRPr="000B37B9">
              <w:t xml:space="preserve"> бюджет </w:t>
            </w:r>
          </w:p>
          <w:p w:rsidR="00800058" w:rsidRPr="000B37B9" w:rsidRDefault="00800058" w:rsidP="000B37B9"/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</w:p>
          <w:p w:rsidR="00800058" w:rsidRPr="000B37B9" w:rsidRDefault="00DD6DFB" w:rsidP="000B37B9">
            <w:pPr>
              <w:jc w:val="center"/>
            </w:pPr>
            <w:r>
              <w:t>1246,1254</w:t>
            </w:r>
          </w:p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</w:p>
        </w:tc>
        <w:tc>
          <w:tcPr>
            <w:tcW w:w="8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r w:rsidRPr="000B37B9">
              <w:t>143,0394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341,06</w:t>
            </w:r>
          </w:p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268,7</w:t>
            </w:r>
          </w:p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3B6229" w:rsidP="000B37B9">
            <w:r>
              <w:t>158,3898</w:t>
            </w:r>
          </w:p>
          <w:p w:rsidR="00800058" w:rsidRPr="000B37B9" w:rsidRDefault="00800058" w:rsidP="000B37B9">
            <w:pPr>
              <w:jc w:val="center"/>
            </w:pP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>
              <w:t>164,442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Default="00800058" w:rsidP="000B37B9">
            <w:pPr>
              <w:jc w:val="center"/>
            </w:pPr>
          </w:p>
          <w:p w:rsidR="00800058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>
              <w:t>164,332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t>МУ КДК</w:t>
            </w:r>
          </w:p>
        </w:tc>
      </w:tr>
      <w:tr w:rsidR="00800058" w:rsidRPr="000B37B9" w:rsidTr="00800058">
        <w:trPr>
          <w:trHeight w:val="287"/>
          <w:tblCellSpacing w:w="7" w:type="dxa"/>
          <w:jc w:val="center"/>
        </w:trPr>
        <w:tc>
          <w:tcPr>
            <w:tcW w:w="18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B37B9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248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B37B9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621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B37B9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</w:pPr>
            <w:r w:rsidRPr="000B37B9">
              <w:rPr>
                <w:b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800058" w:rsidRPr="000B37B9" w:rsidTr="00800058">
        <w:trPr>
          <w:trHeight w:val="287"/>
          <w:tblCellSpacing w:w="7" w:type="dxa"/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t>2.1.</w:t>
            </w:r>
          </w:p>
        </w:tc>
        <w:tc>
          <w:tcPr>
            <w:tcW w:w="14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r w:rsidRPr="000B37B9">
              <w:t>Расходы на содержание работника библиотеки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t>Областной бюджет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71,6</w:t>
            </w:r>
          </w:p>
        </w:tc>
        <w:tc>
          <w:tcPr>
            <w:tcW w:w="8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46,20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25,4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00,00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3B6229" w:rsidP="000B37B9">
            <w:pPr>
              <w:jc w:val="center"/>
            </w:pPr>
            <w:r>
              <w:t>170,5485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0,00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>
              <w:t>0,00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t>МУ КДК</w:t>
            </w:r>
          </w:p>
        </w:tc>
      </w:tr>
      <w:tr w:rsidR="00800058" w:rsidRPr="000B37B9" w:rsidTr="00800058">
        <w:trPr>
          <w:trHeight w:val="287"/>
          <w:tblCellSpacing w:w="7" w:type="dxa"/>
          <w:jc w:val="center"/>
        </w:trPr>
        <w:tc>
          <w:tcPr>
            <w:tcW w:w="18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B37B9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248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B37B9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</w:p>
        </w:tc>
        <w:tc>
          <w:tcPr>
            <w:tcW w:w="6214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800058" w:rsidRPr="000B37B9" w:rsidRDefault="00800058" w:rsidP="000B37B9">
            <w:pPr>
              <w:numPr>
                <w:ilvl w:val="0"/>
                <w:numId w:val="8"/>
              </w:numPr>
              <w:spacing w:after="160" w:line="259" w:lineRule="auto"/>
              <w:contextualSpacing/>
              <w:jc w:val="center"/>
              <w:rPr>
                <w:b/>
              </w:rPr>
            </w:pPr>
            <w:r w:rsidRPr="000B37B9">
              <w:rPr>
                <w:b/>
              </w:rPr>
              <w:t>Комплектование книжных фондов</w:t>
            </w:r>
          </w:p>
        </w:tc>
      </w:tr>
      <w:tr w:rsidR="00800058" w:rsidRPr="000B37B9" w:rsidTr="00800058">
        <w:trPr>
          <w:trHeight w:val="287"/>
          <w:tblCellSpacing w:w="7" w:type="dxa"/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t>3.1.</w:t>
            </w:r>
          </w:p>
        </w:tc>
        <w:tc>
          <w:tcPr>
            <w:tcW w:w="14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r w:rsidRPr="000B37B9">
              <w:t xml:space="preserve">Приобретение периодических изданий и пополнение библиотечных фондов 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t>Местный</w:t>
            </w:r>
          </w:p>
          <w:p w:rsidR="00800058" w:rsidRPr="000B37B9" w:rsidRDefault="00800058" w:rsidP="000B37B9">
            <w:pPr>
              <w:jc w:val="center"/>
            </w:pPr>
            <w:r w:rsidRPr="000B37B9">
              <w:t xml:space="preserve"> бюджет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120,000</w:t>
            </w:r>
          </w:p>
        </w:tc>
        <w:tc>
          <w:tcPr>
            <w:tcW w:w="8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60,00</w:t>
            </w:r>
          </w:p>
          <w:p w:rsidR="00800058" w:rsidRPr="000B37B9" w:rsidRDefault="00800058" w:rsidP="000B37B9">
            <w:pPr>
              <w:jc w:val="center"/>
            </w:pP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60,00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00,00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00,00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00,00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Default="00800058" w:rsidP="000B37B9">
            <w:pPr>
              <w:jc w:val="center"/>
            </w:pPr>
          </w:p>
          <w:p w:rsidR="00800058" w:rsidRDefault="00800058" w:rsidP="000B37B9">
            <w:pPr>
              <w:jc w:val="center"/>
            </w:pPr>
          </w:p>
          <w:p w:rsidR="00800058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>
              <w:t>0,00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t>МУ КДК</w:t>
            </w:r>
          </w:p>
        </w:tc>
      </w:tr>
      <w:tr w:rsidR="00800058" w:rsidRPr="000B37B9" w:rsidTr="00800058">
        <w:trPr>
          <w:trHeight w:val="1442"/>
          <w:tblCellSpacing w:w="7" w:type="dxa"/>
          <w:jc w:val="center"/>
        </w:trPr>
        <w:tc>
          <w:tcPr>
            <w:tcW w:w="4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t>3.2.</w:t>
            </w:r>
          </w:p>
        </w:tc>
        <w:tc>
          <w:tcPr>
            <w:tcW w:w="141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r w:rsidRPr="000B37B9">
              <w:t>Приобретение периодических изданий и пополнение библиотечных фондов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t>Областной бюджет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1,04</w:t>
            </w:r>
          </w:p>
        </w:tc>
        <w:tc>
          <w:tcPr>
            <w:tcW w:w="8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0,54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0,50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0,00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0,00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 w:rsidRPr="000B37B9">
              <w:t>0,00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Default="00800058" w:rsidP="000B37B9">
            <w:pPr>
              <w:jc w:val="center"/>
            </w:pPr>
          </w:p>
          <w:p w:rsidR="00800058" w:rsidRDefault="00800058" w:rsidP="000B37B9">
            <w:pPr>
              <w:jc w:val="center"/>
            </w:pPr>
          </w:p>
          <w:p w:rsidR="00800058" w:rsidRPr="000B37B9" w:rsidRDefault="00800058" w:rsidP="000B37B9">
            <w:pPr>
              <w:jc w:val="center"/>
            </w:pPr>
            <w:r>
              <w:t>0,00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</w:pPr>
            <w:r w:rsidRPr="000B37B9">
              <w:t>МУ КДК</w:t>
            </w:r>
          </w:p>
        </w:tc>
      </w:tr>
      <w:tr w:rsidR="00800058" w:rsidRPr="000B37B9" w:rsidTr="00800058">
        <w:trPr>
          <w:trHeight w:val="287"/>
          <w:tblCellSpacing w:w="7" w:type="dxa"/>
          <w:jc w:val="center"/>
        </w:trPr>
        <w:tc>
          <w:tcPr>
            <w:tcW w:w="304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rPr>
                <w:b/>
              </w:rPr>
            </w:pPr>
            <w:r w:rsidRPr="000B37B9">
              <w:rPr>
                <w:b/>
              </w:rPr>
              <w:t>ИТОГО ПО ПОДПРОГРАММЕ</w:t>
            </w:r>
          </w:p>
        </w:tc>
        <w:tc>
          <w:tcPr>
            <w:tcW w:w="1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DD6DFB" w:rsidP="000B37B9">
            <w:pPr>
              <w:jc w:val="center"/>
              <w:rPr>
                <w:b/>
              </w:rPr>
            </w:pPr>
            <w:r>
              <w:rPr>
                <w:b/>
              </w:rPr>
              <w:t>1444,7654</w:t>
            </w:r>
          </w:p>
        </w:tc>
        <w:tc>
          <w:tcPr>
            <w:tcW w:w="83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B37B9" w:rsidRDefault="00800058" w:rsidP="000B37B9">
            <w:pPr>
              <w:jc w:val="center"/>
              <w:rPr>
                <w:b/>
              </w:rPr>
            </w:pPr>
            <w:r w:rsidRPr="000B37B9">
              <w:rPr>
                <w:b/>
              </w:rPr>
              <w:t>252,7794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  <w:rPr>
                <w:b/>
              </w:rPr>
            </w:pPr>
            <w:r w:rsidRPr="000B37B9">
              <w:rPr>
                <w:b/>
              </w:rPr>
              <w:t>429,96</w:t>
            </w:r>
          </w:p>
        </w:tc>
        <w:tc>
          <w:tcPr>
            <w:tcW w:w="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jc w:val="center"/>
              <w:rPr>
                <w:b/>
              </w:rPr>
            </w:pPr>
            <w:r w:rsidRPr="000B37B9">
              <w:rPr>
                <w:b/>
              </w:rPr>
              <w:t>268,7</w:t>
            </w:r>
          </w:p>
        </w:tc>
        <w:tc>
          <w:tcPr>
            <w:tcW w:w="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3B6229" w:rsidP="000B37B9">
            <w:pPr>
              <w:jc w:val="center"/>
              <w:rPr>
                <w:b/>
              </w:rPr>
            </w:pPr>
            <w:r>
              <w:rPr>
                <w:b/>
              </w:rPr>
              <w:t>328,9383</w:t>
            </w:r>
          </w:p>
        </w:tc>
        <w:tc>
          <w:tcPr>
            <w:tcW w:w="9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B37B9" w:rsidRDefault="00800058" w:rsidP="000B37B9">
            <w:pPr>
              <w:jc w:val="center"/>
              <w:rPr>
                <w:b/>
              </w:rPr>
            </w:pPr>
          </w:p>
          <w:p w:rsidR="00800058" w:rsidRPr="000B37B9" w:rsidRDefault="00800058" w:rsidP="000B37B9">
            <w:pPr>
              <w:jc w:val="center"/>
              <w:rPr>
                <w:b/>
              </w:rPr>
            </w:pPr>
            <w:r>
              <w:rPr>
                <w:b/>
              </w:rPr>
              <w:t>164,442</w:t>
            </w:r>
          </w:p>
        </w:tc>
        <w:tc>
          <w:tcPr>
            <w:tcW w:w="9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00058" w:rsidRPr="000B37B9" w:rsidRDefault="00800058" w:rsidP="000B37B9">
            <w:pPr>
              <w:rPr>
                <w:b/>
              </w:rPr>
            </w:pPr>
            <w:r>
              <w:rPr>
                <w:b/>
              </w:rPr>
              <w:t>164,442</w:t>
            </w:r>
          </w:p>
        </w:tc>
        <w:tc>
          <w:tcPr>
            <w:tcW w:w="10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0058" w:rsidRPr="000B37B9" w:rsidRDefault="00800058" w:rsidP="000B37B9">
            <w:pPr>
              <w:rPr>
                <w:b/>
              </w:rPr>
            </w:pPr>
          </w:p>
        </w:tc>
      </w:tr>
    </w:tbl>
    <w:p w:rsidR="009D4A6F" w:rsidRPr="008A0F60" w:rsidRDefault="009D4A6F" w:rsidP="008A0F60">
      <w:pPr>
        <w:autoSpaceDE w:val="0"/>
        <w:autoSpaceDN w:val="0"/>
        <w:adjustRightInd w:val="0"/>
        <w:outlineLvl w:val="1"/>
        <w:rPr>
          <w:b/>
        </w:rPr>
      </w:pPr>
    </w:p>
    <w:p w:rsidR="001151BB" w:rsidRPr="001D53B8" w:rsidRDefault="001151BB" w:rsidP="00227AB0">
      <w:pPr>
        <w:pStyle w:val="a6"/>
        <w:numPr>
          <w:ilvl w:val="0"/>
          <w:numId w:val="15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D53B8">
        <w:rPr>
          <w:b/>
          <w:sz w:val="28"/>
          <w:szCs w:val="28"/>
        </w:rPr>
        <w:t>Механизм реализации подпрограммы, организация</w:t>
      </w:r>
    </w:p>
    <w:p w:rsidR="001151BB" w:rsidRDefault="001151BB" w:rsidP="001151BB">
      <w:pPr>
        <w:autoSpaceDE w:val="0"/>
        <w:autoSpaceDN w:val="0"/>
        <w:adjustRightInd w:val="0"/>
        <w:jc w:val="center"/>
        <w:rPr>
          <w:b/>
        </w:rPr>
      </w:pPr>
      <w:r w:rsidRPr="001D53B8">
        <w:rPr>
          <w:b/>
          <w:sz w:val="28"/>
          <w:szCs w:val="28"/>
        </w:rPr>
        <w:t>управления и контроль за ходом ее реализации</w:t>
      </w:r>
      <w:r>
        <w:rPr>
          <w:b/>
        </w:rPr>
        <w:t>.</w:t>
      </w:r>
    </w:p>
    <w:p w:rsidR="001D53B8" w:rsidRPr="00DE6FC7" w:rsidRDefault="001D53B8" w:rsidP="001151BB">
      <w:pPr>
        <w:autoSpaceDE w:val="0"/>
        <w:autoSpaceDN w:val="0"/>
        <w:adjustRightInd w:val="0"/>
        <w:jc w:val="center"/>
      </w:pPr>
    </w:p>
    <w:p w:rsidR="001151BB" w:rsidRPr="00DE6FC7" w:rsidRDefault="001151BB" w:rsidP="001151BB">
      <w:pPr>
        <w:ind w:firstLine="709"/>
        <w:jc w:val="both"/>
      </w:pPr>
      <w:r w:rsidRPr="00DE6FC7"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1151BB" w:rsidRPr="00DE6FC7" w:rsidRDefault="00527152" w:rsidP="001151BB">
      <w:pPr>
        <w:ind w:firstLine="709"/>
        <w:jc w:val="both"/>
      </w:pPr>
      <w:r>
        <w:t xml:space="preserve">Глава </w:t>
      </w:r>
      <w:r w:rsidR="006D7C54" w:rsidRPr="00DE6FC7">
        <w:t>Панинского сельского</w:t>
      </w:r>
      <w:r w:rsidR="001151BB" w:rsidRPr="00DE6FC7">
        <w:t xml:space="preserve">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A37BD6" w:rsidRPr="008A0F60" w:rsidRDefault="001151BB" w:rsidP="008A0F60">
      <w:pPr>
        <w:ind w:firstLine="709"/>
        <w:jc w:val="both"/>
      </w:pPr>
      <w:r w:rsidRPr="00DE6FC7">
        <w:t>Контроль за исполнением Подпрограммы</w:t>
      </w:r>
      <w:r w:rsidR="008A0F60">
        <w:t xml:space="preserve"> осуществляется Главой поселени</w:t>
      </w: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4842C3" w:rsidRDefault="007C4CA5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>Приложение № 3</w:t>
      </w:r>
    </w:p>
    <w:p w:rsidR="007C4CA5" w:rsidRDefault="004842C3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               </w:t>
      </w:r>
      <w:r w:rsidR="007C4CA5">
        <w:rPr>
          <w:rFonts w:ascii="Times New Roman CYR" w:hAnsi="Times New Roman CYR" w:cs="Times New Roman CYR"/>
          <w:bCs/>
        </w:rPr>
        <w:t xml:space="preserve"> к муниципальной Программе                                                                     «Культурное пространство Панинского</w:t>
      </w:r>
    </w:p>
    <w:p w:rsidR="007C4CA5" w:rsidRPr="0016506E" w:rsidRDefault="007C4CA5" w:rsidP="007C4CA5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>
        <w:rPr>
          <w:rFonts w:ascii="Times New Roman CYR" w:hAnsi="Times New Roman CYR" w:cs="Times New Roman CYR"/>
          <w:bCs/>
        </w:rPr>
        <w:t xml:space="preserve"> сельского поселения»</w:t>
      </w:r>
    </w:p>
    <w:p w:rsidR="007C4CA5" w:rsidRDefault="007C4CA5" w:rsidP="007C4CA5">
      <w:pPr>
        <w:ind w:firstLine="709"/>
        <w:jc w:val="both"/>
      </w:pPr>
    </w:p>
    <w:p w:rsidR="007C4CA5" w:rsidRDefault="007C4CA5" w:rsidP="007C4CA5">
      <w:pPr>
        <w:ind w:firstLine="709"/>
        <w:jc w:val="both"/>
      </w:pPr>
    </w:p>
    <w:p w:rsidR="007C4CA5" w:rsidRPr="00E85F21" w:rsidRDefault="007C4CA5" w:rsidP="007C4CA5">
      <w:pPr>
        <w:widowControl w:val="0"/>
        <w:suppressAutoHyphens/>
        <w:spacing w:before="108" w:after="108"/>
        <w:jc w:val="center"/>
        <w:rPr>
          <w:rFonts w:eastAsia="Arial Unicode MS"/>
          <w:b/>
          <w:bCs/>
          <w:sz w:val="28"/>
          <w:szCs w:val="28"/>
          <w:lang w:eastAsia="en-US"/>
        </w:rPr>
      </w:pPr>
      <w:r w:rsidRPr="00E85F21">
        <w:rPr>
          <w:rFonts w:eastAsia="Arial Unicode MS"/>
          <w:b/>
          <w:bCs/>
          <w:sz w:val="28"/>
          <w:szCs w:val="28"/>
          <w:lang w:eastAsia="en-US"/>
        </w:rPr>
        <w:t>Подпрограмма</w:t>
      </w:r>
    </w:p>
    <w:p w:rsidR="007C4CA5" w:rsidRPr="00E85F21" w:rsidRDefault="007C4CA5" w:rsidP="007C4CA5">
      <w:pPr>
        <w:widowControl w:val="0"/>
        <w:suppressAutoHyphens/>
        <w:spacing w:before="108" w:after="108"/>
        <w:jc w:val="center"/>
        <w:rPr>
          <w:rFonts w:eastAsia="Arial Unicode MS"/>
          <w:b/>
          <w:bCs/>
          <w:lang w:eastAsia="en-US"/>
        </w:rPr>
      </w:pPr>
      <w:r w:rsidRPr="00E85F21">
        <w:rPr>
          <w:rFonts w:eastAsia="Arial Unicode MS"/>
          <w:b/>
          <w:bCs/>
          <w:sz w:val="28"/>
          <w:szCs w:val="28"/>
          <w:lang w:eastAsia="en-US"/>
        </w:rPr>
        <w:t xml:space="preserve">«Энергосбережение и повышение энергетической эффективности </w:t>
      </w:r>
      <w:r>
        <w:rPr>
          <w:rFonts w:eastAsia="Arial Unicode MS"/>
          <w:b/>
          <w:bCs/>
          <w:sz w:val="28"/>
          <w:szCs w:val="28"/>
          <w:lang w:eastAsia="en-US"/>
        </w:rPr>
        <w:t xml:space="preserve">зданий учреждения культуры </w:t>
      </w:r>
      <w:r w:rsidRPr="00E85F21">
        <w:rPr>
          <w:rFonts w:eastAsia="Arial Unicode MS"/>
          <w:b/>
          <w:bCs/>
          <w:sz w:val="28"/>
          <w:szCs w:val="28"/>
          <w:lang w:eastAsia="en-US"/>
        </w:rPr>
        <w:t>Панинского сельского поселения»</w:t>
      </w:r>
    </w:p>
    <w:p w:rsidR="007C4CA5" w:rsidRPr="00E85F21" w:rsidRDefault="007C4CA5" w:rsidP="007C4CA5">
      <w:pPr>
        <w:widowControl w:val="0"/>
        <w:suppressAutoHyphens/>
        <w:ind w:firstLine="720"/>
        <w:jc w:val="both"/>
        <w:rPr>
          <w:rFonts w:eastAsia="Arial Unicode MS"/>
          <w:lang w:eastAsia="en-US"/>
        </w:rPr>
      </w:pPr>
    </w:p>
    <w:p w:rsidR="007C4CA5" w:rsidRPr="00227AB0" w:rsidRDefault="007C4CA5" w:rsidP="00227AB0">
      <w:pPr>
        <w:pStyle w:val="a6"/>
        <w:widowControl w:val="0"/>
        <w:numPr>
          <w:ilvl w:val="0"/>
          <w:numId w:val="16"/>
        </w:numPr>
        <w:suppressAutoHyphens/>
        <w:spacing w:after="160" w:line="256" w:lineRule="auto"/>
        <w:jc w:val="center"/>
        <w:rPr>
          <w:rFonts w:eastAsia="Arial Unicode MS"/>
          <w:b/>
          <w:bCs/>
          <w:lang w:eastAsia="en-US"/>
        </w:rPr>
      </w:pPr>
      <w:r w:rsidRPr="00227AB0">
        <w:rPr>
          <w:rFonts w:eastAsia="Arial Unicode MS"/>
          <w:b/>
          <w:bCs/>
          <w:lang w:eastAsia="en-US"/>
        </w:rPr>
        <w:t>ПАСПОРТ ПОДПРОГРАММЫ</w:t>
      </w:r>
    </w:p>
    <w:p w:rsidR="007C4CA5" w:rsidRPr="00E85F21" w:rsidRDefault="007C4CA5" w:rsidP="007C4CA5">
      <w:pPr>
        <w:widowControl w:val="0"/>
        <w:suppressAutoHyphens/>
        <w:ind w:firstLine="720"/>
        <w:jc w:val="both"/>
        <w:rPr>
          <w:rFonts w:eastAsia="Arial Unicode MS"/>
          <w:sz w:val="28"/>
          <w:szCs w:val="28"/>
          <w:lang w:eastAsia="en-US"/>
        </w:rPr>
      </w:pPr>
    </w:p>
    <w:tbl>
      <w:tblPr>
        <w:tblW w:w="99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84"/>
        <w:gridCol w:w="7238"/>
      </w:tblGrid>
      <w:tr w:rsidR="007C4CA5" w:rsidTr="00594CB1"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7C4CA5" w:rsidP="00594CB1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bCs/>
                <w:lang w:eastAsia="en-US"/>
              </w:rPr>
            </w:pPr>
            <w:r w:rsidRPr="00E85F21">
              <w:rPr>
                <w:rFonts w:eastAsia="Arial Unicode MS"/>
                <w:bCs/>
                <w:lang w:eastAsia="en-US"/>
              </w:rPr>
              <w:t>Наименование программы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7C4CA5" w:rsidP="00594CB1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 w:rsidRPr="00E85F21">
              <w:rPr>
                <w:rFonts w:eastAsia="Arial Unicode MS"/>
                <w:lang w:eastAsia="en-US"/>
              </w:rPr>
              <w:t>«Энергосбережение и повышение энергетической эффективности</w:t>
            </w:r>
            <w:r>
              <w:rPr>
                <w:rFonts w:eastAsia="Arial Unicode MS"/>
                <w:lang w:eastAsia="en-US"/>
              </w:rPr>
              <w:t xml:space="preserve"> зданий учреждения культуры</w:t>
            </w:r>
            <w:r w:rsidRPr="00E85F21">
              <w:rPr>
                <w:rFonts w:eastAsia="Arial Unicode MS"/>
                <w:lang w:eastAsia="en-US"/>
              </w:rPr>
              <w:t xml:space="preserve"> Панинского с</w:t>
            </w:r>
            <w:r>
              <w:rPr>
                <w:rFonts w:eastAsia="Arial Unicode MS"/>
                <w:lang w:eastAsia="en-US"/>
              </w:rPr>
              <w:t>ельского поселения»</w:t>
            </w:r>
          </w:p>
        </w:tc>
      </w:tr>
      <w:tr w:rsidR="007C4CA5" w:rsidTr="00594CB1"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7C4CA5" w:rsidP="00594CB1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bCs/>
                <w:lang w:eastAsia="en-US"/>
              </w:rPr>
            </w:pPr>
            <w:r w:rsidRPr="00E85F21">
              <w:rPr>
                <w:rFonts w:eastAsia="Arial Unicode MS"/>
                <w:bCs/>
                <w:lang w:eastAsia="en-US"/>
              </w:rPr>
              <w:t>Срок реализации подпрограммы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39033D" w:rsidP="00594CB1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2015</w:t>
            </w:r>
            <w:r w:rsidR="004249E2">
              <w:rPr>
                <w:rFonts w:eastAsia="Arial Unicode MS"/>
                <w:lang w:eastAsia="en-US"/>
              </w:rPr>
              <w:t>-2020</w:t>
            </w:r>
            <w:r w:rsidR="007C4CA5" w:rsidRPr="00E85F21">
              <w:rPr>
                <w:rFonts w:eastAsia="Arial Unicode MS"/>
                <w:lang w:eastAsia="en-US"/>
              </w:rPr>
              <w:t xml:space="preserve"> </w:t>
            </w:r>
            <w:r w:rsidR="007C4CA5">
              <w:rPr>
                <w:rFonts w:eastAsia="Arial Unicode MS"/>
                <w:lang w:eastAsia="en-US"/>
              </w:rPr>
              <w:t>г</w:t>
            </w:r>
            <w:r w:rsidR="007C4CA5" w:rsidRPr="00E85F21">
              <w:rPr>
                <w:rFonts w:eastAsia="Arial Unicode MS"/>
                <w:lang w:eastAsia="en-US"/>
              </w:rPr>
              <w:t>г.</w:t>
            </w:r>
          </w:p>
        </w:tc>
      </w:tr>
      <w:tr w:rsidR="007C4CA5" w:rsidTr="00594CB1"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7C4CA5" w:rsidP="00594CB1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bCs/>
                <w:lang w:eastAsia="en-US"/>
              </w:rPr>
            </w:pPr>
            <w:r w:rsidRPr="00E85F21">
              <w:rPr>
                <w:rFonts w:eastAsia="Arial Unicode MS"/>
                <w:bCs/>
                <w:lang w:eastAsia="en-US"/>
              </w:rPr>
              <w:t>Исполнители подпрограммы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7C4CA5" w:rsidP="00594CB1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 w:rsidRPr="00E85F21">
              <w:rPr>
                <w:rFonts w:ascii="Times New Roman CYR" w:hAnsi="Times New Roman CYR" w:cs="Times New Roman CYR"/>
              </w:rPr>
              <w:t>МУ КДК Панинского сельского поселения, отделы Панинский и Фряньковский СДК, отдел Панинская библиотека.</w:t>
            </w:r>
          </w:p>
        </w:tc>
      </w:tr>
      <w:tr w:rsidR="007C4CA5" w:rsidTr="00594CB1">
        <w:trPr>
          <w:trHeight w:val="569"/>
        </w:trPr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7C4CA5" w:rsidP="00594CB1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bCs/>
                <w:lang w:eastAsia="en-US"/>
              </w:rPr>
            </w:pPr>
            <w:r w:rsidRPr="00E85F21">
              <w:rPr>
                <w:rFonts w:eastAsia="Arial Unicode MS"/>
                <w:bCs/>
                <w:lang w:eastAsia="en-US"/>
              </w:rPr>
              <w:t>Основная цель подпрограммы</w:t>
            </w:r>
          </w:p>
        </w:tc>
        <w:tc>
          <w:tcPr>
            <w:tcW w:w="7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7C4CA5" w:rsidP="00594CB1">
            <w:pPr>
              <w:pStyle w:val="ac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Эффективное и рациональное использование энергетических ресурсов (ЭР) для снижения расходов бюджетных средств на ЭР</w:t>
            </w:r>
          </w:p>
        </w:tc>
      </w:tr>
      <w:tr w:rsidR="007C4CA5" w:rsidTr="00594CB1">
        <w:tc>
          <w:tcPr>
            <w:tcW w:w="26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Pr="00E85F21" w:rsidRDefault="007C4CA5" w:rsidP="00594CB1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bCs/>
                <w:lang w:eastAsia="en-US"/>
              </w:rPr>
            </w:pPr>
            <w:r w:rsidRPr="00E85F21">
              <w:rPr>
                <w:rFonts w:eastAsia="Arial Unicode MS"/>
                <w:bCs/>
                <w:lang w:eastAsia="en-US"/>
              </w:rPr>
              <w:t>Источники и объемы финансирования программы</w:t>
            </w:r>
          </w:p>
        </w:tc>
        <w:tc>
          <w:tcPr>
            <w:tcW w:w="72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CA5" w:rsidRDefault="007C4CA5" w:rsidP="00594C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 CYR" w:hAnsi="Courier New CYR" w:cs="Courier New CYR"/>
                <w:b/>
              </w:rPr>
            </w:pPr>
            <w:r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 w:rsidRPr="00EE37A0">
              <w:rPr>
                <w:rFonts w:ascii="Times New Roman CYR" w:hAnsi="Times New Roman CYR" w:cs="Times New Roman CYR"/>
                <w:b/>
              </w:rPr>
              <w:t>50,00</w:t>
            </w:r>
            <w:r w:rsidRPr="0016506E">
              <w:rPr>
                <w:rFonts w:ascii="Times New Roman CYR" w:hAnsi="Times New Roman CYR" w:cs="Times New Roman CYR"/>
                <w:b/>
              </w:rPr>
              <w:t xml:space="preserve"> тыс. руб</w:t>
            </w:r>
            <w:r>
              <w:rPr>
                <w:rFonts w:ascii="Courier New CYR" w:hAnsi="Courier New CYR" w:cs="Courier New CYR"/>
                <w:b/>
              </w:rPr>
              <w:t xml:space="preserve">. </w:t>
            </w:r>
            <w:r w:rsidRPr="0016506E">
              <w:t>из них:</w:t>
            </w:r>
          </w:p>
          <w:p w:rsidR="007C4CA5" w:rsidRDefault="007C4CA5" w:rsidP="00594CB1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16506E">
              <w:rPr>
                <w:b/>
              </w:rPr>
              <w:t>Местный бюджет:</w:t>
            </w:r>
          </w:p>
          <w:p w:rsidR="007C4CA5" w:rsidRPr="00E85F21" w:rsidRDefault="0039033D" w:rsidP="00594CB1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kern w:val="1"/>
                <w:lang w:eastAsia="en-US"/>
              </w:rPr>
            </w:pPr>
            <w:r>
              <w:rPr>
                <w:rFonts w:eastAsia="Calibri"/>
                <w:kern w:val="1"/>
                <w:lang w:eastAsia="en-US"/>
              </w:rPr>
              <w:t>2015</w:t>
            </w:r>
            <w:r w:rsidR="007C4CA5">
              <w:rPr>
                <w:rFonts w:eastAsia="Calibri"/>
                <w:kern w:val="1"/>
                <w:lang w:eastAsia="en-US"/>
              </w:rPr>
              <w:t xml:space="preserve"> г. – 0,00 тыс. руб.;</w:t>
            </w:r>
          </w:p>
          <w:p w:rsidR="007C4CA5" w:rsidRDefault="007C4CA5" w:rsidP="00594CB1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 w:rsidRPr="00E85F21">
              <w:rPr>
                <w:rFonts w:eastAsia="Arial Unicode MS"/>
                <w:lang w:eastAsia="en-US"/>
              </w:rPr>
              <w:t xml:space="preserve">2016 г. – </w:t>
            </w:r>
            <w:r>
              <w:rPr>
                <w:rFonts w:eastAsia="Arial Unicode MS"/>
                <w:lang w:eastAsia="en-US"/>
              </w:rPr>
              <w:t>5</w:t>
            </w:r>
            <w:r w:rsidRPr="00E85F21">
              <w:rPr>
                <w:rFonts w:eastAsia="Arial Unicode MS"/>
                <w:lang w:eastAsia="en-US"/>
              </w:rPr>
              <w:t xml:space="preserve">0,00 тыс. </w:t>
            </w:r>
            <w:r>
              <w:rPr>
                <w:rFonts w:eastAsia="Arial Unicode MS"/>
                <w:lang w:eastAsia="en-US"/>
              </w:rPr>
              <w:t>руб.;</w:t>
            </w:r>
          </w:p>
          <w:p w:rsidR="007C4CA5" w:rsidRPr="004249E2" w:rsidRDefault="004249E2" w:rsidP="004249E2">
            <w:pPr>
              <w:pStyle w:val="a6"/>
              <w:widowControl w:val="0"/>
              <w:numPr>
                <w:ilvl w:val="0"/>
                <w:numId w:val="19"/>
              </w:numPr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 г.</w:t>
            </w:r>
            <w:r w:rsidR="0039033D" w:rsidRPr="004249E2">
              <w:rPr>
                <w:rFonts w:eastAsia="Arial Unicode MS"/>
                <w:lang w:eastAsia="en-US"/>
              </w:rPr>
              <w:t>– 0,00 тыс. руб;</w:t>
            </w:r>
          </w:p>
          <w:p w:rsidR="004249E2" w:rsidRDefault="0039033D" w:rsidP="004249E2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>2</w:t>
            </w:r>
            <w:r w:rsidR="004249E2">
              <w:rPr>
                <w:rFonts w:eastAsia="Arial Unicode MS"/>
                <w:lang w:eastAsia="en-US"/>
              </w:rPr>
              <w:t>019</w:t>
            </w:r>
            <w:r w:rsidRPr="00E85F21">
              <w:rPr>
                <w:rFonts w:eastAsia="Arial Unicode MS"/>
                <w:lang w:eastAsia="en-US"/>
              </w:rPr>
              <w:t xml:space="preserve"> г. – </w:t>
            </w:r>
            <w:r>
              <w:rPr>
                <w:rFonts w:eastAsia="Arial Unicode MS"/>
                <w:lang w:eastAsia="en-US"/>
              </w:rPr>
              <w:t>0,00</w:t>
            </w:r>
            <w:r w:rsidRPr="00E85F21">
              <w:rPr>
                <w:rFonts w:eastAsia="Arial Unicode MS"/>
                <w:lang w:eastAsia="en-US"/>
              </w:rPr>
              <w:t xml:space="preserve"> тыс. руб.</w:t>
            </w:r>
          </w:p>
          <w:p w:rsidR="0039033D" w:rsidRPr="004249E2" w:rsidRDefault="004249E2" w:rsidP="004249E2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>
              <w:rPr>
                <w:rFonts w:eastAsia="Arial Unicode MS"/>
                <w:lang w:eastAsia="en-US"/>
              </w:rPr>
              <w:t xml:space="preserve">2020 </w:t>
            </w:r>
            <w:r w:rsidR="00A37BD6" w:rsidRPr="004249E2">
              <w:rPr>
                <w:rFonts w:eastAsia="Arial Unicode MS"/>
                <w:lang w:eastAsia="en-US"/>
              </w:rPr>
              <w:t>г. – 0,00 тыс. руб.</w:t>
            </w:r>
          </w:p>
        </w:tc>
      </w:tr>
    </w:tbl>
    <w:p w:rsidR="007C4CA5" w:rsidRDefault="007C4CA5" w:rsidP="007C4CA5">
      <w:pPr>
        <w:widowControl w:val="0"/>
        <w:autoSpaceDE w:val="0"/>
        <w:autoSpaceDN w:val="0"/>
        <w:adjustRightInd w:val="0"/>
        <w:spacing w:before="100" w:after="100" w:line="276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7C4CA5" w:rsidRPr="00227AB0" w:rsidRDefault="007C4CA5" w:rsidP="00227AB0">
      <w:pPr>
        <w:pStyle w:val="a6"/>
        <w:widowControl w:val="0"/>
        <w:numPr>
          <w:ilvl w:val="0"/>
          <w:numId w:val="16"/>
        </w:numPr>
        <w:autoSpaceDE w:val="0"/>
        <w:autoSpaceDN w:val="0"/>
        <w:adjustRightInd w:val="0"/>
        <w:spacing w:before="100" w:after="100" w:line="276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227AB0">
        <w:rPr>
          <w:rFonts w:ascii="Times New Roman CYR" w:hAnsi="Times New Roman CYR" w:cs="Times New Roman CYR"/>
          <w:b/>
          <w:sz w:val="28"/>
          <w:szCs w:val="28"/>
        </w:rPr>
        <w:t xml:space="preserve">Краткая характеристика сферы реализации подпрограммы </w:t>
      </w:r>
    </w:p>
    <w:p w:rsidR="007C4CA5" w:rsidRPr="00F021DD" w:rsidRDefault="007C4CA5" w:rsidP="007C4CA5">
      <w:pPr>
        <w:widowControl w:val="0"/>
        <w:suppressAutoHyphens/>
        <w:spacing w:line="276" w:lineRule="auto"/>
        <w:ind w:firstLine="720"/>
        <w:jc w:val="both"/>
        <w:rPr>
          <w:rFonts w:eastAsia="Arial Unicode MS"/>
        </w:rPr>
      </w:pPr>
      <w:r w:rsidRPr="00F021DD">
        <w:rPr>
          <w:rFonts w:eastAsia="Arial Unicode MS"/>
        </w:rPr>
        <w:t>Подпрограмма «Энергосбережение и повышение энергетической эффективности Панинского сельского поселения», (далее - подпрограмма) разработана в соответствии с федеральным законом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7C4CA5" w:rsidRPr="00F021DD" w:rsidRDefault="007C4CA5" w:rsidP="007C4CA5">
      <w:pPr>
        <w:widowControl w:val="0"/>
        <w:suppressAutoHyphens/>
        <w:spacing w:line="276" w:lineRule="auto"/>
        <w:ind w:firstLine="720"/>
        <w:jc w:val="both"/>
        <w:rPr>
          <w:rFonts w:eastAsia="Arial Unicode MS"/>
        </w:rPr>
      </w:pPr>
      <w:r w:rsidRPr="00F021DD">
        <w:rPr>
          <w:rFonts w:eastAsia="Arial Unicode MS"/>
        </w:rPr>
        <w:t>Подпрограмма предусматривает систему мер, направленных на использование современных энергосберегающих технологий.</w:t>
      </w:r>
      <w:r w:rsidRPr="00F021DD">
        <w:rPr>
          <w:rFonts w:eastAsia="Arial Unicode MS"/>
          <w:sz w:val="28"/>
          <w:szCs w:val="28"/>
        </w:rPr>
        <w:t xml:space="preserve"> </w:t>
      </w:r>
      <w:r w:rsidRPr="00F021DD">
        <w:rPr>
          <w:rFonts w:eastAsia="Arial Unicode MS"/>
        </w:rPr>
        <w:t>Переход на рационально</w:t>
      </w:r>
      <w:r>
        <w:rPr>
          <w:rFonts w:eastAsia="Arial Unicode MS"/>
        </w:rPr>
        <w:t>е использование энергоресурсов. П</w:t>
      </w:r>
      <w:r w:rsidRPr="00F021DD">
        <w:rPr>
          <w:rFonts w:eastAsia="Arial Unicode MS"/>
        </w:rPr>
        <w:t>рименение современных энергосберегающих технологий</w:t>
      </w:r>
      <w:r>
        <w:rPr>
          <w:rFonts w:eastAsia="Arial Unicode MS"/>
        </w:rPr>
        <w:t xml:space="preserve"> является</w:t>
      </w:r>
      <w:r w:rsidRPr="00F021DD">
        <w:rPr>
          <w:rFonts w:eastAsia="Arial Unicode MS"/>
        </w:rPr>
        <w:t xml:space="preserve"> одним из приоритетных направлений работы </w:t>
      </w:r>
      <w:r>
        <w:rPr>
          <w:rFonts w:eastAsia="Arial Unicode MS"/>
        </w:rPr>
        <w:t>МУ КДК</w:t>
      </w:r>
      <w:r w:rsidRPr="00F021DD">
        <w:rPr>
          <w:rFonts w:eastAsia="Arial Unicode MS"/>
        </w:rPr>
        <w:t xml:space="preserve"> Панинского сельского поселения.</w:t>
      </w:r>
    </w:p>
    <w:p w:rsidR="007C4CA5" w:rsidRPr="00F021DD" w:rsidRDefault="007C4CA5" w:rsidP="007C4CA5">
      <w:pPr>
        <w:spacing w:line="276" w:lineRule="auto"/>
        <w:jc w:val="both"/>
        <w:rPr>
          <w:b/>
          <w:bCs/>
        </w:rPr>
      </w:pPr>
      <w:r w:rsidRPr="00F021DD">
        <w:rPr>
          <w:rFonts w:eastAsia="Arial Unicode MS"/>
        </w:rPr>
        <w:tab/>
        <w:t>Практика бюджетных учреждений Фурмановского муниципального района показала, что установка приборов учета тепла и энергосберегающих ламп освещения позволяет значительно сэкономить бюджетные средства.</w:t>
      </w:r>
      <w:r w:rsidRPr="00F021DD">
        <w:rPr>
          <w:b/>
          <w:bCs/>
        </w:rPr>
        <w:t xml:space="preserve"> </w:t>
      </w:r>
    </w:p>
    <w:p w:rsidR="007C4CA5" w:rsidRDefault="007C4CA5" w:rsidP="007C4CA5">
      <w:pPr>
        <w:widowControl w:val="0"/>
        <w:suppressAutoHyphens/>
        <w:spacing w:line="276" w:lineRule="auto"/>
        <w:ind w:firstLine="720"/>
        <w:jc w:val="both"/>
        <w:rPr>
          <w:rFonts w:eastAsia="Arial Unicode MS"/>
        </w:rPr>
      </w:pPr>
    </w:p>
    <w:p w:rsidR="00A37BD6" w:rsidRDefault="00A37BD6" w:rsidP="007C4CA5">
      <w:pPr>
        <w:widowControl w:val="0"/>
        <w:suppressAutoHyphens/>
        <w:spacing w:line="276" w:lineRule="auto"/>
        <w:ind w:firstLine="720"/>
        <w:jc w:val="both"/>
        <w:rPr>
          <w:rFonts w:eastAsia="Arial Unicode MS"/>
        </w:rPr>
      </w:pPr>
    </w:p>
    <w:p w:rsidR="007C4CA5" w:rsidRPr="00227AB0" w:rsidRDefault="007C4CA5" w:rsidP="00227AB0">
      <w:pPr>
        <w:pStyle w:val="a6"/>
        <w:numPr>
          <w:ilvl w:val="0"/>
          <w:numId w:val="16"/>
        </w:num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227AB0">
        <w:rPr>
          <w:b/>
          <w:sz w:val="28"/>
          <w:szCs w:val="28"/>
        </w:rPr>
        <w:t>Ожидаемые результаты реализации подпрограммы </w:t>
      </w:r>
    </w:p>
    <w:p w:rsidR="007C4CA5" w:rsidRPr="00EE37A0" w:rsidRDefault="007C4CA5" w:rsidP="007C4CA5">
      <w:pPr>
        <w:pStyle w:val="a6"/>
        <w:autoSpaceDE w:val="0"/>
        <w:autoSpaceDN w:val="0"/>
        <w:adjustRightInd w:val="0"/>
        <w:outlineLvl w:val="1"/>
        <w:rPr>
          <w:b/>
          <w:sz w:val="28"/>
          <w:szCs w:val="28"/>
        </w:rPr>
      </w:pPr>
    </w:p>
    <w:p w:rsidR="007C4CA5" w:rsidRDefault="007C4CA5" w:rsidP="007C4CA5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124ECE">
        <w:rPr>
          <w:b/>
        </w:rPr>
        <w:t xml:space="preserve">    </w:t>
      </w:r>
      <w:r w:rsidRPr="00124ECE">
        <w:rPr>
          <w:b/>
        </w:rPr>
        <w:tab/>
      </w:r>
      <w:r w:rsidRPr="00124ECE">
        <w:t xml:space="preserve"> </w:t>
      </w:r>
      <w:r>
        <w:rPr>
          <w:rFonts w:ascii="Times New Roman CYR" w:hAnsi="Times New Roman CYR" w:cs="Times New Roman CYR"/>
        </w:rPr>
        <w:t>Система мероприятий, предусмотренных в данной подпрограмме, позволит обеспечить:</w:t>
      </w:r>
    </w:p>
    <w:p w:rsidR="007C4CA5" w:rsidRDefault="007C4CA5" w:rsidP="007C4CA5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-уменьшение потребления электороэнергии;</w:t>
      </w:r>
    </w:p>
    <w:p w:rsidR="007C4CA5" w:rsidRDefault="007C4CA5" w:rsidP="007C4CA5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существенно снизить теплопотери при установке теплоотражающих экранов;</w:t>
      </w:r>
    </w:p>
    <w:p w:rsidR="007C4CA5" w:rsidRDefault="007C4CA5" w:rsidP="007C4CA5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- увеличение шумоизоляции.</w:t>
      </w:r>
    </w:p>
    <w:p w:rsidR="007C4CA5" w:rsidRPr="00124ECE" w:rsidRDefault="007C4CA5" w:rsidP="007C4CA5">
      <w:pPr>
        <w:autoSpaceDE w:val="0"/>
        <w:autoSpaceDN w:val="0"/>
        <w:adjustRightInd w:val="0"/>
        <w:jc w:val="both"/>
        <w:outlineLvl w:val="1"/>
      </w:pPr>
    </w:p>
    <w:p w:rsidR="007C4CA5" w:rsidRPr="00124ECE" w:rsidRDefault="007C4CA5" w:rsidP="007C4CA5">
      <w:pPr>
        <w:autoSpaceDE w:val="0"/>
        <w:autoSpaceDN w:val="0"/>
        <w:adjustRightInd w:val="0"/>
        <w:jc w:val="both"/>
        <w:outlineLvl w:val="1"/>
      </w:pPr>
      <w:r w:rsidRPr="00124ECE">
        <w:t xml:space="preserve">     </w:t>
      </w:r>
      <w:r w:rsidRPr="00124ECE">
        <w:tab/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7C4CA5" w:rsidRPr="00124ECE" w:rsidRDefault="007C4CA5" w:rsidP="007C4CA5">
      <w:pPr>
        <w:autoSpaceDE w:val="0"/>
        <w:autoSpaceDN w:val="0"/>
        <w:adjustRightInd w:val="0"/>
        <w:jc w:val="both"/>
        <w:outlineLvl w:val="1"/>
      </w:pPr>
    </w:p>
    <w:p w:rsidR="007C4CA5" w:rsidRPr="00124ECE" w:rsidRDefault="007C4CA5" w:rsidP="007C4CA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24ECE">
        <w:rPr>
          <w:b/>
        </w:rPr>
        <w:t>Целевые индикаторы Подпрограммы</w:t>
      </w:r>
    </w:p>
    <w:p w:rsidR="007C4CA5" w:rsidRPr="00124ECE" w:rsidRDefault="007C4CA5" w:rsidP="007C4CA5">
      <w:pPr>
        <w:autoSpaceDE w:val="0"/>
        <w:autoSpaceDN w:val="0"/>
        <w:adjustRightInd w:val="0"/>
        <w:jc w:val="center"/>
        <w:outlineLvl w:val="1"/>
        <w:rPr>
          <w:b/>
        </w:rPr>
      </w:pPr>
    </w:p>
    <w:tbl>
      <w:tblPr>
        <w:tblW w:w="102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3379"/>
        <w:gridCol w:w="851"/>
        <w:gridCol w:w="1134"/>
        <w:gridCol w:w="850"/>
        <w:gridCol w:w="709"/>
        <w:gridCol w:w="851"/>
        <w:gridCol w:w="850"/>
        <w:gridCol w:w="850"/>
      </w:tblGrid>
      <w:tr w:rsidR="004249E2" w:rsidRPr="00124ECE" w:rsidTr="004249E2">
        <w:trPr>
          <w:trHeight w:val="609"/>
        </w:trPr>
        <w:tc>
          <w:tcPr>
            <w:tcW w:w="804" w:type="dxa"/>
            <w:vMerge w:val="restart"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№ п/п</w:t>
            </w:r>
          </w:p>
        </w:tc>
        <w:tc>
          <w:tcPr>
            <w:tcW w:w="3379" w:type="dxa"/>
            <w:vMerge w:val="restart"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Наименование индикатора</w:t>
            </w:r>
            <w:r w:rsidRPr="00124ECE">
              <w:tab/>
            </w:r>
          </w:p>
        </w:tc>
        <w:tc>
          <w:tcPr>
            <w:tcW w:w="851" w:type="dxa"/>
            <w:vMerge w:val="restart"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Ед.</w:t>
            </w:r>
          </w:p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измер.</w:t>
            </w:r>
            <w:r w:rsidRPr="00124ECE">
              <w:tab/>
            </w:r>
          </w:p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4394" w:type="dxa"/>
            <w:gridSpan w:val="5"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outlineLvl w:val="1"/>
            </w:pPr>
            <w:r w:rsidRPr="00124ECE">
              <w:t xml:space="preserve">                          Годы реализации</w:t>
            </w:r>
          </w:p>
          <w:p w:rsidR="004249E2" w:rsidRPr="00124ECE" w:rsidRDefault="004249E2" w:rsidP="00594CB1">
            <w:pPr>
              <w:autoSpaceDE w:val="0"/>
              <w:autoSpaceDN w:val="0"/>
              <w:adjustRightInd w:val="0"/>
              <w:outlineLvl w:val="1"/>
            </w:pPr>
          </w:p>
        </w:tc>
        <w:tc>
          <w:tcPr>
            <w:tcW w:w="850" w:type="dxa"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outlineLvl w:val="1"/>
            </w:pPr>
          </w:p>
        </w:tc>
      </w:tr>
      <w:tr w:rsidR="004249E2" w:rsidRPr="00124ECE" w:rsidTr="004249E2">
        <w:tc>
          <w:tcPr>
            <w:tcW w:w="804" w:type="dxa"/>
            <w:vMerge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3379" w:type="dxa"/>
            <w:vMerge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851" w:type="dxa"/>
            <w:vMerge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1134" w:type="dxa"/>
            <w:tcBorders>
              <w:top w:val="nil"/>
            </w:tcBorders>
          </w:tcPr>
          <w:p w:rsidR="004249E2" w:rsidRPr="00124ECE" w:rsidRDefault="004249E2" w:rsidP="0039033D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201</w:t>
            </w:r>
            <w:r>
              <w:t>5 г</w:t>
            </w:r>
          </w:p>
        </w:tc>
        <w:tc>
          <w:tcPr>
            <w:tcW w:w="850" w:type="dxa"/>
            <w:tcBorders>
              <w:top w:val="nil"/>
            </w:tcBorders>
          </w:tcPr>
          <w:p w:rsidR="004249E2" w:rsidRPr="00124ECE" w:rsidRDefault="004249E2" w:rsidP="0039033D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201</w:t>
            </w:r>
            <w:r>
              <w:t>6г</w:t>
            </w:r>
          </w:p>
        </w:tc>
        <w:tc>
          <w:tcPr>
            <w:tcW w:w="709" w:type="dxa"/>
            <w:tcBorders>
              <w:top w:val="nil"/>
            </w:tcBorders>
          </w:tcPr>
          <w:p w:rsidR="004249E2" w:rsidRPr="00124ECE" w:rsidRDefault="004249E2" w:rsidP="0039033D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201</w:t>
            </w:r>
            <w:r>
              <w:t>7г</w:t>
            </w:r>
          </w:p>
        </w:tc>
        <w:tc>
          <w:tcPr>
            <w:tcW w:w="851" w:type="dxa"/>
            <w:tcBorders>
              <w:top w:val="nil"/>
            </w:tcBorders>
          </w:tcPr>
          <w:p w:rsidR="004249E2" w:rsidRPr="00124ECE" w:rsidRDefault="004249E2" w:rsidP="0039033D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201</w:t>
            </w:r>
            <w:r>
              <w:t>8г</w:t>
            </w:r>
          </w:p>
        </w:tc>
        <w:tc>
          <w:tcPr>
            <w:tcW w:w="850" w:type="dxa"/>
            <w:tcBorders>
              <w:top w:val="nil"/>
            </w:tcBorders>
          </w:tcPr>
          <w:p w:rsidR="004249E2" w:rsidRPr="00124ECE" w:rsidRDefault="004249E2" w:rsidP="0039033D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2019 г.</w:t>
            </w:r>
          </w:p>
        </w:tc>
        <w:tc>
          <w:tcPr>
            <w:tcW w:w="850" w:type="dxa"/>
            <w:tcBorders>
              <w:top w:val="nil"/>
            </w:tcBorders>
          </w:tcPr>
          <w:p w:rsidR="004249E2" w:rsidRDefault="004249E2" w:rsidP="0039033D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2020 г.</w:t>
            </w:r>
          </w:p>
        </w:tc>
      </w:tr>
      <w:tr w:rsidR="004249E2" w:rsidRPr="00124ECE" w:rsidTr="004249E2">
        <w:trPr>
          <w:trHeight w:val="865"/>
        </w:trPr>
        <w:tc>
          <w:tcPr>
            <w:tcW w:w="804" w:type="dxa"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1</w:t>
            </w:r>
          </w:p>
        </w:tc>
        <w:tc>
          <w:tcPr>
            <w:tcW w:w="3379" w:type="dxa"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 xml:space="preserve">Увеличение количества </w:t>
            </w:r>
            <w:r>
              <w:t>люминесцентных ламп новой модификации</w:t>
            </w:r>
          </w:p>
        </w:tc>
        <w:tc>
          <w:tcPr>
            <w:tcW w:w="851" w:type="dxa"/>
            <w:vAlign w:val="center"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шт.</w:t>
            </w:r>
          </w:p>
        </w:tc>
        <w:tc>
          <w:tcPr>
            <w:tcW w:w="1134" w:type="dxa"/>
            <w:vAlign w:val="center"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</w:t>
            </w:r>
          </w:p>
        </w:tc>
        <w:tc>
          <w:tcPr>
            <w:tcW w:w="850" w:type="dxa"/>
            <w:vAlign w:val="center"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spacing w:line="276" w:lineRule="auto"/>
              <w:jc w:val="center"/>
              <w:outlineLvl w:val="1"/>
            </w:pPr>
          </w:p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53</w:t>
            </w:r>
          </w:p>
        </w:tc>
        <w:tc>
          <w:tcPr>
            <w:tcW w:w="709" w:type="dxa"/>
          </w:tcPr>
          <w:p w:rsidR="004249E2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4249E2" w:rsidRPr="00124ECE" w:rsidRDefault="004249E2" w:rsidP="0039033D">
            <w:pPr>
              <w:autoSpaceDE w:val="0"/>
              <w:autoSpaceDN w:val="0"/>
              <w:adjustRightInd w:val="0"/>
              <w:spacing w:before="240" w:line="480" w:lineRule="auto"/>
              <w:jc w:val="center"/>
              <w:outlineLvl w:val="1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</w:t>
            </w:r>
          </w:p>
        </w:tc>
        <w:tc>
          <w:tcPr>
            <w:tcW w:w="850" w:type="dxa"/>
          </w:tcPr>
          <w:p w:rsidR="004249E2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4249E2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</w:t>
            </w:r>
          </w:p>
        </w:tc>
        <w:tc>
          <w:tcPr>
            <w:tcW w:w="850" w:type="dxa"/>
          </w:tcPr>
          <w:p w:rsidR="004249E2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4249E2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4249E2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</w:t>
            </w:r>
          </w:p>
        </w:tc>
      </w:tr>
      <w:tr w:rsidR="004249E2" w:rsidRPr="00124ECE" w:rsidTr="004249E2">
        <w:tc>
          <w:tcPr>
            <w:tcW w:w="804" w:type="dxa"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 w:rsidRPr="00124ECE">
              <w:t>2</w:t>
            </w:r>
          </w:p>
        </w:tc>
        <w:tc>
          <w:tcPr>
            <w:tcW w:w="3379" w:type="dxa"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Установка теплоотражателей за радиаторами</w:t>
            </w:r>
          </w:p>
        </w:tc>
        <w:tc>
          <w:tcPr>
            <w:tcW w:w="851" w:type="dxa"/>
            <w:vAlign w:val="center"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  <w:rPr>
                <w:vertAlign w:val="superscript"/>
              </w:rPr>
            </w:pPr>
            <w:r>
              <w:t>кв. м.</w:t>
            </w:r>
          </w:p>
        </w:tc>
        <w:tc>
          <w:tcPr>
            <w:tcW w:w="1134" w:type="dxa"/>
            <w:vAlign w:val="center"/>
          </w:tcPr>
          <w:p w:rsidR="004249E2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0,00</w:t>
            </w:r>
          </w:p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</w:tc>
        <w:tc>
          <w:tcPr>
            <w:tcW w:w="850" w:type="dxa"/>
            <w:vAlign w:val="center"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30,60</w:t>
            </w:r>
          </w:p>
        </w:tc>
        <w:tc>
          <w:tcPr>
            <w:tcW w:w="709" w:type="dxa"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</w:t>
            </w:r>
          </w:p>
        </w:tc>
        <w:tc>
          <w:tcPr>
            <w:tcW w:w="851" w:type="dxa"/>
            <w:vAlign w:val="center"/>
          </w:tcPr>
          <w:p w:rsidR="004249E2" w:rsidRPr="00124ECE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0,00</w:t>
            </w:r>
          </w:p>
        </w:tc>
        <w:tc>
          <w:tcPr>
            <w:tcW w:w="850" w:type="dxa"/>
          </w:tcPr>
          <w:p w:rsidR="004249E2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4249E2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0,00</w:t>
            </w:r>
          </w:p>
        </w:tc>
        <w:tc>
          <w:tcPr>
            <w:tcW w:w="850" w:type="dxa"/>
          </w:tcPr>
          <w:p w:rsidR="004249E2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4249E2" w:rsidRDefault="004249E2" w:rsidP="00594CB1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t>0,00</w:t>
            </w:r>
          </w:p>
        </w:tc>
      </w:tr>
    </w:tbl>
    <w:p w:rsidR="007C4CA5" w:rsidRPr="00F021DD" w:rsidRDefault="007C4CA5" w:rsidP="007C4CA5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24ECE">
        <w:rPr>
          <w:b/>
        </w:rPr>
        <w:t xml:space="preserve">                                         </w:t>
      </w:r>
    </w:p>
    <w:p w:rsidR="007C4CA5" w:rsidRDefault="007C4CA5" w:rsidP="007C4CA5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7C4CA5" w:rsidRPr="001D53B8" w:rsidRDefault="007C4CA5" w:rsidP="00227AB0">
      <w:pPr>
        <w:pStyle w:val="a6"/>
        <w:widowControl w:val="0"/>
        <w:numPr>
          <w:ilvl w:val="0"/>
          <w:numId w:val="16"/>
        </w:numPr>
        <w:suppressAutoHyphens/>
        <w:autoSpaceDE w:val="0"/>
        <w:spacing w:before="108" w:after="108"/>
        <w:jc w:val="center"/>
        <w:rPr>
          <w:rFonts w:eastAsia="Arial"/>
          <w:b/>
          <w:sz w:val="28"/>
          <w:szCs w:val="28"/>
          <w:lang w:bidi="ru-RU"/>
        </w:rPr>
      </w:pPr>
      <w:r w:rsidRPr="001D53B8">
        <w:rPr>
          <w:rFonts w:eastAsia="Arial"/>
          <w:b/>
          <w:sz w:val="28"/>
          <w:szCs w:val="28"/>
          <w:lang w:bidi="ru-RU"/>
        </w:rPr>
        <w:t>Мероприятия подпрограммы</w:t>
      </w:r>
    </w:p>
    <w:p w:rsidR="007C4CA5" w:rsidRPr="00FB772D" w:rsidRDefault="007C4CA5" w:rsidP="007C4CA5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FB772D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C4CA5" w:rsidRPr="001151BB" w:rsidRDefault="007C4CA5" w:rsidP="007C4CA5">
      <w:pPr>
        <w:jc w:val="center"/>
        <w:rPr>
          <w:b/>
        </w:rPr>
      </w:pPr>
      <w:r w:rsidRPr="00FB772D">
        <w:rPr>
          <w:b/>
        </w:rPr>
        <w:t>Система подпрограммных мероприятий</w:t>
      </w:r>
    </w:p>
    <w:tbl>
      <w:tblPr>
        <w:tblW w:w="5731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4"/>
        <w:gridCol w:w="1746"/>
        <w:gridCol w:w="1701"/>
        <w:gridCol w:w="851"/>
        <w:gridCol w:w="850"/>
        <w:gridCol w:w="851"/>
        <w:gridCol w:w="850"/>
        <w:gridCol w:w="851"/>
        <w:gridCol w:w="932"/>
        <w:gridCol w:w="616"/>
        <w:gridCol w:w="992"/>
      </w:tblGrid>
      <w:tr w:rsidR="004249E2" w:rsidRPr="003F645D" w:rsidTr="004249E2">
        <w:trPr>
          <w:trHeight w:val="590"/>
          <w:tblCellSpacing w:w="7" w:type="dxa"/>
          <w:jc w:val="center"/>
        </w:trPr>
        <w:tc>
          <w:tcPr>
            <w:tcW w:w="5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249E2" w:rsidRDefault="004249E2" w:rsidP="00594CB1">
            <w:pPr>
              <w:jc w:val="center"/>
              <w:rPr>
                <w:b/>
                <w:bCs/>
              </w:rPr>
            </w:pPr>
            <w:r w:rsidRPr="003F645D">
              <w:rPr>
                <w:b/>
                <w:bCs/>
              </w:rPr>
              <w:t>№</w:t>
            </w:r>
          </w:p>
          <w:p w:rsidR="004249E2" w:rsidRPr="003F645D" w:rsidRDefault="004249E2" w:rsidP="00594CB1">
            <w:pPr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173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249E2" w:rsidRPr="003F645D" w:rsidRDefault="004249E2" w:rsidP="00594CB1">
            <w:pPr>
              <w:jc w:val="center"/>
            </w:pPr>
            <w:r w:rsidRPr="003F645D">
              <w:rPr>
                <w:b/>
                <w:bCs/>
              </w:rPr>
              <w:t>Наименование</w:t>
            </w:r>
            <w:r w:rsidRPr="003F645D">
              <w:rPr>
                <w:b/>
                <w:bCs/>
              </w:rPr>
              <w:br/>
              <w:t xml:space="preserve">мероприятий </w:t>
            </w:r>
          </w:p>
        </w:tc>
        <w:tc>
          <w:tcPr>
            <w:tcW w:w="168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249E2" w:rsidRDefault="004249E2" w:rsidP="00594CB1">
            <w:pPr>
              <w:jc w:val="center"/>
              <w:rPr>
                <w:b/>
                <w:bCs/>
              </w:rPr>
            </w:pPr>
            <w:r w:rsidRPr="003F645D">
              <w:rPr>
                <w:b/>
                <w:bCs/>
              </w:rPr>
              <w:t xml:space="preserve">Источники   </w:t>
            </w:r>
            <w:r w:rsidRPr="003F645D">
              <w:rPr>
                <w:b/>
                <w:bCs/>
              </w:rPr>
              <w:br/>
              <w:t>финанси</w:t>
            </w:r>
          </w:p>
          <w:p w:rsidR="004249E2" w:rsidRPr="003F645D" w:rsidRDefault="004249E2" w:rsidP="00594CB1">
            <w:pPr>
              <w:jc w:val="center"/>
            </w:pPr>
            <w:r w:rsidRPr="003F645D">
              <w:rPr>
                <w:b/>
                <w:bCs/>
              </w:rPr>
              <w:t>рования</w:t>
            </w:r>
            <w:r w:rsidRPr="003F645D">
              <w:t xml:space="preserve"> 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4249E2" w:rsidRPr="003F645D" w:rsidRDefault="004249E2" w:rsidP="00594CB1">
            <w:pPr>
              <w:jc w:val="center"/>
              <w:rPr>
                <w:b/>
                <w:bCs/>
              </w:rPr>
            </w:pPr>
          </w:p>
        </w:tc>
        <w:tc>
          <w:tcPr>
            <w:tcW w:w="432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249E2" w:rsidRPr="003F645D" w:rsidRDefault="004249E2" w:rsidP="00594CB1">
            <w:pPr>
              <w:jc w:val="center"/>
            </w:pPr>
            <w:r w:rsidRPr="003F645D">
              <w:rPr>
                <w:b/>
                <w:bCs/>
              </w:rPr>
              <w:t xml:space="preserve">Объем финансирования </w:t>
            </w:r>
            <w:r w:rsidRPr="003F645D">
              <w:rPr>
                <w:b/>
                <w:bCs/>
              </w:rPr>
              <w:br/>
              <w:t xml:space="preserve">(тыс. рублей) 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4249E2" w:rsidRPr="003F645D" w:rsidRDefault="004249E2" w:rsidP="00594CB1">
            <w:pPr>
              <w:jc w:val="center"/>
            </w:pPr>
          </w:p>
        </w:tc>
        <w:tc>
          <w:tcPr>
            <w:tcW w:w="97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249E2" w:rsidRPr="003F645D" w:rsidRDefault="004249E2" w:rsidP="00594CB1">
            <w:pPr>
              <w:jc w:val="center"/>
            </w:pPr>
            <w:r w:rsidRPr="003F645D">
              <w:t xml:space="preserve">  </w:t>
            </w:r>
            <w:r w:rsidRPr="003F645D">
              <w:rPr>
                <w:b/>
                <w:bCs/>
              </w:rPr>
              <w:t>Исполнители</w:t>
            </w:r>
          </w:p>
        </w:tc>
      </w:tr>
      <w:tr w:rsidR="004249E2" w:rsidRPr="003F645D" w:rsidTr="004249E2">
        <w:trPr>
          <w:trHeight w:val="877"/>
          <w:tblCellSpacing w:w="7" w:type="dxa"/>
          <w:jc w:val="center"/>
        </w:trPr>
        <w:tc>
          <w:tcPr>
            <w:tcW w:w="56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249E2" w:rsidRPr="003F645D" w:rsidRDefault="004249E2" w:rsidP="00594CB1"/>
        </w:tc>
        <w:tc>
          <w:tcPr>
            <w:tcW w:w="173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249E2" w:rsidRPr="003F645D" w:rsidRDefault="004249E2" w:rsidP="00594CB1"/>
        </w:tc>
        <w:tc>
          <w:tcPr>
            <w:tcW w:w="168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249E2" w:rsidRPr="003F645D" w:rsidRDefault="004249E2" w:rsidP="00594CB1"/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249E2" w:rsidRPr="003F645D" w:rsidRDefault="004249E2" w:rsidP="00594CB1">
            <w:pPr>
              <w:jc w:val="center"/>
            </w:pPr>
            <w:r>
              <w:rPr>
                <w:b/>
                <w:bCs/>
              </w:rPr>
              <w:t>2015 - 2018</w:t>
            </w:r>
            <w:r w:rsidRPr="003F645D">
              <w:rPr>
                <w:b/>
                <w:bCs/>
              </w:rPr>
              <w:t xml:space="preserve"> </w:t>
            </w:r>
            <w:r w:rsidRPr="003F645D">
              <w:rPr>
                <w:b/>
                <w:bCs/>
              </w:rPr>
              <w:br/>
              <w:t xml:space="preserve">годы 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4249E2" w:rsidRDefault="004249E2" w:rsidP="00594CB1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2015 </w:t>
            </w:r>
            <w:r w:rsidRPr="003F645D">
              <w:rPr>
                <w:b/>
                <w:bCs/>
              </w:rPr>
              <w:t>год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249E2" w:rsidRPr="006166D4" w:rsidRDefault="004249E2" w:rsidP="00594CB1">
            <w:pPr>
              <w:jc w:val="center"/>
              <w:rPr>
                <w:b/>
              </w:rPr>
            </w:pPr>
            <w:r w:rsidRPr="006166D4">
              <w:rPr>
                <w:b/>
              </w:rPr>
              <w:t>201</w:t>
            </w:r>
            <w:r>
              <w:rPr>
                <w:b/>
              </w:rPr>
              <w:t>6</w:t>
            </w:r>
            <w:r w:rsidRPr="006166D4">
              <w:rPr>
                <w:b/>
              </w:rPr>
              <w:t xml:space="preserve"> год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249E2" w:rsidRPr="00FB0D42" w:rsidRDefault="004249E2" w:rsidP="00594CB1">
            <w:pPr>
              <w:jc w:val="center"/>
              <w:rPr>
                <w:b/>
              </w:rPr>
            </w:pPr>
            <w:r>
              <w:rPr>
                <w:b/>
              </w:rPr>
              <w:t>2017</w:t>
            </w:r>
            <w:r w:rsidRPr="00FB0D42">
              <w:rPr>
                <w:b/>
              </w:rPr>
              <w:t xml:space="preserve"> год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249E2" w:rsidRPr="00FB0D42" w:rsidRDefault="004249E2" w:rsidP="00594CB1">
            <w:pPr>
              <w:jc w:val="center"/>
              <w:rPr>
                <w:b/>
              </w:rPr>
            </w:pPr>
            <w:r>
              <w:rPr>
                <w:b/>
              </w:rPr>
              <w:t>2018</w:t>
            </w:r>
            <w:r w:rsidRPr="00FB0D42">
              <w:rPr>
                <w:b/>
              </w:rPr>
              <w:t xml:space="preserve"> год</w:t>
            </w:r>
          </w:p>
        </w:tc>
        <w:tc>
          <w:tcPr>
            <w:tcW w:w="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4249E2" w:rsidRDefault="004249E2" w:rsidP="00594CB1"/>
          <w:p w:rsidR="004249E2" w:rsidRPr="00A40625" w:rsidRDefault="004249E2" w:rsidP="00A40625">
            <w:pPr>
              <w:jc w:val="center"/>
              <w:rPr>
                <w:b/>
              </w:rPr>
            </w:pPr>
            <w:r w:rsidRPr="00A40625">
              <w:rPr>
                <w:b/>
              </w:rPr>
              <w:t>2019 год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4249E2" w:rsidRDefault="004249E2" w:rsidP="00594CB1"/>
          <w:p w:rsidR="004249E2" w:rsidRPr="004249E2" w:rsidRDefault="004249E2" w:rsidP="00594CB1">
            <w:pPr>
              <w:rPr>
                <w:b/>
              </w:rPr>
            </w:pPr>
            <w:r w:rsidRPr="004249E2">
              <w:rPr>
                <w:b/>
              </w:rPr>
              <w:t>2020 год</w:t>
            </w:r>
          </w:p>
        </w:tc>
        <w:tc>
          <w:tcPr>
            <w:tcW w:w="97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4249E2" w:rsidRPr="003F645D" w:rsidRDefault="004249E2" w:rsidP="00594CB1"/>
        </w:tc>
      </w:tr>
      <w:tr w:rsidR="004249E2" w:rsidRPr="003F645D" w:rsidTr="004249E2">
        <w:trPr>
          <w:trHeight w:val="1134"/>
          <w:tblCellSpacing w:w="7" w:type="dxa"/>
          <w:jc w:val="center"/>
        </w:trPr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1.1.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Pr="00115035" w:rsidRDefault="004249E2" w:rsidP="00594CB1">
            <w:r>
              <w:t>Проведение обязательного энергетического обследования и разработка энергетический паспортов зданий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Местный</w:t>
            </w:r>
          </w:p>
          <w:p w:rsidR="004249E2" w:rsidRDefault="004249E2" w:rsidP="00594CB1">
            <w:pPr>
              <w:jc w:val="center"/>
            </w:pPr>
            <w:r w:rsidRPr="003F645D">
              <w:t xml:space="preserve"> бюджет </w:t>
            </w:r>
          </w:p>
          <w:p w:rsidR="004249E2" w:rsidRDefault="004249E2" w:rsidP="00594CB1">
            <w:pPr>
              <w:jc w:val="center"/>
            </w:pP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30,00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  <w:r>
              <w:t>0,00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30,00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0,00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0,00</w:t>
            </w:r>
          </w:p>
        </w:tc>
        <w:tc>
          <w:tcPr>
            <w:tcW w:w="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  <w:r>
              <w:t>0,00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  <w:r>
              <w:t>0,00</w:t>
            </w:r>
          </w:p>
        </w:tc>
        <w:tc>
          <w:tcPr>
            <w:tcW w:w="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Pr="003F645D" w:rsidRDefault="004249E2" w:rsidP="00594CB1">
            <w:pPr>
              <w:jc w:val="center"/>
            </w:pPr>
            <w:r>
              <w:t>МУ КДК</w:t>
            </w:r>
          </w:p>
        </w:tc>
      </w:tr>
      <w:tr w:rsidR="004249E2" w:rsidRPr="003F645D" w:rsidTr="004249E2">
        <w:trPr>
          <w:trHeight w:val="287"/>
          <w:tblCellSpacing w:w="7" w:type="dxa"/>
          <w:jc w:val="center"/>
        </w:trPr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1.2.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r>
              <w:t xml:space="preserve">Установка </w:t>
            </w:r>
            <w:r>
              <w:lastRenderedPageBreak/>
              <w:t>теплоотражаю</w:t>
            </w:r>
          </w:p>
          <w:p w:rsidR="004249E2" w:rsidRPr="00115035" w:rsidRDefault="004249E2" w:rsidP="00594CB1">
            <w:r>
              <w:t>щих экранов за радиаторами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lastRenderedPageBreak/>
              <w:t>Местный</w:t>
            </w:r>
          </w:p>
          <w:p w:rsidR="004249E2" w:rsidRDefault="004249E2" w:rsidP="00594CB1">
            <w:pPr>
              <w:jc w:val="center"/>
            </w:pPr>
            <w:r w:rsidRPr="003F645D">
              <w:lastRenderedPageBreak/>
              <w:t xml:space="preserve"> бюджет </w:t>
            </w:r>
          </w:p>
          <w:p w:rsidR="004249E2" w:rsidRDefault="004249E2" w:rsidP="00594CB1"/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lastRenderedPageBreak/>
              <w:t>6,00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r>
              <w:t>0,00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6,00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0,00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0,00</w:t>
            </w:r>
          </w:p>
        </w:tc>
        <w:tc>
          <w:tcPr>
            <w:tcW w:w="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2" w:rsidRDefault="004842C3" w:rsidP="00594CB1">
            <w:pPr>
              <w:jc w:val="center"/>
            </w:pPr>
            <w:r>
              <w:t>0,00</w:t>
            </w:r>
          </w:p>
          <w:p w:rsidR="004249E2" w:rsidRDefault="004249E2" w:rsidP="004842C3">
            <w:pPr>
              <w:jc w:val="center"/>
            </w:pP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2" w:rsidRDefault="004249E2" w:rsidP="00594CB1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 xml:space="preserve">МУ </w:t>
            </w:r>
            <w:r>
              <w:lastRenderedPageBreak/>
              <w:t>КДК</w:t>
            </w:r>
          </w:p>
        </w:tc>
      </w:tr>
      <w:tr w:rsidR="004249E2" w:rsidRPr="003F645D" w:rsidTr="004249E2">
        <w:trPr>
          <w:trHeight w:val="287"/>
          <w:tblCellSpacing w:w="7" w:type="dxa"/>
          <w:jc w:val="center"/>
        </w:trPr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lastRenderedPageBreak/>
              <w:t>1.3.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r>
              <w:t>Уплотнение дверей и оконных стыков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Местный</w:t>
            </w:r>
          </w:p>
          <w:p w:rsidR="004249E2" w:rsidRDefault="004249E2" w:rsidP="00594CB1">
            <w:pPr>
              <w:jc w:val="center"/>
            </w:pPr>
            <w:r w:rsidRPr="003F645D">
              <w:t xml:space="preserve"> бюджет </w:t>
            </w:r>
          </w:p>
          <w:p w:rsidR="004249E2" w:rsidRDefault="004249E2" w:rsidP="00594CB1">
            <w:pPr>
              <w:jc w:val="center"/>
            </w:pP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8,00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  <w:r>
              <w:t>0,00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8,00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0,00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0,00</w:t>
            </w:r>
          </w:p>
        </w:tc>
        <w:tc>
          <w:tcPr>
            <w:tcW w:w="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  <w:r>
              <w:t>0,00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  <w:r>
              <w:t>0,00</w:t>
            </w:r>
          </w:p>
        </w:tc>
        <w:tc>
          <w:tcPr>
            <w:tcW w:w="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МУ КДК</w:t>
            </w:r>
          </w:p>
        </w:tc>
      </w:tr>
      <w:tr w:rsidR="004249E2" w:rsidRPr="003F645D" w:rsidTr="004249E2">
        <w:trPr>
          <w:trHeight w:val="287"/>
          <w:tblCellSpacing w:w="7" w:type="dxa"/>
          <w:jc w:val="center"/>
        </w:trPr>
        <w:tc>
          <w:tcPr>
            <w:tcW w:w="5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1.4.</w:t>
            </w:r>
          </w:p>
        </w:tc>
        <w:tc>
          <w:tcPr>
            <w:tcW w:w="17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r>
              <w:t>Замена ламп накаливания на люминесцентные лампы новой модификации</w:t>
            </w:r>
          </w:p>
        </w:tc>
        <w:tc>
          <w:tcPr>
            <w:tcW w:w="16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Местный</w:t>
            </w:r>
          </w:p>
          <w:p w:rsidR="004249E2" w:rsidRDefault="004249E2" w:rsidP="00594CB1">
            <w:pPr>
              <w:jc w:val="center"/>
            </w:pPr>
            <w:r w:rsidRPr="003F645D">
              <w:t xml:space="preserve"> бюджет </w:t>
            </w:r>
          </w:p>
          <w:p w:rsidR="004249E2" w:rsidRDefault="004249E2" w:rsidP="00594CB1">
            <w:pPr>
              <w:jc w:val="center"/>
            </w:pP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6,00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  <w:r>
              <w:t>0,00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6,00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0,00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0,00</w:t>
            </w:r>
          </w:p>
        </w:tc>
        <w:tc>
          <w:tcPr>
            <w:tcW w:w="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  <w:r>
              <w:t>0,00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</w:p>
          <w:p w:rsidR="004249E2" w:rsidRDefault="004249E2" w:rsidP="00594CB1">
            <w:pPr>
              <w:jc w:val="center"/>
            </w:pPr>
            <w:r>
              <w:t>0,00</w:t>
            </w:r>
          </w:p>
        </w:tc>
        <w:tc>
          <w:tcPr>
            <w:tcW w:w="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Default="004249E2" w:rsidP="00594CB1">
            <w:pPr>
              <w:jc w:val="center"/>
            </w:pPr>
            <w:r>
              <w:t>МУ КДК</w:t>
            </w:r>
          </w:p>
        </w:tc>
      </w:tr>
      <w:tr w:rsidR="004249E2" w:rsidRPr="000A73C9" w:rsidTr="004249E2">
        <w:trPr>
          <w:trHeight w:val="287"/>
          <w:tblCellSpacing w:w="7" w:type="dxa"/>
          <w:jc w:val="center"/>
        </w:trPr>
        <w:tc>
          <w:tcPr>
            <w:tcW w:w="400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Pr="000A73C9" w:rsidRDefault="004249E2" w:rsidP="00594CB1">
            <w:pPr>
              <w:rPr>
                <w:b/>
              </w:rPr>
            </w:pPr>
            <w:r w:rsidRPr="000A73C9">
              <w:rPr>
                <w:b/>
              </w:rPr>
              <w:t>ИТОГО</w:t>
            </w:r>
            <w:r>
              <w:rPr>
                <w:b/>
              </w:rPr>
              <w:t xml:space="preserve"> ПО ПОДПРОГРАММЕ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Pr="000A73C9" w:rsidRDefault="004249E2" w:rsidP="00594CB1">
            <w:pPr>
              <w:jc w:val="center"/>
              <w:rPr>
                <w:b/>
              </w:rPr>
            </w:pPr>
            <w:r>
              <w:rPr>
                <w:b/>
              </w:rPr>
              <w:t>50,00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2" w:rsidRDefault="004249E2" w:rsidP="00594CB1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Pr="000A73C9" w:rsidRDefault="004249E2" w:rsidP="00594CB1">
            <w:pPr>
              <w:jc w:val="center"/>
              <w:rPr>
                <w:b/>
              </w:rPr>
            </w:pPr>
            <w:r>
              <w:rPr>
                <w:b/>
              </w:rPr>
              <w:t>50,00</w:t>
            </w:r>
          </w:p>
        </w:tc>
        <w:tc>
          <w:tcPr>
            <w:tcW w:w="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Pr="000A73C9" w:rsidRDefault="004249E2" w:rsidP="00594CB1">
            <w:pPr>
              <w:jc w:val="center"/>
              <w:rPr>
                <w:b/>
              </w:rPr>
            </w:pPr>
            <w:r>
              <w:rPr>
                <w:b/>
              </w:rPr>
              <w:t>00,00</w:t>
            </w:r>
          </w:p>
        </w:tc>
        <w:tc>
          <w:tcPr>
            <w:tcW w:w="8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Pr="000A73C9" w:rsidRDefault="004249E2" w:rsidP="00594CB1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2" w:rsidRPr="000A73C9" w:rsidRDefault="004249E2" w:rsidP="00594CB1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6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249E2" w:rsidRPr="000A73C9" w:rsidRDefault="004249E2" w:rsidP="004249E2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49E2" w:rsidRPr="000A73C9" w:rsidRDefault="004249E2" w:rsidP="00594CB1">
            <w:pPr>
              <w:rPr>
                <w:b/>
              </w:rPr>
            </w:pPr>
          </w:p>
        </w:tc>
      </w:tr>
    </w:tbl>
    <w:p w:rsidR="007C4CA5" w:rsidRPr="000A73C9" w:rsidRDefault="007C4CA5" w:rsidP="007C4CA5">
      <w:pPr>
        <w:rPr>
          <w:b/>
        </w:rPr>
      </w:pPr>
    </w:p>
    <w:p w:rsidR="007C4CA5" w:rsidRPr="00EE37A0" w:rsidRDefault="007C4CA5" w:rsidP="007C4CA5">
      <w:pPr>
        <w:ind w:firstLine="709"/>
        <w:jc w:val="center"/>
        <w:rPr>
          <w:b/>
          <w:sz w:val="28"/>
          <w:szCs w:val="28"/>
        </w:rPr>
      </w:pPr>
      <w:r w:rsidRPr="00EE37A0">
        <w:rPr>
          <w:b/>
          <w:sz w:val="28"/>
          <w:szCs w:val="28"/>
        </w:rPr>
        <w:t>5.</w:t>
      </w:r>
      <w:r w:rsidRPr="00EE37A0">
        <w:rPr>
          <w:b/>
          <w:sz w:val="28"/>
          <w:szCs w:val="28"/>
        </w:rPr>
        <w:tab/>
        <w:t>Механизм реализации подпрограммы, организация</w:t>
      </w:r>
    </w:p>
    <w:p w:rsidR="007C4CA5" w:rsidRDefault="007C4CA5" w:rsidP="007C4CA5">
      <w:pPr>
        <w:ind w:firstLine="709"/>
        <w:jc w:val="center"/>
        <w:rPr>
          <w:b/>
          <w:sz w:val="28"/>
          <w:szCs w:val="28"/>
        </w:rPr>
      </w:pPr>
      <w:r w:rsidRPr="00EE37A0">
        <w:rPr>
          <w:b/>
          <w:sz w:val="28"/>
          <w:szCs w:val="28"/>
        </w:rPr>
        <w:t>управления и контроль за ходом ее реализации.</w:t>
      </w:r>
    </w:p>
    <w:p w:rsidR="00A40625" w:rsidRPr="00EE37A0" w:rsidRDefault="00A40625" w:rsidP="007C4CA5">
      <w:pPr>
        <w:ind w:firstLine="709"/>
        <w:jc w:val="center"/>
        <w:rPr>
          <w:b/>
          <w:sz w:val="28"/>
          <w:szCs w:val="28"/>
        </w:rPr>
      </w:pPr>
    </w:p>
    <w:p w:rsidR="007C4CA5" w:rsidRDefault="007C4CA5" w:rsidP="007C4CA5">
      <w:pPr>
        <w:ind w:firstLine="709"/>
        <w:jc w:val="both"/>
      </w:pPr>
      <w: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7C4CA5" w:rsidRPr="00E85F21" w:rsidRDefault="007C4CA5" w:rsidP="007C4CA5">
      <w:pPr>
        <w:ind w:firstLine="709"/>
        <w:jc w:val="both"/>
      </w:pPr>
      <w:r>
        <w:t>Глава администрации Панинского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Контроль за исполнением подпрограммы осуществляется Главой поселения.</w:t>
      </w: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74775C" w:rsidRDefault="0074775C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C75C26" w:rsidRDefault="00C75C26" w:rsidP="00E85F21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sectPr w:rsidR="00C75C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D66" w:rsidRDefault="00164D66" w:rsidP="005E15B0">
      <w:r>
        <w:separator/>
      </w:r>
    </w:p>
  </w:endnote>
  <w:endnote w:type="continuationSeparator" w:id="0">
    <w:p w:rsidR="00164D66" w:rsidRDefault="00164D66" w:rsidP="005E1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D66" w:rsidRDefault="00164D66" w:rsidP="005E15B0">
      <w:r>
        <w:separator/>
      </w:r>
    </w:p>
  </w:footnote>
  <w:footnote w:type="continuationSeparator" w:id="0">
    <w:p w:rsidR="00164D66" w:rsidRDefault="00164D66" w:rsidP="005E1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F65C1"/>
    <w:multiLevelType w:val="hybridMultilevel"/>
    <w:tmpl w:val="0B7611C2"/>
    <w:lvl w:ilvl="0" w:tplc="4B8A43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A6CE7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731B1"/>
    <w:multiLevelType w:val="hybridMultilevel"/>
    <w:tmpl w:val="1C2C4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E0767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E1D98"/>
    <w:multiLevelType w:val="hybridMultilevel"/>
    <w:tmpl w:val="7C2C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ED7B72"/>
    <w:multiLevelType w:val="hybridMultilevel"/>
    <w:tmpl w:val="C392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3D45DB"/>
    <w:multiLevelType w:val="multilevel"/>
    <w:tmpl w:val="41CED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0" w15:restartNumberingAfterBreak="0">
    <w:nsid w:val="3D744C08"/>
    <w:multiLevelType w:val="hybridMultilevel"/>
    <w:tmpl w:val="18FCDC18"/>
    <w:lvl w:ilvl="0" w:tplc="991C7376">
      <w:start w:val="2018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5C1EDE"/>
    <w:multiLevelType w:val="singleLevel"/>
    <w:tmpl w:val="2D22B846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eastAsia="Times New Roman" w:hAnsi="Times New Roman CYR" w:cs="Times New Roman CYR"/>
      </w:rPr>
    </w:lvl>
  </w:abstractNum>
  <w:abstractNum w:abstractNumId="12" w15:restartNumberingAfterBreak="0">
    <w:nsid w:val="465626CF"/>
    <w:multiLevelType w:val="hybridMultilevel"/>
    <w:tmpl w:val="5C7090FA"/>
    <w:lvl w:ilvl="0" w:tplc="7146E33E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C4B2ACC"/>
    <w:multiLevelType w:val="hybridMultilevel"/>
    <w:tmpl w:val="1A36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542D96"/>
    <w:multiLevelType w:val="hybridMultilevel"/>
    <w:tmpl w:val="10943BE4"/>
    <w:lvl w:ilvl="0" w:tplc="B3682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7851F9"/>
    <w:multiLevelType w:val="hybridMultilevel"/>
    <w:tmpl w:val="72C0B0E0"/>
    <w:lvl w:ilvl="0" w:tplc="38C68F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C90D0E"/>
    <w:multiLevelType w:val="hybridMultilevel"/>
    <w:tmpl w:val="00BCABC2"/>
    <w:lvl w:ilvl="0" w:tplc="977012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690476E"/>
    <w:multiLevelType w:val="hybridMultilevel"/>
    <w:tmpl w:val="26A609DA"/>
    <w:lvl w:ilvl="0" w:tplc="33D4A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</w:num>
  <w:num w:numId="2">
    <w:abstractNumId w:val="15"/>
  </w:num>
  <w:num w:numId="3">
    <w:abstractNumId w:val="8"/>
  </w:num>
  <w:num w:numId="4">
    <w:abstractNumId w:val="7"/>
  </w:num>
  <w:num w:numId="5">
    <w:abstractNumId w:val="13"/>
  </w:num>
  <w:num w:numId="6">
    <w:abstractNumId w:val="14"/>
  </w:num>
  <w:num w:numId="7">
    <w:abstractNumId w:val="1"/>
  </w:num>
  <w:num w:numId="8">
    <w:abstractNumId w:val="20"/>
  </w:num>
  <w:num w:numId="9">
    <w:abstractNumId w:val="17"/>
  </w:num>
  <w:num w:numId="10">
    <w:abstractNumId w:val="2"/>
  </w:num>
  <w:num w:numId="11">
    <w:abstractNumId w:val="3"/>
  </w:num>
  <w:num w:numId="12">
    <w:abstractNumId w:val="4"/>
  </w:num>
  <w:num w:numId="13">
    <w:abstractNumId w:val="6"/>
  </w:num>
  <w:num w:numId="14">
    <w:abstractNumId w:val="18"/>
  </w:num>
  <w:num w:numId="15">
    <w:abstractNumId w:val="5"/>
  </w:num>
  <w:num w:numId="16">
    <w:abstractNumId w:val="19"/>
  </w:num>
  <w:num w:numId="17">
    <w:abstractNumId w:val="12"/>
  </w:num>
  <w:num w:numId="18">
    <w:abstractNumId w:val="0"/>
  </w:num>
  <w:num w:numId="19">
    <w:abstractNumId w:val="10"/>
  </w:num>
  <w:num w:numId="20">
    <w:abstractNumId w:val="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D4"/>
    <w:rsid w:val="0000014F"/>
    <w:rsid w:val="00000991"/>
    <w:rsid w:val="00003AD7"/>
    <w:rsid w:val="00006536"/>
    <w:rsid w:val="0001287F"/>
    <w:rsid w:val="00022060"/>
    <w:rsid w:val="000251E0"/>
    <w:rsid w:val="000304E9"/>
    <w:rsid w:val="000374BC"/>
    <w:rsid w:val="00056DF1"/>
    <w:rsid w:val="00066755"/>
    <w:rsid w:val="000903FF"/>
    <w:rsid w:val="00092346"/>
    <w:rsid w:val="000A5247"/>
    <w:rsid w:val="000A73C9"/>
    <w:rsid w:val="000A7769"/>
    <w:rsid w:val="000B37B9"/>
    <w:rsid w:val="000B43EB"/>
    <w:rsid w:val="000B62D1"/>
    <w:rsid w:val="000B687A"/>
    <w:rsid w:val="000D10FD"/>
    <w:rsid w:val="000D61AB"/>
    <w:rsid w:val="000E4B85"/>
    <w:rsid w:val="000E58F9"/>
    <w:rsid w:val="000E6C7C"/>
    <w:rsid w:val="000E7065"/>
    <w:rsid w:val="001107E2"/>
    <w:rsid w:val="00110CC3"/>
    <w:rsid w:val="00110D98"/>
    <w:rsid w:val="00111FE6"/>
    <w:rsid w:val="00115035"/>
    <w:rsid w:val="001151BB"/>
    <w:rsid w:val="00117BC8"/>
    <w:rsid w:val="00121514"/>
    <w:rsid w:val="00124ECE"/>
    <w:rsid w:val="00127ACF"/>
    <w:rsid w:val="00127CA1"/>
    <w:rsid w:val="00137348"/>
    <w:rsid w:val="00137AF5"/>
    <w:rsid w:val="00142520"/>
    <w:rsid w:val="00144B45"/>
    <w:rsid w:val="001525EB"/>
    <w:rsid w:val="0016169E"/>
    <w:rsid w:val="00164D66"/>
    <w:rsid w:val="0016506E"/>
    <w:rsid w:val="00165857"/>
    <w:rsid w:val="00172964"/>
    <w:rsid w:val="00181E09"/>
    <w:rsid w:val="001827C5"/>
    <w:rsid w:val="001A4760"/>
    <w:rsid w:val="001C4330"/>
    <w:rsid w:val="001D2070"/>
    <w:rsid w:val="001D2BA9"/>
    <w:rsid w:val="001D35D6"/>
    <w:rsid w:val="001D53B8"/>
    <w:rsid w:val="001E077F"/>
    <w:rsid w:val="001E0909"/>
    <w:rsid w:val="001F0A85"/>
    <w:rsid w:val="001F0FE3"/>
    <w:rsid w:val="001F3B0F"/>
    <w:rsid w:val="00212A86"/>
    <w:rsid w:val="00213BA3"/>
    <w:rsid w:val="00226388"/>
    <w:rsid w:val="00227AB0"/>
    <w:rsid w:val="002330DA"/>
    <w:rsid w:val="002429EE"/>
    <w:rsid w:val="002500D9"/>
    <w:rsid w:val="002556B4"/>
    <w:rsid w:val="00261138"/>
    <w:rsid w:val="002623C9"/>
    <w:rsid w:val="00274FB8"/>
    <w:rsid w:val="00284E2F"/>
    <w:rsid w:val="00285222"/>
    <w:rsid w:val="002873A5"/>
    <w:rsid w:val="00287A51"/>
    <w:rsid w:val="002915F3"/>
    <w:rsid w:val="00296C9C"/>
    <w:rsid w:val="002A3D29"/>
    <w:rsid w:val="002B0E8B"/>
    <w:rsid w:val="002B30DC"/>
    <w:rsid w:val="002C7190"/>
    <w:rsid w:val="002C777D"/>
    <w:rsid w:val="002D4E28"/>
    <w:rsid w:val="002E48F5"/>
    <w:rsid w:val="002F62EB"/>
    <w:rsid w:val="0030389D"/>
    <w:rsid w:val="00305EE2"/>
    <w:rsid w:val="00310EDD"/>
    <w:rsid w:val="0031584C"/>
    <w:rsid w:val="00320C21"/>
    <w:rsid w:val="00326FE1"/>
    <w:rsid w:val="003320E7"/>
    <w:rsid w:val="00346B3E"/>
    <w:rsid w:val="00346C8B"/>
    <w:rsid w:val="0035130C"/>
    <w:rsid w:val="00354F94"/>
    <w:rsid w:val="00367766"/>
    <w:rsid w:val="00367B0E"/>
    <w:rsid w:val="00367B9E"/>
    <w:rsid w:val="0037571C"/>
    <w:rsid w:val="003767FD"/>
    <w:rsid w:val="00377FFD"/>
    <w:rsid w:val="00383B11"/>
    <w:rsid w:val="0038414C"/>
    <w:rsid w:val="0038589A"/>
    <w:rsid w:val="003871AF"/>
    <w:rsid w:val="0039033D"/>
    <w:rsid w:val="00397B9D"/>
    <w:rsid w:val="003A13C8"/>
    <w:rsid w:val="003B0BB7"/>
    <w:rsid w:val="003B6229"/>
    <w:rsid w:val="003C325F"/>
    <w:rsid w:val="003E2FA6"/>
    <w:rsid w:val="003F25D4"/>
    <w:rsid w:val="003F645D"/>
    <w:rsid w:val="004104B6"/>
    <w:rsid w:val="00415CC3"/>
    <w:rsid w:val="004249E2"/>
    <w:rsid w:val="004252CE"/>
    <w:rsid w:val="0043275D"/>
    <w:rsid w:val="00436DFC"/>
    <w:rsid w:val="0044075A"/>
    <w:rsid w:val="00446ECE"/>
    <w:rsid w:val="00450CC9"/>
    <w:rsid w:val="004517A2"/>
    <w:rsid w:val="004622AA"/>
    <w:rsid w:val="00462677"/>
    <w:rsid w:val="004659B2"/>
    <w:rsid w:val="00466FE6"/>
    <w:rsid w:val="00467A48"/>
    <w:rsid w:val="004756E6"/>
    <w:rsid w:val="004823A6"/>
    <w:rsid w:val="004842C3"/>
    <w:rsid w:val="0048445C"/>
    <w:rsid w:val="00485111"/>
    <w:rsid w:val="00487790"/>
    <w:rsid w:val="004A0AD7"/>
    <w:rsid w:val="004A35A1"/>
    <w:rsid w:val="004A5D1D"/>
    <w:rsid w:val="004B5DB3"/>
    <w:rsid w:val="004D11B9"/>
    <w:rsid w:val="004E0F11"/>
    <w:rsid w:val="004E4E46"/>
    <w:rsid w:val="004E628E"/>
    <w:rsid w:val="004E7DA3"/>
    <w:rsid w:val="004F4CE2"/>
    <w:rsid w:val="004F6CBF"/>
    <w:rsid w:val="00502D96"/>
    <w:rsid w:val="00504038"/>
    <w:rsid w:val="00510939"/>
    <w:rsid w:val="00512832"/>
    <w:rsid w:val="00512C0F"/>
    <w:rsid w:val="005145B4"/>
    <w:rsid w:val="0052268E"/>
    <w:rsid w:val="00524DB0"/>
    <w:rsid w:val="00527152"/>
    <w:rsid w:val="00543715"/>
    <w:rsid w:val="00547624"/>
    <w:rsid w:val="005669A6"/>
    <w:rsid w:val="00566DD0"/>
    <w:rsid w:val="005672E0"/>
    <w:rsid w:val="005733ED"/>
    <w:rsid w:val="00573C69"/>
    <w:rsid w:val="00582D1E"/>
    <w:rsid w:val="00582F69"/>
    <w:rsid w:val="00594CB1"/>
    <w:rsid w:val="005972A6"/>
    <w:rsid w:val="005A0F71"/>
    <w:rsid w:val="005B787B"/>
    <w:rsid w:val="005C26A8"/>
    <w:rsid w:val="005C3A4F"/>
    <w:rsid w:val="005E15B0"/>
    <w:rsid w:val="005E232C"/>
    <w:rsid w:val="005F6DF3"/>
    <w:rsid w:val="005F75F4"/>
    <w:rsid w:val="005F7794"/>
    <w:rsid w:val="00610B9A"/>
    <w:rsid w:val="006166D4"/>
    <w:rsid w:val="00622DE2"/>
    <w:rsid w:val="0062448B"/>
    <w:rsid w:val="00624B5F"/>
    <w:rsid w:val="00625EE5"/>
    <w:rsid w:val="006319A2"/>
    <w:rsid w:val="00632DF8"/>
    <w:rsid w:val="00633523"/>
    <w:rsid w:val="006422F4"/>
    <w:rsid w:val="006516F2"/>
    <w:rsid w:val="006534CE"/>
    <w:rsid w:val="00654CDC"/>
    <w:rsid w:val="00656F6C"/>
    <w:rsid w:val="00664486"/>
    <w:rsid w:val="00664B76"/>
    <w:rsid w:val="00667186"/>
    <w:rsid w:val="0067064D"/>
    <w:rsid w:val="0067290F"/>
    <w:rsid w:val="006818A6"/>
    <w:rsid w:val="006876B0"/>
    <w:rsid w:val="00691404"/>
    <w:rsid w:val="00694470"/>
    <w:rsid w:val="00697AEA"/>
    <w:rsid w:val="006A373D"/>
    <w:rsid w:val="006A48DC"/>
    <w:rsid w:val="006A57FB"/>
    <w:rsid w:val="006A5B00"/>
    <w:rsid w:val="006C3226"/>
    <w:rsid w:val="006C73E0"/>
    <w:rsid w:val="006D3195"/>
    <w:rsid w:val="006D7C54"/>
    <w:rsid w:val="006E2E71"/>
    <w:rsid w:val="006F3B62"/>
    <w:rsid w:val="006F5A90"/>
    <w:rsid w:val="007039F7"/>
    <w:rsid w:val="00721CB7"/>
    <w:rsid w:val="007226A1"/>
    <w:rsid w:val="00723269"/>
    <w:rsid w:val="00724B74"/>
    <w:rsid w:val="00725D55"/>
    <w:rsid w:val="00732A9E"/>
    <w:rsid w:val="00733B7D"/>
    <w:rsid w:val="0073632E"/>
    <w:rsid w:val="00740DAD"/>
    <w:rsid w:val="0074775C"/>
    <w:rsid w:val="00747F06"/>
    <w:rsid w:val="00752736"/>
    <w:rsid w:val="00754DE5"/>
    <w:rsid w:val="00757F72"/>
    <w:rsid w:val="0076407A"/>
    <w:rsid w:val="00786655"/>
    <w:rsid w:val="007B6AD9"/>
    <w:rsid w:val="007C4CA5"/>
    <w:rsid w:val="007D0C83"/>
    <w:rsid w:val="007D3182"/>
    <w:rsid w:val="007D3740"/>
    <w:rsid w:val="007D654D"/>
    <w:rsid w:val="007E517E"/>
    <w:rsid w:val="007F21F9"/>
    <w:rsid w:val="007F3D0C"/>
    <w:rsid w:val="007F7259"/>
    <w:rsid w:val="00800058"/>
    <w:rsid w:val="008020A3"/>
    <w:rsid w:val="00804BA3"/>
    <w:rsid w:val="008066C9"/>
    <w:rsid w:val="00813ABC"/>
    <w:rsid w:val="00835B1C"/>
    <w:rsid w:val="008370A1"/>
    <w:rsid w:val="00843935"/>
    <w:rsid w:val="00855B74"/>
    <w:rsid w:val="0086691A"/>
    <w:rsid w:val="008860AD"/>
    <w:rsid w:val="008A0F60"/>
    <w:rsid w:val="008A4B35"/>
    <w:rsid w:val="008B2F90"/>
    <w:rsid w:val="008B625A"/>
    <w:rsid w:val="008C60E2"/>
    <w:rsid w:val="008C6866"/>
    <w:rsid w:val="008D130F"/>
    <w:rsid w:val="008D1C69"/>
    <w:rsid w:val="008D4474"/>
    <w:rsid w:val="008E0BB6"/>
    <w:rsid w:val="008E32FF"/>
    <w:rsid w:val="008E645B"/>
    <w:rsid w:val="008F00AF"/>
    <w:rsid w:val="008F2BBC"/>
    <w:rsid w:val="008F2F92"/>
    <w:rsid w:val="0090323E"/>
    <w:rsid w:val="00910A3B"/>
    <w:rsid w:val="009146EA"/>
    <w:rsid w:val="00922A87"/>
    <w:rsid w:val="009269DD"/>
    <w:rsid w:val="009360C8"/>
    <w:rsid w:val="009534A4"/>
    <w:rsid w:val="0095624B"/>
    <w:rsid w:val="00961C89"/>
    <w:rsid w:val="00965C4E"/>
    <w:rsid w:val="009823C7"/>
    <w:rsid w:val="009855A9"/>
    <w:rsid w:val="00985CE9"/>
    <w:rsid w:val="00991CB3"/>
    <w:rsid w:val="0099415A"/>
    <w:rsid w:val="00994F01"/>
    <w:rsid w:val="009B5782"/>
    <w:rsid w:val="009D3A68"/>
    <w:rsid w:val="009D4A6F"/>
    <w:rsid w:val="009D5048"/>
    <w:rsid w:val="009E49CA"/>
    <w:rsid w:val="009E4DA7"/>
    <w:rsid w:val="009E4ECC"/>
    <w:rsid w:val="009E5D2F"/>
    <w:rsid w:val="009F0CDE"/>
    <w:rsid w:val="009F2832"/>
    <w:rsid w:val="009F4B7F"/>
    <w:rsid w:val="009F661D"/>
    <w:rsid w:val="00A0764C"/>
    <w:rsid w:val="00A164D2"/>
    <w:rsid w:val="00A2006B"/>
    <w:rsid w:val="00A205E0"/>
    <w:rsid w:val="00A24348"/>
    <w:rsid w:val="00A30311"/>
    <w:rsid w:val="00A31A11"/>
    <w:rsid w:val="00A31DE4"/>
    <w:rsid w:val="00A37BD6"/>
    <w:rsid w:val="00A40625"/>
    <w:rsid w:val="00A407F5"/>
    <w:rsid w:val="00A46B5F"/>
    <w:rsid w:val="00A51486"/>
    <w:rsid w:val="00A56510"/>
    <w:rsid w:val="00A67571"/>
    <w:rsid w:val="00A74D47"/>
    <w:rsid w:val="00A84F57"/>
    <w:rsid w:val="00A87862"/>
    <w:rsid w:val="00A96F25"/>
    <w:rsid w:val="00AB3B7B"/>
    <w:rsid w:val="00AB4790"/>
    <w:rsid w:val="00AC60A8"/>
    <w:rsid w:val="00AD2E8F"/>
    <w:rsid w:val="00AD518C"/>
    <w:rsid w:val="00AE0628"/>
    <w:rsid w:val="00AE630F"/>
    <w:rsid w:val="00AE68AE"/>
    <w:rsid w:val="00AE7608"/>
    <w:rsid w:val="00AF0FBF"/>
    <w:rsid w:val="00AF1FC0"/>
    <w:rsid w:val="00AF3EFB"/>
    <w:rsid w:val="00AF50AF"/>
    <w:rsid w:val="00AF7D9D"/>
    <w:rsid w:val="00B00380"/>
    <w:rsid w:val="00B07047"/>
    <w:rsid w:val="00B13676"/>
    <w:rsid w:val="00B17106"/>
    <w:rsid w:val="00B2000C"/>
    <w:rsid w:val="00B234C8"/>
    <w:rsid w:val="00B27E61"/>
    <w:rsid w:val="00B32C59"/>
    <w:rsid w:val="00B34B8A"/>
    <w:rsid w:val="00B4617B"/>
    <w:rsid w:val="00B516B9"/>
    <w:rsid w:val="00B52E2D"/>
    <w:rsid w:val="00B5404B"/>
    <w:rsid w:val="00B61683"/>
    <w:rsid w:val="00B64740"/>
    <w:rsid w:val="00B76847"/>
    <w:rsid w:val="00B86D5F"/>
    <w:rsid w:val="00BA61AB"/>
    <w:rsid w:val="00BC2F7C"/>
    <w:rsid w:val="00BD10E8"/>
    <w:rsid w:val="00BD51FA"/>
    <w:rsid w:val="00BD6D7A"/>
    <w:rsid w:val="00BF3CFC"/>
    <w:rsid w:val="00BF7D12"/>
    <w:rsid w:val="00C011A3"/>
    <w:rsid w:val="00C02921"/>
    <w:rsid w:val="00C0405E"/>
    <w:rsid w:val="00C15998"/>
    <w:rsid w:val="00C160D2"/>
    <w:rsid w:val="00C20D42"/>
    <w:rsid w:val="00C2222D"/>
    <w:rsid w:val="00C327B7"/>
    <w:rsid w:val="00C329C8"/>
    <w:rsid w:val="00C3666F"/>
    <w:rsid w:val="00C36B7B"/>
    <w:rsid w:val="00C40EFA"/>
    <w:rsid w:val="00C5255E"/>
    <w:rsid w:val="00C62442"/>
    <w:rsid w:val="00C63DAA"/>
    <w:rsid w:val="00C75C26"/>
    <w:rsid w:val="00C8776E"/>
    <w:rsid w:val="00C925F6"/>
    <w:rsid w:val="00C95E8D"/>
    <w:rsid w:val="00C9794E"/>
    <w:rsid w:val="00CA0863"/>
    <w:rsid w:val="00CC1D6B"/>
    <w:rsid w:val="00CC31A9"/>
    <w:rsid w:val="00CC6606"/>
    <w:rsid w:val="00CD5ACC"/>
    <w:rsid w:val="00CE6889"/>
    <w:rsid w:val="00CE6ABB"/>
    <w:rsid w:val="00D0351C"/>
    <w:rsid w:val="00D1438C"/>
    <w:rsid w:val="00D44474"/>
    <w:rsid w:val="00D45005"/>
    <w:rsid w:val="00D50A5E"/>
    <w:rsid w:val="00D51671"/>
    <w:rsid w:val="00D564E0"/>
    <w:rsid w:val="00D62E86"/>
    <w:rsid w:val="00D63F1A"/>
    <w:rsid w:val="00DA2041"/>
    <w:rsid w:val="00DB0F4B"/>
    <w:rsid w:val="00DD0FE8"/>
    <w:rsid w:val="00DD1BA5"/>
    <w:rsid w:val="00DD44DA"/>
    <w:rsid w:val="00DD5BC4"/>
    <w:rsid w:val="00DD6DFB"/>
    <w:rsid w:val="00DE01BF"/>
    <w:rsid w:val="00DE1417"/>
    <w:rsid w:val="00DE6FC7"/>
    <w:rsid w:val="00DF2BA2"/>
    <w:rsid w:val="00DF713D"/>
    <w:rsid w:val="00E22558"/>
    <w:rsid w:val="00E250A2"/>
    <w:rsid w:val="00E25B72"/>
    <w:rsid w:val="00E27DDD"/>
    <w:rsid w:val="00E32508"/>
    <w:rsid w:val="00E33207"/>
    <w:rsid w:val="00E42B23"/>
    <w:rsid w:val="00E44341"/>
    <w:rsid w:val="00E4616C"/>
    <w:rsid w:val="00E5052F"/>
    <w:rsid w:val="00E56F07"/>
    <w:rsid w:val="00E60BE3"/>
    <w:rsid w:val="00E633B7"/>
    <w:rsid w:val="00E72BB8"/>
    <w:rsid w:val="00E8071E"/>
    <w:rsid w:val="00E8215D"/>
    <w:rsid w:val="00E8507C"/>
    <w:rsid w:val="00E85F21"/>
    <w:rsid w:val="00E86CA4"/>
    <w:rsid w:val="00E94671"/>
    <w:rsid w:val="00EA14F3"/>
    <w:rsid w:val="00EB06D6"/>
    <w:rsid w:val="00EB3E99"/>
    <w:rsid w:val="00EC13CC"/>
    <w:rsid w:val="00EC201C"/>
    <w:rsid w:val="00ED1BCC"/>
    <w:rsid w:val="00ED1C56"/>
    <w:rsid w:val="00EE0079"/>
    <w:rsid w:val="00EE37A0"/>
    <w:rsid w:val="00EF2CBC"/>
    <w:rsid w:val="00EF53DD"/>
    <w:rsid w:val="00F015B5"/>
    <w:rsid w:val="00F021DD"/>
    <w:rsid w:val="00F1034D"/>
    <w:rsid w:val="00F114CC"/>
    <w:rsid w:val="00F12098"/>
    <w:rsid w:val="00F32A7E"/>
    <w:rsid w:val="00F34E21"/>
    <w:rsid w:val="00F42304"/>
    <w:rsid w:val="00F423E0"/>
    <w:rsid w:val="00F474DE"/>
    <w:rsid w:val="00F54E76"/>
    <w:rsid w:val="00F6590A"/>
    <w:rsid w:val="00F66DF1"/>
    <w:rsid w:val="00F81668"/>
    <w:rsid w:val="00F85222"/>
    <w:rsid w:val="00F907CB"/>
    <w:rsid w:val="00F93C64"/>
    <w:rsid w:val="00FB0D42"/>
    <w:rsid w:val="00FB723C"/>
    <w:rsid w:val="00FB772D"/>
    <w:rsid w:val="00FC1757"/>
    <w:rsid w:val="00FC1845"/>
    <w:rsid w:val="00FE5D19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4DA3A-13CD-4162-BC87-02AEC7679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E15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E15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F021DD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F021DD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">
    <w:name w:val="Сетка таблицы1"/>
    <w:basedOn w:val="a1"/>
    <w:next w:val="a3"/>
    <w:uiPriority w:val="99"/>
    <w:rsid w:val="000B37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585E2-6F33-49A0-A2BA-CB925E0E3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4444</TotalTime>
  <Pages>26</Pages>
  <Words>6313</Words>
  <Characters>35987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57</cp:revision>
  <cp:lastPrinted>2017-11-15T07:50:00Z</cp:lastPrinted>
  <dcterms:created xsi:type="dcterms:W3CDTF">2013-10-10T04:47:00Z</dcterms:created>
  <dcterms:modified xsi:type="dcterms:W3CDTF">2018-01-14T19:25:00Z</dcterms:modified>
</cp:coreProperties>
</file>