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08" w:rsidRPr="00FF0C87" w:rsidRDefault="005B0B08" w:rsidP="005B0B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5B0B08" w:rsidRPr="00FF0C87" w:rsidRDefault="005B0B08" w:rsidP="005B0B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5B0B08" w:rsidRPr="00FF0C87" w:rsidRDefault="005B0B08" w:rsidP="005B0B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5B0B08" w:rsidRPr="00FF0C87" w:rsidRDefault="005B0B08" w:rsidP="005B0B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B0B08" w:rsidRPr="00FF0C87" w:rsidRDefault="005B0B08" w:rsidP="005B0B0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5B0B08" w:rsidRPr="00FF0C87" w:rsidRDefault="005B0B08" w:rsidP="005B0B0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B08" w:rsidRPr="002D5CDA" w:rsidRDefault="005B0B08" w:rsidP="005B0B0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10</w:t>
      </w: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03.201</w:t>
      </w:r>
      <w:r w:rsidRPr="002D5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№  29/1</w:t>
      </w:r>
    </w:p>
    <w:p w:rsidR="005B0B08" w:rsidRDefault="005B0B08" w:rsidP="005B0B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5B0B08" w:rsidRPr="00FF0C87" w:rsidRDefault="005B0B08" w:rsidP="005B0B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rPr>
          <w:rStyle w:val="a4"/>
          <w:color w:val="333333"/>
          <w:sz w:val="28"/>
          <w:szCs w:val="28"/>
        </w:rPr>
      </w:pPr>
      <w:r w:rsidRPr="005B0B08">
        <w:rPr>
          <w:rStyle w:val="a4"/>
          <w:color w:val="333333"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для обеспечения нужд </w:t>
      </w:r>
      <w:proofErr w:type="spellStart"/>
      <w:r>
        <w:rPr>
          <w:rStyle w:val="a4"/>
          <w:color w:val="333333"/>
          <w:sz w:val="28"/>
          <w:szCs w:val="28"/>
        </w:rPr>
        <w:t>Панинского</w:t>
      </w:r>
      <w:proofErr w:type="spellEnd"/>
      <w:r w:rsidRPr="005B0B08">
        <w:rPr>
          <w:rStyle w:val="a4"/>
          <w:color w:val="333333"/>
          <w:sz w:val="28"/>
          <w:szCs w:val="28"/>
        </w:rPr>
        <w:t xml:space="preserve"> сельского поселения </w:t>
      </w:r>
      <w:proofErr w:type="spellStart"/>
      <w:r>
        <w:rPr>
          <w:rStyle w:val="a4"/>
          <w:color w:val="333333"/>
          <w:sz w:val="28"/>
          <w:szCs w:val="28"/>
        </w:rPr>
        <w:t>Фурмановского</w:t>
      </w:r>
      <w:proofErr w:type="spellEnd"/>
      <w:r w:rsidRPr="005B0B08">
        <w:rPr>
          <w:rStyle w:val="a4"/>
          <w:color w:val="333333"/>
          <w:sz w:val="28"/>
          <w:szCs w:val="28"/>
        </w:rPr>
        <w:t xml:space="preserve"> муниципального района Ивановской области, содержанию указанных актов и обеспечению их исполнения</w:t>
      </w:r>
    </w:p>
    <w:p w:rsidR="005B0B08" w:rsidRP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rPr>
          <w:color w:val="333333"/>
          <w:sz w:val="28"/>
          <w:szCs w:val="28"/>
        </w:rPr>
      </w:pP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    </w:t>
      </w:r>
      <w:r>
        <w:rPr>
          <w:color w:val="333333"/>
          <w:sz w:val="28"/>
          <w:szCs w:val="28"/>
        </w:rPr>
        <w:tab/>
      </w:r>
      <w:proofErr w:type="gramStart"/>
      <w:r w:rsidRPr="005B0B08">
        <w:rPr>
          <w:color w:val="333333"/>
          <w:sz w:val="28"/>
          <w:szCs w:val="28"/>
        </w:rPr>
        <w:t>В соответствии с пунктом 1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</w:t>
      </w:r>
      <w:r w:rsidR="00A05ECE"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 xml:space="preserve">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администрация</w:t>
      </w:r>
      <w:proofErr w:type="gramEnd"/>
      <w:r w:rsidRPr="005B0B08">
        <w:rPr>
          <w:color w:val="333333"/>
          <w:sz w:val="28"/>
          <w:szCs w:val="28"/>
        </w:rPr>
        <w:t xml:space="preserve">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</w:t>
      </w: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о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с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т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а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н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о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в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л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я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е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т:</w:t>
      </w: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1. Утвердить прилагаемые требования к порядку разработки и принятия правовых актов о нормировании в сфере закупок для обеспечения нужд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color w:val="333333"/>
          <w:sz w:val="28"/>
          <w:szCs w:val="28"/>
        </w:rPr>
        <w:t>Фурмановского</w:t>
      </w:r>
      <w:proofErr w:type="spellEnd"/>
      <w:r w:rsidRPr="005B0B08">
        <w:rPr>
          <w:color w:val="333333"/>
          <w:sz w:val="28"/>
          <w:szCs w:val="28"/>
        </w:rPr>
        <w:t xml:space="preserve"> муниципального района Ивановской области, содержанию указанных актов и обеспечению их исполнения (далее – Требования).</w:t>
      </w: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2.  Настоящее постановление </w:t>
      </w:r>
      <w:r>
        <w:rPr>
          <w:color w:val="333333"/>
          <w:sz w:val="28"/>
          <w:szCs w:val="28"/>
        </w:rPr>
        <w:t>обнародовать в установленном порядке.</w:t>
      </w: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  <w:sz w:val="28"/>
          <w:szCs w:val="28"/>
        </w:rPr>
      </w:pP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Глава </w:t>
      </w:r>
      <w:proofErr w:type="spellStart"/>
      <w:r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</w:t>
      </w: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</w:t>
      </w:r>
      <w:r w:rsidRPr="005B0B08">
        <w:rPr>
          <w:color w:val="333333"/>
          <w:sz w:val="28"/>
          <w:szCs w:val="28"/>
        </w:rPr>
        <w:t>ельского поселения</w:t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proofErr w:type="spellStart"/>
      <w:r>
        <w:rPr>
          <w:color w:val="333333"/>
          <w:sz w:val="28"/>
          <w:szCs w:val="28"/>
        </w:rPr>
        <w:t>А.Н.Груздев</w:t>
      </w:r>
      <w:proofErr w:type="spellEnd"/>
    </w:p>
    <w:p w:rsidR="005B0B08" w:rsidRP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br/>
        <w:t xml:space="preserve">                        </w:t>
      </w: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color w:val="333333"/>
          <w:sz w:val="28"/>
          <w:szCs w:val="28"/>
        </w:rPr>
      </w:pP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lastRenderedPageBreak/>
        <w:t xml:space="preserve">Приложение </w:t>
      </w:r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к постановлению</w:t>
      </w:r>
      <w:r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t>администрации</w:t>
      </w:r>
    </w:p>
    <w:p w:rsidR="005B0B08" w:rsidRP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right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Панинского</w:t>
      </w:r>
      <w:proofErr w:type="spellEnd"/>
      <w:r w:rsidR="009B4A2C">
        <w:rPr>
          <w:color w:val="333333"/>
          <w:sz w:val="28"/>
          <w:szCs w:val="28"/>
        </w:rPr>
        <w:t xml:space="preserve"> сельского поселения</w:t>
      </w:r>
      <w:r w:rsidR="009B4A2C">
        <w:rPr>
          <w:color w:val="333333"/>
          <w:sz w:val="28"/>
          <w:szCs w:val="28"/>
        </w:rPr>
        <w:br/>
        <w:t>от 10</w:t>
      </w:r>
      <w:r w:rsidRPr="005B0B08">
        <w:rPr>
          <w:color w:val="333333"/>
          <w:sz w:val="28"/>
          <w:szCs w:val="28"/>
        </w:rPr>
        <w:t>.0</w:t>
      </w:r>
      <w:r w:rsidR="009B4A2C">
        <w:rPr>
          <w:color w:val="333333"/>
          <w:sz w:val="28"/>
          <w:szCs w:val="28"/>
        </w:rPr>
        <w:t>3</w:t>
      </w:r>
      <w:r w:rsidRPr="005B0B08">
        <w:rPr>
          <w:color w:val="333333"/>
          <w:sz w:val="28"/>
          <w:szCs w:val="28"/>
        </w:rPr>
        <w:t xml:space="preserve">.2016 № </w:t>
      </w:r>
      <w:r w:rsidR="009B4A2C">
        <w:rPr>
          <w:color w:val="333333"/>
          <w:sz w:val="28"/>
          <w:szCs w:val="28"/>
        </w:rPr>
        <w:t>29-1</w:t>
      </w:r>
      <w:bookmarkStart w:id="0" w:name="_GoBack"/>
      <w:bookmarkEnd w:id="0"/>
    </w:p>
    <w:p w:rsidR="005B0B08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rStyle w:val="a4"/>
          <w:color w:val="333333"/>
          <w:sz w:val="28"/>
          <w:szCs w:val="28"/>
        </w:rPr>
      </w:pPr>
      <w:r w:rsidRPr="005B0B08">
        <w:rPr>
          <w:rStyle w:val="a4"/>
          <w:color w:val="333333"/>
          <w:sz w:val="28"/>
          <w:szCs w:val="28"/>
        </w:rPr>
        <w:t>Требования</w:t>
      </w:r>
      <w:r w:rsidRPr="005B0B08">
        <w:rPr>
          <w:color w:val="333333"/>
          <w:sz w:val="28"/>
          <w:szCs w:val="28"/>
        </w:rPr>
        <w:br/>
      </w:r>
      <w:r w:rsidRPr="005B0B08">
        <w:rPr>
          <w:rStyle w:val="a4"/>
          <w:color w:val="333333"/>
          <w:sz w:val="28"/>
          <w:szCs w:val="28"/>
        </w:rPr>
        <w:t xml:space="preserve">к порядку разработки и принятия правовых актов о нормировании в сфере закупок для обеспечения нужд </w:t>
      </w:r>
      <w:proofErr w:type="spellStart"/>
      <w:r w:rsidR="00A05ECE">
        <w:rPr>
          <w:rStyle w:val="a4"/>
          <w:color w:val="333333"/>
          <w:sz w:val="28"/>
          <w:szCs w:val="28"/>
        </w:rPr>
        <w:t>Панинского</w:t>
      </w:r>
      <w:proofErr w:type="spellEnd"/>
      <w:r w:rsidRPr="005B0B08">
        <w:rPr>
          <w:rStyle w:val="a4"/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rStyle w:val="a4"/>
          <w:color w:val="333333"/>
          <w:sz w:val="28"/>
          <w:szCs w:val="28"/>
        </w:rPr>
        <w:t>Фурмановского</w:t>
      </w:r>
      <w:proofErr w:type="spellEnd"/>
      <w:r w:rsidRPr="005B0B08">
        <w:rPr>
          <w:rStyle w:val="a4"/>
          <w:color w:val="333333"/>
          <w:sz w:val="28"/>
          <w:szCs w:val="28"/>
        </w:rPr>
        <w:t xml:space="preserve"> муниципального района Ивановской области, содержанию указанных актов и обеспечению их исполнения</w:t>
      </w:r>
    </w:p>
    <w:p w:rsidR="00A05ECE" w:rsidRPr="005B0B08" w:rsidRDefault="00A05ECE" w:rsidP="005B0B08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color w:val="333333"/>
          <w:sz w:val="28"/>
          <w:szCs w:val="28"/>
        </w:rPr>
      </w:pPr>
    </w:p>
    <w:p w:rsidR="00A05ECE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    </w:t>
      </w:r>
      <w:r w:rsidR="00A05ECE">
        <w:rPr>
          <w:color w:val="333333"/>
          <w:sz w:val="28"/>
          <w:szCs w:val="28"/>
        </w:rPr>
        <w:tab/>
      </w:r>
      <w:r w:rsidRPr="005B0B08">
        <w:rPr>
          <w:color w:val="333333"/>
          <w:sz w:val="28"/>
          <w:szCs w:val="28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  <w:r w:rsidRPr="005B0B08">
        <w:rPr>
          <w:color w:val="333333"/>
          <w:sz w:val="28"/>
          <w:szCs w:val="28"/>
        </w:rPr>
        <w:br/>
        <w:t>    </w:t>
      </w:r>
      <w:r w:rsidR="00A05ECE">
        <w:rPr>
          <w:color w:val="333333"/>
          <w:sz w:val="28"/>
          <w:szCs w:val="28"/>
        </w:rPr>
        <w:tab/>
      </w:r>
      <w:r w:rsidRPr="005B0B08">
        <w:rPr>
          <w:color w:val="333333"/>
          <w:sz w:val="28"/>
          <w:szCs w:val="28"/>
        </w:rPr>
        <w:t xml:space="preserve">1.1. Администрации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color w:val="333333"/>
          <w:sz w:val="28"/>
          <w:szCs w:val="28"/>
        </w:rPr>
        <w:t>Фурмановского</w:t>
      </w:r>
      <w:proofErr w:type="spellEnd"/>
      <w:r w:rsidRPr="005B0B08">
        <w:rPr>
          <w:color w:val="333333"/>
          <w:sz w:val="28"/>
          <w:szCs w:val="28"/>
        </w:rPr>
        <w:t xml:space="preserve"> муниципального района Ивановской области, утверждающей:</w:t>
      </w:r>
      <w:r w:rsidRPr="005B0B08">
        <w:rPr>
          <w:color w:val="333333"/>
          <w:sz w:val="28"/>
          <w:szCs w:val="28"/>
        </w:rPr>
        <w:br/>
        <w:t xml:space="preserve">   </w:t>
      </w:r>
      <w:r w:rsidR="00A05ECE">
        <w:rPr>
          <w:color w:val="333333"/>
          <w:sz w:val="28"/>
          <w:szCs w:val="28"/>
        </w:rPr>
        <w:tab/>
      </w:r>
      <w:r w:rsidRPr="005B0B08">
        <w:rPr>
          <w:color w:val="333333"/>
          <w:sz w:val="28"/>
          <w:szCs w:val="28"/>
        </w:rPr>
        <w:t> 1.1.1. Правила определения нормативных затрат на обеспечение функций муниципальных органов (включая подведомственные казенные учреждения) (далее - нормативные затраты);</w:t>
      </w:r>
    </w:p>
    <w:p w:rsidR="00A05ECE" w:rsidRDefault="005B0B08" w:rsidP="005B0B08">
      <w:pPr>
        <w:pStyle w:val="a3"/>
        <w:shd w:val="clear" w:color="auto" w:fill="FFFFFF"/>
        <w:spacing w:before="0" w:beforeAutospacing="0" w:after="0" w:afterAutospacing="0" w:line="408" w:lineRule="atLeast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   </w:t>
      </w:r>
      <w:r w:rsidR="00A05ECE">
        <w:rPr>
          <w:color w:val="333333"/>
          <w:sz w:val="28"/>
          <w:szCs w:val="28"/>
        </w:rPr>
        <w:tab/>
      </w:r>
      <w:r w:rsidRPr="005B0B08">
        <w:rPr>
          <w:color w:val="333333"/>
          <w:sz w:val="28"/>
          <w:szCs w:val="28"/>
        </w:rPr>
        <w:t> 1.1.2.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нужд;</w:t>
      </w:r>
    </w:p>
    <w:p w:rsidR="00B02D01" w:rsidRDefault="00A05ECE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5B0B08" w:rsidRPr="005B0B08">
        <w:rPr>
          <w:color w:val="333333"/>
          <w:sz w:val="28"/>
          <w:szCs w:val="28"/>
        </w:rPr>
        <w:t>1.2. Муниципальных органов, утверждающих:</w:t>
      </w:r>
      <w:r w:rsidR="005B0B08" w:rsidRPr="005B0B08">
        <w:rPr>
          <w:color w:val="333333"/>
          <w:sz w:val="28"/>
          <w:szCs w:val="28"/>
        </w:rPr>
        <w:br/>
        <w:t>    </w:t>
      </w:r>
      <w:r>
        <w:rPr>
          <w:color w:val="333333"/>
          <w:sz w:val="28"/>
          <w:szCs w:val="28"/>
        </w:rPr>
        <w:tab/>
        <w:t xml:space="preserve"> </w:t>
      </w:r>
      <w:r w:rsidR="005B0B08" w:rsidRPr="005B0B08">
        <w:rPr>
          <w:color w:val="333333"/>
          <w:sz w:val="28"/>
          <w:szCs w:val="28"/>
        </w:rPr>
        <w:t>1.2.1. Нормативные затраты на обеспечение функций муниципальных органов (включая подведомственные казенные учреждения);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rStyle w:val="apple-converted-space"/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 1.2.2. Требования к отдельным видам товаров, работ, услуг (в том числе предельные цены товаров, работ, услуг), закупаемым самим муниципальным органом, и подведомственными указанным органам казенными учреждениями и бюджетными учреждениями.</w:t>
      </w:r>
      <w:r w:rsidRPr="005B0B08">
        <w:rPr>
          <w:rStyle w:val="apple-converted-space"/>
          <w:color w:val="333333"/>
          <w:sz w:val="28"/>
          <w:szCs w:val="28"/>
        </w:rPr>
        <w:t> 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2. Правовые акты, указанные в подпункте 1.1 пункта 1 настоящих Требований, разрабатываются в форме проектов постановлений администрации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color w:val="333333"/>
          <w:sz w:val="28"/>
          <w:szCs w:val="28"/>
        </w:rPr>
        <w:t>Фурмановского</w:t>
      </w:r>
      <w:proofErr w:type="spellEnd"/>
      <w:r w:rsidRPr="005B0B08">
        <w:rPr>
          <w:color w:val="333333"/>
          <w:sz w:val="28"/>
          <w:szCs w:val="28"/>
        </w:rPr>
        <w:t xml:space="preserve"> муниципального района Ивановской области.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3. Муниципальные правовые акты, указанные в подпункте 1.2 пункта 1 настоящих Требований, разрабатываются муниципальными органами в соответствии с муниципальными правовыми актами, указанными в </w:t>
      </w:r>
      <w:r w:rsidRPr="005B0B08">
        <w:rPr>
          <w:color w:val="333333"/>
          <w:sz w:val="28"/>
          <w:szCs w:val="28"/>
        </w:rPr>
        <w:lastRenderedPageBreak/>
        <w:t>подпункте 1.1 пункта 1 настоящих Требований, в форме правовых актов указанных органов.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4. </w:t>
      </w:r>
      <w:proofErr w:type="gramStart"/>
      <w:r w:rsidRPr="005B0B08">
        <w:rPr>
          <w:color w:val="333333"/>
          <w:sz w:val="28"/>
          <w:szCs w:val="28"/>
        </w:rPr>
        <w:t xml:space="preserve">Внесение изменений в правовые акты, указанные в пункте 1 настоящих Требований, осуществляется соответственно по решению администрации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поселения, главного распорядителя бюджетных средств в случае внесения изменения в решение Совета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о бюджете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на очередной финансовый год, а также изменений лимитов бюджетных обязательств и размера субсидий, доводимых, соответственно до подведомственных казенных и бюджетных учреждений.</w:t>
      </w:r>
      <w:proofErr w:type="gramEnd"/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 Внесение изменений в правовые акты осуществляется в  порядке, установленном для их принятия.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5. Правовые акты, указанные в подпункте 1.2 пункта 1 настоящих Требований, могут предусматривать право руководителя (заместителя руководителя) муниципального органа утверждать нормативы количества и (или) нормативы цены товаров, работ, услуг.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6. Проекты правовых актов, указанные в пункте 1 настоящих Требований, подлежат обязательному предварительному обсуждению на заседаниях Общественной комиссии при администрации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поселения.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7.  </w:t>
      </w:r>
      <w:proofErr w:type="gramStart"/>
      <w:r w:rsidRPr="005B0B08">
        <w:rPr>
          <w:color w:val="333333"/>
          <w:sz w:val="28"/>
          <w:szCs w:val="28"/>
        </w:rPr>
        <w:t>Для проведения обсуждения в целях общественного контроля проектов правовых актов, указанных в пункте 1 настоящих Требований в соответствии с пунктом 6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18.05.2015 № 476 «Об утверждении общих требований к порядку разработки и принятия правовых</w:t>
      </w:r>
      <w:proofErr w:type="gramEnd"/>
      <w:r w:rsidRPr="005B0B08">
        <w:rPr>
          <w:color w:val="333333"/>
          <w:sz w:val="28"/>
          <w:szCs w:val="28"/>
        </w:rPr>
        <w:t xml:space="preserve"> </w:t>
      </w:r>
      <w:proofErr w:type="gramStart"/>
      <w:r w:rsidRPr="005B0B08">
        <w:rPr>
          <w:color w:val="333333"/>
          <w:sz w:val="28"/>
          <w:szCs w:val="28"/>
        </w:rPr>
        <w:t xml:space="preserve">актов о нормировании в сфере закупок, содержанию указанных актов и обеспечению их исполнения» (далее соответственно - общие требования, обсуждение в целях общественного контроля), администрация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color w:val="333333"/>
          <w:sz w:val="28"/>
          <w:szCs w:val="28"/>
        </w:rPr>
        <w:t>Фурмановского</w:t>
      </w:r>
      <w:proofErr w:type="spellEnd"/>
      <w:r w:rsidRPr="005B0B08">
        <w:rPr>
          <w:color w:val="333333"/>
          <w:sz w:val="28"/>
          <w:szCs w:val="28"/>
        </w:rPr>
        <w:t xml:space="preserve"> муниципального района Ивановской области и муниципальные органы размещают проекты указанных правовых актов и пояснительные записки к ним в установленном порядке в единой информационной системе в сфере закупок.</w:t>
      </w:r>
      <w:proofErr w:type="gramEnd"/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lastRenderedPageBreak/>
        <w:t>8. Срок проведения обсуждения в целях общественного контроля – не менее 7 календарных дней со дня размещения проектов правовых актов, указанных в пункте 1 настоящих Требований, в единой информационной системе в сфере закупок.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9. Администрация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color w:val="333333"/>
          <w:sz w:val="28"/>
          <w:szCs w:val="28"/>
        </w:rPr>
        <w:t>Фурмановского</w:t>
      </w:r>
      <w:proofErr w:type="spellEnd"/>
      <w:r w:rsidRPr="005B0B08">
        <w:rPr>
          <w:color w:val="333333"/>
          <w:sz w:val="28"/>
          <w:szCs w:val="28"/>
        </w:rPr>
        <w:t xml:space="preserve"> муниципального района Ивановской области и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в пункте 8 настоящих Требований, в соответствии с законодательством Российской Федерации о порядке рассмотрения обращений граждан.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10. Администрация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color w:val="333333"/>
          <w:sz w:val="28"/>
          <w:szCs w:val="28"/>
        </w:rPr>
        <w:t>Фурмановского</w:t>
      </w:r>
      <w:proofErr w:type="spellEnd"/>
      <w:r w:rsidRPr="005B0B08">
        <w:rPr>
          <w:color w:val="333333"/>
          <w:sz w:val="28"/>
          <w:szCs w:val="28"/>
        </w:rPr>
        <w:t xml:space="preserve"> муниципального района Ивановской области и муниципальные органы не позднее 3 рабочих дней со дня рассмотрения предложений общественных объединений, юридических и физических лиц размещают эти предложения и ответы на них в установленном порядке в единой информационной системе в сфере закупок.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11. </w:t>
      </w:r>
      <w:proofErr w:type="gramStart"/>
      <w:r w:rsidRPr="005B0B08">
        <w:rPr>
          <w:color w:val="333333"/>
          <w:sz w:val="28"/>
          <w:szCs w:val="28"/>
        </w:rPr>
        <w:t xml:space="preserve">По результатам обсуждения в целях общественного контроля администрация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color w:val="333333"/>
          <w:sz w:val="28"/>
          <w:szCs w:val="28"/>
        </w:rPr>
        <w:t>Фурмановского</w:t>
      </w:r>
      <w:proofErr w:type="spellEnd"/>
      <w:r w:rsidRPr="005B0B08">
        <w:rPr>
          <w:color w:val="333333"/>
          <w:sz w:val="28"/>
          <w:szCs w:val="28"/>
        </w:rPr>
        <w:t xml:space="preserve"> муниципального района Ивановской области и  муниципальные органы при необходимости принимают решения о внесении изменений в проекты правовых актов, указанных в пункте 1 настоящих Требований, с учетом предложений общественных объединений, юридических и физических лиц и о рассмотрении указанных в подпунктах 1.1.2 и 1.2.2 пункта 1 настоящих Требований проектов правовых</w:t>
      </w:r>
      <w:proofErr w:type="gramEnd"/>
      <w:r w:rsidRPr="005B0B08">
        <w:rPr>
          <w:color w:val="333333"/>
          <w:sz w:val="28"/>
          <w:szCs w:val="28"/>
        </w:rPr>
        <w:t xml:space="preserve"> актов на заседаниях Общественной комиссии при администрации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поселения, в соответствии с пунктом 3 общих требований (далее — общественная комиссия) в следующем порядке: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а)  проекты указанных правовых актов направляются в общественную комиссию  не  позднее  3  рабочих  дней  со  дня  размещения  предложений  общественных  объединений,  юридических  и  физических  лиц  на  проекты правовых актов в единой информационной системе в сфере закупок;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б)  общественная комиссия принимает решение о проведении внеочередного  заседания не позднее 3 рабочих дней </w:t>
      </w:r>
      <w:proofErr w:type="gramStart"/>
      <w:r w:rsidRPr="005B0B08">
        <w:rPr>
          <w:color w:val="333333"/>
          <w:sz w:val="28"/>
          <w:szCs w:val="28"/>
        </w:rPr>
        <w:t>с даты поступления</w:t>
      </w:r>
      <w:proofErr w:type="gramEnd"/>
      <w:r w:rsidRPr="005B0B08">
        <w:rPr>
          <w:color w:val="333333"/>
          <w:sz w:val="28"/>
          <w:szCs w:val="28"/>
        </w:rPr>
        <w:t xml:space="preserve"> </w:t>
      </w:r>
      <w:r w:rsidRPr="005B0B08">
        <w:rPr>
          <w:color w:val="333333"/>
          <w:sz w:val="28"/>
          <w:szCs w:val="28"/>
        </w:rPr>
        <w:lastRenderedPageBreak/>
        <w:t>проектов правовых актов,  указанных в подпунктах 1.1.2 и 1.2.2 пункта 1 настоящих Требований, и предложений на них.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12. Общественная комиссия не позднее 3 рабочих дней </w:t>
      </w:r>
      <w:proofErr w:type="gramStart"/>
      <w:r w:rsidRPr="005B0B08">
        <w:rPr>
          <w:color w:val="333333"/>
          <w:sz w:val="28"/>
          <w:szCs w:val="28"/>
        </w:rPr>
        <w:t>с даты принятия</w:t>
      </w:r>
      <w:proofErr w:type="gramEnd"/>
      <w:r w:rsidRPr="005B0B08">
        <w:rPr>
          <w:color w:val="333333"/>
          <w:sz w:val="28"/>
          <w:szCs w:val="28"/>
        </w:rPr>
        <w:t xml:space="preserve"> решения о  проведении внеочередного заседания принимает одно из следующих решений: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а) о необходимости доработки проекта правового акта с учетом предложений, поступивших по результатам общественного контроля;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rStyle w:val="apple-converted-space"/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б) о возможности принятия правового акта без учета предложений, поступивших по результатам общественного контроля.</w:t>
      </w:r>
      <w:r w:rsidRPr="005B0B08">
        <w:rPr>
          <w:rStyle w:val="apple-converted-space"/>
          <w:color w:val="333333"/>
          <w:sz w:val="28"/>
          <w:szCs w:val="28"/>
        </w:rPr>
        <w:t> </w:t>
      </w:r>
    </w:p>
    <w:p w:rsidR="00B02D01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13. Решение, принятое общественной комиссией, оформляется протоколом и подписывается  Председателем общественной комиссии, который не позднее 3 рабочих дней со дня принятия соответствующего решения, размещается администрацией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color w:val="333333"/>
          <w:sz w:val="28"/>
          <w:szCs w:val="28"/>
        </w:rPr>
        <w:t>Фурмановского</w:t>
      </w:r>
      <w:proofErr w:type="spellEnd"/>
      <w:r w:rsidRPr="005B0B08">
        <w:rPr>
          <w:color w:val="333333"/>
          <w:sz w:val="28"/>
          <w:szCs w:val="28"/>
        </w:rPr>
        <w:t xml:space="preserve"> муниципального района Ивановской области, муниципальными органами в единой информационной системе в сфере закупок.</w:t>
      </w:r>
    </w:p>
    <w:p w:rsidR="00F93F6A" w:rsidRDefault="005B0B08" w:rsidP="00A05ECE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14. Муниципальные органы до 01.06.2016 года принимают правовые акты, указанные в подпункте 1.2.1 пункта 1 настоящих Требований.</w:t>
      </w:r>
      <w:r w:rsidRPr="005B0B08">
        <w:rPr>
          <w:color w:val="333333"/>
          <w:sz w:val="28"/>
          <w:szCs w:val="28"/>
        </w:rPr>
        <w:br/>
        <w:t>    </w:t>
      </w:r>
      <w:r w:rsidR="00F93F6A">
        <w:rPr>
          <w:color w:val="333333"/>
          <w:sz w:val="28"/>
          <w:szCs w:val="28"/>
        </w:rPr>
        <w:tab/>
      </w:r>
      <w:r w:rsidRPr="005B0B08">
        <w:rPr>
          <w:color w:val="333333"/>
          <w:sz w:val="28"/>
          <w:szCs w:val="28"/>
        </w:rPr>
        <w:t xml:space="preserve">При обосновании объекта и (или) объектов закупки учитываются изменения,  внесенные в правовые акты, указанные в подпункте 1.2.1 пункта 1 настоящих Требований,  до представления субъектами бюджетного планирования распределения бюджетных ассигнований в порядке, установленном администрацией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поселения.</w:t>
      </w:r>
      <w:r w:rsidRPr="005B0B08">
        <w:rPr>
          <w:color w:val="333333"/>
          <w:sz w:val="28"/>
          <w:szCs w:val="28"/>
        </w:rPr>
        <w:br/>
        <w:t>    </w:t>
      </w:r>
      <w:r w:rsidR="00F93F6A">
        <w:rPr>
          <w:color w:val="333333"/>
          <w:sz w:val="28"/>
          <w:szCs w:val="28"/>
        </w:rPr>
        <w:tab/>
      </w:r>
      <w:r w:rsidRPr="005B0B08">
        <w:rPr>
          <w:color w:val="333333"/>
          <w:sz w:val="28"/>
          <w:szCs w:val="28"/>
        </w:rPr>
        <w:t>15. Правовые акты, предусмотренные подпунктом 1.2 пункта 1 настоящих Требований,  пересматриваются муниципальными органами не реже одного раза в год.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16. В случае принятия решения, указанного в подпункте «а» пункта 11 настоя</w:t>
      </w:r>
      <w:r w:rsidR="00F93F6A">
        <w:rPr>
          <w:color w:val="333333"/>
          <w:sz w:val="28"/>
          <w:szCs w:val="28"/>
        </w:rPr>
        <w:t>щих  Требований,  муниципальные о</w:t>
      </w:r>
      <w:r w:rsidRPr="005B0B08">
        <w:rPr>
          <w:color w:val="333333"/>
          <w:sz w:val="28"/>
          <w:szCs w:val="28"/>
        </w:rPr>
        <w:t>рганы  утверждают  правовые  акты,  указанн</w:t>
      </w:r>
      <w:r w:rsidR="00F93F6A">
        <w:rPr>
          <w:color w:val="333333"/>
          <w:sz w:val="28"/>
          <w:szCs w:val="28"/>
        </w:rPr>
        <w:t xml:space="preserve">ые  в подпунктах  1.1.2 и 1.2.2 </w:t>
      </w:r>
      <w:r w:rsidRPr="005B0B08">
        <w:rPr>
          <w:color w:val="333333"/>
          <w:sz w:val="28"/>
          <w:szCs w:val="28"/>
        </w:rPr>
        <w:t>пункта 1 настоящих Требований, после их доработки в соответствии с решениями, принятыми общественной комиссией.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17. Муниципальные органы в течение 7 рабочих дней со дня принятия правовых актов, указанных в подпункте 1.2 пункта 1 настоящих Требований, размещают эти правовые акты в единой информационной системе в сфере закупок.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lastRenderedPageBreak/>
        <w:t>18. Внесение изменений в правовые акты, указанные в подпункте 1.2 пункта 1  настоящих Требований, осуществляется в порядке, установленном для их принятия.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19. </w:t>
      </w:r>
      <w:proofErr w:type="gramStart"/>
      <w:r w:rsidRPr="005B0B08">
        <w:rPr>
          <w:color w:val="333333"/>
          <w:sz w:val="28"/>
          <w:szCs w:val="28"/>
        </w:rPr>
        <w:t xml:space="preserve">Постановление администрации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color w:val="333333"/>
          <w:sz w:val="28"/>
          <w:szCs w:val="28"/>
        </w:rPr>
        <w:t>Фурмановского</w:t>
      </w:r>
      <w:proofErr w:type="spellEnd"/>
      <w:r w:rsidRPr="005B0B08">
        <w:rPr>
          <w:color w:val="333333"/>
          <w:sz w:val="28"/>
          <w:szCs w:val="28"/>
        </w:rPr>
        <w:t xml:space="preserve"> муниципального района Ивановской области, утверждающее правила определения требований к отдельным видам товаров, работ, услуг (в том числе предельные  цены  товаров,  работ, услуг), закупаемым для обеспечения муниципальных нужд, разрабатывается в соответствии с Общими правилами определения требований к закупаемым заказчиками отдельным видам товаров, работ,  услуг (в том числе предельных цен товаров, работ, услуг),  утвержденными постановлением Правительства</w:t>
      </w:r>
      <w:proofErr w:type="gramEnd"/>
      <w:r w:rsidRPr="005B0B08">
        <w:rPr>
          <w:color w:val="333333"/>
          <w:sz w:val="28"/>
          <w:szCs w:val="28"/>
        </w:rPr>
        <w:t xml:space="preserve"> Российской Федерации от 02.09.2015 № 926.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20. </w:t>
      </w:r>
      <w:proofErr w:type="gramStart"/>
      <w:r w:rsidRPr="005B0B08">
        <w:rPr>
          <w:color w:val="333333"/>
          <w:sz w:val="28"/>
          <w:szCs w:val="28"/>
        </w:rPr>
        <w:t xml:space="preserve">Постановление администрации </w:t>
      </w:r>
      <w:proofErr w:type="spellStart"/>
      <w:r w:rsidR="00A05ECE">
        <w:rPr>
          <w:color w:val="333333"/>
          <w:sz w:val="28"/>
          <w:szCs w:val="28"/>
        </w:rPr>
        <w:t>Панинского</w:t>
      </w:r>
      <w:proofErr w:type="spellEnd"/>
      <w:r w:rsidRPr="005B0B08">
        <w:rPr>
          <w:color w:val="333333"/>
          <w:sz w:val="28"/>
          <w:szCs w:val="28"/>
        </w:rPr>
        <w:t xml:space="preserve"> сельского поселения </w:t>
      </w:r>
      <w:proofErr w:type="spellStart"/>
      <w:r w:rsidR="00A05ECE">
        <w:rPr>
          <w:color w:val="333333"/>
          <w:sz w:val="28"/>
          <w:szCs w:val="28"/>
        </w:rPr>
        <w:t>Фурмановского</w:t>
      </w:r>
      <w:proofErr w:type="spellEnd"/>
      <w:r w:rsidRPr="005B0B08">
        <w:rPr>
          <w:color w:val="333333"/>
          <w:sz w:val="28"/>
          <w:szCs w:val="28"/>
        </w:rPr>
        <w:t xml:space="preserve"> муниципального района Ивановской области, утверждающее правила определения нормативных затрат на обеспечение функций муниципальных органов (включая подведомственные казенные учреждения), разрабатывается в соответствии с Общими  требованиями к определению нормативных затрат на обеспечение функций  государственных  органов, органов управления государственными внебюджетными фондами и  муниципальных органов, утвержденными постановлением Правительства Российской Федерации от 13.10.2014 № 1047.</w:t>
      </w:r>
      <w:proofErr w:type="gramEnd"/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21. Правовые акты муниципальных органов, утверждающие требования к отдельным видам товаров, работ, услуг, закупаемым самим муниципальным органом и  подведомственными им казенными учреждениями и бюджетными учреждениями, должны  содержать следующие сведения: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а) наименования заказчиков (подразделений заказчиков), в отношении которых  устанавливаются  требования  к  отдельным  видам  товаров,  работ, услуг (в том числе предельные цены товаров, работ, услуг);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б)  перечень отдельных видов товаров, работ, услуг с указанием характеристик (свойств) и их значений.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 xml:space="preserve">22. Муниципальные органы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</w:t>
      </w:r>
      <w:r w:rsidRPr="005B0B08">
        <w:rPr>
          <w:color w:val="333333"/>
          <w:sz w:val="28"/>
          <w:szCs w:val="28"/>
        </w:rPr>
        <w:lastRenderedPageBreak/>
        <w:t>количества и (или) цены товаров, работ, услуг по структурным  подразделениям указанных органов.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23. Правовые акты муниципальных органов, утверждающие нормативные затраты, должны определять: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б)  нормативы количества и (или) цены товаров, работ, услуг, в том числе  сгруппированные  по  должностям  работников  и  (или) категориям должностей работников.</w:t>
      </w:r>
    </w:p>
    <w:p w:rsidR="00F93F6A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24. Правовые акты, указанные в подпункте 1.2 пункта 1 настоящих Требований, могут устанавливать требования к отдельным видам товаров, работ, услуг, закупаемым одним или  несколькими заказчиками, и (или) нормативные затраты на обеспечение функций  муниципального органа и (или) подведомственных казенных учреждений.</w:t>
      </w:r>
    </w:p>
    <w:p w:rsidR="005B0B08" w:rsidRPr="005B0B08" w:rsidRDefault="005B0B08" w:rsidP="00F93F6A">
      <w:pPr>
        <w:pStyle w:val="a3"/>
        <w:shd w:val="clear" w:color="auto" w:fill="FFFFFF"/>
        <w:spacing w:before="0" w:beforeAutospacing="0" w:after="0" w:afterAutospacing="0" w:line="408" w:lineRule="atLeast"/>
        <w:ind w:firstLine="709"/>
        <w:jc w:val="both"/>
        <w:rPr>
          <w:color w:val="333333"/>
          <w:sz w:val="28"/>
          <w:szCs w:val="28"/>
        </w:rPr>
      </w:pPr>
      <w:r w:rsidRPr="005B0B08">
        <w:rPr>
          <w:color w:val="333333"/>
          <w:sz w:val="28"/>
          <w:szCs w:val="28"/>
        </w:rPr>
        <w:t>25. Требования к отдельным видам товаров, работ, услуг и нормативные затраты  применяются для обоснования объекта и (или) объектов закупки соответствующего заказчика.</w:t>
      </w:r>
    </w:p>
    <w:p w:rsidR="006632D8" w:rsidRDefault="006632D8"/>
    <w:sectPr w:rsidR="00663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00"/>
    <w:rsid w:val="005B0B08"/>
    <w:rsid w:val="006632D8"/>
    <w:rsid w:val="00974000"/>
    <w:rsid w:val="009B4A2C"/>
    <w:rsid w:val="00A05ECE"/>
    <w:rsid w:val="00B02D01"/>
    <w:rsid w:val="00F9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0B08"/>
    <w:rPr>
      <w:b/>
      <w:bCs/>
    </w:rPr>
  </w:style>
  <w:style w:type="character" w:customStyle="1" w:styleId="apple-converted-space">
    <w:name w:val="apple-converted-space"/>
    <w:basedOn w:val="a0"/>
    <w:rsid w:val="005B0B08"/>
  </w:style>
  <w:style w:type="paragraph" w:styleId="a5">
    <w:name w:val="Balloon Text"/>
    <w:basedOn w:val="a"/>
    <w:link w:val="a6"/>
    <w:uiPriority w:val="99"/>
    <w:semiHidden/>
    <w:unhideWhenUsed/>
    <w:rsid w:val="009B4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0B08"/>
    <w:rPr>
      <w:b/>
      <w:bCs/>
    </w:rPr>
  </w:style>
  <w:style w:type="character" w:customStyle="1" w:styleId="apple-converted-space">
    <w:name w:val="apple-converted-space"/>
    <w:basedOn w:val="a0"/>
    <w:rsid w:val="005B0B08"/>
  </w:style>
  <w:style w:type="paragraph" w:styleId="a5">
    <w:name w:val="Balloon Text"/>
    <w:basedOn w:val="a"/>
    <w:link w:val="a6"/>
    <w:uiPriority w:val="99"/>
    <w:semiHidden/>
    <w:unhideWhenUsed/>
    <w:rsid w:val="009B4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5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2016-11-11T08:54:00Z</cp:lastPrinted>
  <dcterms:created xsi:type="dcterms:W3CDTF">2016-11-11T08:24:00Z</dcterms:created>
  <dcterms:modified xsi:type="dcterms:W3CDTF">2016-11-11T08:54:00Z</dcterms:modified>
</cp:coreProperties>
</file>