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F72" w:rsidRPr="00DE7F72" w:rsidRDefault="00DE7F72" w:rsidP="00DE7F7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7F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DE7F72" w:rsidRPr="00DE7F72" w:rsidRDefault="00DE7F72" w:rsidP="00DE7F7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7F72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DE7F72" w:rsidRPr="00DE7F72" w:rsidRDefault="00DE7F72" w:rsidP="00DE7F7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7F72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DE7F72" w:rsidRPr="00DE7F72" w:rsidRDefault="00DE7F72" w:rsidP="00DE7F7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7F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DE7F72" w:rsidRPr="00DE7F72" w:rsidRDefault="00DE7F72" w:rsidP="00DE7F7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E7F72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DE7F72" w:rsidRPr="00DE7F72" w:rsidRDefault="00DE7F72" w:rsidP="00DE7F7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E7F72" w:rsidRPr="00DE7F72" w:rsidRDefault="00DE7F72" w:rsidP="00DE7F7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E7F72">
        <w:rPr>
          <w:rFonts w:ascii="Times New Roman" w:eastAsia="Times New Roman" w:hAnsi="Times New Roman" w:cs="Times New Roman"/>
          <w:b/>
          <w:bCs/>
          <w:sz w:val="28"/>
          <w:szCs w:val="28"/>
        </w:rPr>
        <w:t>от  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DE7F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.11.2016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№  18</w:t>
      </w:r>
      <w:r w:rsidRPr="00DE7F7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/1</w:t>
      </w:r>
    </w:p>
    <w:p w:rsidR="00DE7F72" w:rsidRPr="00DE7F72" w:rsidRDefault="00DE7F72" w:rsidP="00DE7F7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DE7F72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DE7F72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DE7F72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 основных направлениях бюджетной политики и налоговой политики  Панинского сельского поселения на 2017 год и на период до 2019 года</w:t>
      </w: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E056C0" w:rsidRDefault="00E056C0" w:rsidP="00E056C0">
      <w:pPr>
        <w:pStyle w:val="ConsPlusTitle"/>
        <w:jc w:val="both"/>
        <w:rPr>
          <w:rFonts w:ascii="Calibri" w:hAnsi="Calibri"/>
          <w:b w:val="0"/>
          <w:sz w:val="26"/>
          <w:szCs w:val="22"/>
        </w:rPr>
      </w:pPr>
      <w:r>
        <w:rPr>
          <w:rFonts w:ascii="Times New Roman" w:hAnsi="Times New Roman"/>
          <w:b w:val="0"/>
          <w:sz w:val="26"/>
          <w:szCs w:val="26"/>
        </w:rPr>
        <w:tab/>
        <w:t xml:space="preserve">В соответствии со статьей 172 Бюджетного кодекса Российской Федерации в целях </w:t>
      </w:r>
      <w:r>
        <w:rPr>
          <w:rFonts w:ascii="Times New Roman" w:hAnsi="Times New Roman" w:cs="Times New Roman"/>
          <w:b w:val="0"/>
          <w:sz w:val="26"/>
          <w:szCs w:val="26"/>
        </w:rPr>
        <w:t>составления проекта бюджета Панинского сельского поселения на очередной финансовый год и плановый период</w:t>
      </w:r>
      <w:r>
        <w:rPr>
          <w:rFonts w:ascii="Times New Roman" w:hAnsi="Times New Roman"/>
          <w:b w:val="0"/>
          <w:sz w:val="26"/>
          <w:szCs w:val="26"/>
        </w:rPr>
        <w:t>» администрация Панинского сельского поселения</w:t>
      </w: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gramEnd"/>
      <w:r>
        <w:rPr>
          <w:rFonts w:ascii="Times New Roman" w:hAnsi="Times New Roman"/>
          <w:sz w:val="26"/>
          <w:szCs w:val="26"/>
        </w:rPr>
        <w:t xml:space="preserve"> о с т а н о в л я е т:</w:t>
      </w:r>
    </w:p>
    <w:p w:rsidR="00E056C0" w:rsidRDefault="00E056C0" w:rsidP="00E056C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Утвердить основные направления бюджетной и налоговой политики Панинского сельского поселения на 2017 год и на период до 2019 года (Приложение 1).</w:t>
      </w:r>
    </w:p>
    <w:p w:rsidR="00E056C0" w:rsidRDefault="00E056C0" w:rsidP="00E056C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Утвердить основные направления налоговой политики Панинского сельского поселения на 2017 год и на период до 2019 года (Приложение 2). </w:t>
      </w: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E056C0" w:rsidTr="00E056C0">
        <w:tc>
          <w:tcPr>
            <w:tcW w:w="5211" w:type="dxa"/>
            <w:hideMark/>
          </w:tcPr>
          <w:p w:rsidR="00E056C0" w:rsidRDefault="00E056C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Панинского </w:t>
            </w:r>
          </w:p>
          <w:p w:rsidR="00E056C0" w:rsidRDefault="00E056C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сельского поселения</w:t>
            </w:r>
          </w:p>
        </w:tc>
        <w:tc>
          <w:tcPr>
            <w:tcW w:w="4360" w:type="dxa"/>
            <w:hideMark/>
          </w:tcPr>
          <w:p w:rsidR="00E056C0" w:rsidRDefault="00E056C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E056C0" w:rsidRDefault="00E056C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А.Н.Груздев</w:t>
            </w:r>
          </w:p>
        </w:tc>
      </w:tr>
    </w:tbl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4927"/>
      </w:tblGrid>
      <w:tr w:rsidR="00E056C0" w:rsidTr="00E056C0">
        <w:tc>
          <w:tcPr>
            <w:tcW w:w="4361" w:type="dxa"/>
          </w:tcPr>
          <w:p w:rsidR="00E056C0" w:rsidRDefault="00E056C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7" w:type="dxa"/>
            <w:hideMark/>
          </w:tcPr>
          <w:p w:rsidR="00E056C0" w:rsidRDefault="00E056C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Приложение 1</w:t>
            </w:r>
          </w:p>
          <w:p w:rsidR="00E056C0" w:rsidRDefault="00E056C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 постановлению администрации</w:t>
            </w:r>
          </w:p>
          <w:p w:rsidR="00E056C0" w:rsidRDefault="00E056C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Панинского сельского поселения</w:t>
            </w:r>
          </w:p>
          <w:p w:rsidR="00E056C0" w:rsidRDefault="00DE7F72" w:rsidP="00DE7F72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23.11.2016</w:t>
            </w:r>
            <w:r w:rsidR="00E056C0">
              <w:rPr>
                <w:rFonts w:ascii="Times New Roman" w:hAnsi="Times New Roman"/>
                <w:sz w:val="26"/>
                <w:szCs w:val="26"/>
              </w:rPr>
              <w:t xml:space="preserve">   № </w:t>
            </w:r>
            <w:r>
              <w:rPr>
                <w:rFonts w:ascii="Times New Roman" w:hAnsi="Times New Roman"/>
                <w:sz w:val="26"/>
                <w:szCs w:val="26"/>
              </w:rPr>
              <w:t>182/1</w:t>
            </w:r>
          </w:p>
        </w:tc>
      </w:tr>
    </w:tbl>
    <w:p w:rsidR="00E056C0" w:rsidRDefault="00E056C0" w:rsidP="00E056C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056C0" w:rsidRDefault="00E056C0" w:rsidP="00E056C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056C0" w:rsidRDefault="00E056C0" w:rsidP="00E056C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Основные направления бюджетной политики Панинского сельского поселения на 2017 год и на период до 2019 года</w:t>
      </w:r>
    </w:p>
    <w:p w:rsidR="00E056C0" w:rsidRDefault="00E056C0" w:rsidP="00E056C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056C0" w:rsidRDefault="00E056C0" w:rsidP="00E056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Основные направления бюджетной политики на 2017 год и на период до</w:t>
      </w:r>
      <w:r w:rsidR="00680AF6">
        <w:rPr>
          <w:rFonts w:ascii="Times New Roman" w:hAnsi="Times New Roman" w:cs="Times New Roman"/>
          <w:sz w:val="26"/>
          <w:szCs w:val="26"/>
        </w:rPr>
        <w:t xml:space="preserve"> 2019 года</w:t>
      </w:r>
      <w:r>
        <w:rPr>
          <w:rFonts w:ascii="Times New Roman" w:hAnsi="Times New Roman" w:cs="Times New Roman"/>
          <w:sz w:val="26"/>
          <w:szCs w:val="26"/>
        </w:rPr>
        <w:t xml:space="preserve"> (далее – Основные направления бюджетной политики) разработаны в соответствии с бюджетным законодательством Российской Федерации в целях составления проекта бюджета Панинского сельского поселения на 2017 год и на плановый период 2018 и 2019 годов (далее – проект бюджета).</w:t>
      </w:r>
    </w:p>
    <w:p w:rsidR="00E056C0" w:rsidRDefault="00E056C0" w:rsidP="00E056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Целью Основных направлений бюджетной  политики является определение условий, принимаемых для составления проекта бюджета, подходов к его формированию, основных характеристик и прогнозируемых параметров местного бюджета.</w:t>
      </w:r>
    </w:p>
    <w:p w:rsidR="00E056C0" w:rsidRDefault="00E056C0" w:rsidP="00E056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Ответственный подход к бюджетной политике в предыдущие годы в части ограничения расходов  позволил обойтись без сокращения действующих расходных обязательств.</w:t>
      </w:r>
    </w:p>
    <w:p w:rsidR="00E056C0" w:rsidRDefault="00E056C0" w:rsidP="00E056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рамках мероприятий по повышению эффективности бюджетных расходов проведена работа по разработке муниципальных правовых актов, регулирующих нормирование затрат на обеспечение функций органов местного самоуправления и казенных учреждений в области муниципальных закупок.</w:t>
      </w:r>
    </w:p>
    <w:p w:rsidR="00E056C0" w:rsidRDefault="00E056C0" w:rsidP="00E056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Обеспечение расходных обязательств источниками финансирования является необходимым условием эффективного функционирования бюджета Панинского сельского поселения. </w:t>
      </w:r>
    </w:p>
    <w:p w:rsidR="00E056C0" w:rsidRDefault="00E056C0" w:rsidP="00E056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Основными задачами ближайших лет по повышению эффективности бюджетных расходов являются:</w:t>
      </w:r>
    </w:p>
    <w:p w:rsidR="00E056C0" w:rsidRDefault="00E056C0" w:rsidP="00E056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повышение эффективности и результативности имеющихся инструментов программно-целевого управления и бюджетирования;</w:t>
      </w:r>
    </w:p>
    <w:p w:rsidR="00E056C0" w:rsidRDefault="00E056C0" w:rsidP="00E056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создание условий для повышения качества предоставления муниципальных услуг;</w:t>
      </w:r>
    </w:p>
    <w:p w:rsidR="00E056C0" w:rsidRDefault="00E056C0" w:rsidP="00E056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повышение эффективности процедур проведения муниципальных закупок;</w:t>
      </w:r>
    </w:p>
    <w:p w:rsidR="00E056C0" w:rsidRDefault="00E056C0" w:rsidP="00E056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совершенствование процедур предварительного и последующего контроля;</w:t>
      </w:r>
    </w:p>
    <w:p w:rsidR="00E056C0" w:rsidRDefault="00E056C0" w:rsidP="00E056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обеспечение широкого вовлечения граждан в процедуры обсуждения и принятия конкретных бюджетных решений, общественного контроля их эффективности и результативности.</w:t>
      </w:r>
    </w:p>
    <w:p w:rsidR="00E056C0" w:rsidRDefault="00E056C0" w:rsidP="00E056C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Главным инструментом, который призван обеспечить повышение результативности и эффективности бюджетных расходов, ориентированности на достижение целей муниципальной политики, должны стать муниципальные программы.</w:t>
      </w:r>
    </w:p>
    <w:p w:rsidR="00E056C0" w:rsidRDefault="00E056C0" w:rsidP="00E056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3661C" w:rsidRDefault="0023661C" w:rsidP="00E056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23661C" w:rsidRDefault="0023661C" w:rsidP="00E056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E056C0" w:rsidRDefault="00E056C0" w:rsidP="00E056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Бюджетная политика в области доходов</w:t>
      </w:r>
    </w:p>
    <w:p w:rsidR="00E056C0" w:rsidRDefault="00E056C0" w:rsidP="00E056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</w:p>
    <w:p w:rsidR="00E056C0" w:rsidRDefault="00E056C0" w:rsidP="00E056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Формирование доходной части местных бюджетов зависит от налоговой политики, проводимой на федеральном и областном уровне. В связи с этим при определении бюджетной политики Панинского сельского поселения учитываются изменения федерального и областного законодательства.</w:t>
      </w:r>
    </w:p>
    <w:p w:rsidR="00E056C0" w:rsidRDefault="00E056C0" w:rsidP="00E056C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Большое влияние на размер доходов бюджета Панинского сельского поселения окажет принятие Закона Ивановской области от 07.07.2016 №54-ОЗ «О внесении изменения в статью 2 Закона Ивановской области «О закреплении отдельных вопросов местного значения за сельскими поселениями Ивановской области» и внесение изменений в Закон Ивановской области от 10.10.2005 №121-ОЗ </w:t>
      </w:r>
      <w:r>
        <w:rPr>
          <w:rFonts w:ascii="Times New Roman" w:hAnsi="Times New Roman"/>
          <w:sz w:val="26"/>
          <w:szCs w:val="26"/>
        </w:rPr>
        <w:t>«Об установлении нормативов отчислений в местные бюджеты от отдельных федеральных налогов и сборов</w:t>
      </w:r>
      <w:proofErr w:type="gramEnd"/>
      <w:r>
        <w:rPr>
          <w:rFonts w:ascii="Times New Roman" w:hAnsi="Times New Roman"/>
          <w:sz w:val="26"/>
          <w:szCs w:val="26"/>
        </w:rPr>
        <w:t>, налогов, предусмотренных специальными налоговыми режимами», так с 01.01.2017 года:</w:t>
      </w:r>
    </w:p>
    <w:p w:rsidR="00E056C0" w:rsidRDefault="00E056C0" w:rsidP="00E056C0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норматив зачисления в бюджет сельского поселения доходов от налога на доходы физических лиц (далее – НДФЛ) снижен с 35 до 3 процентов;</w:t>
      </w:r>
    </w:p>
    <w:p w:rsidR="00E056C0" w:rsidRDefault="00E056C0" w:rsidP="00E056C0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исключена статья 1.2, предусматривающая передачу из бюджетов муниципальных районов в бюджеты сельских поселений 8 процентов НДФЛ и 20 процентов единого сельскохозяйственного налога, взимаемых на территориях сельских поселений;</w:t>
      </w:r>
    </w:p>
    <w:p w:rsidR="00E056C0" w:rsidRDefault="00E056C0" w:rsidP="00E056C0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расчет нормативов отчислений в бюджеты сельских поселений доходов от акцизов на нефтепродукты  производиться не будет.</w:t>
      </w:r>
    </w:p>
    <w:p w:rsidR="00E056C0" w:rsidRDefault="00E056C0" w:rsidP="00E056C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целях увеличения доходов бюджета особое внимание </w:t>
      </w:r>
      <w:r w:rsidR="00680AF6">
        <w:rPr>
          <w:rFonts w:ascii="Times New Roman" w:hAnsi="Times New Roman"/>
          <w:sz w:val="26"/>
          <w:szCs w:val="26"/>
        </w:rPr>
        <w:t>необходимо</w:t>
      </w:r>
      <w:r>
        <w:rPr>
          <w:rFonts w:ascii="Times New Roman" w:hAnsi="Times New Roman"/>
          <w:sz w:val="26"/>
          <w:szCs w:val="26"/>
        </w:rPr>
        <w:t xml:space="preserve"> уделять следующим направлениям:</w:t>
      </w:r>
    </w:p>
    <w:p w:rsidR="00E056C0" w:rsidRDefault="00E056C0" w:rsidP="00E056C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обеспечению эффективного управления муниципальной собственностью Панинского сельского поселения;</w:t>
      </w:r>
    </w:p>
    <w:p w:rsidR="00E056C0" w:rsidRDefault="00E056C0" w:rsidP="00E056C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активизации работы по выявлению не оформленных в установленном законодательством порядке земельных участков и не оформленных в собственность объектов недвижимости, в том числе объектов незавершенного строительства, с последующим понуждением собственников земельных участков и объектов недвижимости к своевременной регистрации прав собственности на данные объекты;</w:t>
      </w:r>
    </w:p>
    <w:p w:rsidR="00E056C0" w:rsidRDefault="00E056C0" w:rsidP="00E056C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сокращению задолженности и недоимки по платежам в бюджет поселения путем взаимодействия в рамках межведомственных комиссий с налогоплательщиками Панинского сельского поселения и эффективной реализацией контрольных функций главными администраторами доходов местного бюджета;</w:t>
      </w:r>
    </w:p>
    <w:p w:rsidR="00E056C0" w:rsidRDefault="00E056C0" w:rsidP="00E056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поддержке малого и среднего предпринимательства.</w:t>
      </w:r>
    </w:p>
    <w:p w:rsidR="00E056C0" w:rsidRDefault="00E056C0" w:rsidP="00E056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Увеличение доходной базы бюджета Панинского сельского поселения может быть обеспечено развитием экономики поселения, привлечением инвестиций и появлением новых налогоплательщиков.</w:t>
      </w:r>
    </w:p>
    <w:p w:rsidR="00E056C0" w:rsidRDefault="00E056C0" w:rsidP="00E056C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E056C0" w:rsidRDefault="00E056C0" w:rsidP="00E056C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Бюджетная политика в области расходов</w:t>
      </w:r>
    </w:p>
    <w:p w:rsidR="00E056C0" w:rsidRDefault="00E056C0" w:rsidP="00E056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E056C0" w:rsidRDefault="00E056C0" w:rsidP="00E056C0">
      <w:pPr>
        <w:pStyle w:val="ConsPlusNormal"/>
        <w:widowControl/>
        <w:shd w:val="clear" w:color="auto" w:fill="FFFFFF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На бюджетную политику Панинского сельского поселения в области расходов также оказало значительное влияние принятие Закона Ивановской области от 07.07.2016 №54-ОЗ «О внесении изменения в статью 2 Закона Ивановской области «О закреплении отдельных вопросов местного значения за сельскими поселениями </w:t>
      </w:r>
      <w:r>
        <w:rPr>
          <w:rFonts w:ascii="Times New Roman" w:hAnsi="Times New Roman" w:cs="Times New Roman"/>
          <w:sz w:val="26"/>
          <w:szCs w:val="26"/>
        </w:rPr>
        <w:lastRenderedPageBreak/>
        <w:t>Ивановской области», в связи, с чем кардинально изменился перечень полномочий, исполняемых сельскими поселениями.</w:t>
      </w:r>
      <w:proofErr w:type="gramEnd"/>
    </w:p>
    <w:p w:rsidR="00E056C0" w:rsidRDefault="00E056C0" w:rsidP="00E056C0">
      <w:pPr>
        <w:pStyle w:val="ConsPlusNormal"/>
        <w:widowControl/>
        <w:shd w:val="clear" w:color="auto" w:fill="FFFFFF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связи с передачей большей части полномочий на уровень муниципальных районов с 01.01.2017 предусмотрено внесений изменений в Методику расчета нормативов формирования расходов на содержание органов местного самоуправления муниципальных образований Ивановской области, утвержденную постановлением Правительства Ивановской области от 15.03.2011 №65-п, в части введения дополнительного коэффициента передачи полномочий. При этом расходы на содержание ОМС сельских поселений будут уменьшены на 15%.</w:t>
      </w:r>
    </w:p>
    <w:p w:rsidR="00E056C0" w:rsidRDefault="00E056C0" w:rsidP="00E056C0">
      <w:pPr>
        <w:pStyle w:val="ConsPlusNormal"/>
        <w:widowControl/>
        <w:shd w:val="clear" w:color="auto" w:fill="FFFFFF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основу бюджетной политики Панинского сельского поселения положено безусловное исполнение действующих обязательств. </w:t>
      </w:r>
    </w:p>
    <w:p w:rsidR="00E056C0" w:rsidRDefault="00E056C0" w:rsidP="00E056C0">
      <w:pPr>
        <w:pStyle w:val="ConsPlusNormal"/>
        <w:widowControl/>
        <w:shd w:val="clear" w:color="auto" w:fill="FFFFFF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сфере культуры основные усилия будут направлены на развитие учреждений культуры, развитие творческого потенциала Панинского сельского поселения, создание условий для улучшения доступа населения к культурным ценностям, информации и знаниям, укрепление материально-технической базы учреждений культуры</w:t>
      </w:r>
      <w:r w:rsidR="00680AF6">
        <w:rPr>
          <w:rFonts w:ascii="Times New Roman" w:hAnsi="Times New Roman" w:cs="Times New Roman"/>
          <w:sz w:val="26"/>
          <w:szCs w:val="26"/>
        </w:rPr>
        <w:t>, а также на доведение средней заработной платы отдельных категорий работников муниципальных учреждений культуры до 100% средней заработной платы в Ивановской области.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E056C0" w:rsidRDefault="00E056C0" w:rsidP="00E056C0">
      <w:pPr>
        <w:pStyle w:val="ConsPlusNormal"/>
        <w:widowControl/>
        <w:shd w:val="clear" w:color="auto" w:fill="FFFFFF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Основные усилия в сфере физической культуры и спорта будут направлены на организацию физкультурных и спортивных мероприятий.</w:t>
      </w:r>
    </w:p>
    <w:p w:rsidR="00E056C0" w:rsidRDefault="00E056C0" w:rsidP="00E056C0">
      <w:pPr>
        <w:spacing w:after="0" w:line="240" w:lineRule="auto"/>
        <w:rPr>
          <w:rFonts w:ascii="Times New Roman" w:hAnsi="Times New Roman" w:cs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056C0" w:rsidTr="00E056C0">
        <w:tc>
          <w:tcPr>
            <w:tcW w:w="4785" w:type="dxa"/>
          </w:tcPr>
          <w:p w:rsidR="00E056C0" w:rsidRDefault="00E056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6" w:type="dxa"/>
            <w:hideMark/>
          </w:tcPr>
          <w:p w:rsidR="00E056C0" w:rsidRDefault="00E056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Приложение 2</w:t>
            </w:r>
          </w:p>
          <w:p w:rsidR="00E056C0" w:rsidRDefault="00E056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 постановлению администрации Панинского сельского поселения </w:t>
            </w:r>
          </w:p>
          <w:p w:rsidR="00E056C0" w:rsidRDefault="0023661C" w:rsidP="00236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23.11.2016</w:t>
            </w:r>
            <w:r w:rsidR="00E056C0">
              <w:rPr>
                <w:rFonts w:ascii="Times New Roman" w:hAnsi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182/1</w:t>
            </w:r>
          </w:p>
        </w:tc>
      </w:tr>
    </w:tbl>
    <w:p w:rsidR="00E056C0" w:rsidRDefault="00E056C0" w:rsidP="00E056C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056C0" w:rsidRDefault="00E056C0" w:rsidP="00E056C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Основные направления налоговой политики Панинского сельского поселения на 2017 год и на период до 2019 года</w:t>
      </w: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056C0" w:rsidRDefault="00E056C0" w:rsidP="00E056C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>
        <w:rPr>
          <w:rFonts w:ascii="Times New Roman" w:hAnsi="Times New Roman" w:cs="Times New Roman"/>
          <w:sz w:val="26"/>
          <w:szCs w:val="26"/>
        </w:rPr>
        <w:t>Основные направления налоговой политики Панинского сельского поселения на 2017 год и на период до 2019 года (далее – Основные направления налоговой политики) разработаны в соответствии с бюджетным законодательством Российской Федерации в целях составления проекта бюджета Панинского сельского поселения на 2017 год и на плановый период 2018 и 2019 годов (далее – проект бюджета).</w:t>
      </w:r>
      <w:proofErr w:type="gramEnd"/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Разработка Основных направлений налоговой политики осуществлялась  с учетом проекта основных направлений налоговой политики Российской Федерации и Ивановской области на 2017 год и на период до 2019 года.</w:t>
      </w: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Помимо  решения  задач  в  области  бюджетного  планирования,  Основные направления налоговой политики позволяют хозяйствующим субъектам определить свои бизнес – ориентиры с учетом  предполагаемых  изменений в налоговой сфере на  трехлетний  период.  Это  повышает  определенность  условий  ведения экономической деятельности на территории Панинского сельского поселения. </w:t>
      </w: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Основной целью налоговой политики Панинского сельского поселения на 2017-2019 годы является, как и в предыдущие годы, сохранение и увеличение доходного потенциала Панинского сельского поселения для обеспечения сбалансированности местн</w:t>
      </w:r>
      <w:r w:rsidR="00566D79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бюджет</w:t>
      </w:r>
      <w:r w:rsidR="00566D79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в среднесрочной перспективе.</w:t>
      </w: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Налоговая политика нацелена на планомерное поступление налогов, сборов и иных обязательных платежей в бюджет Панинского сельского поселения и основывается  на налоговом законодательстве Российской Федерации, Ивановской области и Панинского сельского поселения.</w:t>
      </w: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В Ивановской области с 1 января 2015 года осуществлен переход к исчислению налога на имущество физических лиц исходя их кадастровой стоимости объектов налогообложения.</w:t>
      </w: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С 1 января 2016 года предусмотрены единые сроки уплаты физическими лицами имущественных налогов (транспортного, земельного налогов и налога на имущество физических лиц) – не позднее 1 декабря года, следующего за истекшим налоговым периодом.</w:t>
      </w: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Основными направлениями в области налоговой политики являются:</w:t>
      </w:r>
      <w:r>
        <w:rPr>
          <w:rFonts w:ascii="Times New Roman" w:hAnsi="Times New Roman"/>
          <w:sz w:val="26"/>
          <w:szCs w:val="26"/>
        </w:rPr>
        <w:tab/>
      </w: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- совершенствование системы взаимодействия органов исполнительной власти, территориальных органов федеральных органов исполнительной власти по повышению собираемости налогов и других обязательных платежей;</w:t>
      </w: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- продолжение политики обоснованности и эффективности предоставления налоговых льгот;</w:t>
      </w: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- взаимодействие с налогоплательщиками, осуществляющими свою деятельность на территории Панинского сельского поселения, в целях обеспечения </w:t>
      </w:r>
      <w:r>
        <w:rPr>
          <w:rFonts w:ascii="Times New Roman" w:hAnsi="Times New Roman"/>
          <w:sz w:val="26"/>
          <w:szCs w:val="26"/>
        </w:rPr>
        <w:lastRenderedPageBreak/>
        <w:t>своевременного и полного выполнения ими налоговых обязательств по уплате налогов в бюджеты всех уровней.</w:t>
      </w:r>
    </w:p>
    <w:p w:rsidR="00E056C0" w:rsidRDefault="00E056C0" w:rsidP="00E056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В целях  реализации указанных направлений продолжит работу комиссия  по обеспечению своевременности и полноты поступлений обязательных платежей в бюджеты всех уровней и государственные внебюджетные фонды.</w:t>
      </w:r>
    </w:p>
    <w:p w:rsidR="00E056C0" w:rsidRDefault="00E056C0" w:rsidP="00E056C0">
      <w:pPr>
        <w:spacing w:after="0" w:line="240" w:lineRule="auto"/>
        <w:rPr>
          <w:rFonts w:ascii="Times New Roman" w:hAnsi="Times New Roman"/>
        </w:rPr>
      </w:pPr>
    </w:p>
    <w:p w:rsidR="00A3103F" w:rsidRDefault="00A3103F"/>
    <w:sectPr w:rsidR="00A3103F" w:rsidSect="001C3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56C0"/>
    <w:rsid w:val="001C3D10"/>
    <w:rsid w:val="0023661C"/>
    <w:rsid w:val="00566D79"/>
    <w:rsid w:val="00680AF6"/>
    <w:rsid w:val="008A36EA"/>
    <w:rsid w:val="00A3103F"/>
    <w:rsid w:val="00DE7F72"/>
    <w:rsid w:val="00E056C0"/>
    <w:rsid w:val="00FB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D10"/>
  </w:style>
  <w:style w:type="paragraph" w:styleId="1">
    <w:name w:val="heading 1"/>
    <w:basedOn w:val="a"/>
    <w:next w:val="a"/>
    <w:link w:val="10"/>
    <w:qFormat/>
    <w:rsid w:val="00E056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56C0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rsid w:val="00E056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E056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4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1513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10123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user48n2</dc:creator>
  <cp:keywords/>
  <dc:description/>
  <cp:lastModifiedBy>User</cp:lastModifiedBy>
  <cp:revision>8</cp:revision>
  <cp:lastPrinted>2016-11-28T11:23:00Z</cp:lastPrinted>
  <dcterms:created xsi:type="dcterms:W3CDTF">2016-11-21T11:02:00Z</dcterms:created>
  <dcterms:modified xsi:type="dcterms:W3CDTF">2016-11-28T11:24:00Z</dcterms:modified>
</cp:coreProperties>
</file>