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63" w:rsidRPr="002C41B9" w:rsidRDefault="008857BC" w:rsidP="002C41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C41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</w:t>
      </w:r>
    </w:p>
    <w:p w:rsidR="008530DE" w:rsidRPr="008F372F" w:rsidRDefault="008530DE" w:rsidP="00853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F37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СОВЕТ  </w:t>
      </w:r>
    </w:p>
    <w:p w:rsidR="008530DE" w:rsidRPr="008F372F" w:rsidRDefault="008530DE" w:rsidP="00853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F37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ПАНИНСКОГО  СЕЛЬСКОГО  ПОСЕЛЕНИЯ</w:t>
      </w:r>
    </w:p>
    <w:p w:rsidR="008530DE" w:rsidRPr="008F372F" w:rsidRDefault="008530DE" w:rsidP="00853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четвертого</w:t>
      </w:r>
      <w:r w:rsidRPr="008F37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созыва</w:t>
      </w:r>
    </w:p>
    <w:p w:rsidR="008530DE" w:rsidRPr="008F372F" w:rsidRDefault="008530DE" w:rsidP="00853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F37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ФУРМАНОВСКОГО МУНИЦИПАЛЬНОГО РАЙОНА</w:t>
      </w:r>
    </w:p>
    <w:p w:rsidR="008530DE" w:rsidRPr="008F372F" w:rsidRDefault="008530DE" w:rsidP="00853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F37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ИВАНОВСКОЙ ОБЛАСТИ</w:t>
      </w:r>
    </w:p>
    <w:p w:rsidR="008530DE" w:rsidRPr="008F372F" w:rsidRDefault="008530DE" w:rsidP="00853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530DE" w:rsidRDefault="009A2597" w:rsidP="00853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Е Ш Е Н И Е</w:t>
      </w:r>
    </w:p>
    <w:p w:rsidR="008530DE" w:rsidRPr="008F372F" w:rsidRDefault="008530DE" w:rsidP="00853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530DE" w:rsidRPr="008F372F" w:rsidRDefault="008530DE" w:rsidP="00853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530DE" w:rsidRPr="009A2597" w:rsidRDefault="009A2597" w:rsidP="008530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</w:t>
      </w:r>
      <w:r w:rsidR="008530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29</w:t>
      </w:r>
      <w:r w:rsidR="008530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8530DE" w:rsidRPr="0066599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.10.2020        </w:t>
      </w:r>
      <w:r w:rsidR="008530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</w:t>
      </w:r>
      <w:r w:rsidR="008530DE" w:rsidRPr="0066599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</w:t>
      </w:r>
      <w:r w:rsidR="008530DE" w:rsidRPr="0066599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  7</w:t>
      </w:r>
    </w:p>
    <w:p w:rsidR="009A2597" w:rsidRDefault="009A2597" w:rsidP="00A867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6599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д. Панино     </w:t>
      </w:r>
    </w:p>
    <w:p w:rsidR="009A2597" w:rsidRDefault="009A2597" w:rsidP="00A867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86763" w:rsidRPr="00C27101" w:rsidRDefault="009A2597" w:rsidP="00A8676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6599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</w:t>
      </w:r>
    </w:p>
    <w:p w:rsidR="00A86763" w:rsidRPr="00A86763" w:rsidRDefault="00A86763" w:rsidP="00903FB8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A8676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О работе </w:t>
      </w:r>
      <w:r w:rsidRPr="00C2710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Совета </w:t>
      </w:r>
      <w:proofErr w:type="spellStart"/>
      <w:r w:rsidR="00E379C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Панинского</w:t>
      </w:r>
      <w:proofErr w:type="spellEnd"/>
      <w:r w:rsidR="00E379C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сельского поселения</w:t>
      </w:r>
      <w:bookmarkStart w:id="0" w:name="_GoBack"/>
      <w:bookmarkEnd w:id="0"/>
      <w:r w:rsidRPr="00A8676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в условиях режима повышенной готовности</w:t>
      </w:r>
    </w:p>
    <w:p w:rsidR="00A86763" w:rsidRPr="00C27101" w:rsidRDefault="00A86763" w:rsidP="008D3108">
      <w:pPr>
        <w:shd w:val="clear" w:color="auto" w:fill="FFFFFF"/>
        <w:spacing w:after="0" w:line="24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8676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A8676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="006D79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</w:t>
      </w:r>
      <w:proofErr w:type="gramStart"/>
      <w:r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Руководствуясь </w:t>
      </w:r>
      <w:hyperlink r:id="rId5" w:history="1">
        <w:r w:rsidRPr="00C27101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6" w:history="1">
        <w:r w:rsidRPr="00C27101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указом Губернатора Ивановской области от 17.03.2020 N 23-уг "О введении на территории Ивановской области режима повышенной готовности"</w:t>
        </w:r>
      </w:hyperlink>
      <w:r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C271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Уставом </w:t>
      </w:r>
      <w:proofErr w:type="spellStart"/>
      <w:r w:rsidR="008530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Панинского</w:t>
      </w:r>
      <w:proofErr w:type="spellEnd"/>
      <w:r w:rsidR="008530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</w:t>
      </w:r>
      <w:r w:rsidRPr="00C271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связи с введением на территории Ивановской области режима повышенной готовности в целях предотвращения распространения новой </w:t>
      </w:r>
      <w:proofErr w:type="spellStart"/>
      <w:r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коронавирусной</w:t>
      </w:r>
      <w:proofErr w:type="spellEnd"/>
      <w:r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инфекции</w:t>
      </w:r>
      <w:proofErr w:type="gramEnd"/>
      <w:r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COVID-2019, с учетом необходимости осуществления установленных полномочий и в целях рассмотрения безотлагательных вопросов</w:t>
      </w:r>
      <w:r w:rsidRPr="00C271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271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Совет </w:t>
      </w:r>
      <w:r w:rsidR="008530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="008530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Панинского</w:t>
      </w:r>
      <w:proofErr w:type="spellEnd"/>
      <w:r w:rsidR="008530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сельского  поселения</w:t>
      </w:r>
    </w:p>
    <w:p w:rsidR="008D3108" w:rsidRDefault="00A86763" w:rsidP="008D310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1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РЕШИЛ: </w:t>
      </w:r>
    </w:p>
    <w:p w:rsidR="008D3108" w:rsidRDefault="006D7951" w:rsidP="008D310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В период установления на территории Ивановской </w:t>
      </w:r>
      <w:proofErr w:type="gramStart"/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области режима повышенной готовности заседания </w:t>
      </w:r>
      <w:r w:rsidR="00C27101" w:rsidRPr="00C271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Совета</w:t>
      </w:r>
      <w:proofErr w:type="gramEnd"/>
      <w:r w:rsidR="00C27101" w:rsidRPr="00C271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="008530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Панинского</w:t>
      </w:r>
      <w:proofErr w:type="spellEnd"/>
      <w:r w:rsidR="008530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</w:t>
      </w:r>
      <w:r w:rsidR="00C27101" w:rsidRPr="00C271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(далее - </w:t>
      </w:r>
      <w:r w:rsidR="00C27101" w:rsidRPr="00C271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Совет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), ее комиссий могут проводиться в дистанционной форме с использованием средств видеоконференц-связи (далее - дистанционное заседание).</w:t>
      </w:r>
    </w:p>
    <w:p w:rsidR="008D3108" w:rsidRDefault="006D7951" w:rsidP="008D310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При проведении дистанционных заседаний </w:t>
      </w:r>
      <w:hyperlink r:id="rId7" w:history="1">
        <w:r w:rsidR="00A86763" w:rsidRPr="00C27101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Регламент </w:t>
        </w:r>
        <w:r w:rsidR="00C27101" w:rsidRPr="00C27101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Совета</w:t>
        </w:r>
      </w:hyperlink>
      <w:r w:rsidR="00C27101" w:rsidRPr="00C271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применяе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тся с учетом настоящего </w:t>
      </w:r>
      <w:r w:rsidR="007714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Решения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8D3108" w:rsidRDefault="006D7951" w:rsidP="008D310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Дистанционное заседание </w:t>
      </w:r>
      <w:r w:rsidR="00C27101" w:rsidRPr="00C271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Совета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считается правомочным, если в нем участвует большинство от установленного числа депутатов.</w:t>
      </w:r>
    </w:p>
    <w:p w:rsidR="008D3108" w:rsidRDefault="002556BE" w:rsidP="008D310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Председательствующий на дистанционном заседании </w:t>
      </w:r>
      <w:r w:rsidR="00C27101" w:rsidRPr="00C271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Совета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находится в зале</w:t>
      </w:r>
      <w:r w:rsidR="008530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69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где проводится заседание или ведет его дистанционно с использованием средстввидеоконференц-связи.</w:t>
      </w:r>
    </w:p>
    <w:p w:rsidR="008D3108" w:rsidRDefault="002556BE" w:rsidP="008D310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Участие депутата </w:t>
      </w:r>
      <w:r w:rsidR="00C27101" w:rsidRPr="00C271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Совета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дистанционном заседании считается личным присутствием.</w:t>
      </w:r>
    </w:p>
    <w:p w:rsidR="008D3108" w:rsidRDefault="006D7951" w:rsidP="008D310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 Допускается передача депутатом - членом фракции до дистанционного заседания своего голоса другому депутату </w:t>
      </w:r>
      <w:r w:rsidR="00C27101" w:rsidRPr="00C271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Совета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являющемуся членом той же фракции, в связи с отсутствием возможности участия в дистанционном заседании по уважительным причинам. Заявление о передаче своего голоса другому депутату - члену фракции депутат </w:t>
      </w:r>
      <w:r w:rsidR="00C27101" w:rsidRPr="00C271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Совета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составляет на имя Председателя </w:t>
      </w:r>
      <w:r w:rsidR="00C27101" w:rsidRPr="00C271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Совета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депутатском бланке с указанием того, как распорядиться голосом при голосовании по рассматриваемым вопросам. Заявление о передаче своего голоса в период отсутствия на заседании депутат </w:t>
      </w:r>
      <w:r w:rsidR="00C27101" w:rsidRPr="00C271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Совета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вправе также направить по электронной почте на официальный адрес электронной почты </w:t>
      </w:r>
      <w:r w:rsidR="007670E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</w:t>
      </w:r>
      <w:proofErr w:type="spellStart"/>
      <w:r w:rsidR="007670E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Панинского</w:t>
      </w:r>
      <w:proofErr w:type="spellEnd"/>
      <w:r w:rsidR="007670E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указанный на официальном сайте </w:t>
      </w:r>
      <w:r w:rsidR="00C27101" w:rsidRPr="00C271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</w:t>
      </w:r>
      <w:proofErr w:type="spellStart"/>
      <w:r w:rsidR="007670E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Панинского</w:t>
      </w:r>
      <w:proofErr w:type="spellEnd"/>
      <w:r w:rsidR="007670E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(</w:t>
      </w:r>
      <w:proofErr w:type="spellStart"/>
      <w:r w:rsidR="007670E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панинское</w:t>
      </w:r>
      <w:proofErr w:type="gramStart"/>
      <w:r w:rsidR="007670E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.р</w:t>
      </w:r>
      <w:proofErr w:type="gramEnd"/>
      <w:r w:rsidR="007670E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</w:t>
      </w:r>
      <w:proofErr w:type="spellEnd"/>
      <w:r w:rsidR="007670E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</w:p>
    <w:p w:rsidR="008D3108" w:rsidRDefault="006D7951" w:rsidP="008D310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           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Повестка дня дистанционного заседания формируется соответственно Председателем </w:t>
      </w:r>
      <w:r w:rsidR="00C27101" w:rsidRPr="00C271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Совета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председателем комиссии </w:t>
      </w:r>
      <w:r w:rsidR="00C27101" w:rsidRPr="00C271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Совета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вместе с материалами, необходимыми для рассмотрения </w:t>
      </w:r>
      <w:proofErr w:type="gramStart"/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вопро</w:t>
      </w:r>
      <w:r w:rsidR="00C27101" w:rsidRPr="00C271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сов, включенных в повестку дня 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направляется</w:t>
      </w:r>
      <w:proofErr w:type="gramEnd"/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депутатам </w:t>
      </w:r>
      <w:r w:rsidR="00C27101" w:rsidRPr="00C271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Совета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электронной почте.</w:t>
      </w:r>
    </w:p>
    <w:p w:rsidR="008D3108" w:rsidRDefault="006D7951" w:rsidP="008D310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6. После технического подключения участников дистанционного заседания по видеоконференции осуществляется поименная регистрация участников с оглашением направленных Председателю </w:t>
      </w:r>
      <w:r w:rsidR="00C27101" w:rsidRPr="00C271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Совета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заявлений о передаче голоса.</w:t>
      </w:r>
    </w:p>
    <w:p w:rsidR="008D3108" w:rsidRDefault="006D7951" w:rsidP="008D310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 При проведении дистанционного заседания устанавливается следующий порядок рассмотрения вопросов:</w:t>
      </w:r>
    </w:p>
    <w:p w:rsidR="008D3108" w:rsidRDefault="006D7951" w:rsidP="008D310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1) утверждение повестки дня заседания </w:t>
      </w:r>
      <w:r w:rsidR="00C27101" w:rsidRPr="00C271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Совета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8D3108" w:rsidRDefault="006D7951" w:rsidP="008D310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оглашение председательствующим вопроса;</w:t>
      </w:r>
    </w:p>
    <w:p w:rsidR="006D1F3A" w:rsidRDefault="006D7951" w:rsidP="008D310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</w:t>
      </w:r>
      <w:r w:rsidR="006D1F3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3) выступление докладчика;</w:t>
      </w:r>
    </w:p>
    <w:p w:rsidR="008D3108" w:rsidRDefault="006D1F3A" w:rsidP="008D3108">
      <w:pPr>
        <w:shd w:val="clear" w:color="auto" w:fill="FFFFFF"/>
        <w:spacing w:after="0" w:line="24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4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вопросы и выступления;</w:t>
      </w:r>
    </w:p>
    <w:p w:rsidR="008D3108" w:rsidRDefault="006D7951" w:rsidP="008D310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</w:t>
      </w:r>
      <w:r w:rsidR="006D1F3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голосование.</w:t>
      </w:r>
    </w:p>
    <w:p w:rsidR="008D3108" w:rsidRDefault="006D7951" w:rsidP="008D310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8. Во время дистанционного заседания </w:t>
      </w:r>
      <w:r w:rsidR="00C27101" w:rsidRPr="00C271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Совета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голосование, запись на вопросы, запись на выступления проводятся путем опроса депутатов, участвующих в дистанционном заседании.</w:t>
      </w:r>
    </w:p>
    <w:p w:rsidR="008D3108" w:rsidRDefault="006D7951" w:rsidP="008D310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9. Учитывая действие режима повышенной готовности и особенность формы проведения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заседания </w:t>
      </w:r>
      <w:r w:rsidR="00C27101" w:rsidRPr="00C271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Совета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устанавливается продолжительность основных видов выступлений на дистанционном заседании до 3 минут, за исключением выступлений, для которых </w:t>
      </w:r>
      <w:hyperlink r:id="rId8" w:history="1">
        <w:r w:rsidR="00A86763" w:rsidRPr="00C27101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Регламентом </w:t>
        </w:r>
        <w:r w:rsidR="00C27101" w:rsidRPr="00C27101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Совета</w:t>
        </w:r>
      </w:hyperlink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предусмотрена меньшая продолжительность. Прения по обсуждаемому вопросу могут быть прекращены по истечении времени, предусмотренного настоящим постановлением, либо по решению участвующих в дистанционном заседании депутатов, принятому большинством голосов.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Депутат </w:t>
      </w:r>
      <w:r w:rsidR="00C271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Совета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фракция вправе заранее вносить письменные предложения и отзывы по рассматриваемым вопросам и проектам, которые приобщаются к протоколу.</w:t>
      </w:r>
    </w:p>
    <w:p w:rsidR="008D3108" w:rsidRDefault="006D7951" w:rsidP="008D310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10. При проведении голосования председательствующий после постановки вопроса на голосование поочередно оглашает варианты голосования "против", "воздержался", "за". Депутат озвучивает свою фамилию в соответствии с принятым им решением.</w:t>
      </w:r>
    </w:p>
    <w:p w:rsidR="008D3108" w:rsidRDefault="002556BE" w:rsidP="008D310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окончании подсчета голосов председательствующий объявляет результаты голосования.</w:t>
      </w:r>
    </w:p>
    <w:p w:rsidR="008D3108" w:rsidRDefault="006D7951" w:rsidP="008D310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11. Иной порядок рассмотрения вопросов и голосования может быть установлен по решению участвующих в дистанционном заседании депутатов, принятому большинством голосов.</w:t>
      </w:r>
    </w:p>
    <w:p w:rsidR="008D3108" w:rsidRDefault="006D7951" w:rsidP="008D310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12. Ведение протокола дистанционного заседания </w:t>
      </w:r>
      <w:r w:rsidR="00C271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Совета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обеспечивает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аппарат Совета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Подсчет голосов и ведение протоколов дистанционных заседаний комиссий обеспечивает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аппарат Совета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8D3108" w:rsidRDefault="006D7951" w:rsidP="008D310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13. Отдел </w:t>
      </w:r>
      <w:r w:rsidRPr="006D79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автоматизации и информатизации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 Фурмановского муниципального района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8D3108" w:rsidRDefault="006D7951" w:rsidP="008D310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обеспечивает возможность использования систем видеоконференц-связи для проведения дистанционных заседаний</w:t>
      </w:r>
      <w:r w:rsidR="002556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8D3108" w:rsidRDefault="006D7951" w:rsidP="008D310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в день проведения дистанционного заседания до его начала проверяет готовность оборудования и устанавливает наличие связи (соединения);</w:t>
      </w:r>
    </w:p>
    <w:p w:rsidR="008D3108" w:rsidRDefault="006D7951" w:rsidP="008D310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3) в течение дистанционного заседания осуществляет его техническое сопровождение, незамедлительно ставит в известность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начальника организационного отдела аппарата Совета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любых сбоях в видеоконференции.</w:t>
      </w:r>
    </w:p>
    <w:p w:rsidR="008D3108" w:rsidRDefault="002556BE" w:rsidP="008D310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Если отсутствует техническая возможность установить соединение или если в ходе дистанционного заседания происходит ухудшение качества связи (соединения), препятствующее дальнейшему его проведению, председательствующий на заседании вправе объявить перерыв или перенести заседание. Данное решение отражается в протоколе.</w:t>
      </w:r>
    </w:p>
    <w:p w:rsidR="00A86763" w:rsidRDefault="006D7951" w:rsidP="008D310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           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14. Настоящее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Решение</w:t>
      </w:r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действует до окончания срока действия ограничительных мер, установленных </w:t>
      </w:r>
      <w:hyperlink r:id="rId9" w:history="1">
        <w:r w:rsidR="00A86763" w:rsidRPr="00C27101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указом Губернатора Ивановской области от 17.03.2020 N 23-уг "О введении на территории Ивановской области режима повышенной готовности"</w:t>
        </w:r>
      </w:hyperlink>
      <w:r w:rsidR="00A86763" w:rsidRPr="00A867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D7951" w:rsidRDefault="006D7951" w:rsidP="008D3108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15</w:t>
      </w:r>
      <w:r w:rsidRPr="006D79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Настоящее Решение вступает с силу с момента его принятия.</w:t>
      </w:r>
    </w:p>
    <w:p w:rsidR="00AA4907" w:rsidRPr="00AA4907" w:rsidRDefault="006D7951" w:rsidP="00AA4907">
      <w:pPr>
        <w:spacing w:after="0"/>
        <w:ind w:firstLine="708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AA49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16.</w:t>
      </w:r>
      <w:r w:rsidR="00AA4907" w:rsidRPr="00AA4907">
        <w:rPr>
          <w:rFonts w:ascii="Times New Roman" w:eastAsia="Lucida Sans Unicode" w:hAnsi="Times New Roman" w:cs="Tahoma"/>
          <w:sz w:val="24"/>
          <w:szCs w:val="24"/>
        </w:rPr>
        <w:t xml:space="preserve"> Обнародовать настоящее решение в установленном порядке.</w:t>
      </w:r>
    </w:p>
    <w:p w:rsidR="008D3108" w:rsidRDefault="006D7951" w:rsidP="00AA490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17</w:t>
      </w:r>
      <w:r w:rsidR="00E83D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8E084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proofErr w:type="gramStart"/>
      <w:r w:rsidR="00AA49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</w:t>
      </w:r>
      <w:r w:rsidRPr="006D79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троль за</w:t>
      </w:r>
      <w:proofErr w:type="gramEnd"/>
      <w:r w:rsidRPr="006D79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исполнением Решения возложить на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C41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Председателя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Совета </w:t>
      </w:r>
      <w:proofErr w:type="spellStart"/>
      <w:r w:rsidR="002C41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Панинского</w:t>
      </w:r>
      <w:proofErr w:type="spellEnd"/>
      <w:r w:rsidR="002C41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поселения.</w:t>
      </w:r>
    </w:p>
    <w:p w:rsidR="006D7951" w:rsidRDefault="006D7951" w:rsidP="008D310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6BE" w:rsidRDefault="002556BE" w:rsidP="006D7951">
      <w:pPr>
        <w:spacing w:after="0" w:line="240" w:lineRule="atLeast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6BE" w:rsidRPr="006D7951" w:rsidRDefault="002556BE" w:rsidP="006D7951">
      <w:pPr>
        <w:spacing w:after="0" w:line="240" w:lineRule="atLeast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951" w:rsidRPr="006D7951" w:rsidRDefault="006D7951" w:rsidP="006D79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907" w:rsidRPr="00AA4907" w:rsidRDefault="00AA4907" w:rsidP="00AA49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sz w:val="24"/>
          <w:szCs w:val="24"/>
        </w:rPr>
      </w:pPr>
      <w:r w:rsidRPr="00AA4907">
        <w:rPr>
          <w:rFonts w:ascii="Times New Roman" w:eastAsia="Lucida Sans Unicode" w:hAnsi="Times New Roman" w:cs="Tahoma"/>
          <w:b/>
          <w:sz w:val="24"/>
          <w:szCs w:val="24"/>
        </w:rPr>
        <w:t xml:space="preserve">Глава </w:t>
      </w:r>
      <w:proofErr w:type="spellStart"/>
      <w:r w:rsidRPr="00AA4907">
        <w:rPr>
          <w:rFonts w:ascii="Times New Roman" w:eastAsia="Lucida Sans Unicode" w:hAnsi="Times New Roman" w:cs="Tahoma"/>
          <w:b/>
          <w:sz w:val="24"/>
          <w:szCs w:val="24"/>
        </w:rPr>
        <w:t>Панинского</w:t>
      </w:r>
      <w:proofErr w:type="spellEnd"/>
      <w:r w:rsidRPr="00AA4907">
        <w:rPr>
          <w:rFonts w:ascii="Times New Roman" w:eastAsia="Lucida Sans Unicode" w:hAnsi="Times New Roman" w:cs="Tahoma"/>
          <w:b/>
          <w:sz w:val="24"/>
          <w:szCs w:val="24"/>
        </w:rPr>
        <w:t xml:space="preserve"> сельского поселения                            </w:t>
      </w:r>
      <w:r>
        <w:rPr>
          <w:rFonts w:ascii="Times New Roman" w:eastAsia="Lucida Sans Unicode" w:hAnsi="Times New Roman" w:cs="Tahoma"/>
          <w:b/>
          <w:sz w:val="24"/>
          <w:szCs w:val="24"/>
        </w:rPr>
        <w:t xml:space="preserve">                </w:t>
      </w:r>
      <w:r w:rsidRPr="00AA4907">
        <w:rPr>
          <w:rFonts w:ascii="Times New Roman" w:eastAsia="Lucida Sans Unicode" w:hAnsi="Times New Roman" w:cs="Tahoma"/>
          <w:b/>
          <w:sz w:val="24"/>
          <w:szCs w:val="24"/>
        </w:rPr>
        <w:t xml:space="preserve">          А.В. </w:t>
      </w:r>
      <w:proofErr w:type="spellStart"/>
      <w:r w:rsidRPr="00AA4907">
        <w:rPr>
          <w:rFonts w:ascii="Times New Roman" w:eastAsia="Lucida Sans Unicode" w:hAnsi="Times New Roman" w:cs="Tahoma"/>
          <w:b/>
          <w:sz w:val="24"/>
          <w:szCs w:val="24"/>
        </w:rPr>
        <w:t>Зобнин</w:t>
      </w:r>
      <w:proofErr w:type="spellEnd"/>
    </w:p>
    <w:p w:rsidR="00AA4907" w:rsidRPr="00AA4907" w:rsidRDefault="00AA4907" w:rsidP="00AA49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sz w:val="24"/>
          <w:szCs w:val="24"/>
        </w:rPr>
      </w:pPr>
    </w:p>
    <w:p w:rsidR="00AA4907" w:rsidRPr="00AA4907" w:rsidRDefault="00AA4907" w:rsidP="00AA49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sz w:val="24"/>
          <w:szCs w:val="24"/>
        </w:rPr>
      </w:pPr>
      <w:r w:rsidRPr="00AA4907">
        <w:rPr>
          <w:rFonts w:ascii="Times New Roman" w:eastAsia="Lucida Sans Unicode" w:hAnsi="Times New Roman" w:cs="Tahoma"/>
          <w:b/>
          <w:sz w:val="24"/>
          <w:szCs w:val="24"/>
        </w:rPr>
        <w:t xml:space="preserve">Председатель Совета </w:t>
      </w:r>
    </w:p>
    <w:p w:rsidR="00AA4907" w:rsidRPr="00AA4907" w:rsidRDefault="00AA4907" w:rsidP="00AA49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</w:rPr>
      </w:pPr>
      <w:proofErr w:type="spellStart"/>
      <w:r w:rsidRPr="00AA4907">
        <w:rPr>
          <w:rFonts w:ascii="Times New Roman" w:eastAsia="Lucida Sans Unicode" w:hAnsi="Times New Roman" w:cs="Tahoma"/>
          <w:b/>
          <w:sz w:val="24"/>
          <w:szCs w:val="24"/>
        </w:rPr>
        <w:t>Панинского</w:t>
      </w:r>
      <w:proofErr w:type="spellEnd"/>
      <w:r w:rsidRPr="00AA4907">
        <w:rPr>
          <w:rFonts w:ascii="Times New Roman" w:eastAsia="Lucida Sans Unicode" w:hAnsi="Times New Roman" w:cs="Tahoma"/>
          <w:b/>
          <w:sz w:val="24"/>
          <w:szCs w:val="24"/>
        </w:rPr>
        <w:t xml:space="preserve"> сельского поселения                                         </w:t>
      </w:r>
      <w:r>
        <w:rPr>
          <w:rFonts w:ascii="Times New Roman" w:eastAsia="Lucida Sans Unicode" w:hAnsi="Times New Roman" w:cs="Tahoma"/>
          <w:b/>
          <w:sz w:val="24"/>
          <w:szCs w:val="24"/>
        </w:rPr>
        <w:t xml:space="preserve">                </w:t>
      </w:r>
      <w:r w:rsidRPr="00AA4907">
        <w:rPr>
          <w:rFonts w:ascii="Times New Roman" w:eastAsia="Lucida Sans Unicode" w:hAnsi="Times New Roman" w:cs="Tahoma"/>
          <w:b/>
          <w:sz w:val="24"/>
          <w:szCs w:val="24"/>
        </w:rPr>
        <w:t xml:space="preserve">         С.В. Беляев</w:t>
      </w:r>
    </w:p>
    <w:p w:rsidR="00C27101" w:rsidRPr="00C27101" w:rsidRDefault="00C27101" w:rsidP="00AA490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C27101" w:rsidRPr="00C27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763"/>
    <w:rsid w:val="002556BE"/>
    <w:rsid w:val="002C41B9"/>
    <w:rsid w:val="006D1F3A"/>
    <w:rsid w:val="006D7951"/>
    <w:rsid w:val="007670E4"/>
    <w:rsid w:val="00771427"/>
    <w:rsid w:val="008530DE"/>
    <w:rsid w:val="008857BC"/>
    <w:rsid w:val="008D3108"/>
    <w:rsid w:val="008E0840"/>
    <w:rsid w:val="00903FB8"/>
    <w:rsid w:val="00916975"/>
    <w:rsid w:val="009A2597"/>
    <w:rsid w:val="00A442B0"/>
    <w:rsid w:val="00A86763"/>
    <w:rsid w:val="00AA4907"/>
    <w:rsid w:val="00C00472"/>
    <w:rsid w:val="00C27101"/>
    <w:rsid w:val="00D448BE"/>
    <w:rsid w:val="00E379CF"/>
    <w:rsid w:val="00E8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763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6D795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670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763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6D795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670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9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366285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366285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707100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74460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7071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2020-11-02T06:40:00Z</cp:lastPrinted>
  <dcterms:created xsi:type="dcterms:W3CDTF">2020-04-29T07:13:00Z</dcterms:created>
  <dcterms:modified xsi:type="dcterms:W3CDTF">2020-11-02T06:41:00Z</dcterms:modified>
</cp:coreProperties>
</file>