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14" w:rsidRDefault="003E0D14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F46CE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7351B" w:rsidRPr="007539B8" w:rsidRDefault="006B5F26" w:rsidP="00085C2C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</w:t>
      </w: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B419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17</w:t>
      </w:r>
      <w:r w:rsidR="00085C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.06.2019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085C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1D6C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B419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49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E06767" w:rsidRPr="007539B8" w:rsidRDefault="001504DA" w:rsidP="00E06767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 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10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26.04.2019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              </w:t>
      </w:r>
    </w:p>
    <w:p w:rsidR="00E06767" w:rsidRDefault="00E06767" w:rsidP="00E0676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E06767" w:rsidRPr="001E58AC" w:rsidRDefault="00E06767" w:rsidP="00E06767">
      <w:pPr>
        <w:pStyle w:val="af1"/>
        <w:spacing w:before="108" w:after="0" w:line="276" w:lineRule="auto"/>
        <w:ind w:left="43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E58A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E06767" w:rsidRPr="007539B8" w:rsidRDefault="00E06767" w:rsidP="00E06767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 «</w:t>
      </w:r>
      <w:r w:rsidRPr="00854003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1); </w:t>
      </w:r>
    </w:p>
    <w:p w:rsidR="00E06767" w:rsidRDefault="00E06767" w:rsidP="00E06767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«Паспорт подпрограммы»,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 «Ожидаемые результаты подпрограммы»,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территории общего пользования»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7A6F5C" w:rsidRDefault="007A6F5C" w:rsidP="00463C5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A6F5C" w:rsidRPr="00463C50" w:rsidRDefault="007A6F5C" w:rsidP="00463C50">
      <w:pPr>
        <w:spacing w:after="0" w:line="276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</w:p>
    <w:p w:rsidR="00EE2938" w:rsidRPr="00077114" w:rsidRDefault="00EE2938" w:rsidP="00EE2938">
      <w:pPr>
        <w:spacing w:before="108" w:line="276" w:lineRule="auto"/>
        <w:rPr>
          <w:rFonts w:ascii="Times New Roman" w:eastAsia="Times New Roman" w:hAnsi="Times New Roman"/>
          <w:sz w:val="28"/>
          <w:szCs w:val="28"/>
        </w:rPr>
      </w:pPr>
      <w:r w:rsidRPr="00B140CE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</w:t>
      </w:r>
    </w:p>
    <w:p w:rsidR="00EE2938" w:rsidRPr="0030597A" w:rsidRDefault="0059671D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proofErr w:type="spellEnd"/>
      <w:r w:rsidR="00EE2938"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EE2938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proofErr w:type="spellStart"/>
      <w:r w:rsidR="00BF46CE"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59671D" w:rsidRDefault="0059671D" w:rsidP="005967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sub_1010"/>
    </w:p>
    <w:p w:rsidR="0070651B" w:rsidRPr="007A6F5C" w:rsidRDefault="007A6F5C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85F2B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0651B" w:rsidRPr="007A6F5C" w:rsidRDefault="0070651B" w:rsidP="0059671D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B41994">
        <w:rPr>
          <w:rFonts w:ascii="Times New Roman" w:eastAsia="Arial" w:hAnsi="Times New Roman" w:cs="Arial"/>
          <w:sz w:val="28"/>
          <w:szCs w:val="28"/>
          <w:lang w:eastAsia="ru-RU" w:bidi="ru-RU"/>
        </w:rPr>
        <w:t>17</w:t>
      </w:r>
      <w:r w:rsidR="001D6CE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.06.2019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1D6CEC">
        <w:rPr>
          <w:rFonts w:ascii="Times New Roman" w:eastAsia="Arial" w:hAnsi="Times New Roman" w:cs="Arial"/>
          <w:sz w:val="28"/>
          <w:szCs w:val="28"/>
          <w:lang w:eastAsia="ru-RU" w:bidi="ru-RU"/>
        </w:rPr>
        <w:t>4</w:t>
      </w:r>
      <w:r w:rsidR="00B41994">
        <w:rPr>
          <w:rFonts w:ascii="Times New Roman" w:eastAsia="Arial" w:hAnsi="Times New Roman" w:cs="Arial"/>
          <w:sz w:val="28"/>
          <w:szCs w:val="28"/>
          <w:lang w:eastAsia="ru-RU" w:bidi="ru-RU"/>
        </w:rPr>
        <w:t>9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</w:p>
    <w:p w:rsidR="0070651B" w:rsidRPr="007A6F5C" w:rsidRDefault="0070651B" w:rsidP="0070651B">
      <w:pPr>
        <w:spacing w:after="0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Приложение </w:t>
      </w:r>
    </w:p>
    <w:p w:rsidR="0070651B" w:rsidRPr="007A6F5C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16.10.2013 №165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Pr="004929AC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(от 16.10.2013 №165,</w:t>
      </w:r>
      <w:r w:rsidR="003612E2">
        <w:rPr>
          <w:rFonts w:ascii="Times New Roman" w:hAnsi="Times New Roman" w:cs="Times New Roman"/>
          <w:sz w:val="26"/>
          <w:szCs w:val="26"/>
        </w:rPr>
        <w:t xml:space="preserve"> </w:t>
      </w:r>
      <w:r w:rsidR="004E0B84">
        <w:rPr>
          <w:rFonts w:ascii="Times New Roman" w:hAnsi="Times New Roman" w:cs="Times New Roman"/>
          <w:sz w:val="26"/>
          <w:szCs w:val="26"/>
        </w:rPr>
        <w:t>14.04.2014 № 59</w:t>
      </w:r>
      <w:r>
        <w:rPr>
          <w:rFonts w:ascii="Times New Roman" w:hAnsi="Times New Roman" w:cs="Times New Roman"/>
          <w:sz w:val="26"/>
          <w:szCs w:val="26"/>
        </w:rPr>
        <w:t>,</w:t>
      </w:r>
      <w:r w:rsidR="004E0B84">
        <w:rPr>
          <w:rFonts w:ascii="Times New Roman" w:hAnsi="Times New Roman" w:cs="Times New Roman"/>
          <w:sz w:val="26"/>
          <w:szCs w:val="26"/>
        </w:rPr>
        <w:t xml:space="preserve"> </w:t>
      </w:r>
      <w:r w:rsidR="003612E2">
        <w:rPr>
          <w:rFonts w:ascii="Times New Roman" w:hAnsi="Times New Roman" w:cs="Times New Roman"/>
          <w:sz w:val="26"/>
          <w:szCs w:val="26"/>
        </w:rPr>
        <w:t>16</w:t>
      </w:r>
      <w:r w:rsidR="004E0B84">
        <w:rPr>
          <w:rFonts w:ascii="Times New Roman" w:hAnsi="Times New Roman" w:cs="Times New Roman"/>
          <w:sz w:val="26"/>
          <w:szCs w:val="26"/>
        </w:rPr>
        <w:t>.11.2015 № 169,</w:t>
      </w:r>
      <w:r w:rsidR="003612E2">
        <w:rPr>
          <w:rFonts w:ascii="Times New Roman" w:hAnsi="Times New Roman" w:cs="Times New Roman"/>
          <w:sz w:val="26"/>
          <w:szCs w:val="26"/>
        </w:rPr>
        <w:t xml:space="preserve"> 11.01.2016 №3/5,</w:t>
      </w:r>
      <w:r w:rsidR="004E0B84">
        <w:rPr>
          <w:rFonts w:ascii="Times New Roman" w:hAnsi="Times New Roman" w:cs="Times New Roman"/>
          <w:sz w:val="26"/>
          <w:szCs w:val="26"/>
        </w:rPr>
        <w:t xml:space="preserve"> 27.01.2016 № 14/2, 05.04.2016 № 46/5, 12.08.2016 № 113, </w:t>
      </w:r>
      <w:r w:rsidR="003612E2">
        <w:rPr>
          <w:rFonts w:ascii="Times New Roman" w:hAnsi="Times New Roman" w:cs="Times New Roman"/>
          <w:sz w:val="26"/>
          <w:szCs w:val="26"/>
        </w:rPr>
        <w:t xml:space="preserve">05.10.2016 №139, </w:t>
      </w:r>
      <w:r w:rsidR="004E0B84">
        <w:rPr>
          <w:rFonts w:ascii="Times New Roman" w:hAnsi="Times New Roman" w:cs="Times New Roman"/>
          <w:sz w:val="26"/>
          <w:szCs w:val="26"/>
        </w:rPr>
        <w:t>25.10.2016 № 151,</w:t>
      </w:r>
      <w:r w:rsidR="005E5736">
        <w:rPr>
          <w:rFonts w:ascii="Times New Roman" w:hAnsi="Times New Roman" w:cs="Times New Roman"/>
          <w:sz w:val="26"/>
          <w:szCs w:val="26"/>
        </w:rPr>
        <w:t xml:space="preserve"> </w:t>
      </w:r>
      <w:r w:rsidR="003612E2">
        <w:rPr>
          <w:rFonts w:ascii="Times New Roman" w:hAnsi="Times New Roman" w:cs="Times New Roman"/>
          <w:sz w:val="26"/>
          <w:szCs w:val="26"/>
        </w:rPr>
        <w:t>16.11.2016 №168,</w:t>
      </w:r>
      <w:r w:rsidR="004E0B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№181</w:t>
      </w:r>
      <w:r w:rsidR="005B1FFD">
        <w:rPr>
          <w:rFonts w:ascii="Times New Roman" w:hAnsi="Times New Roman" w:cs="Times New Roman"/>
          <w:sz w:val="26"/>
          <w:szCs w:val="26"/>
        </w:rPr>
        <w:t>,23.06.2017№79/1,03.08.2017№88/1,13.11.17№111</w:t>
      </w:r>
      <w:r w:rsidR="007D33FB">
        <w:rPr>
          <w:rFonts w:ascii="Times New Roman" w:hAnsi="Times New Roman" w:cs="Times New Roman"/>
          <w:sz w:val="26"/>
          <w:szCs w:val="26"/>
        </w:rPr>
        <w:t>,11.12.2017№123,29.12.2017№138,05.03.2018№15,08.08.2018№68</w:t>
      </w:r>
      <w:r w:rsidR="00D44A1E">
        <w:rPr>
          <w:rFonts w:ascii="Times New Roman" w:hAnsi="Times New Roman" w:cs="Times New Roman"/>
          <w:sz w:val="26"/>
          <w:szCs w:val="26"/>
        </w:rPr>
        <w:t>;06.12.2018№106</w:t>
      </w:r>
      <w:r w:rsidR="00E06767">
        <w:rPr>
          <w:rFonts w:ascii="Times New Roman" w:hAnsi="Times New Roman" w:cs="Times New Roman"/>
          <w:sz w:val="26"/>
          <w:szCs w:val="26"/>
        </w:rPr>
        <w:t>;</w:t>
      </w:r>
      <w:r w:rsidR="00C32A65">
        <w:rPr>
          <w:rFonts w:ascii="Times New Roman" w:hAnsi="Times New Roman" w:cs="Times New Roman"/>
          <w:sz w:val="26"/>
          <w:szCs w:val="26"/>
        </w:rPr>
        <w:t>15.02.2019 №6;</w:t>
      </w:r>
      <w:r w:rsidR="00E06767">
        <w:rPr>
          <w:rFonts w:ascii="Times New Roman" w:hAnsi="Times New Roman" w:cs="Times New Roman"/>
          <w:sz w:val="26"/>
          <w:szCs w:val="26"/>
        </w:rPr>
        <w:t>14.01.2019№3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0A708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2014 - 2021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lastRenderedPageBreak/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E06767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11492,227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E06767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10346,827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927,15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E06767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931,297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650,00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0A7089" w:rsidRPr="009E3CF1" w:rsidRDefault="000A708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2021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..</w:t>
            </w:r>
            <w:proofErr w:type="gramEnd"/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8442FA" w:rsidRDefault="008442FA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8442FA" w:rsidSect="00AF77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8442FA" w:rsidRPr="00ED1E82" w:rsidTr="008442FA">
        <w:trPr>
          <w:trHeight w:val="271"/>
        </w:trPr>
        <w:tc>
          <w:tcPr>
            <w:tcW w:w="3734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2FA" w:rsidRPr="00ED1E82" w:rsidTr="00721A46">
        <w:trPr>
          <w:trHeight w:val="271"/>
        </w:trPr>
        <w:tc>
          <w:tcPr>
            <w:tcW w:w="3734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42FA" w:rsidRPr="00ED1E82" w:rsidTr="00721A46">
        <w:trPr>
          <w:trHeight w:val="1677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3B0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42FA" w:rsidRPr="00ED1E82" w:rsidTr="00721A46">
        <w:trPr>
          <w:trHeight w:val="145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8442FA" w:rsidRPr="00ED1E82" w:rsidRDefault="008442FA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15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высаживаемых деревьев;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543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07ADC" w:rsidRPr="00ED1E82" w:rsidTr="00721A46">
        <w:trPr>
          <w:trHeight w:val="543"/>
        </w:trPr>
        <w:tc>
          <w:tcPr>
            <w:tcW w:w="3734" w:type="dxa"/>
          </w:tcPr>
          <w:p w:rsidR="00F07ADC" w:rsidRPr="00F07ADC" w:rsidRDefault="00F07ADC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gridSpan w:val="2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442FA" w:rsidRDefault="008442FA" w:rsidP="008921A7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sectPr w:rsidR="008442FA" w:rsidSect="008442FA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2E4163" w:rsidRPr="007539B8" w:rsidRDefault="002E4163" w:rsidP="008921A7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1401E8" w:rsidRPr="007539B8" w:rsidTr="00904EAA">
        <w:trPr>
          <w:trHeight w:val="462"/>
        </w:trPr>
        <w:tc>
          <w:tcPr>
            <w:tcW w:w="533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0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Источники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1401E8" w:rsidRPr="007539B8" w:rsidTr="00904EAA">
        <w:trPr>
          <w:trHeight w:val="898"/>
        </w:trPr>
        <w:tc>
          <w:tcPr>
            <w:tcW w:w="533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99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080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079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083" w:type="dxa"/>
          </w:tcPr>
          <w:p w:rsidR="001401E8" w:rsidRPr="00C171A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011" w:type="dxa"/>
          </w:tcPr>
          <w:p w:rsidR="001401E8" w:rsidRPr="001401E8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401E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507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980" w:type="dxa"/>
          </w:tcPr>
          <w:p w:rsidR="001401E8" w:rsidRPr="002420C6" w:rsidRDefault="001401E8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1401E8" w:rsidRPr="00A86204" w:rsidRDefault="001401E8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26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1259" w:type="dxa"/>
          </w:tcPr>
          <w:p w:rsidR="001401E8" w:rsidRPr="00A700C7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1080" w:type="dxa"/>
          </w:tcPr>
          <w:p w:rsidR="001401E8" w:rsidRPr="00A700C7" w:rsidRDefault="00721A46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246,67</w:t>
            </w:r>
          </w:p>
        </w:tc>
        <w:tc>
          <w:tcPr>
            <w:tcW w:w="1079" w:type="dxa"/>
          </w:tcPr>
          <w:p w:rsidR="001401E8" w:rsidRPr="00A700C7" w:rsidRDefault="000103B8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268,297</w:t>
            </w:r>
          </w:p>
        </w:tc>
        <w:tc>
          <w:tcPr>
            <w:tcW w:w="1083" w:type="dxa"/>
          </w:tcPr>
          <w:p w:rsidR="001401E8" w:rsidRPr="00C171A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011" w:type="dxa"/>
          </w:tcPr>
          <w:p w:rsidR="001401E8" w:rsidRPr="00904EAA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190,00</w:t>
            </w:r>
          </w:p>
        </w:tc>
        <w:tc>
          <w:tcPr>
            <w:tcW w:w="1507" w:type="dxa"/>
          </w:tcPr>
          <w:p w:rsidR="001401E8" w:rsidRPr="00A700C7" w:rsidRDefault="000103B8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2941,347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 w:val="restart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980" w:type="dxa"/>
            <w:vMerge w:val="restart"/>
          </w:tcPr>
          <w:p w:rsidR="001401E8" w:rsidRPr="002420C6" w:rsidRDefault="001401E8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1401E8" w:rsidRPr="002420C6" w:rsidRDefault="001401E8" w:rsidP="00403580">
            <w:pPr>
              <w:rPr>
                <w:b/>
              </w:rPr>
            </w:pP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1259" w:type="dxa"/>
          </w:tcPr>
          <w:p w:rsidR="001401E8" w:rsidRPr="00B87E9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/>
          </w:tcPr>
          <w:p w:rsidR="001401E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2420C6" w:rsidRDefault="001401E8" w:rsidP="00403580"/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26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1259" w:type="dxa"/>
          </w:tcPr>
          <w:p w:rsidR="001401E8" w:rsidRPr="007803F5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1079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080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79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  <w:r w:rsidR="001401E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507" w:type="dxa"/>
          </w:tcPr>
          <w:p w:rsidR="001401E8" w:rsidRPr="007803F5" w:rsidRDefault="00AB326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1484,82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26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1259" w:type="dxa"/>
          </w:tcPr>
          <w:p w:rsidR="001401E8" w:rsidRPr="00136F98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1080" w:type="dxa"/>
          </w:tcPr>
          <w:p w:rsidR="001401E8" w:rsidRPr="00136F98" w:rsidRDefault="00721A46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1079" w:type="dxa"/>
          </w:tcPr>
          <w:p w:rsidR="001401E8" w:rsidRPr="00136F98" w:rsidRDefault="00904EAA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443,00</w:t>
            </w:r>
          </w:p>
        </w:tc>
        <w:tc>
          <w:tcPr>
            <w:tcW w:w="1083" w:type="dxa"/>
          </w:tcPr>
          <w:p w:rsidR="001401E8" w:rsidRPr="00427C70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507" w:type="dxa"/>
          </w:tcPr>
          <w:p w:rsidR="001401E8" w:rsidRPr="00136F98" w:rsidRDefault="00FD48C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3239,81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 w:val="restart"/>
          </w:tcPr>
          <w:p w:rsidR="001401E8" w:rsidRPr="007539B8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 программа</w:t>
            </w:r>
          </w:p>
        </w:tc>
        <w:tc>
          <w:tcPr>
            <w:tcW w:w="1799" w:type="dxa"/>
          </w:tcPr>
          <w:p w:rsidR="001401E8" w:rsidRPr="002420C6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26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1259" w:type="dxa"/>
          </w:tcPr>
          <w:p w:rsidR="001401E8" w:rsidRPr="007A4C6B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1079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1080" w:type="dxa"/>
          </w:tcPr>
          <w:p w:rsidR="001401E8" w:rsidRPr="00D4388F" w:rsidRDefault="00721A46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927,15</w:t>
            </w:r>
          </w:p>
        </w:tc>
        <w:tc>
          <w:tcPr>
            <w:tcW w:w="1079" w:type="dxa"/>
          </w:tcPr>
          <w:p w:rsidR="001401E8" w:rsidRPr="00D4388F" w:rsidRDefault="000103B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931,297</w:t>
            </w:r>
          </w:p>
        </w:tc>
        <w:tc>
          <w:tcPr>
            <w:tcW w:w="1083" w:type="dxa"/>
          </w:tcPr>
          <w:p w:rsidR="001401E8" w:rsidRPr="00AC20EA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650,00</w:t>
            </w:r>
          </w:p>
        </w:tc>
        <w:tc>
          <w:tcPr>
            <w:tcW w:w="1011" w:type="dxa"/>
          </w:tcPr>
          <w:p w:rsidR="001401E8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655,00</w:t>
            </w:r>
          </w:p>
        </w:tc>
        <w:tc>
          <w:tcPr>
            <w:tcW w:w="1507" w:type="dxa"/>
          </w:tcPr>
          <w:p w:rsidR="001401E8" w:rsidRPr="007A4C6B" w:rsidRDefault="006C638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 xml:space="preserve">  </w:t>
            </w:r>
            <w:r w:rsidR="00451851"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10346,827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/>
          </w:tcPr>
          <w:p w:rsidR="001401E8" w:rsidRPr="007539B8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9" w:type="dxa"/>
          </w:tcPr>
          <w:p w:rsidR="001401E8" w:rsidRPr="002420C6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44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07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1401E8" w:rsidRDefault="001401E8" w:rsidP="00D11E2C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401E8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  <w:bookmarkStart w:id="3" w:name="sub_100"/>
    </w:p>
    <w:p w:rsidR="00185F2B" w:rsidRPr="007A6F5C" w:rsidRDefault="00185F2B" w:rsidP="00185F2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185F2B" w:rsidRPr="007A6F5C" w:rsidRDefault="00185F2B" w:rsidP="00185F2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B41994">
        <w:rPr>
          <w:rFonts w:ascii="Times New Roman" w:eastAsia="Arial" w:hAnsi="Times New Roman" w:cs="Arial"/>
          <w:sz w:val="28"/>
          <w:szCs w:val="28"/>
          <w:lang w:eastAsia="ru-RU" w:bidi="ru-RU"/>
        </w:rPr>
        <w:t>17</w:t>
      </w:r>
      <w:r w:rsidR="00157AA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.06.2019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157AA8">
        <w:rPr>
          <w:rFonts w:ascii="Times New Roman" w:eastAsia="Arial" w:hAnsi="Times New Roman" w:cs="Arial"/>
          <w:sz w:val="28"/>
          <w:szCs w:val="28"/>
          <w:lang w:eastAsia="ru-RU" w:bidi="ru-RU"/>
        </w:rPr>
        <w:t>4</w:t>
      </w:r>
      <w:r w:rsidR="00B41994">
        <w:rPr>
          <w:rFonts w:ascii="Times New Roman" w:eastAsia="Arial" w:hAnsi="Times New Roman" w:cs="Arial"/>
          <w:sz w:val="28"/>
          <w:szCs w:val="28"/>
          <w:lang w:eastAsia="ru-RU" w:bidi="ru-RU"/>
        </w:rPr>
        <w:t>9</w:t>
      </w: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AB5B69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7A6F5C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B5B69" w:rsidRPr="00AB5B69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AB5B69" w:rsidRPr="00AB5B69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7F05A0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AB5B69" w:rsidRDefault="00AB5B69" w:rsidP="00D11E2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Start w:id="4" w:name="_GoBack"/>
      <w:bookmarkEnd w:id="3"/>
      <w:bookmarkEnd w:id="4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5" w:name="sub_101"/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 общего пользования (далее</w:t>
            </w:r>
            <w:r w:rsidR="00550BF6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D11E2C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2014-2021</w:t>
            </w:r>
            <w:r w:rsidR="007F05A0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BE6D9E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27418C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7F05A0" w:rsidRPr="0027418C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Основная цель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-Совершенствование системы комплексного благоустрой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муниципального образования;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внешнего благоустройства и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санитарного содержания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27418C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Общий объем финансирования 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под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программы из бюджета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Панинского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  сельского поселения составляет- </w:t>
            </w:r>
            <w:r w:rsidR="002B480A" w:rsidRPr="0027418C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2941,347</w:t>
            </w:r>
            <w:r w:rsidR="00C46628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тыс.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рублей</w:t>
            </w:r>
            <w:r w:rsidR="00205D67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в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ч</w:t>
            </w:r>
            <w:proofErr w:type="spellEnd"/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годам: 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2014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548,48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2015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426698" w:rsidRPr="0027418C">
              <w:rPr>
                <w:rFonts w:ascii="Times New Roman" w:hAnsi="Times New Roman"/>
                <w:kern w:val="1"/>
                <w:sz w:val="24"/>
                <w:szCs w:val="24"/>
              </w:rPr>
              <w:t>715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2016 год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E9755A" w:rsidRPr="0027418C">
              <w:rPr>
                <w:rFonts w:ascii="Times New Roman" w:hAnsi="Times New Roman"/>
                <w:kern w:val="1"/>
                <w:sz w:val="24"/>
                <w:szCs w:val="24"/>
              </w:rPr>
              <w:t>520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="003303B0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.,</w:t>
            </w:r>
          </w:p>
          <w:p w:rsidR="00426698" w:rsidRPr="0027418C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2017 год </w:t>
            </w:r>
            <w:r w:rsidR="00AB2C4A"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267,90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2018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24</w:t>
            </w:r>
            <w:r w:rsidR="00F87E2C" w:rsidRPr="0027418C">
              <w:rPr>
                <w:rFonts w:ascii="Times New Roman" w:hAnsi="Times New Roman"/>
                <w:kern w:val="1"/>
                <w:sz w:val="24"/>
                <w:szCs w:val="24"/>
              </w:rPr>
              <w:t>6,67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2019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2B480A" w:rsidRPr="0027418C">
              <w:rPr>
                <w:rFonts w:ascii="Times New Roman" w:hAnsi="Times New Roman"/>
                <w:kern w:val="1"/>
                <w:sz w:val="24"/>
                <w:szCs w:val="24"/>
              </w:rPr>
              <w:t>268,297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6475CE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2020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18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5,00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8A5CF2" w:rsidRPr="0027418C" w:rsidRDefault="008A5CF2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2021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190,00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proofErr w:type="gram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..</w:t>
            </w:r>
            <w:proofErr w:type="gramEnd"/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19BF" w:rsidRDefault="009019BF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9019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9019BF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ADE" w:rsidRDefault="00157AD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157ADE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157ADE" w:rsidRPr="002071F2" w:rsidTr="00157ADE">
        <w:trPr>
          <w:trHeight w:val="533"/>
        </w:trPr>
        <w:tc>
          <w:tcPr>
            <w:tcW w:w="69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0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4" w:type="dxa"/>
            <w:gridSpan w:val="8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ADE" w:rsidRPr="002071F2" w:rsidTr="00157ADE">
        <w:trPr>
          <w:trHeight w:val="568"/>
        </w:trPr>
        <w:tc>
          <w:tcPr>
            <w:tcW w:w="69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0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1236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57ADE" w:rsidRPr="002071F2" w:rsidTr="00157ADE">
        <w:trPr>
          <w:trHeight w:val="89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8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5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157A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7ADE" w:rsidRPr="002071F2" w:rsidTr="00157ADE">
        <w:trPr>
          <w:trHeight w:val="1617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B49F5" w:rsidRPr="002071F2" w:rsidTr="00157ADE">
        <w:trPr>
          <w:trHeight w:val="1617"/>
        </w:trPr>
        <w:tc>
          <w:tcPr>
            <w:tcW w:w="69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530" w:type="dxa"/>
          </w:tcPr>
          <w:p w:rsidR="004B49F5" w:rsidRPr="005433C0" w:rsidRDefault="004D4024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</w:t>
            </w:r>
            <w:r w:rsidR="004B4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благоустроенной территории</w:t>
            </w:r>
          </w:p>
        </w:tc>
        <w:tc>
          <w:tcPr>
            <w:tcW w:w="1059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4B49F5" w:rsidRPr="005433C0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157ADE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313E8C" w:rsidRPr="007539B8" w:rsidTr="007B5FC3">
        <w:trPr>
          <w:trHeight w:val="451"/>
        </w:trPr>
        <w:tc>
          <w:tcPr>
            <w:tcW w:w="737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75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76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313E8C" w:rsidRPr="007539B8" w:rsidTr="007B5FC3">
        <w:trPr>
          <w:trHeight w:val="876"/>
        </w:trPr>
        <w:tc>
          <w:tcPr>
            <w:tcW w:w="737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5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313E8C" w:rsidRPr="00313E8C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3E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Merge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E8C" w:rsidRPr="007539B8" w:rsidTr="007B5FC3">
        <w:trPr>
          <w:trHeight w:val="547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детских 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спротивных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площадок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313E8C" w:rsidRPr="00CF39A2" w:rsidRDefault="00313E8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B4BBA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313E8C" w:rsidRPr="00CF39A2" w:rsidRDefault="00313E8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1918D2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,81</w:t>
            </w:r>
          </w:p>
        </w:tc>
      </w:tr>
      <w:tr w:rsidR="00313E8C" w:rsidRPr="007539B8" w:rsidTr="007B5FC3">
        <w:trPr>
          <w:trHeight w:val="559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313E8C" w:rsidRPr="007539B8" w:rsidTr="007B5FC3">
        <w:trPr>
          <w:trHeight w:val="553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13E8C" w:rsidRPr="00CF39A2" w:rsidRDefault="00313E8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C045CE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313E8C" w:rsidRPr="00CF39A2" w:rsidRDefault="0071279F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9,27</w:t>
            </w:r>
          </w:p>
        </w:tc>
      </w:tr>
      <w:tr w:rsidR="00313E8C" w:rsidRPr="007539B8" w:rsidTr="007B5FC3">
        <w:trPr>
          <w:trHeight w:val="838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7B5FC3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760,52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475" w:type="dxa"/>
          </w:tcPr>
          <w:p w:rsidR="00313E8C" w:rsidRPr="007539B8" w:rsidRDefault="00313E8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66,927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252B2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364,277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313E8C" w:rsidRPr="00CF39A2" w:rsidRDefault="00313E8C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53,073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252B2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373,323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475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13E8C" w:rsidRPr="00CF39A2" w:rsidRDefault="00313E8C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13E8C" w:rsidRPr="00CF39A2" w:rsidRDefault="007B5FC3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313E8C" w:rsidRPr="00CF39A2" w:rsidRDefault="002F5DE8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475" w:type="dxa"/>
          </w:tcPr>
          <w:p w:rsidR="007B5FC3" w:rsidRPr="007539B8" w:rsidRDefault="007B5FC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проведению химической обработки  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Сосновского</w:t>
            </w:r>
            <w:proofErr w:type="gramStart"/>
            <w:r w:rsidRPr="007A1A80">
              <w:rPr>
                <w:rFonts w:ascii="Times New Roman" w:hAnsi="Times New Roman"/>
                <w:sz w:val="24"/>
                <w:szCs w:val="24"/>
              </w:rPr>
              <w:t>"и</w:t>
            </w:r>
            <w:proofErr w:type="spellEnd"/>
            <w:proofErr w:type="gram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313E8C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F5DE8">
              <w:rPr>
                <w:sz w:val="20"/>
                <w:szCs w:val="20"/>
              </w:rPr>
              <w:t>4</w:t>
            </w:r>
            <w:r w:rsidRPr="00CF39A2">
              <w:rPr>
                <w:sz w:val="20"/>
                <w:szCs w:val="20"/>
              </w:rPr>
              <w:t>0,00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13E8C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E8C" w:rsidRPr="00D21111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1437A" w:rsidRPr="007539B8" w:rsidTr="007B5FC3">
        <w:trPr>
          <w:trHeight w:val="555"/>
        </w:trPr>
        <w:tc>
          <w:tcPr>
            <w:tcW w:w="737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5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лестничного спуска к реке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с.Михайловское</w:t>
            </w:r>
            <w:proofErr w:type="spellEnd"/>
          </w:p>
        </w:tc>
        <w:tc>
          <w:tcPr>
            <w:tcW w:w="1559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53,297</w:t>
            </w:r>
          </w:p>
        </w:tc>
        <w:tc>
          <w:tcPr>
            <w:tcW w:w="851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Default="0071437A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37A" w:rsidRDefault="00252B2B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53,297</w:t>
            </w:r>
          </w:p>
        </w:tc>
      </w:tr>
      <w:tr w:rsidR="00313E8C" w:rsidRPr="007539B8" w:rsidTr="007B5FC3">
        <w:trPr>
          <w:trHeight w:val="273"/>
        </w:trPr>
        <w:tc>
          <w:tcPr>
            <w:tcW w:w="5771" w:type="dxa"/>
            <w:gridSpan w:val="3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134" w:type="dxa"/>
          </w:tcPr>
          <w:p w:rsidR="00313E8C" w:rsidRPr="00CF39A2" w:rsidRDefault="00313E8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850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992" w:type="dxa"/>
          </w:tcPr>
          <w:p w:rsidR="00313E8C" w:rsidRPr="00CF39A2" w:rsidRDefault="00466439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268</w:t>
            </w:r>
            <w:r w:rsidR="007143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,297</w:t>
            </w:r>
          </w:p>
        </w:tc>
        <w:tc>
          <w:tcPr>
            <w:tcW w:w="851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</w:tcPr>
          <w:p w:rsidR="00313E8C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</w:tcPr>
          <w:p w:rsidR="00313E8C" w:rsidRPr="00CF39A2" w:rsidRDefault="00252B2B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2941,347</w:t>
            </w:r>
          </w:p>
        </w:tc>
      </w:tr>
    </w:tbl>
    <w:p w:rsidR="00B41994" w:rsidRDefault="00B41994" w:rsidP="00B4199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41994" w:rsidSect="00B4199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14D6A" w:rsidRDefault="00914D6A" w:rsidP="00B4199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BC" w:rsidRDefault="001E2ABC" w:rsidP="002E4163">
      <w:pPr>
        <w:spacing w:after="0" w:line="240" w:lineRule="auto"/>
      </w:pPr>
      <w:r>
        <w:separator/>
      </w:r>
    </w:p>
  </w:endnote>
  <w:endnote w:type="continuationSeparator" w:id="0">
    <w:p w:rsidR="001E2ABC" w:rsidRDefault="001E2ABC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BC" w:rsidRDefault="001E2ABC" w:rsidP="002E4163">
      <w:pPr>
        <w:spacing w:after="0" w:line="240" w:lineRule="auto"/>
      </w:pPr>
      <w:r>
        <w:separator/>
      </w:r>
    </w:p>
  </w:footnote>
  <w:footnote w:type="continuationSeparator" w:id="0">
    <w:p w:rsidR="001E2ABC" w:rsidRDefault="001E2ABC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03B8"/>
    <w:rsid w:val="00014F29"/>
    <w:rsid w:val="000173D7"/>
    <w:rsid w:val="000224CB"/>
    <w:rsid w:val="00022DD8"/>
    <w:rsid w:val="000261E4"/>
    <w:rsid w:val="00034C75"/>
    <w:rsid w:val="00040B8F"/>
    <w:rsid w:val="00043BCC"/>
    <w:rsid w:val="00081F59"/>
    <w:rsid w:val="00085C2C"/>
    <w:rsid w:val="0008745B"/>
    <w:rsid w:val="00091635"/>
    <w:rsid w:val="00092D78"/>
    <w:rsid w:val="0009424F"/>
    <w:rsid w:val="000A074D"/>
    <w:rsid w:val="000A436C"/>
    <w:rsid w:val="000A6ED4"/>
    <w:rsid w:val="000A7089"/>
    <w:rsid w:val="000B2131"/>
    <w:rsid w:val="000C0217"/>
    <w:rsid w:val="000C3208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A"/>
    <w:rsid w:val="000F4F95"/>
    <w:rsid w:val="000F6D36"/>
    <w:rsid w:val="00104040"/>
    <w:rsid w:val="00104B7D"/>
    <w:rsid w:val="00111B53"/>
    <w:rsid w:val="00117C41"/>
    <w:rsid w:val="00126939"/>
    <w:rsid w:val="00131BE0"/>
    <w:rsid w:val="00131FE5"/>
    <w:rsid w:val="001324C1"/>
    <w:rsid w:val="00132DF4"/>
    <w:rsid w:val="00136F98"/>
    <w:rsid w:val="001401E8"/>
    <w:rsid w:val="001414F5"/>
    <w:rsid w:val="001423BE"/>
    <w:rsid w:val="00145C08"/>
    <w:rsid w:val="00150458"/>
    <w:rsid w:val="001504DA"/>
    <w:rsid w:val="0015070F"/>
    <w:rsid w:val="001557ED"/>
    <w:rsid w:val="00155E15"/>
    <w:rsid w:val="00157AA8"/>
    <w:rsid w:val="00157ADE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5F2B"/>
    <w:rsid w:val="001861A8"/>
    <w:rsid w:val="001918D2"/>
    <w:rsid w:val="001918D4"/>
    <w:rsid w:val="00193C5B"/>
    <w:rsid w:val="001A20B9"/>
    <w:rsid w:val="001A2640"/>
    <w:rsid w:val="001A2BBE"/>
    <w:rsid w:val="001A61B7"/>
    <w:rsid w:val="001A7BB8"/>
    <w:rsid w:val="001B72F7"/>
    <w:rsid w:val="001C4549"/>
    <w:rsid w:val="001C457E"/>
    <w:rsid w:val="001D19CB"/>
    <w:rsid w:val="001D19D5"/>
    <w:rsid w:val="001D6CEC"/>
    <w:rsid w:val="001D7B4D"/>
    <w:rsid w:val="001D7FE1"/>
    <w:rsid w:val="001E045E"/>
    <w:rsid w:val="001E2ABC"/>
    <w:rsid w:val="001F2466"/>
    <w:rsid w:val="001F35A5"/>
    <w:rsid w:val="001F5BED"/>
    <w:rsid w:val="00200178"/>
    <w:rsid w:val="00205D67"/>
    <w:rsid w:val="002071F2"/>
    <w:rsid w:val="0021043B"/>
    <w:rsid w:val="00211EFC"/>
    <w:rsid w:val="002136E4"/>
    <w:rsid w:val="00217E6F"/>
    <w:rsid w:val="0022237E"/>
    <w:rsid w:val="002239ED"/>
    <w:rsid w:val="00224187"/>
    <w:rsid w:val="0022473C"/>
    <w:rsid w:val="00226517"/>
    <w:rsid w:val="00236E5F"/>
    <w:rsid w:val="002420C6"/>
    <w:rsid w:val="002442B7"/>
    <w:rsid w:val="00245ABD"/>
    <w:rsid w:val="00252B2B"/>
    <w:rsid w:val="00264AAC"/>
    <w:rsid w:val="002672C3"/>
    <w:rsid w:val="0027418C"/>
    <w:rsid w:val="00276C33"/>
    <w:rsid w:val="00280AB7"/>
    <w:rsid w:val="00285076"/>
    <w:rsid w:val="00287998"/>
    <w:rsid w:val="0029107C"/>
    <w:rsid w:val="002947FB"/>
    <w:rsid w:val="002A2A81"/>
    <w:rsid w:val="002A341E"/>
    <w:rsid w:val="002A60B8"/>
    <w:rsid w:val="002B480A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2F5DE8"/>
    <w:rsid w:val="00302AC8"/>
    <w:rsid w:val="00310469"/>
    <w:rsid w:val="00313E8C"/>
    <w:rsid w:val="003170C2"/>
    <w:rsid w:val="00321AF5"/>
    <w:rsid w:val="00321B6F"/>
    <w:rsid w:val="00321E49"/>
    <w:rsid w:val="003231DB"/>
    <w:rsid w:val="00324A67"/>
    <w:rsid w:val="003279B2"/>
    <w:rsid w:val="003303B0"/>
    <w:rsid w:val="00331661"/>
    <w:rsid w:val="00334219"/>
    <w:rsid w:val="003406E5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826D2"/>
    <w:rsid w:val="003835D3"/>
    <w:rsid w:val="003866C0"/>
    <w:rsid w:val="00386F22"/>
    <w:rsid w:val="00387B2F"/>
    <w:rsid w:val="00391DE6"/>
    <w:rsid w:val="00391E47"/>
    <w:rsid w:val="003979B6"/>
    <w:rsid w:val="003A47B3"/>
    <w:rsid w:val="003A6031"/>
    <w:rsid w:val="003B0F2F"/>
    <w:rsid w:val="003B4BBA"/>
    <w:rsid w:val="003B52B5"/>
    <w:rsid w:val="003B6855"/>
    <w:rsid w:val="003C2DE3"/>
    <w:rsid w:val="003C3533"/>
    <w:rsid w:val="003D3741"/>
    <w:rsid w:val="003D54E1"/>
    <w:rsid w:val="003D61F6"/>
    <w:rsid w:val="003E0D14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5F0D"/>
    <w:rsid w:val="0044619B"/>
    <w:rsid w:val="004467DD"/>
    <w:rsid w:val="0044697C"/>
    <w:rsid w:val="00451851"/>
    <w:rsid w:val="00455499"/>
    <w:rsid w:val="004576CC"/>
    <w:rsid w:val="0046103A"/>
    <w:rsid w:val="00463C50"/>
    <w:rsid w:val="00464930"/>
    <w:rsid w:val="00464E1D"/>
    <w:rsid w:val="00466439"/>
    <w:rsid w:val="0047014F"/>
    <w:rsid w:val="00472522"/>
    <w:rsid w:val="0047391E"/>
    <w:rsid w:val="00474ACD"/>
    <w:rsid w:val="004764C1"/>
    <w:rsid w:val="004770E0"/>
    <w:rsid w:val="00480125"/>
    <w:rsid w:val="0048168F"/>
    <w:rsid w:val="0048674D"/>
    <w:rsid w:val="00492CAA"/>
    <w:rsid w:val="00495069"/>
    <w:rsid w:val="004961A7"/>
    <w:rsid w:val="00496922"/>
    <w:rsid w:val="004A5EDC"/>
    <w:rsid w:val="004A5F71"/>
    <w:rsid w:val="004B0280"/>
    <w:rsid w:val="004B382B"/>
    <w:rsid w:val="004B49F5"/>
    <w:rsid w:val="004B719E"/>
    <w:rsid w:val="004C129A"/>
    <w:rsid w:val="004C39E2"/>
    <w:rsid w:val="004D04A3"/>
    <w:rsid w:val="004D4024"/>
    <w:rsid w:val="004D7380"/>
    <w:rsid w:val="004D7469"/>
    <w:rsid w:val="004E0B84"/>
    <w:rsid w:val="004E0ED3"/>
    <w:rsid w:val="004F6741"/>
    <w:rsid w:val="00500C91"/>
    <w:rsid w:val="00501E80"/>
    <w:rsid w:val="00503B48"/>
    <w:rsid w:val="00503D8C"/>
    <w:rsid w:val="0051062E"/>
    <w:rsid w:val="00511C05"/>
    <w:rsid w:val="00513831"/>
    <w:rsid w:val="0052194E"/>
    <w:rsid w:val="00522A7D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671D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D04DE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B09"/>
    <w:rsid w:val="006C4CA8"/>
    <w:rsid w:val="006C6385"/>
    <w:rsid w:val="006C667D"/>
    <w:rsid w:val="006C6E23"/>
    <w:rsid w:val="006D5F37"/>
    <w:rsid w:val="006D6A12"/>
    <w:rsid w:val="006E02B2"/>
    <w:rsid w:val="006E2EF9"/>
    <w:rsid w:val="006E3A8B"/>
    <w:rsid w:val="006E5C27"/>
    <w:rsid w:val="006E6E7A"/>
    <w:rsid w:val="006F7480"/>
    <w:rsid w:val="006F757E"/>
    <w:rsid w:val="00704CB1"/>
    <w:rsid w:val="00706432"/>
    <w:rsid w:val="0070651B"/>
    <w:rsid w:val="0071279F"/>
    <w:rsid w:val="0071310A"/>
    <w:rsid w:val="0071437A"/>
    <w:rsid w:val="00721A46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EBA"/>
    <w:rsid w:val="007803F5"/>
    <w:rsid w:val="0078366D"/>
    <w:rsid w:val="007867CC"/>
    <w:rsid w:val="007876E6"/>
    <w:rsid w:val="00797ED5"/>
    <w:rsid w:val="007A1A80"/>
    <w:rsid w:val="007A4C6B"/>
    <w:rsid w:val="007A4F8A"/>
    <w:rsid w:val="007A6F5C"/>
    <w:rsid w:val="007B01C0"/>
    <w:rsid w:val="007B1193"/>
    <w:rsid w:val="007B3235"/>
    <w:rsid w:val="007B44E9"/>
    <w:rsid w:val="007B53E5"/>
    <w:rsid w:val="007B5FC3"/>
    <w:rsid w:val="007B7732"/>
    <w:rsid w:val="007C0340"/>
    <w:rsid w:val="007C18BB"/>
    <w:rsid w:val="007C79F3"/>
    <w:rsid w:val="007D04A6"/>
    <w:rsid w:val="007D33FB"/>
    <w:rsid w:val="007D6A19"/>
    <w:rsid w:val="007D775A"/>
    <w:rsid w:val="007E039E"/>
    <w:rsid w:val="007E05CD"/>
    <w:rsid w:val="007E1416"/>
    <w:rsid w:val="007E24BD"/>
    <w:rsid w:val="007E3491"/>
    <w:rsid w:val="007E34FC"/>
    <w:rsid w:val="007F05A0"/>
    <w:rsid w:val="007F08B5"/>
    <w:rsid w:val="007F65CA"/>
    <w:rsid w:val="00801956"/>
    <w:rsid w:val="00801CD7"/>
    <w:rsid w:val="008035A7"/>
    <w:rsid w:val="00803D20"/>
    <w:rsid w:val="00804D11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210A"/>
    <w:rsid w:val="008442FA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5CD0"/>
    <w:rsid w:val="00886B5A"/>
    <w:rsid w:val="008921A7"/>
    <w:rsid w:val="00893161"/>
    <w:rsid w:val="008968A0"/>
    <w:rsid w:val="008A1113"/>
    <w:rsid w:val="008A2450"/>
    <w:rsid w:val="008A3D9D"/>
    <w:rsid w:val="008A5CF2"/>
    <w:rsid w:val="008A773C"/>
    <w:rsid w:val="008B1828"/>
    <w:rsid w:val="008B2556"/>
    <w:rsid w:val="008B3876"/>
    <w:rsid w:val="008B6C6F"/>
    <w:rsid w:val="008B7AC0"/>
    <w:rsid w:val="008C1176"/>
    <w:rsid w:val="008C2EFC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900169"/>
    <w:rsid w:val="0090021B"/>
    <w:rsid w:val="009019BF"/>
    <w:rsid w:val="00904715"/>
    <w:rsid w:val="00904EAA"/>
    <w:rsid w:val="009145D2"/>
    <w:rsid w:val="00914D6A"/>
    <w:rsid w:val="00916E4D"/>
    <w:rsid w:val="0092303C"/>
    <w:rsid w:val="00930C51"/>
    <w:rsid w:val="0093192D"/>
    <w:rsid w:val="00942E2E"/>
    <w:rsid w:val="009467B4"/>
    <w:rsid w:val="00946D13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6E14"/>
    <w:rsid w:val="00A874CB"/>
    <w:rsid w:val="00A90654"/>
    <w:rsid w:val="00A92ED8"/>
    <w:rsid w:val="00AB179C"/>
    <w:rsid w:val="00AB25B5"/>
    <w:rsid w:val="00AB2C4A"/>
    <w:rsid w:val="00AB3268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41994"/>
    <w:rsid w:val="00B53F93"/>
    <w:rsid w:val="00B550BF"/>
    <w:rsid w:val="00B62A69"/>
    <w:rsid w:val="00B67CE5"/>
    <w:rsid w:val="00B70DC9"/>
    <w:rsid w:val="00B73B14"/>
    <w:rsid w:val="00B741E0"/>
    <w:rsid w:val="00B835E3"/>
    <w:rsid w:val="00B86B61"/>
    <w:rsid w:val="00B87E9F"/>
    <w:rsid w:val="00B90936"/>
    <w:rsid w:val="00BA4159"/>
    <w:rsid w:val="00BA6C91"/>
    <w:rsid w:val="00BB17F8"/>
    <w:rsid w:val="00BB443B"/>
    <w:rsid w:val="00BB6FCB"/>
    <w:rsid w:val="00BB751E"/>
    <w:rsid w:val="00BC3080"/>
    <w:rsid w:val="00BC5C30"/>
    <w:rsid w:val="00BC6D69"/>
    <w:rsid w:val="00BD4276"/>
    <w:rsid w:val="00BE135F"/>
    <w:rsid w:val="00BE20BB"/>
    <w:rsid w:val="00BE2A62"/>
    <w:rsid w:val="00BE2BA5"/>
    <w:rsid w:val="00BE6D9E"/>
    <w:rsid w:val="00BF46CE"/>
    <w:rsid w:val="00C008C0"/>
    <w:rsid w:val="00C04230"/>
    <w:rsid w:val="00C045CE"/>
    <w:rsid w:val="00C12601"/>
    <w:rsid w:val="00C166F6"/>
    <w:rsid w:val="00C171A7"/>
    <w:rsid w:val="00C221E9"/>
    <w:rsid w:val="00C229FB"/>
    <w:rsid w:val="00C24A10"/>
    <w:rsid w:val="00C26A1C"/>
    <w:rsid w:val="00C32A65"/>
    <w:rsid w:val="00C34AE0"/>
    <w:rsid w:val="00C34D1A"/>
    <w:rsid w:val="00C45E7D"/>
    <w:rsid w:val="00C46628"/>
    <w:rsid w:val="00C471F9"/>
    <w:rsid w:val="00C50A1F"/>
    <w:rsid w:val="00C55B9E"/>
    <w:rsid w:val="00C55E83"/>
    <w:rsid w:val="00C5623D"/>
    <w:rsid w:val="00C579D2"/>
    <w:rsid w:val="00C63DA8"/>
    <w:rsid w:val="00C64D3A"/>
    <w:rsid w:val="00C679DE"/>
    <w:rsid w:val="00C71881"/>
    <w:rsid w:val="00C71E37"/>
    <w:rsid w:val="00C7351B"/>
    <w:rsid w:val="00C74B87"/>
    <w:rsid w:val="00C76CA2"/>
    <w:rsid w:val="00C836D6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6C88"/>
    <w:rsid w:val="00D033DA"/>
    <w:rsid w:val="00D048E6"/>
    <w:rsid w:val="00D052EB"/>
    <w:rsid w:val="00D07441"/>
    <w:rsid w:val="00D11E2C"/>
    <w:rsid w:val="00D15E13"/>
    <w:rsid w:val="00D15F87"/>
    <w:rsid w:val="00D16B5F"/>
    <w:rsid w:val="00D21111"/>
    <w:rsid w:val="00D26AB1"/>
    <w:rsid w:val="00D30295"/>
    <w:rsid w:val="00D3236D"/>
    <w:rsid w:val="00D40920"/>
    <w:rsid w:val="00D41978"/>
    <w:rsid w:val="00D4388F"/>
    <w:rsid w:val="00D44A1E"/>
    <w:rsid w:val="00D46AA6"/>
    <w:rsid w:val="00D473B5"/>
    <w:rsid w:val="00D50DA5"/>
    <w:rsid w:val="00D54FC9"/>
    <w:rsid w:val="00D55081"/>
    <w:rsid w:val="00D60BAD"/>
    <w:rsid w:val="00D62B0E"/>
    <w:rsid w:val="00D63619"/>
    <w:rsid w:val="00D65633"/>
    <w:rsid w:val="00D66F63"/>
    <w:rsid w:val="00D72C01"/>
    <w:rsid w:val="00D74A22"/>
    <w:rsid w:val="00D8554D"/>
    <w:rsid w:val="00D928FA"/>
    <w:rsid w:val="00DA50A4"/>
    <w:rsid w:val="00DB5784"/>
    <w:rsid w:val="00DC0C75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06767"/>
    <w:rsid w:val="00E24BBB"/>
    <w:rsid w:val="00E318EF"/>
    <w:rsid w:val="00E31E98"/>
    <w:rsid w:val="00E320FA"/>
    <w:rsid w:val="00E327C0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07ADC"/>
    <w:rsid w:val="00F07C1C"/>
    <w:rsid w:val="00F10466"/>
    <w:rsid w:val="00F136E8"/>
    <w:rsid w:val="00F23828"/>
    <w:rsid w:val="00F23AF7"/>
    <w:rsid w:val="00F26909"/>
    <w:rsid w:val="00F31076"/>
    <w:rsid w:val="00F3339D"/>
    <w:rsid w:val="00F34FAA"/>
    <w:rsid w:val="00F351B4"/>
    <w:rsid w:val="00F3591A"/>
    <w:rsid w:val="00F36C22"/>
    <w:rsid w:val="00F4000F"/>
    <w:rsid w:val="00F40BBE"/>
    <w:rsid w:val="00F43E89"/>
    <w:rsid w:val="00F43F1C"/>
    <w:rsid w:val="00F52C02"/>
    <w:rsid w:val="00F539B4"/>
    <w:rsid w:val="00F55254"/>
    <w:rsid w:val="00F5567D"/>
    <w:rsid w:val="00F609E6"/>
    <w:rsid w:val="00F6267A"/>
    <w:rsid w:val="00F657B6"/>
    <w:rsid w:val="00F6777F"/>
    <w:rsid w:val="00F67FF9"/>
    <w:rsid w:val="00F72520"/>
    <w:rsid w:val="00F7731B"/>
    <w:rsid w:val="00F8191D"/>
    <w:rsid w:val="00F857BD"/>
    <w:rsid w:val="00F87E2C"/>
    <w:rsid w:val="00F9295D"/>
    <w:rsid w:val="00F937CA"/>
    <w:rsid w:val="00F947F8"/>
    <w:rsid w:val="00F96DEF"/>
    <w:rsid w:val="00FA610B"/>
    <w:rsid w:val="00FB03A4"/>
    <w:rsid w:val="00FB79AA"/>
    <w:rsid w:val="00FC5084"/>
    <w:rsid w:val="00FC6C4D"/>
    <w:rsid w:val="00FD0886"/>
    <w:rsid w:val="00FD48C8"/>
    <w:rsid w:val="00FD4D9C"/>
    <w:rsid w:val="00FD687F"/>
    <w:rsid w:val="00FE049B"/>
    <w:rsid w:val="00FE2034"/>
    <w:rsid w:val="00FE2046"/>
    <w:rsid w:val="00FE2A5A"/>
    <w:rsid w:val="00FE4888"/>
    <w:rsid w:val="00FF026C"/>
    <w:rsid w:val="00FF0AEC"/>
    <w:rsid w:val="00FF13BD"/>
    <w:rsid w:val="00FF13D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D6AED-0DDD-43FA-8519-FEE52F36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18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18</cp:revision>
  <cp:lastPrinted>2019-06-14T05:21:00Z</cp:lastPrinted>
  <dcterms:created xsi:type="dcterms:W3CDTF">2019-05-22T08:14:00Z</dcterms:created>
  <dcterms:modified xsi:type="dcterms:W3CDTF">2019-06-14T05:21:00Z</dcterms:modified>
</cp:coreProperties>
</file>