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202503" w:rsidRPr="00B96C3D" w:rsidRDefault="00202503" w:rsidP="002025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503" w:rsidRPr="00403A76" w:rsidRDefault="00202503" w:rsidP="0020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25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22</w:t>
      </w:r>
    </w:p>
    <w:p w:rsidR="00202503" w:rsidRDefault="00202503" w:rsidP="0020250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77F3D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Панинского сельского поселения «</w:t>
      </w:r>
      <w:r w:rsidR="00D7106F">
        <w:rPr>
          <w:b/>
        </w:rPr>
        <w:t xml:space="preserve">О бюджете </w:t>
      </w:r>
      <w:r w:rsidR="00961FFF">
        <w:rPr>
          <w:b/>
        </w:rPr>
        <w:t>Панинского</w:t>
      </w:r>
      <w:r w:rsidR="00D7106F">
        <w:rPr>
          <w:b/>
        </w:rPr>
        <w:t xml:space="preserve"> сельского поселения на </w:t>
      </w:r>
      <w:r w:rsidR="00AA170A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 w:rsidR="00D7106F">
        <w:rPr>
          <w:b/>
        </w:rPr>
        <w:t xml:space="preserve"> и </w:t>
      </w:r>
      <w:r w:rsidR="00AA170A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77F3D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77F3D">
        <w:rPr>
          <w:b w:val="0"/>
          <w:sz w:val="24"/>
          <w:szCs w:val="24"/>
        </w:rPr>
        <w:t xml:space="preserve">В целях регулирования бюджетных правоотношений </w:t>
      </w:r>
      <w:r w:rsidR="000B4A89">
        <w:rPr>
          <w:b w:val="0"/>
          <w:sz w:val="24"/>
          <w:szCs w:val="24"/>
        </w:rPr>
        <w:t>в связи с внесением изменений в</w:t>
      </w:r>
      <w:r w:rsidR="006B7F3D">
        <w:rPr>
          <w:b w:val="0"/>
          <w:sz w:val="24"/>
          <w:szCs w:val="24"/>
        </w:rPr>
        <w:t xml:space="preserve"> </w:t>
      </w:r>
      <w:r w:rsidR="00220576">
        <w:rPr>
          <w:b w:val="0"/>
          <w:sz w:val="24"/>
          <w:szCs w:val="24"/>
        </w:rPr>
        <w:t xml:space="preserve">доходную и </w:t>
      </w:r>
      <w:r w:rsidR="00277F3D">
        <w:rPr>
          <w:b w:val="0"/>
          <w:sz w:val="24"/>
          <w:szCs w:val="24"/>
        </w:rPr>
        <w:t>расходную част</w:t>
      </w:r>
      <w:r w:rsidR="00220576">
        <w:rPr>
          <w:b w:val="0"/>
          <w:sz w:val="24"/>
          <w:szCs w:val="24"/>
        </w:rPr>
        <w:t>и</w:t>
      </w:r>
      <w:r w:rsidR="00277F3D">
        <w:rPr>
          <w:b w:val="0"/>
          <w:sz w:val="24"/>
          <w:szCs w:val="24"/>
        </w:rPr>
        <w:t xml:space="preserve"> бюджета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Панинского сельского поселения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Л:</w:t>
      </w:r>
    </w:p>
    <w:p w:rsidR="00277F3D" w:rsidRDefault="00277F3D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77F3D" w:rsidRDefault="00277F3D" w:rsidP="00197C3B">
      <w:pPr>
        <w:pStyle w:val="7"/>
        <w:spacing w:before="0" w:after="0"/>
        <w:ind w:firstLine="708"/>
        <w:jc w:val="both"/>
      </w:pPr>
      <w:r>
        <w:t>1.</w:t>
      </w:r>
      <w:r w:rsidRPr="00277F3D">
        <w:t xml:space="preserve">Внести в Решение </w:t>
      </w:r>
      <w:r w:rsidR="00197C3B">
        <w:t xml:space="preserve">Совета </w:t>
      </w:r>
      <w:r w:rsidRPr="00277F3D">
        <w:t xml:space="preserve">Панинского сельского поселения от 22.12.2023 №39 </w:t>
      </w:r>
      <w:r>
        <w:t>«</w:t>
      </w:r>
      <w:r w:rsidRPr="00277F3D">
        <w:t>О бюджете Панинского сельского поселения на 2024 год и на плановый период 2025 и 2026 годов</w:t>
      </w:r>
      <w:r>
        <w:t xml:space="preserve">» </w:t>
      </w:r>
      <w:r w:rsidR="006B7F3D">
        <w:t>(далее – Решение)</w:t>
      </w:r>
      <w:r w:rsidR="00F64F97">
        <w:t xml:space="preserve"> </w:t>
      </w:r>
      <w:r>
        <w:t>(в действующей редакции) следующие изменения:</w:t>
      </w:r>
    </w:p>
    <w:p w:rsidR="00197C3B" w:rsidRPr="00197C3B" w:rsidRDefault="00197C3B" w:rsidP="00197C3B">
      <w:pPr>
        <w:spacing w:line="240" w:lineRule="auto"/>
      </w:pPr>
    </w:p>
    <w:p w:rsidR="00D7106F" w:rsidRPr="00277F3D" w:rsidRDefault="00277F3D" w:rsidP="00197C3B">
      <w:pPr>
        <w:pStyle w:val="a3"/>
        <w:widowControl w:val="0"/>
        <w:numPr>
          <w:ilvl w:val="1"/>
          <w:numId w:val="1"/>
        </w:numPr>
        <w:rPr>
          <w:b w:val="0"/>
          <w:sz w:val="24"/>
          <w:szCs w:val="24"/>
        </w:rPr>
      </w:pPr>
      <w:r w:rsidRPr="00277F3D">
        <w:rPr>
          <w:b w:val="0"/>
          <w:sz w:val="24"/>
          <w:szCs w:val="24"/>
        </w:rPr>
        <w:t xml:space="preserve"> Пункт 1.1. Раздела 1 Решения читать в новой редакции: </w:t>
      </w:r>
    </w:p>
    <w:p w:rsidR="00D7106F" w:rsidRDefault="00277F3D" w:rsidP="00277F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D7106F"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 w:rsidRPr="00A56A7F">
        <w:rPr>
          <w:rFonts w:ascii="Times New Roman" w:hAnsi="Times New Roman" w:cs="Times New Roman"/>
          <w:sz w:val="24"/>
          <w:szCs w:val="24"/>
        </w:rPr>
        <w:t>1</w:t>
      </w:r>
      <w:r w:rsidR="00845849">
        <w:rPr>
          <w:rFonts w:ascii="Times New Roman" w:hAnsi="Times New Roman" w:cs="Times New Roman"/>
          <w:sz w:val="24"/>
          <w:szCs w:val="24"/>
        </w:rPr>
        <w:t>8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B32CF7">
        <w:rPr>
          <w:rFonts w:ascii="Times New Roman" w:hAnsi="Times New Roman" w:cs="Times New Roman"/>
          <w:sz w:val="24"/>
          <w:szCs w:val="24"/>
        </w:rPr>
        <w:t>5</w:t>
      </w:r>
      <w:r w:rsidR="00A56A7F" w:rsidRPr="00A56A7F">
        <w:rPr>
          <w:rFonts w:ascii="Times New Roman" w:hAnsi="Times New Roman" w:cs="Times New Roman"/>
          <w:sz w:val="24"/>
          <w:szCs w:val="24"/>
        </w:rPr>
        <w:t>1</w:t>
      </w:r>
      <w:r w:rsidR="00B32CF7">
        <w:rPr>
          <w:rFonts w:ascii="Times New Roman" w:hAnsi="Times New Roman" w:cs="Times New Roman"/>
          <w:sz w:val="24"/>
          <w:szCs w:val="24"/>
        </w:rPr>
        <w:t>9</w:t>
      </w:r>
      <w:r w:rsidR="00C309A5" w:rsidRPr="00A56A7F">
        <w:rPr>
          <w:rFonts w:ascii="Times New Roman" w:hAnsi="Times New Roman" w:cs="Times New Roman"/>
          <w:sz w:val="24"/>
          <w:szCs w:val="24"/>
        </w:rPr>
        <w:t> </w:t>
      </w:r>
      <w:r w:rsidR="00B32CF7">
        <w:rPr>
          <w:rFonts w:ascii="Times New Roman" w:hAnsi="Times New Roman" w:cs="Times New Roman"/>
          <w:sz w:val="24"/>
          <w:szCs w:val="24"/>
        </w:rPr>
        <w:t>5</w:t>
      </w:r>
      <w:r w:rsidR="00C309A5" w:rsidRPr="00A56A7F">
        <w:rPr>
          <w:rFonts w:ascii="Times New Roman" w:hAnsi="Times New Roman" w:cs="Times New Roman"/>
          <w:sz w:val="24"/>
          <w:szCs w:val="24"/>
        </w:rPr>
        <w:t>65,85</w:t>
      </w:r>
      <w:r w:rsidR="002443B4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90CB8" w:rsidRPr="00A30185">
        <w:rPr>
          <w:rFonts w:ascii="Times New Roman" w:hAnsi="Times New Roman" w:cs="Times New Roman"/>
          <w:sz w:val="24"/>
          <w:szCs w:val="24"/>
        </w:rPr>
        <w:t>2</w:t>
      </w:r>
      <w:r w:rsidR="00845849" w:rsidRPr="00A30185">
        <w:rPr>
          <w:rFonts w:ascii="Times New Roman" w:hAnsi="Times New Roman" w:cs="Times New Roman"/>
          <w:sz w:val="24"/>
          <w:szCs w:val="24"/>
        </w:rPr>
        <w:t>2</w:t>
      </w:r>
      <w:r w:rsidR="00C309A5" w:rsidRPr="00A30185">
        <w:rPr>
          <w:rFonts w:ascii="Times New Roman" w:hAnsi="Times New Roman" w:cs="Times New Roman"/>
          <w:sz w:val="24"/>
          <w:szCs w:val="24"/>
        </w:rPr>
        <w:t> </w:t>
      </w:r>
      <w:r w:rsidR="00845849" w:rsidRPr="00A30185">
        <w:rPr>
          <w:rFonts w:ascii="Times New Roman" w:hAnsi="Times New Roman" w:cs="Times New Roman"/>
          <w:sz w:val="24"/>
          <w:szCs w:val="24"/>
        </w:rPr>
        <w:t>0</w:t>
      </w:r>
      <w:r w:rsidR="00A30185" w:rsidRPr="00A30185">
        <w:rPr>
          <w:rFonts w:ascii="Times New Roman" w:hAnsi="Times New Roman" w:cs="Times New Roman"/>
          <w:sz w:val="24"/>
          <w:szCs w:val="24"/>
        </w:rPr>
        <w:t>49</w:t>
      </w:r>
      <w:r w:rsidR="00C309A5" w:rsidRPr="00A30185">
        <w:rPr>
          <w:rFonts w:ascii="Times New Roman" w:hAnsi="Times New Roman" w:cs="Times New Roman"/>
          <w:sz w:val="24"/>
          <w:szCs w:val="24"/>
        </w:rPr>
        <w:t> </w:t>
      </w:r>
      <w:r w:rsidR="00A56A7F" w:rsidRPr="00A30185">
        <w:rPr>
          <w:rFonts w:ascii="Times New Roman" w:hAnsi="Times New Roman" w:cs="Times New Roman"/>
          <w:sz w:val="24"/>
          <w:szCs w:val="24"/>
        </w:rPr>
        <w:t>7</w:t>
      </w:r>
      <w:r w:rsidR="00A30185" w:rsidRPr="00A30185">
        <w:rPr>
          <w:rFonts w:ascii="Times New Roman" w:hAnsi="Times New Roman" w:cs="Times New Roman"/>
          <w:sz w:val="24"/>
          <w:szCs w:val="24"/>
        </w:rPr>
        <w:t>51</w:t>
      </w:r>
      <w:r w:rsidR="00C309A5" w:rsidRPr="00A30185">
        <w:rPr>
          <w:rFonts w:ascii="Times New Roman" w:hAnsi="Times New Roman" w:cs="Times New Roman"/>
          <w:sz w:val="24"/>
          <w:szCs w:val="24"/>
        </w:rPr>
        <w:t>,</w:t>
      </w:r>
      <w:r w:rsidR="00A30185" w:rsidRPr="00A30185">
        <w:rPr>
          <w:rFonts w:ascii="Times New Roman" w:hAnsi="Times New Roman" w:cs="Times New Roman"/>
          <w:sz w:val="24"/>
          <w:szCs w:val="24"/>
        </w:rPr>
        <w:t>94</w:t>
      </w:r>
      <w:r w:rsidR="00C309A5" w:rsidRPr="00990CB8">
        <w:rPr>
          <w:rFonts w:ascii="Times New Roman" w:hAnsi="Times New Roman" w:cs="Times New Roman"/>
          <w:sz w:val="24"/>
          <w:szCs w:val="24"/>
        </w:rPr>
        <w:t xml:space="preserve"> </w:t>
      </w:r>
      <w:r w:rsidRPr="00990CB8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B2DD3" w:rsidRPr="00B32CF7">
        <w:rPr>
          <w:rFonts w:ascii="Times New Roman" w:hAnsi="Times New Roman" w:cs="Times New Roman"/>
          <w:b/>
          <w:sz w:val="24"/>
          <w:szCs w:val="24"/>
        </w:rPr>
        <w:t>3 </w:t>
      </w:r>
      <w:r w:rsidR="00A56A7F" w:rsidRPr="00B32CF7">
        <w:rPr>
          <w:rFonts w:ascii="Times New Roman" w:hAnsi="Times New Roman" w:cs="Times New Roman"/>
          <w:b/>
          <w:sz w:val="24"/>
          <w:szCs w:val="24"/>
        </w:rPr>
        <w:t>5</w:t>
      </w:r>
      <w:r w:rsidR="00A30185">
        <w:rPr>
          <w:rFonts w:ascii="Times New Roman" w:hAnsi="Times New Roman" w:cs="Times New Roman"/>
          <w:b/>
          <w:sz w:val="24"/>
          <w:szCs w:val="24"/>
        </w:rPr>
        <w:t>30</w:t>
      </w:r>
      <w:r w:rsidR="00DB2DD3" w:rsidRPr="00B32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E2E" w:rsidRPr="00B32CF7">
        <w:rPr>
          <w:rFonts w:ascii="Times New Roman" w:hAnsi="Times New Roman" w:cs="Times New Roman"/>
          <w:b/>
          <w:sz w:val="24"/>
          <w:szCs w:val="24"/>
        </w:rPr>
        <w:t>1</w:t>
      </w:r>
      <w:r w:rsidR="00A30185">
        <w:rPr>
          <w:rFonts w:ascii="Times New Roman" w:hAnsi="Times New Roman" w:cs="Times New Roman"/>
          <w:b/>
          <w:sz w:val="24"/>
          <w:szCs w:val="24"/>
        </w:rPr>
        <w:t>86</w:t>
      </w:r>
      <w:r w:rsidRPr="00B32CF7">
        <w:rPr>
          <w:rFonts w:ascii="Times New Roman" w:hAnsi="Times New Roman" w:cs="Times New Roman"/>
          <w:b/>
          <w:sz w:val="24"/>
          <w:szCs w:val="24"/>
        </w:rPr>
        <w:t>,</w:t>
      </w:r>
      <w:r w:rsidR="00A30185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277F3D">
        <w:rPr>
          <w:rFonts w:ascii="Times New Roman" w:hAnsi="Times New Roman" w:cs="Times New Roman"/>
          <w:sz w:val="24"/>
          <w:szCs w:val="24"/>
        </w:rPr>
        <w:t>»</w:t>
      </w:r>
    </w:p>
    <w:p w:rsidR="00B32CF7" w:rsidRDefault="00B32CF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F7" w:rsidRPr="00277F3D" w:rsidRDefault="00B32CF7" w:rsidP="00B32CF7">
      <w:pPr>
        <w:pStyle w:val="a3"/>
        <w:widowControl w:val="0"/>
        <w:ind w:firstLine="426"/>
        <w:rPr>
          <w:b w:val="0"/>
          <w:sz w:val="24"/>
          <w:szCs w:val="24"/>
        </w:rPr>
      </w:pPr>
      <w:r w:rsidRPr="00F64F97">
        <w:rPr>
          <w:b w:val="0"/>
          <w:sz w:val="24"/>
          <w:szCs w:val="24"/>
        </w:rPr>
        <w:t xml:space="preserve">1.2. </w:t>
      </w:r>
      <w:r>
        <w:rPr>
          <w:b w:val="0"/>
          <w:sz w:val="24"/>
          <w:szCs w:val="24"/>
        </w:rPr>
        <w:t>Подпункт 2.3.1. п</w:t>
      </w:r>
      <w:r w:rsidRPr="00277F3D">
        <w:rPr>
          <w:b w:val="0"/>
          <w:sz w:val="24"/>
          <w:szCs w:val="24"/>
        </w:rPr>
        <w:t>ункт</w:t>
      </w:r>
      <w:r>
        <w:rPr>
          <w:b w:val="0"/>
          <w:sz w:val="24"/>
          <w:szCs w:val="24"/>
        </w:rPr>
        <w:t>а</w:t>
      </w:r>
      <w:r w:rsidRPr="00277F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3.</w:t>
      </w:r>
      <w:r w:rsidRPr="00277F3D">
        <w:rPr>
          <w:b w:val="0"/>
          <w:sz w:val="24"/>
          <w:szCs w:val="24"/>
        </w:rPr>
        <w:t xml:space="preserve"> Раздела </w:t>
      </w:r>
      <w:r>
        <w:rPr>
          <w:b w:val="0"/>
          <w:sz w:val="24"/>
          <w:szCs w:val="24"/>
        </w:rPr>
        <w:t>2</w:t>
      </w:r>
      <w:r w:rsidRPr="00277F3D">
        <w:rPr>
          <w:b w:val="0"/>
          <w:sz w:val="24"/>
          <w:szCs w:val="24"/>
        </w:rPr>
        <w:t xml:space="preserve"> Решения читать в новой редакции: </w:t>
      </w:r>
    </w:p>
    <w:p w:rsidR="00B32CF7" w:rsidRDefault="00B32CF7" w:rsidP="00B3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B32CF7" w:rsidRDefault="00B32CF7" w:rsidP="00B3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2024 год в сумме 4 725 633,76 руб.;</w:t>
      </w:r>
    </w:p>
    <w:p w:rsidR="00B32CF7" w:rsidRDefault="00B32CF7" w:rsidP="00B3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1 857 610,0 руб.;</w:t>
      </w:r>
    </w:p>
    <w:p w:rsidR="00B32CF7" w:rsidRDefault="00B32CF7" w:rsidP="00B3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166 160,01 руб.»</w:t>
      </w:r>
    </w:p>
    <w:p w:rsidR="00F64F97" w:rsidRDefault="00F64F9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6309FB" w:rsidP="0063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4F97">
        <w:rPr>
          <w:rFonts w:ascii="Times New Roman" w:hAnsi="Times New Roman" w:cs="Times New Roman"/>
          <w:sz w:val="24"/>
          <w:szCs w:val="24"/>
        </w:rPr>
        <w:t>1.</w:t>
      </w:r>
      <w:r w:rsidR="00B32CF7">
        <w:rPr>
          <w:rFonts w:ascii="Times New Roman" w:hAnsi="Times New Roman" w:cs="Times New Roman"/>
          <w:sz w:val="24"/>
          <w:szCs w:val="24"/>
        </w:rPr>
        <w:t>3</w:t>
      </w:r>
      <w:r w:rsidR="00F64F97">
        <w:rPr>
          <w:rFonts w:ascii="Times New Roman" w:hAnsi="Times New Roman" w:cs="Times New Roman"/>
          <w:sz w:val="24"/>
          <w:szCs w:val="24"/>
        </w:rPr>
        <w:t>.</w:t>
      </w:r>
      <w:r w:rsidR="00197C3B" w:rsidRPr="00F64F97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220576" w:rsidRDefault="00220576" w:rsidP="00F64F97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20576" w:rsidRDefault="00220576" w:rsidP="00220576">
      <w:pPr>
        <w:spacing w:after="0" w:line="240" w:lineRule="auto"/>
        <w:ind w:firstLine="709"/>
        <w:rPr>
          <w:sz w:val="24"/>
          <w:szCs w:val="24"/>
        </w:rPr>
      </w:pPr>
      <w:r w:rsidRPr="00071DDA"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DD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1D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Панинского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197C3B" w:rsidRPr="00D04513" w:rsidRDefault="00197C3B" w:rsidP="00197C3B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</w:t>
      </w:r>
      <w:r w:rsidRPr="0009746D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220576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4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на 2023 год» (приложение </w:t>
      </w:r>
      <w:r w:rsidR="00220576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197C3B" w:rsidRDefault="00197C3B" w:rsidP="00197C3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>ешению «Ведомственная структура расходов бюджета Панинского сельского поселения на 202</w:t>
      </w:r>
      <w:r w:rsidR="00071DDA">
        <w:rPr>
          <w:sz w:val="24"/>
          <w:szCs w:val="24"/>
        </w:rPr>
        <w:t>4</w:t>
      </w:r>
      <w:r>
        <w:rPr>
          <w:sz w:val="24"/>
          <w:szCs w:val="24"/>
        </w:rPr>
        <w:t xml:space="preserve"> год» (приложение </w:t>
      </w:r>
      <w:r w:rsidR="00220576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CA731E" w:rsidRDefault="00197C3B" w:rsidP="000B4A89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</w:t>
      </w:r>
      <w:r w:rsidR="00F64F97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«Распределение бюджетных ассигнований бюджета Панинского сельского поселения по разделам и подразделам классификации расходов бюджетов на 2023 год и на плановый период 2024 и 2025 годов» (приложение </w:t>
      </w:r>
      <w:r w:rsidR="00220576">
        <w:rPr>
          <w:sz w:val="24"/>
          <w:szCs w:val="24"/>
        </w:rPr>
        <w:t>5</w:t>
      </w:r>
      <w:r w:rsidR="000B4A89">
        <w:rPr>
          <w:sz w:val="24"/>
          <w:szCs w:val="24"/>
        </w:rPr>
        <w:t>).</w:t>
      </w:r>
    </w:p>
    <w:p w:rsidR="00CA731E" w:rsidRDefault="00197C3B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31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CA731E">
        <w:rPr>
          <w:rFonts w:ascii="Times New Roman" w:hAnsi="Times New Roman" w:cs="Times New Roman"/>
          <w:sz w:val="24"/>
          <w:szCs w:val="24"/>
        </w:rPr>
        <w:t>.</w:t>
      </w:r>
      <w:r w:rsidR="00CA731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071DD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97C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Зобнин</w:t>
            </w:r>
          </w:p>
        </w:tc>
      </w:tr>
    </w:tbl>
    <w:p w:rsidR="006748A4" w:rsidRDefault="006748A4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BE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33474" w:rsidRPr="00E12FBE" w:rsidRDefault="00E12FBE" w:rsidP="00674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 w:rsidR="00674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FA1C87" w:rsidRDefault="00FA1C87" w:rsidP="006748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E6A09" w:rsidRDefault="00DE6A0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4360"/>
        <w:gridCol w:w="1753"/>
        <w:gridCol w:w="1647"/>
        <w:gridCol w:w="1613"/>
        <w:gridCol w:w="167"/>
        <w:gridCol w:w="69"/>
        <w:gridCol w:w="1607"/>
        <w:gridCol w:w="293"/>
        <w:gridCol w:w="1408"/>
        <w:gridCol w:w="1701"/>
        <w:gridCol w:w="69"/>
      </w:tblGrid>
      <w:tr w:rsidR="00B32CF7" w:rsidRPr="00B32CF7" w:rsidTr="00B32CF7">
        <w:trPr>
          <w:gridAfter w:val="1"/>
          <w:wAfter w:w="69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25.07.2024 №22</w:t>
            </w:r>
          </w:p>
          <w:p w:rsidR="00B32CF7" w:rsidRPr="00B32CF7" w:rsidRDefault="00B32CF7" w:rsidP="00B3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2CF7" w:rsidRPr="00B32CF7" w:rsidRDefault="00B32CF7" w:rsidP="00B3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№39</w:t>
            </w:r>
          </w:p>
        </w:tc>
      </w:tr>
      <w:tr w:rsidR="00B32CF7" w:rsidRPr="00B32CF7" w:rsidTr="00B32CF7">
        <w:trPr>
          <w:gridAfter w:val="1"/>
          <w:wAfter w:w="69" w:type="dxa"/>
          <w:trHeight w:val="660"/>
        </w:trPr>
        <w:tc>
          <w:tcPr>
            <w:tcW w:w="14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B32CF7" w:rsidRPr="00B32CF7" w:rsidTr="00B32CF7">
        <w:trPr>
          <w:trHeight w:val="300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B32CF7" w:rsidRPr="00B32CF7" w:rsidTr="00B32CF7">
        <w:trPr>
          <w:gridAfter w:val="1"/>
          <w:wAfter w:w="69" w:type="dxa"/>
          <w:trHeight w:val="22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B32CF7" w:rsidRPr="00B32CF7" w:rsidTr="00B32CF7">
        <w:trPr>
          <w:gridAfter w:val="1"/>
          <w:wAfter w:w="69" w:type="dxa"/>
          <w:trHeight w:val="5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B32CF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</w:t>
            </w: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B32CF7" w:rsidRPr="00B32CF7" w:rsidTr="00B32CF7">
        <w:trPr>
          <w:gridAfter w:val="1"/>
          <w:wAfter w:w="69" w:type="dxa"/>
          <w:trHeight w:val="14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B32CF7" w:rsidRPr="00B32CF7" w:rsidTr="00B32CF7">
        <w:trPr>
          <w:gridAfter w:val="1"/>
          <w:wAfter w:w="69" w:type="dxa"/>
          <w:trHeight w:val="96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B32CF7" w:rsidRPr="00B32CF7" w:rsidTr="00B32CF7">
        <w:trPr>
          <w:gridAfter w:val="1"/>
          <w:wAfter w:w="69" w:type="dxa"/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B32CF7" w:rsidRPr="00B32CF7" w:rsidTr="00B32CF7">
        <w:trPr>
          <w:gridAfter w:val="1"/>
          <w:wAfter w:w="69" w:type="dxa"/>
          <w:trHeight w:val="102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B32CF7" w:rsidRPr="00B32CF7" w:rsidTr="00B32CF7">
        <w:trPr>
          <w:gridAfter w:val="1"/>
          <w:wAfter w:w="69" w:type="dxa"/>
          <w:trHeight w:val="7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B32CF7" w:rsidRPr="00B32CF7" w:rsidTr="00B32CF7">
        <w:trPr>
          <w:gridAfter w:val="1"/>
          <w:wAfter w:w="69" w:type="dxa"/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B32CF7" w:rsidRPr="00B32CF7" w:rsidTr="00B32CF7">
        <w:trPr>
          <w:gridAfter w:val="1"/>
          <w:wAfter w:w="69" w:type="dxa"/>
          <w:trHeight w:val="74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B32CF7" w:rsidRPr="00B32CF7" w:rsidTr="00B32CF7">
        <w:trPr>
          <w:gridAfter w:val="1"/>
          <w:wAfter w:w="69" w:type="dxa"/>
          <w:trHeight w:val="7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B32CF7" w:rsidRPr="00B32CF7" w:rsidTr="00B32CF7">
        <w:trPr>
          <w:gridAfter w:val="1"/>
          <w:wAfter w:w="69" w:type="dxa"/>
          <w:trHeight w:val="71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B32CF7" w:rsidRPr="00B32CF7" w:rsidTr="00B32CF7">
        <w:trPr>
          <w:gridAfter w:val="1"/>
          <w:wAfter w:w="69" w:type="dxa"/>
          <w:trHeight w:val="86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B32CF7" w:rsidRPr="00B32CF7" w:rsidTr="00B32CF7">
        <w:trPr>
          <w:gridAfter w:val="1"/>
          <w:wAfter w:w="69" w:type="dxa"/>
          <w:trHeight w:val="43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B32CF7" w:rsidRPr="00B32CF7" w:rsidTr="00B32CF7">
        <w:trPr>
          <w:gridAfter w:val="1"/>
          <w:wAfter w:w="69" w:type="dxa"/>
          <w:trHeight w:val="16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B32CF7" w:rsidRPr="00B32CF7" w:rsidTr="00B32CF7">
        <w:trPr>
          <w:gridAfter w:val="1"/>
          <w:wAfter w:w="69" w:type="dxa"/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B32CF7" w:rsidRPr="00B32CF7" w:rsidTr="00B32CF7">
        <w:trPr>
          <w:gridAfter w:val="1"/>
          <w:wAfter w:w="69" w:type="dxa"/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B32CF7" w:rsidRPr="00B32CF7" w:rsidTr="00B32CF7">
        <w:trPr>
          <w:gridAfter w:val="1"/>
          <w:wAfter w:w="69" w:type="dxa"/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B32CF7" w:rsidRPr="00B32CF7" w:rsidTr="00B32CF7">
        <w:trPr>
          <w:gridAfter w:val="1"/>
          <w:wAfter w:w="69" w:type="dxa"/>
          <w:trHeight w:val="55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14 574 587,15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B32CF7" w:rsidRPr="00B32CF7" w:rsidTr="00B32CF7">
        <w:trPr>
          <w:gridAfter w:val="1"/>
          <w:wAfter w:w="69" w:type="dxa"/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4 587 333,76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21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7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71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B32CF7" w:rsidRPr="00B32CF7" w:rsidTr="00B32CF7">
        <w:trPr>
          <w:gridAfter w:val="1"/>
          <w:wAfter w:w="69" w:type="dxa"/>
          <w:trHeight w:val="4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B32CF7" w:rsidRPr="00B32CF7" w:rsidTr="00B32CF7">
        <w:trPr>
          <w:gridAfter w:val="1"/>
          <w:wAfter w:w="69" w:type="dxa"/>
          <w:trHeight w:val="4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B32CF7" w:rsidRPr="00B32CF7" w:rsidTr="00B32CF7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1 189 333,76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B32CF7" w:rsidRPr="00B32CF7" w:rsidTr="00B32CF7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50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CF7" w:rsidRPr="00B32CF7" w:rsidTr="00B32CF7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54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B32CF7" w:rsidRPr="00B32CF7" w:rsidTr="00B32CF7">
        <w:trPr>
          <w:gridAfter w:val="1"/>
          <w:wAfter w:w="69" w:type="dxa"/>
          <w:trHeight w:val="76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2CF7" w:rsidRPr="00B32CF7" w:rsidTr="00B32CF7">
        <w:trPr>
          <w:gridAfter w:val="1"/>
          <w:wAfter w:w="69" w:type="dxa"/>
          <w:trHeight w:val="10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2CF7" w:rsidRPr="00B32CF7" w:rsidTr="00B32CF7">
        <w:trPr>
          <w:gridAfter w:val="1"/>
          <w:wAfter w:w="69" w:type="dxa"/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2CF7" w:rsidRPr="00B32CF7" w:rsidTr="00B32CF7">
        <w:trPr>
          <w:gridAfter w:val="1"/>
          <w:wAfter w:w="69" w:type="dxa"/>
          <w:trHeight w:val="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B32CF7" w:rsidRPr="00B32CF7" w:rsidTr="00B32CF7">
        <w:trPr>
          <w:gridAfter w:val="1"/>
          <w:wAfter w:w="69" w:type="dxa"/>
          <w:trHeight w:val="10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jc w:val="center"/>
              <w:rPr>
                <w:rFonts w:eastAsiaTheme="minorHAnsi"/>
                <w:lang w:eastAsia="en-US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B32CF7" w:rsidRPr="00B32CF7" w:rsidTr="00B32CF7">
        <w:trPr>
          <w:gridAfter w:val="1"/>
          <w:wAfter w:w="69" w:type="dxa"/>
          <w:trHeight w:val="12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B32CF7" w:rsidRPr="00B32CF7" w:rsidTr="00B32CF7">
        <w:trPr>
          <w:gridAfter w:val="1"/>
          <w:wAfter w:w="69" w:type="dxa"/>
          <w:trHeight w:val="13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9 298 953,39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2CF7" w:rsidRPr="00B32CF7" w:rsidTr="00B32CF7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32CF7" w:rsidRPr="00B32CF7" w:rsidTr="00B32CF7">
        <w:trPr>
          <w:gridAfter w:val="1"/>
          <w:wAfter w:w="69" w:type="dxa"/>
          <w:trHeight w:val="13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B32CF7" w:rsidRPr="00B32CF7" w:rsidTr="00B32CF7">
        <w:trPr>
          <w:gridAfter w:val="1"/>
          <w:wAfter w:w="69" w:type="dxa"/>
          <w:trHeight w:val="13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B32CF7" w:rsidRPr="00B32CF7" w:rsidTr="00B32CF7">
        <w:trPr>
          <w:gridAfter w:val="1"/>
          <w:wAfter w:w="69" w:type="dxa"/>
          <w:trHeight w:val="13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B32CF7" w:rsidRPr="00B32CF7" w:rsidTr="00B32CF7">
        <w:trPr>
          <w:gridAfter w:val="1"/>
          <w:wAfter w:w="69" w:type="dxa"/>
          <w:trHeight w:val="12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6 450 040,82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2CF7" w:rsidRPr="00B32CF7" w:rsidTr="00B32CF7">
        <w:trPr>
          <w:gridAfter w:val="1"/>
          <w:wAfter w:w="69" w:type="dxa"/>
          <w:trHeight w:val="10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B32CF7" w:rsidRPr="00B32CF7" w:rsidTr="00B32CF7">
        <w:trPr>
          <w:gridAfter w:val="1"/>
          <w:wAfter w:w="69" w:type="dxa"/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32CF7" w:rsidRPr="00B32CF7" w:rsidTr="00B32CF7">
        <w:trPr>
          <w:gridAfter w:val="1"/>
          <w:wAfter w:w="69" w:type="dxa"/>
          <w:trHeight w:val="14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32CF7" w:rsidRPr="00B32CF7" w:rsidTr="00B32CF7">
        <w:trPr>
          <w:gridAfter w:val="1"/>
          <w:wAfter w:w="69" w:type="dxa"/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18 519 565,85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CF7" w:rsidRPr="00B32CF7" w:rsidRDefault="00B32CF7" w:rsidP="00B3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05B5A" w:rsidRDefault="00305B5A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05B5A" w:rsidSect="00C63260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4679"/>
        <w:gridCol w:w="5043"/>
        <w:gridCol w:w="322"/>
        <w:gridCol w:w="4741"/>
      </w:tblGrid>
      <w:tr w:rsidR="00FA1C87" w:rsidTr="00DE6A09">
        <w:trPr>
          <w:gridAfter w:val="2"/>
          <w:wAfter w:w="5063" w:type="dxa"/>
        </w:trPr>
        <w:tc>
          <w:tcPr>
            <w:tcW w:w="4785" w:type="dxa"/>
            <w:gridSpan w:val="2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55" w:rsidRPr="00241EA9" w:rsidTr="00C63260">
        <w:tblPrEx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10044" w:type="dxa"/>
            <w:gridSpan w:val="3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EB1EBF" w:rsidRPr="00D548CB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B1EBF" w:rsidRPr="00D71564" w:rsidRDefault="00EB1EBF" w:rsidP="00EB1E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B1EBF" w:rsidRDefault="00EB1EBF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4055" w:rsidRPr="009D068B" w:rsidTr="00B3405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9D068B" w:rsidTr="00B3405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022214" w:rsidP="00A3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63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34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3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C63260" w:rsidRDefault="00A30185" w:rsidP="004C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3 530 186,09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A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A3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01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-18 519 565,85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0C5EF3" w:rsidP="00A3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58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2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0222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01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B34055" w:rsidRPr="009D068B" w:rsidTr="00B3405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A3018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22 049 751,94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55" w:rsidRPr="004C2A50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55" w:rsidRPr="009D068B" w:rsidRDefault="00B34055" w:rsidP="00B3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B32CF7">
        <w:rPr>
          <w:rFonts w:ascii="Times New Roman" w:hAnsi="Times New Roman" w:cs="Times New Roman"/>
          <w:sz w:val="24"/>
          <w:szCs w:val="24"/>
        </w:rPr>
        <w:t>25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32CF7">
        <w:rPr>
          <w:rFonts w:ascii="Times New Roman" w:hAnsi="Times New Roman" w:cs="Times New Roman"/>
          <w:sz w:val="24"/>
          <w:szCs w:val="24"/>
        </w:rPr>
        <w:t>7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22</w:t>
      </w:r>
    </w:p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B34055" w:rsidRPr="00A51A09" w:rsidTr="0015456B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D648BC">
            <w:pPr>
              <w:ind w:right="383"/>
              <w:jc w:val="right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sz w:val="24"/>
                <w:szCs w:val="24"/>
              </w:rPr>
              <w:br/>
              <w:t>Панинского сельского поселе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br/>
              <w:t>от  22.12.2023</w:t>
            </w:r>
            <w:r w:rsidRPr="00A51A09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34055" w:rsidRPr="00A51A09" w:rsidTr="0015456B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34055" w:rsidRPr="00A51A09" w:rsidTr="0015456B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4055" w:rsidRPr="00A51A09" w:rsidRDefault="00B34055" w:rsidP="00B34055">
            <w:pPr>
              <w:rPr>
                <w:sz w:val="24"/>
                <w:szCs w:val="24"/>
              </w:rPr>
            </w:pPr>
          </w:p>
        </w:tc>
      </w:tr>
      <w:tr w:rsidR="00B34055" w:rsidRPr="00A51A09" w:rsidTr="0015456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B34055" w:rsidRPr="00A51A09" w:rsidTr="00FD571C">
        <w:trPr>
          <w:trHeight w:val="9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9664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</w:t>
            </w:r>
            <w:r w:rsidR="00FF5AA8">
              <w:rPr>
                <w:b/>
                <w:bCs/>
                <w:sz w:val="24"/>
                <w:szCs w:val="24"/>
              </w:rPr>
              <w:t>4</w:t>
            </w:r>
            <w:r w:rsidR="00B34055" w:rsidRPr="005E12BD">
              <w:rPr>
                <w:b/>
                <w:bCs/>
                <w:sz w:val="24"/>
                <w:szCs w:val="24"/>
              </w:rPr>
              <w:t xml:space="preserve"> </w:t>
            </w:r>
            <w:r w:rsidR="008B45B5">
              <w:rPr>
                <w:b/>
                <w:bCs/>
                <w:sz w:val="24"/>
                <w:szCs w:val="24"/>
              </w:rPr>
              <w:t>9</w:t>
            </w:r>
            <w:r w:rsidR="00FF5AA8">
              <w:rPr>
                <w:b/>
                <w:bCs/>
                <w:sz w:val="24"/>
                <w:szCs w:val="24"/>
              </w:rPr>
              <w:t>04</w:t>
            </w:r>
            <w:r w:rsidR="00B34055" w:rsidRPr="005E12BD">
              <w:rPr>
                <w:b/>
                <w:bCs/>
                <w:sz w:val="24"/>
                <w:szCs w:val="24"/>
              </w:rPr>
              <w:t>,</w:t>
            </w:r>
            <w:r w:rsidR="008B45B5">
              <w:rPr>
                <w:b/>
                <w:bCs/>
                <w:sz w:val="24"/>
                <w:szCs w:val="24"/>
              </w:rPr>
              <w:t>5</w:t>
            </w:r>
            <w:r w:rsidR="00FF5AA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CD6FAA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B45B5">
              <w:rPr>
                <w:color w:val="000000"/>
                <w:sz w:val="24"/>
                <w:szCs w:val="24"/>
              </w:rPr>
              <w:t>6</w:t>
            </w:r>
            <w:r w:rsidR="00FF5AA8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FF5AA8">
              <w:rPr>
                <w:color w:val="000000"/>
                <w:sz w:val="24"/>
                <w:szCs w:val="24"/>
              </w:rPr>
              <w:t>04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B34055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055"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A51A09" w:rsidTr="00FD571C">
        <w:trPr>
          <w:trHeight w:val="8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FF5AA8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 w:rsidR="00CD6FAA">
              <w:rPr>
                <w:color w:val="000000"/>
                <w:sz w:val="24"/>
                <w:szCs w:val="24"/>
              </w:rPr>
              <w:t>22</w:t>
            </w:r>
            <w:r w:rsidR="00FF5AA8"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FF5AA8">
              <w:rPr>
                <w:color w:val="000000"/>
                <w:sz w:val="24"/>
                <w:szCs w:val="24"/>
              </w:rPr>
              <w:t>09</w:t>
            </w:r>
            <w:r w:rsidR="008B45B5"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FF5A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34055" w:rsidRPr="00A51A09" w:rsidTr="00FD571C">
        <w:trPr>
          <w:trHeight w:val="15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CD6FAA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1</w:t>
            </w:r>
            <w:r w:rsidR="00FF5AA8">
              <w:rPr>
                <w:color w:val="000000"/>
                <w:sz w:val="24"/>
                <w:szCs w:val="24"/>
              </w:rPr>
              <w:t xml:space="preserve"> </w:t>
            </w:r>
            <w:r w:rsidR="00CD6FAA">
              <w:rPr>
                <w:color w:val="000000"/>
                <w:sz w:val="24"/>
                <w:szCs w:val="24"/>
              </w:rPr>
              <w:t>045</w:t>
            </w:r>
            <w:r w:rsidRPr="005E12BD">
              <w:rPr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CD6FAA" w:rsidP="008B45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45B5">
              <w:rPr>
                <w:color w:val="000000"/>
                <w:sz w:val="24"/>
                <w:szCs w:val="24"/>
              </w:rPr>
              <w:t>5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8B45B5">
              <w:rPr>
                <w:color w:val="000000"/>
                <w:sz w:val="24"/>
                <w:szCs w:val="24"/>
              </w:rPr>
              <w:t>9</w:t>
            </w:r>
            <w:r w:rsidR="00B34055" w:rsidRPr="005E12BD">
              <w:rPr>
                <w:color w:val="000000"/>
                <w:sz w:val="24"/>
                <w:szCs w:val="24"/>
              </w:rPr>
              <w:t>6</w:t>
            </w:r>
            <w:r w:rsidR="008B45B5">
              <w:rPr>
                <w:color w:val="000000"/>
                <w:sz w:val="24"/>
                <w:szCs w:val="24"/>
              </w:rPr>
              <w:t>3</w:t>
            </w:r>
            <w:r w:rsidR="00B34055" w:rsidRPr="005E12BD">
              <w:rPr>
                <w:color w:val="000000"/>
                <w:sz w:val="24"/>
                <w:szCs w:val="24"/>
              </w:rPr>
              <w:t>,</w:t>
            </w:r>
            <w:r w:rsidR="008B45B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B47AB6" w:rsidRPr="00A51A09" w:rsidTr="00FD571C">
        <w:trPr>
          <w:trHeight w:val="630"/>
        </w:trPr>
        <w:tc>
          <w:tcPr>
            <w:tcW w:w="9084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222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B47AB6" w:rsidRPr="00A51A09" w:rsidRDefault="00B47AB6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47AB6" w:rsidRPr="005E12BD" w:rsidRDefault="00B47AB6" w:rsidP="00FF5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F5AA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F5AA8">
              <w:rPr>
                <w:color w:val="000000"/>
                <w:sz w:val="24"/>
                <w:szCs w:val="24"/>
              </w:rPr>
              <w:t>050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AA8">
              <w:rPr>
                <w:color w:val="000000"/>
                <w:sz w:val="24"/>
                <w:szCs w:val="24"/>
              </w:rPr>
              <w:t>00</w:t>
            </w:r>
          </w:p>
        </w:tc>
      </w:tr>
      <w:tr w:rsidR="00B34055" w:rsidRPr="00A51A09" w:rsidTr="00FD571C">
        <w:trPr>
          <w:trHeight w:val="118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56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4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15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20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B34055" w:rsidRPr="00A51A09" w:rsidTr="00FD571C">
        <w:trPr>
          <w:trHeight w:val="135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B34055" w:rsidRPr="005E12BD" w:rsidRDefault="00B47AB6" w:rsidP="00B47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4055"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B34055" w:rsidRPr="00A51A09" w:rsidTr="00FD571C">
        <w:trPr>
          <w:trHeight w:val="87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E458D7" w:rsidP="000817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421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837</w:t>
            </w:r>
            <w:r w:rsidR="00B34055"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022214" w:rsidP="00081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color w:val="000000"/>
                <w:sz w:val="24"/>
                <w:szCs w:val="24"/>
              </w:rPr>
              <w:t>908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83700D" w:rsidRDefault="00022214" w:rsidP="00154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</w:t>
            </w:r>
            <w:r w:rsidR="0015456B">
              <w:rPr>
                <w:color w:val="000000"/>
                <w:sz w:val="24"/>
                <w:szCs w:val="24"/>
              </w:rPr>
              <w:t>908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066,95</w:t>
            </w:r>
          </w:p>
        </w:tc>
      </w:tr>
      <w:tr w:rsidR="00B34055" w:rsidRPr="00A51A09" w:rsidTr="00FD571C">
        <w:trPr>
          <w:trHeight w:val="10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83700D" w:rsidRDefault="00022214" w:rsidP="00022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="00B34055"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="00B34055"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B34055" w:rsidRPr="00A51A09" w:rsidTr="00FD571C">
        <w:trPr>
          <w:trHeight w:val="10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83700D" w:rsidRDefault="00B34055" w:rsidP="0015456B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 w:rsidR="00845849">
              <w:rPr>
                <w:color w:val="000000"/>
                <w:sz w:val="24"/>
                <w:szCs w:val="24"/>
              </w:rPr>
              <w:t>7</w:t>
            </w:r>
            <w:r w:rsidR="0015456B">
              <w:rPr>
                <w:color w:val="000000"/>
                <w:sz w:val="24"/>
                <w:szCs w:val="24"/>
              </w:rPr>
              <w:t>3</w:t>
            </w:r>
            <w:r w:rsidR="00845849">
              <w:rPr>
                <w:color w:val="000000"/>
                <w:sz w:val="24"/>
                <w:szCs w:val="24"/>
              </w:rPr>
              <w:t>0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 w:rsidR="00022214">
              <w:rPr>
                <w:color w:val="000000"/>
                <w:sz w:val="24"/>
                <w:szCs w:val="24"/>
              </w:rPr>
              <w:t>53</w:t>
            </w:r>
            <w:r w:rsidRPr="0083700D">
              <w:rPr>
                <w:color w:val="000000"/>
                <w:sz w:val="24"/>
                <w:szCs w:val="24"/>
              </w:rPr>
              <w:t>8,</w:t>
            </w:r>
            <w:r w:rsidR="0002221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B34055" w:rsidRPr="00A51A09" w:rsidTr="00FD571C">
        <w:trPr>
          <w:trHeight w:val="129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513 770,45</w:t>
            </w:r>
          </w:p>
        </w:tc>
      </w:tr>
      <w:tr w:rsidR="00B34055" w:rsidRPr="00A51A09" w:rsidTr="00FD571C">
        <w:trPr>
          <w:trHeight w:val="138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505 650,45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B34055" w:rsidRPr="00A51A09" w:rsidTr="00FD571C">
        <w:trPr>
          <w:trHeight w:val="76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97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0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022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57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46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2 66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79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845849" w:rsidP="008458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221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</w:t>
            </w:r>
            <w:r w:rsidR="00022214">
              <w:rPr>
                <w:color w:val="000000"/>
                <w:sz w:val="24"/>
                <w:szCs w:val="24"/>
              </w:rPr>
              <w:t>0</w:t>
            </w:r>
            <w:r w:rsidR="00022214" w:rsidRPr="005E12BD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B34055"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390"/>
        </w:trPr>
        <w:tc>
          <w:tcPr>
            <w:tcW w:w="9084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72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B34055" w:rsidRPr="005E12BD" w:rsidRDefault="00022214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B34055" w:rsidRPr="00A51A09" w:rsidTr="00FD571C">
        <w:trPr>
          <w:trHeight w:val="630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="00B34055"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34055" w:rsidRPr="00A51A09" w:rsidTr="00FD571C">
        <w:trPr>
          <w:trHeight w:val="315"/>
        </w:trPr>
        <w:tc>
          <w:tcPr>
            <w:tcW w:w="9084" w:type="dxa"/>
            <w:hideMark/>
          </w:tcPr>
          <w:p w:rsidR="00B34055" w:rsidRPr="00A51A09" w:rsidRDefault="00B3405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B34055" w:rsidRPr="00A51A09" w:rsidRDefault="00B3405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B34055" w:rsidRPr="00A51A09" w:rsidRDefault="00B3405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B34055" w:rsidRPr="005E12BD" w:rsidRDefault="001C00D3" w:rsidP="000817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179E">
              <w:rPr>
                <w:color w:val="000000"/>
                <w:sz w:val="24"/>
                <w:szCs w:val="24"/>
              </w:rPr>
              <w:t>78</w:t>
            </w:r>
            <w:r w:rsidR="00B34055" w:rsidRPr="005E12BD">
              <w:rPr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36611E" w:rsidRPr="00A51A09" w:rsidTr="00FD571C">
        <w:trPr>
          <w:trHeight w:val="315"/>
        </w:trPr>
        <w:tc>
          <w:tcPr>
            <w:tcW w:w="9084" w:type="dxa"/>
            <w:hideMark/>
          </w:tcPr>
          <w:p w:rsidR="0036611E" w:rsidRPr="00A51A09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6611E" w:rsidRPr="00A51A09" w:rsidRDefault="0036611E" w:rsidP="0036611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6611E" w:rsidRPr="0036611E" w:rsidRDefault="0036611E" w:rsidP="00B3405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6611E" w:rsidRDefault="0036611E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892C2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892C25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36611E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645E2E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645E2E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86162C" w:rsidRDefault="0086162C" w:rsidP="0086162C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1C00D3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892C25" w:rsidRPr="0036611E" w:rsidRDefault="00892C25" w:rsidP="00220576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89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892C25" w:rsidRPr="00A51A09" w:rsidTr="00FD571C">
        <w:trPr>
          <w:trHeight w:val="9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A51A09" w:rsidTr="00FD571C">
        <w:trPr>
          <w:trHeight w:val="990"/>
        </w:trPr>
        <w:tc>
          <w:tcPr>
            <w:tcW w:w="9084" w:type="dxa"/>
          </w:tcPr>
          <w:p w:rsidR="00FD571C" w:rsidRPr="00FD571C" w:rsidRDefault="00FD571C" w:rsidP="00FD571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Панинскому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Панинского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FD571C" w:rsidRPr="00A51A09" w:rsidRDefault="00FD571C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FD571C" w:rsidRPr="005E12BD" w:rsidRDefault="00FD571C" w:rsidP="00B340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892C25" w:rsidRPr="00A51A09" w:rsidTr="00FD571C">
        <w:trPr>
          <w:trHeight w:val="87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138 300,00</w:t>
            </w:r>
          </w:p>
        </w:tc>
      </w:tr>
      <w:tr w:rsidR="00892C25" w:rsidRPr="00A51A09" w:rsidTr="00FD571C">
        <w:trPr>
          <w:trHeight w:val="189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892C25" w:rsidRPr="00F1049B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892C25" w:rsidRPr="00A51A09" w:rsidTr="00FD571C">
        <w:trPr>
          <w:trHeight w:val="124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345,20</w:t>
            </w:r>
          </w:p>
        </w:tc>
      </w:tr>
      <w:tr w:rsidR="00892C25" w:rsidRPr="00A51A09" w:rsidTr="00FD571C">
        <w:trPr>
          <w:trHeight w:val="88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FF5AA8" w:rsidRDefault="00892C25" w:rsidP="00B34055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55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11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3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846</w:t>
            </w:r>
            <w:r w:rsidRPr="005E12BD">
              <w:rPr>
                <w:color w:val="000000"/>
                <w:sz w:val="24"/>
                <w:szCs w:val="24"/>
              </w:rPr>
              <w:t xml:space="preserve"> 125,65</w:t>
            </w:r>
          </w:p>
        </w:tc>
      </w:tr>
      <w:tr w:rsidR="00892C25" w:rsidRPr="00A51A09" w:rsidTr="00FD571C">
        <w:trPr>
          <w:trHeight w:val="121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366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892C25" w:rsidRPr="00A51A09" w:rsidTr="00FD571C">
        <w:trPr>
          <w:trHeight w:val="63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7 852,00</w:t>
            </w:r>
          </w:p>
        </w:tc>
      </w:tr>
      <w:tr w:rsidR="00892C25" w:rsidRPr="00A51A09" w:rsidTr="00FD571C">
        <w:trPr>
          <w:trHeight w:val="810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36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892C25" w:rsidRPr="00A51A09" w:rsidTr="00FD571C">
        <w:trPr>
          <w:trHeight w:val="1005"/>
        </w:trPr>
        <w:tc>
          <w:tcPr>
            <w:tcW w:w="9084" w:type="dxa"/>
            <w:hideMark/>
          </w:tcPr>
          <w:p w:rsidR="00892C25" w:rsidRPr="00CF0E2C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892C25" w:rsidRPr="005E12BD" w:rsidRDefault="00892C25" w:rsidP="00B34055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892C25" w:rsidRPr="00A51A09" w:rsidTr="00FD571C">
        <w:trPr>
          <w:trHeight w:val="578"/>
        </w:trPr>
        <w:tc>
          <w:tcPr>
            <w:tcW w:w="9084" w:type="dxa"/>
            <w:hideMark/>
          </w:tcPr>
          <w:p w:rsidR="00892C25" w:rsidRPr="00A51A09" w:rsidRDefault="00892C25" w:rsidP="00B34055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892C25" w:rsidRPr="00A51A09" w:rsidRDefault="00892C25" w:rsidP="00B340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892C25" w:rsidRPr="005E12BD" w:rsidRDefault="00892C25" w:rsidP="000817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4584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845849">
              <w:rPr>
                <w:b/>
                <w:bCs/>
                <w:sz w:val="24"/>
                <w:szCs w:val="24"/>
              </w:rPr>
              <w:t>0</w:t>
            </w:r>
            <w:r w:rsidR="0008179E"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FF5AA8">
              <w:rPr>
                <w:b/>
                <w:bCs/>
                <w:sz w:val="24"/>
                <w:szCs w:val="24"/>
              </w:rPr>
              <w:t>7</w:t>
            </w:r>
            <w:r w:rsidR="0008179E"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8179E">
              <w:rPr>
                <w:b/>
                <w:bCs/>
                <w:sz w:val="24"/>
                <w:szCs w:val="24"/>
              </w:rPr>
              <w:t>94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571C" w:rsidRDefault="00FD571C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4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B32CF7">
        <w:rPr>
          <w:rFonts w:ascii="Times New Roman" w:hAnsi="Times New Roman" w:cs="Times New Roman"/>
          <w:sz w:val="24"/>
          <w:szCs w:val="24"/>
        </w:rPr>
        <w:t>25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32CF7">
        <w:rPr>
          <w:rFonts w:ascii="Times New Roman" w:hAnsi="Times New Roman" w:cs="Times New Roman"/>
          <w:sz w:val="24"/>
          <w:szCs w:val="24"/>
        </w:rPr>
        <w:t>7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22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B518CE" w:rsidRDefault="00B518CE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B34055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B34055" w:rsidRPr="008D2427" w:rsidTr="00B3405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452D27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13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43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055" w:rsidRPr="008D2427" w:rsidTr="00B3405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B34055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8D2427" w:rsidTr="00B3405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862C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47AB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569,80</w:t>
            </w:r>
          </w:p>
        </w:tc>
      </w:tr>
      <w:tr w:rsidR="00B34055" w:rsidRPr="008D2427" w:rsidTr="00B3405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8D2427" w:rsidRDefault="00B34055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055" w:rsidRPr="00CD1C09" w:rsidRDefault="00862C88" w:rsidP="00B4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4055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47AB6" w:rsidRPr="008D2427" w:rsidTr="00B47AB6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6B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CE4E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B47AB6" w:rsidRPr="008D2427" w:rsidTr="00B3405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0E322E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4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B47AB6" w:rsidRPr="008D2427" w:rsidTr="00B3405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FD571C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F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Панинскому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Панинского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8D2427" w:rsidRDefault="00FD571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1C" w:rsidRPr="00CD1C09" w:rsidRDefault="00FD571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B47AB6" w:rsidRPr="008D2427" w:rsidTr="00B3405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B47AB6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B47AB6" w:rsidRPr="008D2427" w:rsidTr="00B3405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A1B08" w:rsidRDefault="00B47AB6" w:rsidP="00B34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7AB6" w:rsidRPr="008D2427" w:rsidTr="00B3405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345,20</w:t>
            </w:r>
          </w:p>
        </w:tc>
      </w:tr>
      <w:tr w:rsidR="00B47AB6" w:rsidRPr="008D2427" w:rsidTr="00B3405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B47AB6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B47AB6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8D2427" w:rsidRDefault="00B47AB6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B6" w:rsidRPr="00CD1C09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B47AB6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040,82</w:t>
            </w:r>
          </w:p>
        </w:tc>
      </w:tr>
      <w:tr w:rsidR="00452D27" w:rsidRPr="008D2427" w:rsidTr="00B3405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45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452D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452D27" w:rsidRPr="008D2427" w:rsidTr="00B3405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0135B7" w:rsidP="000135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="00452D27"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52D27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CD1C09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452D27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97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Pr="008D2427" w:rsidRDefault="00452D27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27" w:rsidRDefault="00452D27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62C88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452D27" w:rsidRDefault="00862C88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86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Pr="008D2427" w:rsidRDefault="00862C88" w:rsidP="0064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C88" w:rsidRDefault="00862C88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1C00D3" w:rsidRPr="008D2427" w:rsidTr="00B3405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62C88" w:rsidRDefault="00CE4E96" w:rsidP="00C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CE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CE4E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220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C00D3" w:rsidRPr="008D2427" w:rsidTr="00B3405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C00D3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7D61F8" w:rsidRDefault="001C00D3" w:rsidP="006656D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8D2427" w:rsidRDefault="001C00D3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D3" w:rsidRPr="00CD1C09" w:rsidRDefault="001C00D3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7D61F8" w:rsidRDefault="006B20AC" w:rsidP="0066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6B2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EC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Default="006B20AC" w:rsidP="006B20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20AC" w:rsidRPr="008D2427" w:rsidTr="00B3405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91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A1B08" w:rsidRDefault="006B20AC" w:rsidP="00081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135B7">
              <w:rPr>
                <w:rFonts w:ascii="Times New Roman" w:hAnsi="Times New Roman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/>
                <w:sz w:val="24"/>
                <w:szCs w:val="24"/>
              </w:rPr>
              <w:t>30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B20AC" w:rsidRPr="008D2427" w:rsidTr="00B3405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6B20AC" w:rsidRPr="008D2427" w:rsidTr="00B3405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6B20AC" w:rsidRPr="008D2427" w:rsidTr="00B3405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6B20AC" w:rsidRPr="008D2427" w:rsidTr="00B3405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8D2427" w:rsidRDefault="006B20AC" w:rsidP="00B3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AC" w:rsidRPr="00CD1C09" w:rsidRDefault="006B20AC" w:rsidP="00B34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D648BC" w:rsidRPr="00D71564" w:rsidRDefault="00D648BC" w:rsidP="00D648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48BC" w:rsidRDefault="00D648BC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D648BC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3260">
        <w:rPr>
          <w:rFonts w:ascii="Times New Roman" w:hAnsi="Times New Roman" w:cs="Times New Roman"/>
          <w:sz w:val="24"/>
          <w:szCs w:val="24"/>
        </w:rPr>
        <w:t>5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EB1EBF" w:rsidRPr="00D548CB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1EBF" w:rsidRPr="00D71564" w:rsidRDefault="00EB1EBF" w:rsidP="00EB1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B32CF7">
        <w:rPr>
          <w:rFonts w:ascii="Times New Roman" w:hAnsi="Times New Roman" w:cs="Times New Roman"/>
          <w:sz w:val="24"/>
          <w:szCs w:val="24"/>
        </w:rPr>
        <w:t>25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32CF7">
        <w:rPr>
          <w:rFonts w:ascii="Times New Roman" w:hAnsi="Times New Roman" w:cs="Times New Roman"/>
          <w:sz w:val="24"/>
          <w:szCs w:val="24"/>
        </w:rPr>
        <w:t>7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B32CF7">
        <w:rPr>
          <w:rFonts w:ascii="Times New Roman" w:hAnsi="Times New Roman" w:cs="Times New Roman"/>
          <w:sz w:val="24"/>
          <w:szCs w:val="24"/>
        </w:rPr>
        <w:t>22</w:t>
      </w:r>
    </w:p>
    <w:p w:rsidR="00EB1EBF" w:rsidRDefault="00EB1EBF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B34055" w:rsidRPr="00B34055" w:rsidRDefault="00B34055" w:rsidP="00B3405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34055" w:rsidRPr="00B34055" w:rsidTr="00B34055">
        <w:trPr>
          <w:tblHeader/>
        </w:trPr>
        <w:tc>
          <w:tcPr>
            <w:tcW w:w="1211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4055" w:rsidRPr="00B34055" w:rsidTr="00B34055">
        <w:trPr>
          <w:trHeight w:val="495"/>
          <w:tblHeader/>
        </w:trPr>
        <w:tc>
          <w:tcPr>
            <w:tcW w:w="1211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34055" w:rsidRPr="00B34055" w:rsidTr="00B34055">
        <w:tc>
          <w:tcPr>
            <w:tcW w:w="1211" w:type="dxa"/>
            <w:vAlign w:val="bottom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34055" w:rsidRPr="00B34055" w:rsidRDefault="00B34055" w:rsidP="00B340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81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010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4055" w:rsidRPr="00B34055" w:rsidRDefault="00B34055" w:rsidP="00CE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3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011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 w:rsidR="0001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912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B34055" w:rsidRPr="00B34055" w:rsidRDefault="00011230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34055" w:rsidRPr="00B34055" w:rsidRDefault="0008179E" w:rsidP="00081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rPr>
          <w:trHeight w:val="335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040,82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 w:rsidR="009F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444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010C09" w:rsidRPr="00B34055" w:rsidTr="00B34055">
        <w:tc>
          <w:tcPr>
            <w:tcW w:w="1211" w:type="dxa"/>
          </w:tcPr>
          <w:p w:rsidR="00010C09" w:rsidRPr="00010C09" w:rsidRDefault="00010C09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010C09" w:rsidRPr="00B34055" w:rsidRDefault="00010C09" w:rsidP="00010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010C09" w:rsidRPr="00010C09" w:rsidRDefault="00010C09" w:rsidP="00010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0C09" w:rsidRPr="00B34055" w:rsidRDefault="00010C09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34055" w:rsidRPr="00B34055" w:rsidRDefault="00444624" w:rsidP="00444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2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B34055" w:rsidRPr="00B34055" w:rsidTr="00B34055">
        <w:trPr>
          <w:trHeight w:val="301"/>
        </w:trPr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081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="00B34055"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34055" w:rsidRPr="00B34055" w:rsidRDefault="0091226F" w:rsidP="00081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1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="00B34055"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837,40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B34055" w:rsidRPr="00B34055" w:rsidTr="00B34055">
        <w:tc>
          <w:tcPr>
            <w:tcW w:w="1211" w:type="dxa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055" w:rsidRPr="00B34055" w:rsidRDefault="00B34055" w:rsidP="00B3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34055" w:rsidRPr="00B34055" w:rsidRDefault="00010C09" w:rsidP="000817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31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="00B34055"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17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B34055" w:rsidRPr="00B34055" w:rsidRDefault="00B34055" w:rsidP="00B34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648BC" w:rsidRDefault="00D648BC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D648BC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25" w:rsidRDefault="00AB6E25" w:rsidP="00053F1A">
      <w:pPr>
        <w:spacing w:after="0" w:line="240" w:lineRule="auto"/>
      </w:pPr>
      <w:r>
        <w:separator/>
      </w:r>
    </w:p>
  </w:endnote>
  <w:endnote w:type="continuationSeparator" w:id="0">
    <w:p w:rsidR="00AB6E25" w:rsidRDefault="00AB6E2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25" w:rsidRDefault="00AB6E25" w:rsidP="00053F1A">
      <w:pPr>
        <w:spacing w:after="0" w:line="240" w:lineRule="auto"/>
      </w:pPr>
      <w:r>
        <w:separator/>
      </w:r>
    </w:p>
  </w:footnote>
  <w:footnote w:type="continuationSeparator" w:id="0">
    <w:p w:rsidR="00AB6E25" w:rsidRDefault="00AB6E2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1C" w:rsidRDefault="00FD571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D571C" w:rsidRDefault="00FD571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1C" w:rsidRDefault="00FD571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D571C" w:rsidRDefault="00FD57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0F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A5C663E"/>
    <w:multiLevelType w:val="multilevel"/>
    <w:tmpl w:val="022E0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DED42ED"/>
    <w:multiLevelType w:val="hybridMultilevel"/>
    <w:tmpl w:val="9CA4F10C"/>
    <w:lvl w:ilvl="0" w:tplc="AD307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10C09"/>
    <w:rsid w:val="00011230"/>
    <w:rsid w:val="000135B7"/>
    <w:rsid w:val="00013887"/>
    <w:rsid w:val="0002058F"/>
    <w:rsid w:val="00022214"/>
    <w:rsid w:val="000267C0"/>
    <w:rsid w:val="00033474"/>
    <w:rsid w:val="0004680A"/>
    <w:rsid w:val="00053F1A"/>
    <w:rsid w:val="0005636F"/>
    <w:rsid w:val="000638CA"/>
    <w:rsid w:val="00071DDA"/>
    <w:rsid w:val="00072BCF"/>
    <w:rsid w:val="00080C41"/>
    <w:rsid w:val="0008179E"/>
    <w:rsid w:val="000A0493"/>
    <w:rsid w:val="000A17D4"/>
    <w:rsid w:val="000A6ADA"/>
    <w:rsid w:val="000B4A89"/>
    <w:rsid w:val="000C5EF3"/>
    <w:rsid w:val="000D7F50"/>
    <w:rsid w:val="000F1650"/>
    <w:rsid w:val="000F6B89"/>
    <w:rsid w:val="00103068"/>
    <w:rsid w:val="0011182F"/>
    <w:rsid w:val="00142442"/>
    <w:rsid w:val="00142C8C"/>
    <w:rsid w:val="0015031F"/>
    <w:rsid w:val="00151979"/>
    <w:rsid w:val="00154313"/>
    <w:rsid w:val="0015456B"/>
    <w:rsid w:val="0016471E"/>
    <w:rsid w:val="00167C4F"/>
    <w:rsid w:val="00190CD4"/>
    <w:rsid w:val="00197C3B"/>
    <w:rsid w:val="001A7D21"/>
    <w:rsid w:val="001C00D3"/>
    <w:rsid w:val="001E2EB3"/>
    <w:rsid w:val="001E790A"/>
    <w:rsid w:val="00202503"/>
    <w:rsid w:val="00220576"/>
    <w:rsid w:val="00241EA9"/>
    <w:rsid w:val="002443B4"/>
    <w:rsid w:val="00255467"/>
    <w:rsid w:val="00277F3D"/>
    <w:rsid w:val="00280073"/>
    <w:rsid w:val="00284FFF"/>
    <w:rsid w:val="002913D5"/>
    <w:rsid w:val="00292696"/>
    <w:rsid w:val="00292A7A"/>
    <w:rsid w:val="002A08B3"/>
    <w:rsid w:val="002B0965"/>
    <w:rsid w:val="002B57B5"/>
    <w:rsid w:val="002B5ED7"/>
    <w:rsid w:val="002C1317"/>
    <w:rsid w:val="002C4644"/>
    <w:rsid w:val="002F18AB"/>
    <w:rsid w:val="00305B5A"/>
    <w:rsid w:val="00324AEF"/>
    <w:rsid w:val="00324F4D"/>
    <w:rsid w:val="003263C6"/>
    <w:rsid w:val="00327E04"/>
    <w:rsid w:val="00356F05"/>
    <w:rsid w:val="0036182D"/>
    <w:rsid w:val="0036257D"/>
    <w:rsid w:val="0036611E"/>
    <w:rsid w:val="003728D9"/>
    <w:rsid w:val="00385B31"/>
    <w:rsid w:val="003901CB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44624"/>
    <w:rsid w:val="00451F0E"/>
    <w:rsid w:val="00452D27"/>
    <w:rsid w:val="00463E66"/>
    <w:rsid w:val="00465E3A"/>
    <w:rsid w:val="00475045"/>
    <w:rsid w:val="004A55D2"/>
    <w:rsid w:val="004A56E3"/>
    <w:rsid w:val="004A77F9"/>
    <w:rsid w:val="004B74AD"/>
    <w:rsid w:val="004B75A0"/>
    <w:rsid w:val="004C16A7"/>
    <w:rsid w:val="004D71BF"/>
    <w:rsid w:val="004E2894"/>
    <w:rsid w:val="004F6A15"/>
    <w:rsid w:val="00512BBD"/>
    <w:rsid w:val="00517ADA"/>
    <w:rsid w:val="00527C66"/>
    <w:rsid w:val="0053395F"/>
    <w:rsid w:val="00547929"/>
    <w:rsid w:val="00552DF6"/>
    <w:rsid w:val="0055550F"/>
    <w:rsid w:val="00564114"/>
    <w:rsid w:val="00566081"/>
    <w:rsid w:val="0058394A"/>
    <w:rsid w:val="00591031"/>
    <w:rsid w:val="005A289F"/>
    <w:rsid w:val="005B154A"/>
    <w:rsid w:val="005B1EF0"/>
    <w:rsid w:val="005B2E1E"/>
    <w:rsid w:val="005E61B7"/>
    <w:rsid w:val="00614A35"/>
    <w:rsid w:val="00615874"/>
    <w:rsid w:val="00623368"/>
    <w:rsid w:val="006301BE"/>
    <w:rsid w:val="006309FB"/>
    <w:rsid w:val="00645E2E"/>
    <w:rsid w:val="006467CE"/>
    <w:rsid w:val="00651BDD"/>
    <w:rsid w:val="00654499"/>
    <w:rsid w:val="00662E63"/>
    <w:rsid w:val="006656DC"/>
    <w:rsid w:val="006670D5"/>
    <w:rsid w:val="006748A4"/>
    <w:rsid w:val="00674A07"/>
    <w:rsid w:val="00675391"/>
    <w:rsid w:val="0069096F"/>
    <w:rsid w:val="006A004B"/>
    <w:rsid w:val="006A32E8"/>
    <w:rsid w:val="006B20AC"/>
    <w:rsid w:val="006B26DB"/>
    <w:rsid w:val="006B7F3D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17CF7"/>
    <w:rsid w:val="00720364"/>
    <w:rsid w:val="00724C3B"/>
    <w:rsid w:val="00742266"/>
    <w:rsid w:val="00765274"/>
    <w:rsid w:val="00776387"/>
    <w:rsid w:val="007765A4"/>
    <w:rsid w:val="00784826"/>
    <w:rsid w:val="0078707D"/>
    <w:rsid w:val="007A053B"/>
    <w:rsid w:val="007C6DDD"/>
    <w:rsid w:val="007D1F78"/>
    <w:rsid w:val="007D6B3B"/>
    <w:rsid w:val="007E28D5"/>
    <w:rsid w:val="007E54A3"/>
    <w:rsid w:val="007F7790"/>
    <w:rsid w:val="00800881"/>
    <w:rsid w:val="008056A2"/>
    <w:rsid w:val="008114B9"/>
    <w:rsid w:val="00814158"/>
    <w:rsid w:val="00817BFE"/>
    <w:rsid w:val="008264BB"/>
    <w:rsid w:val="0083366D"/>
    <w:rsid w:val="00836BD9"/>
    <w:rsid w:val="00840770"/>
    <w:rsid w:val="00845849"/>
    <w:rsid w:val="00846A13"/>
    <w:rsid w:val="00860A59"/>
    <w:rsid w:val="0086162C"/>
    <w:rsid w:val="00862753"/>
    <w:rsid w:val="00862C88"/>
    <w:rsid w:val="00870642"/>
    <w:rsid w:val="00870F7A"/>
    <w:rsid w:val="00877C40"/>
    <w:rsid w:val="00892C25"/>
    <w:rsid w:val="008A7DE9"/>
    <w:rsid w:val="008B2150"/>
    <w:rsid w:val="008B45B5"/>
    <w:rsid w:val="008B489D"/>
    <w:rsid w:val="008C0386"/>
    <w:rsid w:val="008C30ED"/>
    <w:rsid w:val="008C6FEA"/>
    <w:rsid w:val="008C77F8"/>
    <w:rsid w:val="008E46CA"/>
    <w:rsid w:val="008F025C"/>
    <w:rsid w:val="008F1B08"/>
    <w:rsid w:val="008F3683"/>
    <w:rsid w:val="009034AD"/>
    <w:rsid w:val="009055E8"/>
    <w:rsid w:val="0091226F"/>
    <w:rsid w:val="00914466"/>
    <w:rsid w:val="009167D9"/>
    <w:rsid w:val="00921D62"/>
    <w:rsid w:val="009374B3"/>
    <w:rsid w:val="00941A12"/>
    <w:rsid w:val="00950B90"/>
    <w:rsid w:val="00961FFF"/>
    <w:rsid w:val="00966455"/>
    <w:rsid w:val="00970264"/>
    <w:rsid w:val="00971506"/>
    <w:rsid w:val="00973D6A"/>
    <w:rsid w:val="0098760F"/>
    <w:rsid w:val="00990CB8"/>
    <w:rsid w:val="009A1513"/>
    <w:rsid w:val="009B0D79"/>
    <w:rsid w:val="009B506E"/>
    <w:rsid w:val="009C69AF"/>
    <w:rsid w:val="009C73A2"/>
    <w:rsid w:val="009D068B"/>
    <w:rsid w:val="009E3E86"/>
    <w:rsid w:val="009E4168"/>
    <w:rsid w:val="009E609A"/>
    <w:rsid w:val="009E60D2"/>
    <w:rsid w:val="009F6C86"/>
    <w:rsid w:val="00A07878"/>
    <w:rsid w:val="00A15188"/>
    <w:rsid w:val="00A16A7E"/>
    <w:rsid w:val="00A30185"/>
    <w:rsid w:val="00A45489"/>
    <w:rsid w:val="00A46BD0"/>
    <w:rsid w:val="00A470CC"/>
    <w:rsid w:val="00A5300D"/>
    <w:rsid w:val="00A56A7F"/>
    <w:rsid w:val="00A7176F"/>
    <w:rsid w:val="00A761D9"/>
    <w:rsid w:val="00AA170A"/>
    <w:rsid w:val="00AB37C6"/>
    <w:rsid w:val="00AB6E25"/>
    <w:rsid w:val="00AC5A01"/>
    <w:rsid w:val="00AD117A"/>
    <w:rsid w:val="00AE2178"/>
    <w:rsid w:val="00AE29E3"/>
    <w:rsid w:val="00AE629E"/>
    <w:rsid w:val="00AF00A8"/>
    <w:rsid w:val="00AF079B"/>
    <w:rsid w:val="00AF3F6A"/>
    <w:rsid w:val="00AF606B"/>
    <w:rsid w:val="00B20192"/>
    <w:rsid w:val="00B3111C"/>
    <w:rsid w:val="00B32CF7"/>
    <w:rsid w:val="00B34055"/>
    <w:rsid w:val="00B36FD2"/>
    <w:rsid w:val="00B4312B"/>
    <w:rsid w:val="00B47AB6"/>
    <w:rsid w:val="00B518CE"/>
    <w:rsid w:val="00B704E2"/>
    <w:rsid w:val="00B707D9"/>
    <w:rsid w:val="00B925BD"/>
    <w:rsid w:val="00BA64DE"/>
    <w:rsid w:val="00BA744F"/>
    <w:rsid w:val="00BC01D9"/>
    <w:rsid w:val="00BD53D0"/>
    <w:rsid w:val="00BF2BC3"/>
    <w:rsid w:val="00C309A5"/>
    <w:rsid w:val="00C31B35"/>
    <w:rsid w:val="00C63260"/>
    <w:rsid w:val="00C654C8"/>
    <w:rsid w:val="00C8319F"/>
    <w:rsid w:val="00C83334"/>
    <w:rsid w:val="00C92EAE"/>
    <w:rsid w:val="00C9370C"/>
    <w:rsid w:val="00CA473D"/>
    <w:rsid w:val="00CA731E"/>
    <w:rsid w:val="00CB4764"/>
    <w:rsid w:val="00CC4E78"/>
    <w:rsid w:val="00CC7EC9"/>
    <w:rsid w:val="00CD6FAA"/>
    <w:rsid w:val="00CE4E96"/>
    <w:rsid w:val="00D00EDB"/>
    <w:rsid w:val="00D329B2"/>
    <w:rsid w:val="00D532A9"/>
    <w:rsid w:val="00D610D0"/>
    <w:rsid w:val="00D648BC"/>
    <w:rsid w:val="00D7106F"/>
    <w:rsid w:val="00D73BDD"/>
    <w:rsid w:val="00D90AAA"/>
    <w:rsid w:val="00DB1D99"/>
    <w:rsid w:val="00DB2DD3"/>
    <w:rsid w:val="00DC4489"/>
    <w:rsid w:val="00DD5438"/>
    <w:rsid w:val="00DD6820"/>
    <w:rsid w:val="00DE455C"/>
    <w:rsid w:val="00DE6A09"/>
    <w:rsid w:val="00DF27C4"/>
    <w:rsid w:val="00DF572D"/>
    <w:rsid w:val="00E12FBE"/>
    <w:rsid w:val="00E1512E"/>
    <w:rsid w:val="00E16E82"/>
    <w:rsid w:val="00E236E8"/>
    <w:rsid w:val="00E458D7"/>
    <w:rsid w:val="00E52CD5"/>
    <w:rsid w:val="00E5573F"/>
    <w:rsid w:val="00E84972"/>
    <w:rsid w:val="00E91B13"/>
    <w:rsid w:val="00E94324"/>
    <w:rsid w:val="00EA74B2"/>
    <w:rsid w:val="00EB13BA"/>
    <w:rsid w:val="00EB1EBF"/>
    <w:rsid w:val="00EB458E"/>
    <w:rsid w:val="00EC3FE6"/>
    <w:rsid w:val="00EC5EC6"/>
    <w:rsid w:val="00EE0B78"/>
    <w:rsid w:val="00EF4530"/>
    <w:rsid w:val="00F00E20"/>
    <w:rsid w:val="00F024DB"/>
    <w:rsid w:val="00F11712"/>
    <w:rsid w:val="00F12021"/>
    <w:rsid w:val="00F211B1"/>
    <w:rsid w:val="00F23921"/>
    <w:rsid w:val="00F31C3C"/>
    <w:rsid w:val="00F558E5"/>
    <w:rsid w:val="00F64F97"/>
    <w:rsid w:val="00F8023F"/>
    <w:rsid w:val="00FA1C87"/>
    <w:rsid w:val="00FA3744"/>
    <w:rsid w:val="00FA4CE8"/>
    <w:rsid w:val="00FA70E0"/>
    <w:rsid w:val="00FB211B"/>
    <w:rsid w:val="00FB3B79"/>
    <w:rsid w:val="00FB3C89"/>
    <w:rsid w:val="00FC78FC"/>
    <w:rsid w:val="00FD30D9"/>
    <w:rsid w:val="00FD571C"/>
    <w:rsid w:val="00FD7AE8"/>
    <w:rsid w:val="00FE17AD"/>
    <w:rsid w:val="00FE4808"/>
    <w:rsid w:val="00FF3053"/>
    <w:rsid w:val="00FF336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10F3"/>
  <w15:docId w15:val="{D71C6EB3-9458-431C-A047-E4DF3EE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6748A4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E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4813-FF9B-47FB-945F-6A3D4CE0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27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66</cp:revision>
  <cp:lastPrinted>2024-06-04T12:36:00Z</cp:lastPrinted>
  <dcterms:created xsi:type="dcterms:W3CDTF">2020-11-15T10:05:00Z</dcterms:created>
  <dcterms:modified xsi:type="dcterms:W3CDTF">2024-07-26T10:51:00Z</dcterms:modified>
</cp:coreProperties>
</file>