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38" w:rsidRDefault="00080F38" w:rsidP="00080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0F38" w:rsidRDefault="00080F38" w:rsidP="00080F38">
      <w:pPr>
        <w:rPr>
          <w:b/>
          <w:sz w:val="28"/>
          <w:szCs w:val="28"/>
        </w:rPr>
      </w:pPr>
    </w:p>
    <w:p w:rsidR="00080F38" w:rsidRDefault="00080F38" w:rsidP="00080F3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="00804FF2">
        <w:rPr>
          <w:b/>
          <w:caps/>
          <w:sz w:val="28"/>
          <w:szCs w:val="28"/>
        </w:rPr>
        <w:t>ПАНИНСКОГО</w:t>
      </w:r>
    </w:p>
    <w:p w:rsidR="00080F38" w:rsidRDefault="00080F38" w:rsidP="00080F3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080F38" w:rsidRDefault="00080F38" w:rsidP="00080F3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080F38" w:rsidRDefault="00080F38" w:rsidP="00080F3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080F38" w:rsidRDefault="00080F38" w:rsidP="00080F38">
      <w:pPr>
        <w:jc w:val="center"/>
        <w:rPr>
          <w:b/>
          <w:sz w:val="28"/>
          <w:szCs w:val="28"/>
        </w:rPr>
      </w:pPr>
    </w:p>
    <w:p w:rsidR="00080F38" w:rsidRDefault="00080F38" w:rsidP="00080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0F38" w:rsidRDefault="00080F38" w:rsidP="00080F38">
      <w:pPr>
        <w:jc w:val="center"/>
        <w:rPr>
          <w:b/>
          <w:sz w:val="28"/>
          <w:szCs w:val="28"/>
        </w:rPr>
      </w:pPr>
    </w:p>
    <w:p w:rsidR="00080F38" w:rsidRDefault="005E28BD" w:rsidP="0008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C4CA8">
        <w:rPr>
          <w:b/>
          <w:sz w:val="28"/>
          <w:szCs w:val="28"/>
        </w:rPr>
        <w:t xml:space="preserve">от </w:t>
      </w:r>
      <w:r w:rsidR="005C3CBA">
        <w:rPr>
          <w:b/>
          <w:sz w:val="28"/>
          <w:szCs w:val="28"/>
        </w:rPr>
        <w:t>26</w:t>
      </w:r>
      <w:r w:rsidR="00080F38">
        <w:rPr>
          <w:b/>
          <w:sz w:val="28"/>
          <w:szCs w:val="28"/>
        </w:rPr>
        <w:t>.</w:t>
      </w:r>
      <w:r w:rsidR="00804FF2">
        <w:rPr>
          <w:b/>
          <w:sz w:val="28"/>
          <w:szCs w:val="28"/>
        </w:rPr>
        <w:t>0</w:t>
      </w:r>
      <w:r w:rsidR="005C3CBA">
        <w:rPr>
          <w:b/>
          <w:sz w:val="28"/>
          <w:szCs w:val="28"/>
        </w:rPr>
        <w:t>1</w:t>
      </w:r>
      <w:r w:rsidR="00080F38">
        <w:rPr>
          <w:b/>
          <w:sz w:val="28"/>
          <w:szCs w:val="28"/>
        </w:rPr>
        <w:t>.202</w:t>
      </w:r>
      <w:r w:rsidR="00804FF2">
        <w:rPr>
          <w:b/>
          <w:sz w:val="28"/>
          <w:szCs w:val="28"/>
        </w:rPr>
        <w:t>4</w:t>
      </w:r>
      <w:r w:rsidR="00080F38">
        <w:rPr>
          <w:b/>
          <w:sz w:val="28"/>
          <w:szCs w:val="28"/>
        </w:rPr>
        <w:t xml:space="preserve"> года                                                                                      №</w:t>
      </w:r>
      <w:r w:rsidR="008C4CA8">
        <w:rPr>
          <w:b/>
          <w:sz w:val="28"/>
          <w:szCs w:val="28"/>
        </w:rPr>
        <w:t xml:space="preserve"> </w:t>
      </w:r>
      <w:r w:rsidR="005C3CBA">
        <w:rPr>
          <w:b/>
          <w:sz w:val="28"/>
          <w:szCs w:val="28"/>
        </w:rPr>
        <w:t>10</w:t>
      </w:r>
    </w:p>
    <w:p w:rsidR="00080F38" w:rsidRDefault="00804FF2" w:rsidP="00080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80F3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Панино</w:t>
      </w:r>
    </w:p>
    <w:p w:rsidR="00080F38" w:rsidRDefault="00080F38" w:rsidP="00080F38">
      <w:pPr>
        <w:jc w:val="center"/>
        <w:rPr>
          <w:b/>
          <w:sz w:val="28"/>
          <w:szCs w:val="28"/>
        </w:rPr>
      </w:pPr>
    </w:p>
    <w:p w:rsidR="00080F38" w:rsidRDefault="00080F38" w:rsidP="00080F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энергосбережения и модернизации энергетического хозяйства </w:t>
      </w:r>
      <w:proofErr w:type="spellStart"/>
      <w:r w:rsidR="00804FF2"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Фурмановского</w:t>
      </w:r>
      <w:proofErr w:type="spellEnd"/>
      <w:r>
        <w:rPr>
          <w:b/>
          <w:sz w:val="28"/>
          <w:szCs w:val="28"/>
        </w:rPr>
        <w:t xml:space="preserve">  муниципального района Ивановской области на 202</w:t>
      </w:r>
      <w:r w:rsidR="00804F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804FF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гг.</w:t>
      </w:r>
    </w:p>
    <w:p w:rsidR="00080F38" w:rsidRDefault="00080F38" w:rsidP="00080F38">
      <w:pPr>
        <w:jc w:val="center"/>
        <w:rPr>
          <w:b/>
          <w:sz w:val="28"/>
          <w:szCs w:val="28"/>
        </w:rPr>
      </w:pPr>
    </w:p>
    <w:p w:rsidR="00080F38" w:rsidRDefault="00080F38" w:rsidP="00080F38">
      <w:pPr>
        <w:rPr>
          <w:sz w:val="28"/>
          <w:szCs w:val="28"/>
        </w:rPr>
      </w:pPr>
    </w:p>
    <w:p w:rsidR="00080F38" w:rsidRDefault="00080F38" w:rsidP="00080F38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6 октября 2003 года № 13</w:t>
      </w:r>
      <w:r w:rsidR="005E28BD">
        <w:rPr>
          <w:sz w:val="28"/>
          <w:szCs w:val="28"/>
        </w:rPr>
        <w:t xml:space="preserve">1-ФЗ «Об общих принципах организации </w:t>
      </w:r>
      <w:r>
        <w:rPr>
          <w:sz w:val="28"/>
          <w:szCs w:val="28"/>
        </w:rPr>
        <w:t>местного самоуправления в Российской Федера</w:t>
      </w:r>
      <w:r w:rsidR="005E28BD">
        <w:rPr>
          <w:sz w:val="28"/>
          <w:szCs w:val="28"/>
        </w:rPr>
        <w:t xml:space="preserve">ции», администрация </w:t>
      </w:r>
      <w:proofErr w:type="spellStart"/>
      <w:r w:rsidR="005E28BD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80F38" w:rsidRDefault="00080F38" w:rsidP="00080F38">
      <w:pPr>
        <w:jc w:val="center"/>
        <w:rPr>
          <w:b/>
          <w:sz w:val="28"/>
          <w:szCs w:val="28"/>
        </w:rPr>
      </w:pPr>
    </w:p>
    <w:p w:rsidR="00080F38" w:rsidRDefault="00080F38" w:rsidP="0008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080F38" w:rsidRDefault="005E28BD" w:rsidP="005E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0F38">
        <w:rPr>
          <w:sz w:val="28"/>
          <w:szCs w:val="28"/>
        </w:rPr>
        <w:t xml:space="preserve">Утвердить программу энергосбережения и модернизации энергетического хозяйства </w:t>
      </w:r>
      <w:proofErr w:type="spellStart"/>
      <w:r w:rsidR="00804FF2">
        <w:rPr>
          <w:sz w:val="28"/>
          <w:szCs w:val="28"/>
        </w:rPr>
        <w:t>Панинского</w:t>
      </w:r>
      <w:proofErr w:type="spellEnd"/>
      <w:r w:rsidR="00080F38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</w:t>
      </w:r>
      <w:proofErr w:type="spellStart"/>
      <w:r>
        <w:rPr>
          <w:sz w:val="28"/>
          <w:szCs w:val="28"/>
        </w:rPr>
        <w:t>Фурмановского</w:t>
      </w:r>
      <w:proofErr w:type="spellEnd"/>
      <w:r>
        <w:rPr>
          <w:sz w:val="28"/>
          <w:szCs w:val="28"/>
        </w:rPr>
        <w:t xml:space="preserve"> </w:t>
      </w:r>
      <w:r w:rsidR="00080F38">
        <w:rPr>
          <w:sz w:val="28"/>
          <w:szCs w:val="28"/>
        </w:rPr>
        <w:t>муниципального р</w:t>
      </w:r>
      <w:r>
        <w:rPr>
          <w:sz w:val="28"/>
          <w:szCs w:val="28"/>
        </w:rPr>
        <w:t>айона Ивановской области на 2024-2028</w:t>
      </w:r>
      <w:r w:rsidR="00080F38">
        <w:rPr>
          <w:sz w:val="28"/>
          <w:szCs w:val="28"/>
        </w:rPr>
        <w:t>гг.</w:t>
      </w:r>
    </w:p>
    <w:p w:rsidR="00080F38" w:rsidRDefault="00080F38" w:rsidP="005E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порядке.</w:t>
      </w:r>
    </w:p>
    <w:p w:rsidR="00080F38" w:rsidRDefault="00080F38" w:rsidP="00080F38">
      <w:pPr>
        <w:jc w:val="both"/>
        <w:rPr>
          <w:sz w:val="28"/>
          <w:szCs w:val="28"/>
        </w:rPr>
      </w:pPr>
    </w:p>
    <w:p w:rsidR="00080F38" w:rsidRDefault="00080F38" w:rsidP="00080F38">
      <w:pPr>
        <w:jc w:val="both"/>
        <w:rPr>
          <w:sz w:val="28"/>
          <w:szCs w:val="28"/>
        </w:rPr>
      </w:pPr>
    </w:p>
    <w:p w:rsidR="00080F38" w:rsidRDefault="00080F38" w:rsidP="00080F38">
      <w:pPr>
        <w:jc w:val="both"/>
        <w:rPr>
          <w:sz w:val="28"/>
          <w:szCs w:val="28"/>
        </w:rPr>
      </w:pPr>
    </w:p>
    <w:p w:rsidR="00080F38" w:rsidRDefault="00080F38" w:rsidP="00080F38">
      <w:pPr>
        <w:jc w:val="both"/>
        <w:rPr>
          <w:sz w:val="24"/>
          <w:szCs w:val="24"/>
        </w:rPr>
      </w:pPr>
    </w:p>
    <w:p w:rsidR="00080F38" w:rsidRDefault="00080F38" w:rsidP="00080F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proofErr w:type="spellStart"/>
      <w:r w:rsidR="00804FF2">
        <w:rPr>
          <w:b/>
          <w:sz w:val="32"/>
          <w:szCs w:val="32"/>
        </w:rPr>
        <w:t>Панинского</w:t>
      </w:r>
      <w:proofErr w:type="spellEnd"/>
      <w:r>
        <w:rPr>
          <w:b/>
          <w:sz w:val="32"/>
          <w:szCs w:val="32"/>
        </w:rPr>
        <w:t xml:space="preserve"> </w:t>
      </w:r>
    </w:p>
    <w:p w:rsidR="00080F38" w:rsidRDefault="00080F38" w:rsidP="00080F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</w:t>
      </w:r>
      <w:r w:rsidR="00804FF2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</w:t>
      </w:r>
      <w:r w:rsidR="00804FF2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.</w:t>
      </w:r>
      <w:r w:rsidR="00804FF2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.</w:t>
      </w:r>
      <w:r w:rsidR="00804FF2">
        <w:rPr>
          <w:b/>
          <w:sz w:val="32"/>
          <w:szCs w:val="32"/>
        </w:rPr>
        <w:t xml:space="preserve"> </w:t>
      </w:r>
      <w:proofErr w:type="spellStart"/>
      <w:r w:rsidR="00804FF2">
        <w:rPr>
          <w:b/>
          <w:sz w:val="32"/>
          <w:szCs w:val="32"/>
        </w:rPr>
        <w:t>Зобнин</w:t>
      </w:r>
      <w:proofErr w:type="spellEnd"/>
      <w:r>
        <w:rPr>
          <w:b/>
          <w:sz w:val="32"/>
          <w:szCs w:val="32"/>
        </w:rPr>
        <w:t xml:space="preserve">                         </w:t>
      </w:r>
    </w:p>
    <w:p w:rsidR="00080F38" w:rsidRDefault="00080F38" w:rsidP="00080F38"/>
    <w:p w:rsidR="00942680" w:rsidRDefault="00942680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Pr="00E46D96" w:rsidRDefault="00E46D96" w:rsidP="00E46D96">
      <w:pPr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Arial"/>
          <w:b/>
          <w:sz w:val="28"/>
          <w:szCs w:val="28"/>
        </w:rPr>
        <w:lastRenderedPageBreak/>
        <w:t xml:space="preserve">Администрация </w:t>
      </w:r>
      <w:proofErr w:type="spellStart"/>
      <w:r w:rsidR="00804FF2">
        <w:rPr>
          <w:rFonts w:ascii="Cambria" w:hAnsi="Cambria" w:cs="Arial"/>
          <w:b/>
          <w:sz w:val="28"/>
          <w:szCs w:val="28"/>
        </w:rPr>
        <w:t>Панинского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сельского поселения </w:t>
      </w:r>
      <w:r>
        <w:rPr>
          <w:rFonts w:ascii="Cambria" w:hAnsi="Cambria" w:cs="Arial"/>
          <w:b/>
          <w:sz w:val="28"/>
          <w:szCs w:val="28"/>
        </w:rPr>
        <w:br/>
      </w:r>
      <w:proofErr w:type="spellStart"/>
      <w:r>
        <w:rPr>
          <w:rFonts w:ascii="Cambria" w:hAnsi="Cambria" w:cs="Arial"/>
          <w:b/>
          <w:sz w:val="28"/>
          <w:szCs w:val="28"/>
        </w:rPr>
        <w:t>Фурмановского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муниципального района Ивановской области</w:t>
      </w:r>
    </w:p>
    <w:p w:rsidR="00E46D96" w:rsidRPr="00E46D96" w:rsidRDefault="00E46D96" w:rsidP="00E46D96">
      <w:pPr>
        <w:spacing w:line="360" w:lineRule="auto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D96" w:rsidRPr="00E46D96" w:rsidRDefault="00E46D96" w:rsidP="00E46D96">
      <w:pPr>
        <w:spacing w:line="360" w:lineRule="auto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D96" w:rsidRPr="00E46D96" w:rsidRDefault="00E46D96" w:rsidP="00E46D96">
      <w:pPr>
        <w:spacing w:line="360" w:lineRule="auto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Cambria" w:hAnsi="Cambria" w:cs="Arial"/>
          <w:b/>
          <w:sz w:val="38"/>
          <w:szCs w:val="38"/>
        </w:rPr>
      </w:pPr>
      <w:r>
        <w:rPr>
          <w:rFonts w:ascii="Cambria" w:hAnsi="Cambria" w:cs="Arial"/>
          <w:b/>
          <w:spacing w:val="-1"/>
          <w:sz w:val="38"/>
          <w:szCs w:val="38"/>
        </w:rPr>
        <w:t>Программа энергосбережения и модернизации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29"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8"/>
          <w:szCs w:val="38"/>
        </w:rPr>
        <w:t xml:space="preserve">энергетического хозяйства </w:t>
      </w:r>
      <w:r>
        <w:rPr>
          <w:rFonts w:ascii="Cambria" w:hAnsi="Cambria" w:cs="Arial"/>
          <w:b/>
          <w:sz w:val="36"/>
          <w:szCs w:val="36"/>
        </w:rPr>
        <w:br/>
      </w:r>
      <w:proofErr w:type="spellStart"/>
      <w:r w:rsidR="00804FF2">
        <w:rPr>
          <w:rFonts w:ascii="Cambria" w:hAnsi="Cambria" w:cs="Arial"/>
          <w:b/>
          <w:sz w:val="36"/>
          <w:szCs w:val="36"/>
        </w:rPr>
        <w:t>Панинского</w:t>
      </w:r>
      <w:proofErr w:type="spellEnd"/>
      <w:r>
        <w:rPr>
          <w:rFonts w:ascii="Cambria" w:hAnsi="Cambria" w:cs="Arial"/>
          <w:b/>
          <w:sz w:val="36"/>
          <w:szCs w:val="36"/>
        </w:rPr>
        <w:t xml:space="preserve"> сельского поселения </w:t>
      </w:r>
      <w:r>
        <w:rPr>
          <w:rFonts w:ascii="Cambria" w:hAnsi="Cambria" w:cs="Arial"/>
          <w:b/>
          <w:sz w:val="36"/>
          <w:szCs w:val="36"/>
        </w:rPr>
        <w:br/>
      </w:r>
      <w:proofErr w:type="spellStart"/>
      <w:r>
        <w:rPr>
          <w:rFonts w:ascii="Cambria" w:hAnsi="Cambria" w:cs="Arial"/>
          <w:b/>
          <w:sz w:val="36"/>
          <w:szCs w:val="36"/>
        </w:rPr>
        <w:t>Фурмановского</w:t>
      </w:r>
      <w:proofErr w:type="spellEnd"/>
      <w:r>
        <w:rPr>
          <w:rFonts w:ascii="Cambria" w:hAnsi="Cambria" w:cs="Arial"/>
          <w:b/>
          <w:sz w:val="36"/>
          <w:szCs w:val="36"/>
        </w:rPr>
        <w:t xml:space="preserve"> муниципального района </w:t>
      </w:r>
      <w:r>
        <w:rPr>
          <w:rFonts w:ascii="Cambria" w:hAnsi="Cambria" w:cs="Arial"/>
          <w:b/>
          <w:sz w:val="36"/>
          <w:szCs w:val="36"/>
        </w:rPr>
        <w:br/>
        <w:t xml:space="preserve">Ивановской области 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38"/>
        <w:jc w:val="center"/>
        <w:rPr>
          <w:rFonts w:ascii="Cambria" w:hAnsi="Cambria"/>
          <w:b/>
          <w:sz w:val="38"/>
          <w:szCs w:val="38"/>
        </w:rPr>
      </w:pPr>
      <w:r>
        <w:rPr>
          <w:rFonts w:ascii="Cambria" w:hAnsi="Cambria" w:cs="Arial"/>
          <w:b/>
          <w:spacing w:val="-2"/>
          <w:sz w:val="38"/>
          <w:szCs w:val="38"/>
        </w:rPr>
        <w:t>на 202</w:t>
      </w:r>
      <w:r w:rsidR="00804FF2">
        <w:rPr>
          <w:rFonts w:ascii="Cambria" w:hAnsi="Cambria" w:cs="Arial"/>
          <w:b/>
          <w:spacing w:val="-2"/>
          <w:sz w:val="38"/>
          <w:szCs w:val="38"/>
        </w:rPr>
        <w:t>4</w:t>
      </w:r>
      <w:r>
        <w:rPr>
          <w:rFonts w:ascii="Cambria" w:hAnsi="Cambria" w:cs="Arial"/>
          <w:b/>
          <w:spacing w:val="-2"/>
          <w:sz w:val="38"/>
          <w:szCs w:val="38"/>
        </w:rPr>
        <w:t>-202</w:t>
      </w:r>
      <w:r w:rsidR="00804FF2">
        <w:rPr>
          <w:rFonts w:ascii="Cambria" w:hAnsi="Cambria" w:cs="Arial"/>
          <w:b/>
          <w:spacing w:val="-2"/>
          <w:sz w:val="38"/>
          <w:szCs w:val="38"/>
        </w:rPr>
        <w:t>8</w:t>
      </w:r>
      <w:r>
        <w:rPr>
          <w:rFonts w:ascii="Cambria" w:hAnsi="Cambria" w:cs="Arial"/>
          <w:b/>
          <w:spacing w:val="-2"/>
          <w:sz w:val="38"/>
          <w:szCs w:val="38"/>
        </w:rPr>
        <w:t xml:space="preserve"> гг</w:t>
      </w:r>
      <w:r>
        <w:rPr>
          <w:rFonts w:ascii="Cambria" w:hAnsi="Cambria"/>
          <w:b/>
          <w:spacing w:val="-2"/>
          <w:sz w:val="38"/>
          <w:szCs w:val="38"/>
        </w:rPr>
        <w:t>.</w:t>
      </w:r>
    </w:p>
    <w:p w:rsidR="00E46D96" w:rsidRDefault="00E46D96" w:rsidP="00E46D96">
      <w:pPr>
        <w:jc w:val="center"/>
        <w:rPr>
          <w:rFonts w:ascii="Cambria" w:hAnsi="Cambria"/>
          <w:b/>
          <w:sz w:val="38"/>
          <w:szCs w:val="38"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</w:rPr>
      </w:pPr>
    </w:p>
    <w:p w:rsidR="00E46D96" w:rsidRDefault="00E46D96" w:rsidP="00E46D96">
      <w:pPr>
        <w:spacing w:line="360" w:lineRule="auto"/>
        <w:ind w:left="4320" w:firstLine="63"/>
        <w:rPr>
          <w:rFonts w:ascii="Arial" w:hAnsi="Arial"/>
        </w:rPr>
      </w:pP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>УТВЕРЖДАЮ: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 xml:space="preserve">Глава 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 xml:space="preserve">Администрации </w:t>
      </w:r>
      <w:proofErr w:type="spellStart"/>
      <w:r w:rsidR="00804FF2">
        <w:rPr>
          <w:rFonts w:ascii="Arial" w:hAnsi="Arial"/>
        </w:rPr>
        <w:t>Панинского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сельского поселения 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proofErr w:type="spellStart"/>
      <w:r>
        <w:rPr>
          <w:rFonts w:ascii="Arial" w:hAnsi="Arial"/>
        </w:rPr>
        <w:t>Фурмановского</w:t>
      </w:r>
      <w:proofErr w:type="spellEnd"/>
      <w:r>
        <w:rPr>
          <w:rFonts w:ascii="Arial" w:hAnsi="Arial"/>
        </w:rPr>
        <w:t xml:space="preserve"> МР </w:t>
      </w:r>
      <w:r>
        <w:rPr>
          <w:rFonts w:ascii="Arial" w:hAnsi="Arial"/>
        </w:rPr>
        <w:br/>
        <w:t xml:space="preserve">Ивановской области 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 xml:space="preserve">__________________ </w:t>
      </w:r>
      <w:proofErr w:type="spellStart"/>
      <w:r w:rsidR="00804FF2">
        <w:rPr>
          <w:rFonts w:ascii="Arial" w:hAnsi="Arial"/>
        </w:rPr>
        <w:t>Зобнин</w:t>
      </w:r>
      <w:proofErr w:type="spellEnd"/>
      <w:r w:rsidR="00804FF2">
        <w:rPr>
          <w:rFonts w:ascii="Arial" w:hAnsi="Arial"/>
        </w:rPr>
        <w:t xml:space="preserve"> А.В.</w:t>
      </w:r>
    </w:p>
    <w:p w:rsidR="00804FF2" w:rsidRDefault="00804FF2" w:rsidP="00E46D96">
      <w:pPr>
        <w:spacing w:line="360" w:lineRule="auto"/>
        <w:ind w:left="5954"/>
        <w:rPr>
          <w:rFonts w:ascii="Arial" w:hAnsi="Arial" w:cs="Tahoma"/>
        </w:rPr>
      </w:pP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 w:cs="Tahoma"/>
        </w:rPr>
        <w:t xml:space="preserve"> </w:t>
      </w:r>
      <w:proofErr w:type="spellStart"/>
      <w:r>
        <w:rPr>
          <w:rFonts w:ascii="Tahoma" w:hAnsi="Tahoma" w:cs="Tahoma"/>
        </w:rPr>
        <w:t>м.п</w:t>
      </w:r>
      <w:proofErr w:type="spellEnd"/>
      <w:r>
        <w:rPr>
          <w:rFonts w:ascii="Tahoma" w:hAnsi="Tahoma" w:cs="Tahoma"/>
        </w:rPr>
        <w:t>. «…..»…………….. 202</w:t>
      </w:r>
      <w:r w:rsidR="00804FF2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г.</w:t>
      </w:r>
    </w:p>
    <w:p w:rsidR="00E46D96" w:rsidRDefault="00E46D96" w:rsidP="00E46D96">
      <w:pPr>
        <w:spacing w:line="480" w:lineRule="auto"/>
        <w:jc w:val="center"/>
        <w:rPr>
          <w:rFonts w:ascii="Arial" w:hAnsi="Arial"/>
          <w:b/>
          <w:sz w:val="16"/>
          <w:szCs w:val="16"/>
        </w:rPr>
      </w:pPr>
    </w:p>
    <w:p w:rsidR="00E46D96" w:rsidRDefault="00E46D96" w:rsidP="00E46D96">
      <w:pPr>
        <w:jc w:val="center"/>
        <w:rPr>
          <w:rFonts w:ascii="Arial" w:hAnsi="Arial"/>
          <w:b/>
          <w:sz w:val="24"/>
          <w:szCs w:val="24"/>
        </w:rPr>
      </w:pPr>
    </w:p>
    <w:p w:rsidR="00E46D96" w:rsidRDefault="00E46D96" w:rsidP="00E46D96">
      <w:pPr>
        <w:jc w:val="center"/>
        <w:rPr>
          <w:rFonts w:ascii="Arial" w:hAnsi="Arial"/>
          <w:b/>
          <w:sz w:val="16"/>
          <w:szCs w:val="16"/>
        </w:rPr>
      </w:pPr>
    </w:p>
    <w:p w:rsidR="00E46D96" w:rsidRDefault="00E46D96" w:rsidP="00E46D96">
      <w:pPr>
        <w:spacing w:line="480" w:lineRule="auto"/>
        <w:jc w:val="center"/>
        <w:rPr>
          <w:rFonts w:ascii="Arial" w:hAnsi="Arial"/>
          <w:b/>
          <w:sz w:val="16"/>
          <w:szCs w:val="16"/>
        </w:rPr>
      </w:pPr>
    </w:p>
    <w:p w:rsidR="00E46D96" w:rsidRDefault="00804FF2" w:rsidP="00E46D96">
      <w:pPr>
        <w:spacing w:line="48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</w:rPr>
        <w:t>Панино</w:t>
      </w:r>
      <w:r w:rsidR="00E46D96">
        <w:rPr>
          <w:rFonts w:ascii="Arial" w:hAnsi="Arial"/>
        </w:rPr>
        <w:t xml:space="preserve"> 202</w:t>
      </w:r>
      <w:r>
        <w:rPr>
          <w:rFonts w:ascii="Arial" w:hAnsi="Arial"/>
        </w:rPr>
        <w:t>4</w:t>
      </w:r>
    </w:p>
    <w:p w:rsidR="00E46D96" w:rsidRDefault="00E46D96" w:rsidP="00E46D96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Оглавление</w:t>
      </w:r>
    </w:p>
    <w:p w:rsidR="00E46D96" w:rsidRDefault="00E46D96" w:rsidP="00E46D96">
      <w:pPr>
        <w:pStyle w:val="Default"/>
        <w:spacing w:line="360" w:lineRule="auto"/>
        <w:jc w:val="center"/>
        <w:rPr>
          <w:sz w:val="26"/>
          <w:szCs w:val="26"/>
        </w:rPr>
      </w:pPr>
    </w:p>
    <w:p w:rsidR="00E46D96" w:rsidRDefault="00E46D96" w:rsidP="00E46D96">
      <w:pPr>
        <w:pStyle w:val="Default"/>
        <w:tabs>
          <w:tab w:val="right" w:leader="dot" w:pos="10348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 Программы . </w:t>
      </w:r>
      <w:r>
        <w:rPr>
          <w:sz w:val="26"/>
          <w:szCs w:val="26"/>
        </w:rPr>
        <w:tab/>
        <w:t>3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Введение . </w:t>
      </w:r>
      <w:r>
        <w:rPr>
          <w:sz w:val="26"/>
          <w:szCs w:val="26"/>
        </w:rPr>
        <w:tab/>
        <w:t>6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Комплексный анализ текущего состояния энергосбережения и повышения энергетической эффективности </w:t>
      </w:r>
      <w:r>
        <w:rPr>
          <w:sz w:val="26"/>
          <w:szCs w:val="26"/>
        </w:rPr>
        <w:tab/>
        <w:t>7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2. Потребление энергетических ресурсов учреждения</w:t>
      </w:r>
      <w:r>
        <w:rPr>
          <w:sz w:val="26"/>
          <w:szCs w:val="26"/>
        </w:rPr>
        <w:tab/>
        <w:t>7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3. Цели и задачи Программы</w:t>
      </w:r>
      <w:r>
        <w:rPr>
          <w:sz w:val="26"/>
          <w:szCs w:val="26"/>
        </w:rPr>
        <w:tab/>
        <w:t>8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Цели Программы </w:t>
      </w:r>
      <w:r>
        <w:rPr>
          <w:sz w:val="26"/>
          <w:szCs w:val="26"/>
        </w:rPr>
        <w:tab/>
        <w:t>8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Задачи Программы </w:t>
      </w:r>
      <w:r>
        <w:rPr>
          <w:sz w:val="26"/>
          <w:szCs w:val="26"/>
        </w:rPr>
        <w:tab/>
        <w:t>8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Сроки и этапы реализации Программы </w:t>
      </w:r>
      <w:r>
        <w:rPr>
          <w:sz w:val="26"/>
          <w:szCs w:val="26"/>
        </w:rPr>
        <w:tab/>
        <w:t>9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Риски, связанные с реализацией Программы </w:t>
      </w:r>
      <w:r>
        <w:rPr>
          <w:sz w:val="26"/>
          <w:szCs w:val="26"/>
        </w:rPr>
        <w:tab/>
        <w:t>9</w:t>
      </w:r>
    </w:p>
    <w:p w:rsidR="00E46D96" w:rsidRP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6. Объем и источники финансирования мероприятий по энергосбережению</w:t>
      </w:r>
      <w:r>
        <w:rPr>
          <w:sz w:val="26"/>
          <w:szCs w:val="26"/>
        </w:rPr>
        <w:tab/>
      </w:r>
      <w:r w:rsidRPr="00E46D96">
        <w:rPr>
          <w:sz w:val="26"/>
          <w:szCs w:val="26"/>
        </w:rPr>
        <w:t>9</w:t>
      </w:r>
    </w:p>
    <w:p w:rsidR="00E46D96" w:rsidRP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Мероприятия по энергосбережению и повышению энергетической эффективности </w:t>
      </w:r>
      <w:r>
        <w:rPr>
          <w:sz w:val="26"/>
          <w:szCs w:val="26"/>
        </w:rPr>
        <w:tab/>
        <w:t>1</w:t>
      </w:r>
      <w:r w:rsidRPr="00E46D96">
        <w:rPr>
          <w:sz w:val="26"/>
          <w:szCs w:val="26"/>
        </w:rPr>
        <w:t>0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План мероприятий программы энергосбережения и повышения энергетической эффективности </w:t>
      </w:r>
      <w:proofErr w:type="spellStart"/>
      <w:r w:rsidR="00804FF2"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МР </w:t>
      </w:r>
      <w:r>
        <w:rPr>
          <w:sz w:val="26"/>
          <w:szCs w:val="26"/>
        </w:rPr>
        <w:br/>
        <w:t>Ивановской области на 202</w:t>
      </w:r>
      <w:r w:rsidR="00804FF2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804FF2">
        <w:rPr>
          <w:sz w:val="26"/>
          <w:szCs w:val="26"/>
        </w:rPr>
        <w:t>8</w:t>
      </w:r>
      <w:r>
        <w:rPr>
          <w:sz w:val="26"/>
          <w:szCs w:val="26"/>
        </w:rPr>
        <w:t xml:space="preserve"> годы.</w:t>
      </w:r>
      <w:r>
        <w:rPr>
          <w:sz w:val="26"/>
          <w:szCs w:val="26"/>
        </w:rPr>
        <w:tab/>
        <w:t>11</w:t>
      </w:r>
    </w:p>
    <w:p w:rsidR="00E46D96" w:rsidRDefault="00E46D96" w:rsidP="00E46D96">
      <w:pPr>
        <w:pStyle w:val="ConsPlusNormal"/>
        <w:tabs>
          <w:tab w:val="left" w:leader="dot" w:pos="9923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Перечень целевых индикаторов в области энергосбережения и повышения энергетической эффективности ПРОГРАММЫ «Программа энергосбережения и модернизации энергетического хозяйства </w:t>
      </w:r>
      <w:proofErr w:type="spellStart"/>
      <w:r w:rsidR="00804FF2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Ивановской области на 202</w:t>
      </w:r>
      <w:r w:rsidR="00804FF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804F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гг.»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15</w:t>
      </w:r>
    </w:p>
    <w:p w:rsidR="00E46D96" w:rsidRDefault="00E46D96" w:rsidP="00E46D96">
      <w:pPr>
        <w:pStyle w:val="ConsPlusNormal"/>
        <w:tabs>
          <w:tab w:val="left" w:leader="dot" w:pos="9923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Перечень целевых показателей в области энергосбережения и повышения энергетической эффективности Программы «Программа энергосбережения и модернизации энергетического хозяйства </w:t>
      </w:r>
      <w:proofErr w:type="spellStart"/>
      <w:r w:rsidR="00804FF2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Ивановской области на 202</w:t>
      </w:r>
      <w:r w:rsidR="00804FF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804F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гг.»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17</w:t>
      </w:r>
    </w:p>
    <w:p w:rsidR="00E46D96" w:rsidRDefault="00E46D96" w:rsidP="00E46D96">
      <w:pPr>
        <w:shd w:val="clear" w:color="auto" w:fill="FFFFFF"/>
        <w:tabs>
          <w:tab w:val="left" w:leader="dot" w:pos="9923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11. Перечень фактических целевых показателей в области энергосбережения и повышения энергетической эффективности Программы </w:t>
      </w:r>
      <w:proofErr w:type="spellStart"/>
      <w:r w:rsidR="00804FF2">
        <w:rPr>
          <w:szCs w:val="26"/>
        </w:rPr>
        <w:t>Панинского</w:t>
      </w:r>
      <w:proofErr w:type="spellEnd"/>
      <w:r>
        <w:rPr>
          <w:szCs w:val="26"/>
        </w:rPr>
        <w:t xml:space="preserve"> сельского поселения </w:t>
      </w:r>
      <w:proofErr w:type="spellStart"/>
      <w:r>
        <w:rPr>
          <w:szCs w:val="26"/>
        </w:rPr>
        <w:t>Фурмановского</w:t>
      </w:r>
      <w:proofErr w:type="spellEnd"/>
      <w:r>
        <w:rPr>
          <w:szCs w:val="26"/>
        </w:rPr>
        <w:t xml:space="preserve"> МР Ивановской области на 20</w:t>
      </w:r>
      <w:r w:rsidR="00804FF2">
        <w:rPr>
          <w:szCs w:val="26"/>
        </w:rPr>
        <w:t>20</w:t>
      </w:r>
      <w:r>
        <w:rPr>
          <w:szCs w:val="26"/>
        </w:rPr>
        <w:t>-202</w:t>
      </w:r>
      <w:r w:rsidR="00804FF2">
        <w:rPr>
          <w:szCs w:val="26"/>
        </w:rPr>
        <w:t>3</w:t>
      </w:r>
      <w:r>
        <w:rPr>
          <w:szCs w:val="26"/>
        </w:rPr>
        <w:t xml:space="preserve"> гг.» </w:t>
      </w:r>
      <w:r>
        <w:rPr>
          <w:szCs w:val="26"/>
        </w:rPr>
        <w:tab/>
        <w:t>19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12. Отчет о достижении значений целевых показателей программы энергосбережения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и повышения энергетической эффективности</w:t>
      </w:r>
      <w:r>
        <w:rPr>
          <w:sz w:val="26"/>
          <w:szCs w:val="26"/>
        </w:rPr>
        <w:tab/>
        <w:t>20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Отчет о реализации мероприятий программы энергосбережения и повышения </w:t>
      </w:r>
      <w:r>
        <w:rPr>
          <w:sz w:val="26"/>
          <w:szCs w:val="26"/>
        </w:rPr>
        <w:br/>
        <w:t>энергетической эффективности</w:t>
      </w:r>
      <w:r>
        <w:rPr>
          <w:sz w:val="26"/>
          <w:szCs w:val="26"/>
        </w:rPr>
        <w:tab/>
        <w:t>21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Список использованных источников</w:t>
      </w:r>
      <w:r>
        <w:rPr>
          <w:sz w:val="26"/>
          <w:szCs w:val="26"/>
        </w:rPr>
        <w:tab/>
        <w:t>23</w:t>
      </w:r>
    </w:p>
    <w:p w:rsidR="00E46D96" w:rsidRDefault="00E46D96" w:rsidP="00E46D96">
      <w:pPr>
        <w:jc w:val="both"/>
        <w:rPr>
          <w:color w:val="000000"/>
          <w:szCs w:val="26"/>
        </w:rPr>
      </w:pPr>
      <w:r>
        <w:rPr>
          <w:szCs w:val="26"/>
        </w:rPr>
        <w:br w:type="page"/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szCs w:val="26"/>
        </w:rPr>
      </w:pPr>
      <w:r>
        <w:rPr>
          <w:b/>
          <w:szCs w:val="26"/>
        </w:rPr>
        <w:lastRenderedPageBreak/>
        <w:t>ПАСПОРТ ПРОГРАММЫ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="00804FF2">
        <w:rPr>
          <w:rFonts w:ascii="Times New Roman" w:hAnsi="Times New Roman" w:cs="Times New Roman"/>
          <w:sz w:val="26"/>
          <w:szCs w:val="26"/>
          <w:u w:val="single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  <w:u w:val="single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 Ивановской области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9"/>
        <w:gridCol w:w="6177"/>
      </w:tblGrid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hanging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804FF2">
              <w:rPr>
                <w:rFonts w:ascii="Times New Roman" w:hAnsi="Times New Roman" w:cs="Times New Roman"/>
                <w:sz w:val="26"/>
                <w:szCs w:val="26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  <w:p w:rsidR="00E46D96" w:rsidRDefault="00E46D96">
            <w:pPr>
              <w:pStyle w:val="ConsPlusNormal"/>
              <w:ind w:hanging="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23 ноября 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E46D96" w:rsidRDefault="00E46D96">
            <w:pPr>
              <w:pStyle w:val="Defaul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Постановление Правительства РФ от 31 декабря 2009 года №1225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E46D96" w:rsidRDefault="00E46D96">
            <w:pPr>
              <w:pStyle w:val="Defaul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Приказ Минэкономразвития РФ от 17 февраля 2010 года №61 «Об утверждении примерного перечня мероприятий в области энергосбережения и.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 </w:t>
            </w:r>
          </w:p>
          <w:p w:rsidR="00E46D96" w:rsidRDefault="00E46D96">
            <w:pPr>
              <w:pStyle w:val="ConsPlusTitle"/>
              <w:widowControl/>
              <w:jc w:val="both"/>
              <w:rPr>
                <w:rFonts w:eastAsia="Calibri"/>
                <w:b w:val="0"/>
                <w:bCs w:val="0"/>
                <w:iCs/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 w:val="0"/>
                <w:iCs/>
                <w:color w:val="000000"/>
                <w:sz w:val="26"/>
                <w:szCs w:val="26"/>
                <w:lang w:eastAsia="en-US"/>
              </w:rPr>
              <w:t>Приказ Минэнерго России от 30.06.2014 N 399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 (Зарегистрировано в Минюсте России 28.07.2014 N 33293)</w:t>
            </w:r>
            <w:r>
              <w:rPr>
                <w:rFonts w:eastAsia="Calibri"/>
                <w:b w:val="0"/>
                <w:bCs w:val="0"/>
                <w:iCs/>
                <w:color w:val="000000"/>
                <w:sz w:val="26"/>
                <w:szCs w:val="26"/>
                <w:highlight w:val="yellow"/>
                <w:lang w:eastAsia="en-US"/>
              </w:rPr>
              <w:t xml:space="preserve"> 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– цель Программы:</w:t>
            </w:r>
          </w:p>
          <w:p w:rsidR="00E46D96" w:rsidRDefault="00E46D96">
            <w:pPr>
              <w:autoSpaceDE w:val="0"/>
              <w:autoSpaceDN w:val="0"/>
              <w:adjustRightInd w:val="0"/>
              <w:ind w:firstLine="54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– снижение затрат на энергетические ресурсы;</w:t>
            </w:r>
          </w:p>
          <w:p w:rsidR="00E46D96" w:rsidRDefault="00E46D96">
            <w:pPr>
              <w:autoSpaceDE w:val="0"/>
              <w:autoSpaceDN w:val="0"/>
              <w:adjustRightInd w:val="0"/>
              <w:ind w:left="689" w:hanging="142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– снижение в сопоставимых условиях потребления воды, электрической и тепловой энергии;</w:t>
            </w:r>
          </w:p>
          <w:p w:rsidR="00E46D96" w:rsidRDefault="00E46D96">
            <w:pPr>
              <w:autoSpaceDE w:val="0"/>
              <w:autoSpaceDN w:val="0"/>
              <w:adjustRightInd w:val="0"/>
              <w:ind w:left="742" w:hanging="283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– основные задачи Программы: 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szCs w:val="26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производстве, передаче и потреблении энергетических ресурсов, их мониторинга, а также сбора и анализа информации об энергоемкости объекта;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расширение практики применения энергосберегающих мероприятий, обеспечивающих устойчивое снижение потребления ТЭР;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повышение эффективности системы теплоснабжения; 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повышение эффективности системы электроснабжения; </w:t>
            </w:r>
          </w:p>
          <w:p w:rsidR="00E46D96" w:rsidRDefault="00E46D96" w:rsidP="00804F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эффективности системы </w:t>
            </w:r>
            <w:r w:rsidR="00804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одоснабжения потребителей.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основных мероприятий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системы теплоснабжения;</w:t>
            </w:r>
          </w:p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системы электроснабжения;</w:t>
            </w:r>
          </w:p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водоснабжения и водоотведения.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финансирования: </w:t>
            </w:r>
            <w:r w:rsidR="00804638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proofErr w:type="spellStart"/>
            <w:r w:rsidR="00804638">
              <w:rPr>
                <w:rFonts w:ascii="Times New Roman" w:hAnsi="Times New Roman" w:cs="Times New Roman"/>
                <w:sz w:val="26"/>
                <w:szCs w:val="26"/>
              </w:rPr>
              <w:t>Панинского</w:t>
            </w:r>
            <w:proofErr w:type="spellEnd"/>
            <w:r w:rsidR="0080463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местного бюджета </w:t>
            </w:r>
            <w:r w:rsidR="00804638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E46D96" w:rsidRDefault="00E46D96">
            <w:pPr>
              <w:pStyle w:val="ConsPlusNormal"/>
              <w:ind w:firstLine="2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04F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 - </w:t>
            </w:r>
            <w:r w:rsidR="00804FF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46D96" w:rsidRDefault="00E46D96">
            <w:pPr>
              <w:ind w:firstLine="2126"/>
              <w:jc w:val="both"/>
              <w:rPr>
                <w:szCs w:val="26"/>
              </w:rPr>
            </w:pPr>
            <w:r>
              <w:rPr>
                <w:szCs w:val="26"/>
              </w:rPr>
              <w:t>202</w:t>
            </w:r>
            <w:r w:rsidR="00804FF2">
              <w:rPr>
                <w:szCs w:val="26"/>
              </w:rPr>
              <w:t>5</w:t>
            </w:r>
            <w:r>
              <w:rPr>
                <w:szCs w:val="26"/>
              </w:rPr>
              <w:t xml:space="preserve"> год – </w:t>
            </w:r>
            <w:r w:rsidR="00804FF2">
              <w:rPr>
                <w:szCs w:val="26"/>
              </w:rPr>
              <w:t>170</w:t>
            </w:r>
            <w:r>
              <w:rPr>
                <w:szCs w:val="26"/>
              </w:rPr>
              <w:t xml:space="preserve"> тыс. руб.</w:t>
            </w:r>
          </w:p>
          <w:p w:rsidR="00E46D96" w:rsidRDefault="00E46D96">
            <w:pPr>
              <w:ind w:firstLine="2126"/>
              <w:jc w:val="both"/>
              <w:rPr>
                <w:szCs w:val="26"/>
              </w:rPr>
            </w:pPr>
            <w:r>
              <w:rPr>
                <w:szCs w:val="26"/>
              </w:rPr>
              <w:t>202</w:t>
            </w:r>
            <w:r w:rsidR="00804FF2">
              <w:rPr>
                <w:szCs w:val="26"/>
              </w:rPr>
              <w:t>6</w:t>
            </w:r>
            <w:r>
              <w:rPr>
                <w:szCs w:val="26"/>
              </w:rPr>
              <w:t xml:space="preserve"> год – </w:t>
            </w:r>
            <w:r w:rsidR="00804FF2">
              <w:rPr>
                <w:szCs w:val="26"/>
              </w:rPr>
              <w:t>150</w:t>
            </w:r>
            <w:r>
              <w:rPr>
                <w:szCs w:val="26"/>
              </w:rPr>
              <w:t xml:space="preserve"> тыс. руб.</w:t>
            </w:r>
          </w:p>
          <w:p w:rsidR="00E46D96" w:rsidRDefault="00E46D96">
            <w:pPr>
              <w:ind w:firstLine="2126"/>
              <w:jc w:val="both"/>
              <w:rPr>
                <w:szCs w:val="26"/>
              </w:rPr>
            </w:pPr>
            <w:r>
              <w:rPr>
                <w:szCs w:val="26"/>
              </w:rPr>
              <w:t>202</w:t>
            </w:r>
            <w:r w:rsidR="00804FF2">
              <w:rPr>
                <w:szCs w:val="26"/>
              </w:rPr>
              <w:t>7</w:t>
            </w:r>
            <w:r>
              <w:rPr>
                <w:szCs w:val="26"/>
              </w:rPr>
              <w:t xml:space="preserve"> год – </w:t>
            </w:r>
            <w:r w:rsidR="00804FF2">
              <w:rPr>
                <w:szCs w:val="26"/>
              </w:rPr>
              <w:t>120</w:t>
            </w:r>
            <w:r>
              <w:rPr>
                <w:szCs w:val="26"/>
              </w:rPr>
              <w:t xml:space="preserve"> тыс. руб.</w:t>
            </w:r>
          </w:p>
          <w:p w:rsidR="00E46D96" w:rsidRPr="00804638" w:rsidRDefault="00E46D96" w:rsidP="00804FF2">
            <w:pPr>
              <w:ind w:firstLine="2126"/>
              <w:jc w:val="both"/>
              <w:rPr>
                <w:b/>
                <w:sz w:val="28"/>
                <w:szCs w:val="28"/>
              </w:rPr>
            </w:pPr>
            <w:r>
              <w:rPr>
                <w:szCs w:val="26"/>
              </w:rPr>
              <w:t>202</w:t>
            </w:r>
            <w:r w:rsidR="00804FF2">
              <w:rPr>
                <w:szCs w:val="26"/>
              </w:rPr>
              <w:t>8</w:t>
            </w:r>
            <w:r>
              <w:rPr>
                <w:szCs w:val="26"/>
              </w:rPr>
              <w:t xml:space="preserve"> год – </w:t>
            </w:r>
            <w:r w:rsidR="00804FF2">
              <w:rPr>
                <w:szCs w:val="26"/>
              </w:rPr>
              <w:t>100</w:t>
            </w:r>
            <w:r>
              <w:rPr>
                <w:szCs w:val="26"/>
              </w:rPr>
              <w:t xml:space="preserve"> тыс. руб.</w:t>
            </w:r>
          </w:p>
        </w:tc>
      </w:tr>
      <w:tr w:rsidR="00E46D96" w:rsidTr="00E46D96">
        <w:trPr>
          <w:trHeight w:val="642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энергетической, экономической и социальной эффективности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за период реализации Программы планируется: </w:t>
            </w:r>
          </w:p>
          <w:p w:rsidR="00E46D96" w:rsidRPr="00780BD9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расходов на коммунальные услуги и энергетические ресурсы не менее 3 % по отношению </w:t>
            </w:r>
            <w:r w:rsidRPr="00780BD9">
              <w:rPr>
                <w:sz w:val="26"/>
                <w:szCs w:val="26"/>
              </w:rPr>
              <w:t>к 202</w:t>
            </w:r>
            <w:r w:rsidR="002E7CA8" w:rsidRPr="00780BD9">
              <w:rPr>
                <w:sz w:val="26"/>
                <w:szCs w:val="26"/>
              </w:rPr>
              <w:t>3</w:t>
            </w:r>
            <w:r w:rsidRPr="00780BD9">
              <w:rPr>
                <w:sz w:val="26"/>
                <w:szCs w:val="26"/>
              </w:rPr>
              <w:t xml:space="preserve"> г.; </w:t>
            </w:r>
            <w:r w:rsidR="00804638" w:rsidRPr="00780BD9">
              <w:rPr>
                <w:sz w:val="26"/>
                <w:szCs w:val="26"/>
              </w:rPr>
              <w:t>в том числе:</w:t>
            </w:r>
          </w:p>
          <w:p w:rsidR="00E46D96" w:rsidRPr="00780BD9" w:rsidRDefault="00E46D96">
            <w:pPr>
              <w:pStyle w:val="Default"/>
              <w:rPr>
                <w:sz w:val="26"/>
                <w:szCs w:val="26"/>
              </w:rPr>
            </w:pPr>
            <w:r w:rsidRPr="00780BD9">
              <w:rPr>
                <w:sz w:val="26"/>
                <w:szCs w:val="26"/>
              </w:rPr>
              <w:t>электрической энергии –</w:t>
            </w:r>
            <w:r w:rsidR="00804638" w:rsidRPr="00780BD9">
              <w:rPr>
                <w:sz w:val="26"/>
                <w:szCs w:val="26"/>
              </w:rPr>
              <w:t xml:space="preserve"> </w:t>
            </w:r>
            <w:r w:rsidR="00780BD9" w:rsidRPr="00780BD9">
              <w:rPr>
                <w:sz w:val="26"/>
                <w:szCs w:val="26"/>
              </w:rPr>
              <w:t>1</w:t>
            </w:r>
            <w:r w:rsidRPr="00780BD9">
              <w:rPr>
                <w:sz w:val="26"/>
                <w:szCs w:val="26"/>
              </w:rPr>
              <w:t>,</w:t>
            </w:r>
            <w:r w:rsidR="00780BD9" w:rsidRPr="00780BD9">
              <w:rPr>
                <w:sz w:val="26"/>
                <w:szCs w:val="26"/>
              </w:rPr>
              <w:t>082</w:t>
            </w:r>
            <w:r w:rsidRPr="00780BD9">
              <w:rPr>
                <w:sz w:val="26"/>
                <w:szCs w:val="26"/>
              </w:rPr>
              <w:t xml:space="preserve"> тыс. </w:t>
            </w:r>
            <w:proofErr w:type="gramStart"/>
            <w:r w:rsidRPr="00780BD9">
              <w:rPr>
                <w:sz w:val="26"/>
                <w:szCs w:val="26"/>
              </w:rPr>
              <w:t>кВт-ч</w:t>
            </w:r>
            <w:proofErr w:type="gramEnd"/>
            <w:r w:rsidRPr="00780BD9">
              <w:rPr>
                <w:sz w:val="26"/>
                <w:szCs w:val="26"/>
              </w:rPr>
              <w:t xml:space="preserve">; </w:t>
            </w:r>
          </w:p>
          <w:p w:rsidR="00E46D96" w:rsidRPr="00780BD9" w:rsidRDefault="00E46D96">
            <w:pPr>
              <w:pStyle w:val="Default"/>
              <w:rPr>
                <w:sz w:val="26"/>
                <w:szCs w:val="26"/>
              </w:rPr>
            </w:pPr>
            <w:r w:rsidRPr="00780BD9">
              <w:rPr>
                <w:sz w:val="26"/>
                <w:szCs w:val="26"/>
              </w:rPr>
              <w:t xml:space="preserve">Экономическая эффективность реализации Программы составит  </w:t>
            </w:r>
            <w:r w:rsidR="00780BD9">
              <w:rPr>
                <w:sz w:val="26"/>
                <w:szCs w:val="26"/>
              </w:rPr>
              <w:t xml:space="preserve">10,367 </w:t>
            </w:r>
            <w:r w:rsidRPr="00780BD9">
              <w:rPr>
                <w:sz w:val="26"/>
                <w:szCs w:val="26"/>
              </w:rPr>
              <w:t>тыс. руб.:</w:t>
            </w:r>
          </w:p>
          <w:p w:rsidR="00E46D96" w:rsidRPr="00780BD9" w:rsidRDefault="00E46D96">
            <w:pPr>
              <w:pStyle w:val="Default"/>
              <w:rPr>
                <w:sz w:val="26"/>
                <w:szCs w:val="26"/>
              </w:rPr>
            </w:pPr>
            <w:r w:rsidRPr="00780BD9">
              <w:rPr>
                <w:sz w:val="26"/>
                <w:szCs w:val="26"/>
              </w:rPr>
              <w:t>202</w:t>
            </w:r>
            <w:r w:rsidR="00780BD9" w:rsidRPr="00780BD9">
              <w:rPr>
                <w:sz w:val="26"/>
                <w:szCs w:val="26"/>
              </w:rPr>
              <w:t>4</w:t>
            </w:r>
            <w:r w:rsidRPr="00780BD9">
              <w:rPr>
                <w:sz w:val="26"/>
                <w:szCs w:val="26"/>
              </w:rPr>
              <w:t xml:space="preserve"> году – </w:t>
            </w:r>
            <w:r w:rsidR="00780BD9" w:rsidRPr="00780BD9">
              <w:rPr>
                <w:sz w:val="26"/>
                <w:szCs w:val="26"/>
              </w:rPr>
              <w:t>0</w:t>
            </w:r>
            <w:r w:rsidRPr="00780BD9">
              <w:rPr>
                <w:sz w:val="26"/>
                <w:szCs w:val="26"/>
              </w:rPr>
              <w:t>,</w:t>
            </w:r>
            <w:r w:rsidR="00780BD9" w:rsidRPr="00780BD9">
              <w:rPr>
                <w:sz w:val="26"/>
                <w:szCs w:val="26"/>
              </w:rPr>
              <w:t>741</w:t>
            </w:r>
            <w:r w:rsidRPr="00780BD9">
              <w:rPr>
                <w:sz w:val="26"/>
                <w:szCs w:val="26"/>
              </w:rPr>
              <w:t xml:space="preserve">  тыс. руб.;</w:t>
            </w:r>
          </w:p>
          <w:p w:rsidR="00E46D96" w:rsidRPr="00780BD9" w:rsidRDefault="00E46D96">
            <w:pPr>
              <w:pStyle w:val="Default"/>
              <w:rPr>
                <w:sz w:val="26"/>
                <w:szCs w:val="26"/>
              </w:rPr>
            </w:pPr>
            <w:r w:rsidRPr="00780BD9">
              <w:rPr>
                <w:sz w:val="26"/>
                <w:szCs w:val="26"/>
              </w:rPr>
              <w:t>202</w:t>
            </w:r>
            <w:r w:rsidR="00780BD9" w:rsidRPr="00780BD9">
              <w:rPr>
                <w:sz w:val="26"/>
                <w:szCs w:val="26"/>
              </w:rPr>
              <w:t>5</w:t>
            </w:r>
            <w:r w:rsidRPr="00780BD9">
              <w:rPr>
                <w:sz w:val="26"/>
                <w:szCs w:val="26"/>
              </w:rPr>
              <w:t xml:space="preserve"> году –</w:t>
            </w:r>
            <w:r w:rsidR="00780BD9" w:rsidRPr="00780BD9">
              <w:rPr>
                <w:sz w:val="26"/>
                <w:szCs w:val="26"/>
              </w:rPr>
              <w:t xml:space="preserve">2,024 </w:t>
            </w:r>
            <w:r w:rsidRPr="00780BD9">
              <w:rPr>
                <w:sz w:val="26"/>
                <w:szCs w:val="26"/>
              </w:rPr>
              <w:t>тыс. руб.;</w:t>
            </w:r>
          </w:p>
          <w:p w:rsidR="00E46D96" w:rsidRPr="00780BD9" w:rsidRDefault="00E46D96">
            <w:pPr>
              <w:pStyle w:val="Default"/>
              <w:rPr>
                <w:sz w:val="26"/>
                <w:szCs w:val="26"/>
              </w:rPr>
            </w:pPr>
            <w:r w:rsidRPr="00780BD9">
              <w:rPr>
                <w:sz w:val="26"/>
                <w:szCs w:val="26"/>
              </w:rPr>
              <w:t>202</w:t>
            </w:r>
            <w:r w:rsidR="00780BD9" w:rsidRPr="00780BD9">
              <w:rPr>
                <w:sz w:val="26"/>
                <w:szCs w:val="26"/>
              </w:rPr>
              <w:t>6</w:t>
            </w:r>
            <w:r w:rsidRPr="00780BD9">
              <w:rPr>
                <w:sz w:val="26"/>
                <w:szCs w:val="26"/>
              </w:rPr>
              <w:t xml:space="preserve"> году – </w:t>
            </w:r>
            <w:r w:rsidR="00780BD9" w:rsidRPr="00780BD9">
              <w:rPr>
                <w:sz w:val="26"/>
                <w:szCs w:val="26"/>
              </w:rPr>
              <w:t>2,226</w:t>
            </w:r>
            <w:r w:rsidRPr="00780BD9">
              <w:rPr>
                <w:sz w:val="26"/>
                <w:szCs w:val="26"/>
              </w:rPr>
              <w:t xml:space="preserve"> тыс. </w:t>
            </w:r>
            <w:proofErr w:type="spellStart"/>
            <w:r w:rsidRPr="00780BD9">
              <w:rPr>
                <w:sz w:val="26"/>
                <w:szCs w:val="26"/>
              </w:rPr>
              <w:t>руб</w:t>
            </w:r>
            <w:proofErr w:type="spellEnd"/>
            <w:r w:rsidRPr="00780BD9">
              <w:rPr>
                <w:sz w:val="26"/>
                <w:szCs w:val="26"/>
              </w:rPr>
              <w:t>;</w:t>
            </w:r>
          </w:p>
          <w:p w:rsidR="00E46D96" w:rsidRPr="00780BD9" w:rsidRDefault="00E46D96">
            <w:pPr>
              <w:pStyle w:val="Default"/>
              <w:rPr>
                <w:sz w:val="26"/>
                <w:szCs w:val="26"/>
              </w:rPr>
            </w:pPr>
            <w:r w:rsidRPr="00780BD9">
              <w:rPr>
                <w:sz w:val="26"/>
                <w:szCs w:val="26"/>
              </w:rPr>
              <w:t>202</w:t>
            </w:r>
            <w:r w:rsidR="00780BD9" w:rsidRPr="00780BD9">
              <w:rPr>
                <w:sz w:val="26"/>
                <w:szCs w:val="26"/>
              </w:rPr>
              <w:t>7</w:t>
            </w:r>
            <w:r w:rsidRPr="00780BD9">
              <w:rPr>
                <w:sz w:val="26"/>
                <w:szCs w:val="26"/>
              </w:rPr>
              <w:t xml:space="preserve"> году –  </w:t>
            </w:r>
            <w:r w:rsidR="00780BD9" w:rsidRPr="00780BD9">
              <w:rPr>
                <w:sz w:val="26"/>
                <w:szCs w:val="26"/>
              </w:rPr>
              <w:t>2,536</w:t>
            </w:r>
            <w:r w:rsidRPr="00780BD9">
              <w:rPr>
                <w:sz w:val="26"/>
                <w:szCs w:val="26"/>
              </w:rPr>
              <w:t xml:space="preserve"> тыс. </w:t>
            </w:r>
            <w:proofErr w:type="spellStart"/>
            <w:r w:rsidRPr="00780BD9">
              <w:rPr>
                <w:sz w:val="26"/>
                <w:szCs w:val="26"/>
              </w:rPr>
              <w:t>руб</w:t>
            </w:r>
            <w:proofErr w:type="spellEnd"/>
            <w:r w:rsidRPr="00780BD9">
              <w:rPr>
                <w:sz w:val="26"/>
                <w:szCs w:val="26"/>
              </w:rPr>
              <w:t>;</w:t>
            </w:r>
          </w:p>
          <w:p w:rsidR="00E46D96" w:rsidRDefault="00780BD9">
            <w:pPr>
              <w:pStyle w:val="Default"/>
              <w:rPr>
                <w:sz w:val="26"/>
                <w:szCs w:val="26"/>
              </w:rPr>
            </w:pPr>
            <w:r w:rsidRPr="00780BD9">
              <w:rPr>
                <w:sz w:val="26"/>
                <w:szCs w:val="26"/>
              </w:rPr>
              <w:t>2028</w:t>
            </w:r>
            <w:r w:rsidR="00E46D96" w:rsidRPr="00780BD9">
              <w:rPr>
                <w:sz w:val="26"/>
                <w:szCs w:val="26"/>
              </w:rPr>
              <w:t xml:space="preserve"> году –  </w:t>
            </w:r>
            <w:r w:rsidRPr="00780BD9">
              <w:rPr>
                <w:sz w:val="26"/>
                <w:szCs w:val="26"/>
              </w:rPr>
              <w:t xml:space="preserve">2,840 </w:t>
            </w:r>
            <w:r w:rsidR="00E46D96" w:rsidRPr="00780BD9">
              <w:rPr>
                <w:sz w:val="26"/>
                <w:szCs w:val="26"/>
              </w:rPr>
              <w:t xml:space="preserve">тыс. </w:t>
            </w:r>
            <w:proofErr w:type="spellStart"/>
            <w:r w:rsidR="00E46D96" w:rsidRPr="00780BD9">
              <w:rPr>
                <w:sz w:val="26"/>
                <w:szCs w:val="26"/>
              </w:rPr>
              <w:t>руб</w:t>
            </w:r>
            <w:proofErr w:type="spellEnd"/>
            <w:r w:rsidR="00E46D96" w:rsidRPr="00780BD9">
              <w:rPr>
                <w:sz w:val="26"/>
                <w:szCs w:val="26"/>
              </w:rPr>
              <w:t>;</w:t>
            </w:r>
          </w:p>
          <w:p w:rsidR="00780BD9" w:rsidRDefault="00780BD9">
            <w:pPr>
              <w:pStyle w:val="Default"/>
              <w:rPr>
                <w:sz w:val="26"/>
                <w:szCs w:val="26"/>
              </w:rPr>
            </w:pP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эффективность:</w:t>
            </w:r>
          </w:p>
          <w:p w:rsidR="00E46D96" w:rsidRDefault="00E46D96">
            <w:pPr>
              <w:pStyle w:val="Default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энергосберегающего типа мышления у сотрудников Организации</w:t>
            </w:r>
          </w:p>
          <w:p w:rsidR="00E46D96" w:rsidRDefault="00E46D96">
            <w:pPr>
              <w:pStyle w:val="Default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эффективное использование энергетических ресурсов в Организации.</w:t>
            </w:r>
          </w:p>
        </w:tc>
      </w:tr>
      <w:tr w:rsidR="00E46D96" w:rsidTr="00E46D96">
        <w:trPr>
          <w:trHeight w:val="642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 202</w:t>
            </w:r>
            <w:r w:rsidR="008046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804638">
              <w:rPr>
                <w:rFonts w:ascii="Times New Roman" w:hAnsi="Times New Roman" w:cs="Times New Roman"/>
                <w:sz w:val="26"/>
                <w:szCs w:val="26"/>
              </w:rPr>
              <w:t xml:space="preserve"> кв. 2028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Этапы реализации: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</w:t>
            </w:r>
            <w:r w:rsidR="00DA0024">
              <w:rPr>
                <w:color w:val="000000"/>
                <w:szCs w:val="26"/>
              </w:rPr>
              <w:t>4</w:t>
            </w:r>
            <w:r>
              <w:rPr>
                <w:color w:val="000000"/>
                <w:szCs w:val="26"/>
              </w:rPr>
              <w:t xml:space="preserve"> гг. 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b/>
                <w:bCs/>
                <w:szCs w:val="26"/>
              </w:rPr>
            </w:pPr>
            <w:r>
              <w:rPr>
                <w:color w:val="000000"/>
                <w:szCs w:val="26"/>
              </w:rPr>
              <w:t xml:space="preserve">2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</w:t>
            </w:r>
            <w:r w:rsidR="00DA0024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 xml:space="preserve"> гг. 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3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</w:t>
            </w:r>
            <w:r w:rsidR="00DA0024">
              <w:rPr>
                <w:color w:val="000000"/>
                <w:szCs w:val="26"/>
              </w:rPr>
              <w:t>6</w:t>
            </w:r>
            <w:r>
              <w:rPr>
                <w:color w:val="000000"/>
                <w:szCs w:val="26"/>
              </w:rPr>
              <w:t xml:space="preserve"> гг. 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4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</w:t>
            </w:r>
            <w:r w:rsidR="00DA0024">
              <w:rPr>
                <w:color w:val="000000"/>
                <w:szCs w:val="26"/>
              </w:rPr>
              <w:t>7</w:t>
            </w:r>
            <w:r>
              <w:rPr>
                <w:color w:val="000000"/>
                <w:szCs w:val="26"/>
              </w:rPr>
              <w:t xml:space="preserve"> гг.</w:t>
            </w:r>
          </w:p>
          <w:p w:rsidR="00E46D96" w:rsidRDefault="00E46D96" w:rsidP="00DA0024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b/>
                <w:bCs/>
                <w:szCs w:val="26"/>
              </w:rPr>
            </w:pPr>
            <w:r>
              <w:rPr>
                <w:color w:val="000000"/>
                <w:szCs w:val="26"/>
              </w:rPr>
              <w:t xml:space="preserve">5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</w:t>
            </w:r>
            <w:r w:rsidR="00DA0024">
              <w:rPr>
                <w:color w:val="000000"/>
                <w:szCs w:val="26"/>
              </w:rPr>
              <w:t>8</w:t>
            </w:r>
            <w:r>
              <w:rPr>
                <w:color w:val="000000"/>
                <w:szCs w:val="26"/>
              </w:rPr>
              <w:t xml:space="preserve"> гг.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Заказчик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 w:rsidP="00DA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DA0024">
              <w:rPr>
                <w:rFonts w:ascii="Times New Roman" w:hAnsi="Times New Roman" w:cs="Times New Roman"/>
                <w:sz w:val="26"/>
                <w:szCs w:val="26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DA0024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Заулков В.К.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 w:rsidP="00DA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DA0024">
              <w:rPr>
                <w:rFonts w:ascii="Times New Roman" w:hAnsi="Times New Roman" w:cs="Times New Roman"/>
                <w:sz w:val="26"/>
                <w:szCs w:val="26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Программы, ответственный за реализацию мероприятий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DA0024" w:rsidP="00DA0024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Зобнин</w:t>
            </w:r>
            <w:proofErr w:type="spellEnd"/>
            <w:r>
              <w:rPr>
                <w:sz w:val="26"/>
                <w:szCs w:val="26"/>
              </w:rPr>
              <w:t xml:space="preserve"> Алексей Владимирович</w:t>
            </w:r>
            <w:r w:rsidR="00E46D9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г</w:t>
            </w:r>
            <w:r w:rsidR="00E46D96">
              <w:rPr>
                <w:sz w:val="26"/>
                <w:szCs w:val="26"/>
              </w:rPr>
              <w:t xml:space="preserve">лава Администрации </w:t>
            </w:r>
            <w:proofErr w:type="spellStart"/>
            <w:r>
              <w:rPr>
                <w:sz w:val="26"/>
                <w:szCs w:val="26"/>
              </w:rPr>
              <w:t>Панинского</w:t>
            </w:r>
            <w:proofErr w:type="spellEnd"/>
            <w:r w:rsidR="00E46D9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="00E46D96">
              <w:rPr>
                <w:sz w:val="26"/>
                <w:szCs w:val="26"/>
              </w:rPr>
              <w:t>Фурмановского</w:t>
            </w:r>
            <w:proofErr w:type="spellEnd"/>
            <w:r w:rsidR="00E46D96">
              <w:rPr>
                <w:sz w:val="26"/>
                <w:szCs w:val="26"/>
              </w:rPr>
              <w:t xml:space="preserve"> МР Ивановской области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энергосбережение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DA0024" w:rsidP="00DA0024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Зобнин</w:t>
            </w:r>
            <w:proofErr w:type="spellEnd"/>
            <w:r>
              <w:rPr>
                <w:sz w:val="26"/>
                <w:szCs w:val="26"/>
              </w:rPr>
              <w:t xml:space="preserve"> Алексей Владимирович</w:t>
            </w:r>
            <w:r w:rsidR="00E46D9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г</w:t>
            </w:r>
            <w:r w:rsidR="00E46D96">
              <w:rPr>
                <w:sz w:val="26"/>
                <w:szCs w:val="26"/>
              </w:rPr>
              <w:t xml:space="preserve">лава Администрации </w:t>
            </w:r>
            <w:proofErr w:type="spellStart"/>
            <w:r>
              <w:rPr>
                <w:sz w:val="26"/>
                <w:szCs w:val="26"/>
              </w:rPr>
              <w:t>Панинского</w:t>
            </w:r>
            <w:proofErr w:type="spellEnd"/>
            <w:r w:rsidR="00E46D9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="00E46D96">
              <w:rPr>
                <w:sz w:val="26"/>
                <w:szCs w:val="26"/>
              </w:rPr>
              <w:t>Фурмановского</w:t>
            </w:r>
            <w:proofErr w:type="spellEnd"/>
            <w:r w:rsidR="00E46D96">
              <w:rPr>
                <w:sz w:val="26"/>
                <w:szCs w:val="26"/>
              </w:rPr>
              <w:t xml:space="preserve"> МР Ивановской области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 w:rsidP="006339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управления и контроль за выполнением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P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Ежегодные отчеты о реализации Программы в органы местного самоуправления Ивановской области</w:t>
            </w:r>
          </w:p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Отчеты в системе ГИС «</w:t>
            </w:r>
            <w:proofErr w:type="spellStart"/>
            <w:r>
              <w:rPr>
                <w:sz w:val="26"/>
                <w:szCs w:val="26"/>
              </w:rPr>
              <w:t>Энергоэффективность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</w:tbl>
    <w:p w:rsidR="00E46D96" w:rsidRPr="00DC496D" w:rsidRDefault="00E46D96" w:rsidP="00E46D96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szCs w:val="26"/>
        </w:rPr>
      </w:pPr>
      <w:r>
        <w:rPr>
          <w:b/>
          <w:szCs w:val="26"/>
        </w:rPr>
        <w:br w:type="page"/>
      </w:r>
      <w:r>
        <w:rPr>
          <w:b/>
          <w:szCs w:val="26"/>
        </w:rPr>
        <w:lastRenderedPageBreak/>
        <w:t>ВВЕДЕНИЕ</w:t>
      </w:r>
    </w:p>
    <w:p w:rsidR="0063392A" w:rsidRPr="00DC496D" w:rsidRDefault="0063392A" w:rsidP="00E46D96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szCs w:val="26"/>
        </w:rPr>
      </w:pPr>
    </w:p>
    <w:p w:rsidR="00E46D96" w:rsidRDefault="00E46D96" w:rsidP="00E46D96">
      <w:pPr>
        <w:autoSpaceDE w:val="0"/>
        <w:autoSpaceDN w:val="0"/>
        <w:adjustRightInd w:val="0"/>
        <w:spacing w:line="288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Одним из важных аспектов развития предприятия является повышение энергетической эффективности работы оборудования и энергосбережение. </w:t>
      </w:r>
    </w:p>
    <w:p w:rsidR="00E46D96" w:rsidRDefault="00E46D96" w:rsidP="00E46D96">
      <w:pPr>
        <w:autoSpaceDE w:val="0"/>
        <w:autoSpaceDN w:val="0"/>
        <w:adjustRightInd w:val="0"/>
        <w:spacing w:line="288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>Программа энергосбережения (далее Программа)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</w:t>
      </w:r>
      <w:r>
        <w:rPr>
          <w:i/>
          <w:iCs/>
          <w:color w:val="000000"/>
          <w:szCs w:val="26"/>
        </w:rPr>
        <w:t>.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38" w:firstLine="388"/>
        <w:jc w:val="both"/>
        <w:rPr>
          <w:b/>
          <w:szCs w:val="26"/>
        </w:rPr>
      </w:pPr>
      <w:r>
        <w:rPr>
          <w:color w:val="000000"/>
          <w:szCs w:val="26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</w:t>
      </w:r>
      <w:r>
        <w:rPr>
          <w:szCs w:val="26"/>
        </w:rPr>
        <w:t xml:space="preserve">Администрации </w:t>
      </w:r>
      <w:proofErr w:type="spellStart"/>
      <w:r w:rsidR="002E7CA8">
        <w:rPr>
          <w:szCs w:val="26"/>
        </w:rPr>
        <w:t>Панинского</w:t>
      </w:r>
      <w:proofErr w:type="spellEnd"/>
      <w:r>
        <w:rPr>
          <w:szCs w:val="26"/>
        </w:rPr>
        <w:t xml:space="preserve"> сельского поселения </w:t>
      </w:r>
      <w:proofErr w:type="spellStart"/>
      <w:r>
        <w:rPr>
          <w:szCs w:val="26"/>
        </w:rPr>
        <w:t>Фурмановского</w:t>
      </w:r>
      <w:proofErr w:type="spellEnd"/>
      <w:r>
        <w:rPr>
          <w:szCs w:val="26"/>
        </w:rPr>
        <w:t xml:space="preserve"> муниципального района Ивановской области.</w:t>
      </w:r>
    </w:p>
    <w:p w:rsidR="00E46D96" w:rsidRDefault="00E46D96" w:rsidP="00E46D96">
      <w:pPr>
        <w:shd w:val="clear" w:color="auto" w:fill="FFFFFF"/>
        <w:tabs>
          <w:tab w:val="left" w:pos="0"/>
        </w:tabs>
        <w:spacing w:line="288" w:lineRule="auto"/>
        <w:ind w:right="10" w:firstLine="426"/>
        <w:jc w:val="both"/>
        <w:rPr>
          <w:szCs w:val="26"/>
        </w:rPr>
      </w:pPr>
      <w:r>
        <w:rPr>
          <w:spacing w:val="-26"/>
          <w:szCs w:val="26"/>
        </w:rPr>
        <w:t xml:space="preserve">На основании </w:t>
      </w:r>
      <w:r>
        <w:rPr>
          <w:szCs w:val="26"/>
        </w:rPr>
        <w:t>Федерального закона РФ от 23 ноября 2009 года № 261-ФЗ организации с участием государства или муниципального образования должны утверждать и реализовывать программы в области энергосбережения и повышения энергетической эффективности, содержащие:</w:t>
      </w:r>
    </w:p>
    <w:p w:rsidR="00E46D96" w:rsidRDefault="00E46D96" w:rsidP="00E46D96">
      <w:pPr>
        <w:widowControl w:val="0"/>
        <w:numPr>
          <w:ilvl w:val="0"/>
          <w:numId w:val="8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88" w:lineRule="auto"/>
        <w:ind w:left="1142" w:right="5" w:hanging="542"/>
        <w:jc w:val="both"/>
        <w:rPr>
          <w:spacing w:val="-18"/>
          <w:szCs w:val="26"/>
        </w:rPr>
      </w:pPr>
      <w:r>
        <w:rPr>
          <w:szCs w:val="26"/>
        </w:rPr>
        <w:t>Целевые показатели энергосбережения и повышения энергетической эффективности, достижение которых должно быть обеспечено в ре</w:t>
      </w:r>
      <w:r>
        <w:rPr>
          <w:szCs w:val="26"/>
        </w:rPr>
        <w:softHyphen/>
        <w:t>зультате реализации этих программ, и их значения;</w:t>
      </w:r>
    </w:p>
    <w:p w:rsidR="00E46D96" w:rsidRDefault="00E46D96" w:rsidP="00E46D96">
      <w:pPr>
        <w:widowControl w:val="0"/>
        <w:numPr>
          <w:ilvl w:val="0"/>
          <w:numId w:val="8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88" w:lineRule="auto"/>
        <w:ind w:left="1142" w:hanging="542"/>
        <w:jc w:val="both"/>
        <w:rPr>
          <w:spacing w:val="-6"/>
          <w:szCs w:val="26"/>
        </w:rPr>
      </w:pPr>
      <w:r>
        <w:rPr>
          <w:szCs w:val="26"/>
        </w:rPr>
        <w:t>Мероприятия по энергосбережению и повышению энергетической эффективности, ожидаемые результаты (в натуральном и стоимост</w:t>
      </w:r>
      <w:r>
        <w:rPr>
          <w:szCs w:val="26"/>
        </w:rPr>
        <w:softHyphen/>
      </w:r>
      <w:r>
        <w:rPr>
          <w:spacing w:val="-1"/>
          <w:szCs w:val="26"/>
        </w:rPr>
        <w:t xml:space="preserve">ном выражении), включая экономический эффект от проведения этих </w:t>
      </w:r>
      <w:r>
        <w:rPr>
          <w:szCs w:val="26"/>
        </w:rPr>
        <w:t>мероприятий.</w:t>
      </w:r>
    </w:p>
    <w:p w:rsidR="00E46D96" w:rsidRDefault="00E46D96" w:rsidP="00E46D96">
      <w:pPr>
        <w:shd w:val="clear" w:color="auto" w:fill="FFFFFF"/>
        <w:tabs>
          <w:tab w:val="left" w:pos="0"/>
        </w:tabs>
        <w:spacing w:line="288" w:lineRule="auto"/>
        <w:ind w:firstLine="426"/>
        <w:jc w:val="both"/>
        <w:rPr>
          <w:szCs w:val="26"/>
          <w:highlight w:val="yellow"/>
        </w:rPr>
      </w:pPr>
      <w:r>
        <w:rPr>
          <w:szCs w:val="26"/>
        </w:rPr>
        <w:t>В соответствии с Приказом от 30 июня 2014 г. N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программа включает в себя:</w:t>
      </w:r>
    </w:p>
    <w:p w:rsidR="00E46D96" w:rsidRDefault="00E46D96" w:rsidP="00E46D96">
      <w:pPr>
        <w:shd w:val="clear" w:color="auto" w:fill="FFFFFF"/>
        <w:spacing w:line="288" w:lineRule="auto"/>
        <w:ind w:left="993" w:right="10" w:hanging="369"/>
        <w:jc w:val="both"/>
        <w:rPr>
          <w:szCs w:val="26"/>
        </w:rPr>
      </w:pPr>
      <w:r>
        <w:rPr>
          <w:szCs w:val="26"/>
        </w:rPr>
        <w:t>1) Перечень целевых показателей в области энергосбережения и повышения энергетической эффективности;</w:t>
      </w:r>
    </w:p>
    <w:p w:rsidR="00E46D96" w:rsidRDefault="00E46D96" w:rsidP="00E46D96">
      <w:pPr>
        <w:shd w:val="clear" w:color="auto" w:fill="FFFFFF"/>
        <w:spacing w:line="288" w:lineRule="auto"/>
        <w:ind w:left="993" w:right="221" w:hanging="369"/>
        <w:jc w:val="both"/>
        <w:rPr>
          <w:szCs w:val="26"/>
        </w:rPr>
      </w:pPr>
      <w:r>
        <w:rPr>
          <w:szCs w:val="26"/>
        </w:rPr>
        <w:t>2) Перечень и сроки выполнения мероприятий по энергосбережению и повышению энергетической эффективности, проведение которых возможно с использованием внебюджетных средств.</w:t>
      </w:r>
    </w:p>
    <w:p w:rsidR="00E46D96" w:rsidRDefault="00E46D96" w:rsidP="00E46D96">
      <w:pPr>
        <w:shd w:val="clear" w:color="auto" w:fill="FFFFFF"/>
        <w:spacing w:line="288" w:lineRule="auto"/>
        <w:ind w:firstLine="426"/>
        <w:jc w:val="both"/>
        <w:rPr>
          <w:szCs w:val="26"/>
        </w:rPr>
      </w:pPr>
      <w:r>
        <w:rPr>
          <w:szCs w:val="26"/>
        </w:rPr>
        <w:t>Целевые показатели в области энергосбережения и повышения энергетической эффективности отражают экономию по отдельным видам энергетических ресурсов:</w:t>
      </w:r>
    </w:p>
    <w:p w:rsidR="00E46D96" w:rsidRDefault="00E46D96" w:rsidP="00E46D9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8" w:lineRule="auto"/>
        <w:ind w:left="1134" w:right="206" w:hanging="567"/>
        <w:jc w:val="both"/>
        <w:rPr>
          <w:spacing w:val="-23"/>
          <w:szCs w:val="26"/>
        </w:rPr>
      </w:pPr>
      <w:r>
        <w:rPr>
          <w:spacing w:val="-2"/>
          <w:szCs w:val="26"/>
        </w:rPr>
        <w:t>экономия электрической энергии в натуральном и стоимостном выра</w:t>
      </w:r>
      <w:r>
        <w:rPr>
          <w:spacing w:val="-2"/>
          <w:szCs w:val="26"/>
        </w:rPr>
        <w:softHyphen/>
      </w:r>
      <w:r>
        <w:rPr>
          <w:szCs w:val="26"/>
        </w:rPr>
        <w:t>жении;</w:t>
      </w:r>
    </w:p>
    <w:p w:rsidR="00E46D96" w:rsidRDefault="00E46D96" w:rsidP="00E46D9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88" w:lineRule="auto"/>
        <w:ind w:left="1134" w:hanging="567"/>
        <w:jc w:val="both"/>
        <w:rPr>
          <w:spacing w:val="-11"/>
          <w:szCs w:val="26"/>
        </w:rPr>
      </w:pPr>
      <w:r>
        <w:rPr>
          <w:szCs w:val="26"/>
        </w:rPr>
        <w:t>экономия тепловой энергии в натуральном и стоимостном выражении;</w:t>
      </w:r>
    </w:p>
    <w:p w:rsidR="00E46D96" w:rsidRDefault="00E46D96" w:rsidP="00E46D9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88" w:lineRule="auto"/>
        <w:ind w:left="1134" w:hanging="567"/>
        <w:jc w:val="both"/>
        <w:rPr>
          <w:spacing w:val="-11"/>
          <w:szCs w:val="26"/>
        </w:rPr>
      </w:pPr>
      <w:r>
        <w:rPr>
          <w:szCs w:val="26"/>
        </w:rPr>
        <w:t>экономия водопотребления и водоотведения в натуральном и стоимостном выражении.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26"/>
        <w:jc w:val="both"/>
        <w:rPr>
          <w:szCs w:val="26"/>
        </w:rPr>
      </w:pPr>
      <w:r>
        <w:rPr>
          <w:szCs w:val="26"/>
        </w:rPr>
        <w:t>Основным направление работ в области энергосбережения, является повышение эффективности потребления топливно-энергетических ресурсов.</w:t>
      </w:r>
    </w:p>
    <w:p w:rsidR="00E46D96" w:rsidRDefault="00E46D96" w:rsidP="00E46D96">
      <w:pPr>
        <w:pStyle w:val="Default"/>
        <w:spacing w:line="28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 xml:space="preserve">1. Комплексный анализ текущего состояния энергосбережения и повышения </w:t>
      </w:r>
      <w:r>
        <w:rPr>
          <w:b/>
          <w:bCs/>
          <w:sz w:val="26"/>
          <w:szCs w:val="26"/>
        </w:rPr>
        <w:br/>
        <w:t>энергетической эффективности</w:t>
      </w:r>
    </w:p>
    <w:p w:rsidR="00E46D96" w:rsidRDefault="00E46D96" w:rsidP="00E46D96">
      <w:pPr>
        <w:pStyle w:val="Default"/>
        <w:spacing w:line="312" w:lineRule="auto"/>
        <w:ind w:left="720"/>
        <w:rPr>
          <w:sz w:val="26"/>
          <w:szCs w:val="26"/>
        </w:rPr>
      </w:pPr>
    </w:p>
    <w:p w:rsidR="00E46D96" w:rsidRDefault="00E46D96" w:rsidP="00E46D96">
      <w:pPr>
        <w:pStyle w:val="Default"/>
        <w:spacing w:line="312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затраты на энергетические ресурсы составляют 5-7% от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 </w:t>
      </w:r>
    </w:p>
    <w:p w:rsidR="00E46D96" w:rsidRDefault="00E46D96" w:rsidP="00E46D96">
      <w:pPr>
        <w:pStyle w:val="af0"/>
        <w:spacing w:line="312" w:lineRule="auto"/>
        <w:ind w:right="-2" w:firstLine="540"/>
        <w:rPr>
          <w:sz w:val="26"/>
          <w:szCs w:val="26"/>
        </w:rPr>
      </w:pPr>
      <w:r>
        <w:rPr>
          <w:sz w:val="26"/>
          <w:szCs w:val="26"/>
        </w:rPr>
        <w:t xml:space="preserve">В Администрации </w:t>
      </w:r>
      <w:proofErr w:type="spellStart"/>
      <w:r w:rsidR="002E7CA8">
        <w:rPr>
          <w:sz w:val="26"/>
          <w:szCs w:val="26"/>
          <w:lang w:val="ru-RU"/>
        </w:rPr>
        <w:t>Панинского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 Ивановской области со стороны руководства проводится работа в области энергосбережения. А именно: 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проводятся беседы с персоналом о необходимости экономии потребления энергетических ресурсов. 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>усиление контроля над потреблением топливно-энергетических ресурсов;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>обучение энергосбережению персонала, ответственного за энергетическое хозяйство;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реализуется программа в области энергосбережения и повышения энергетической эффективности </w:t>
      </w:r>
      <w:proofErr w:type="spellStart"/>
      <w:r w:rsidR="002E7CA8">
        <w:rPr>
          <w:sz w:val="26"/>
          <w:szCs w:val="26"/>
          <w:lang w:val="ru-RU"/>
        </w:rPr>
        <w:t>Панинского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 Ивановской области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 xml:space="preserve"> Программа соответствует НТД РФ. Сведения о проведенных мероприятиях в рамках данной программы сведены в таблицу 3.</w:t>
      </w:r>
    </w:p>
    <w:p w:rsidR="00E46D96" w:rsidRDefault="00E46D96" w:rsidP="00E46D96">
      <w:pPr>
        <w:pStyle w:val="af0"/>
        <w:tabs>
          <w:tab w:val="left" w:pos="1276"/>
        </w:tabs>
        <w:spacing w:line="312" w:lineRule="auto"/>
        <w:ind w:right="-2" w:firstLine="0"/>
        <w:rPr>
          <w:sz w:val="26"/>
          <w:szCs w:val="26"/>
          <w:lang w:val="ru-RU"/>
        </w:rPr>
      </w:pPr>
    </w:p>
    <w:p w:rsidR="00E46D96" w:rsidRDefault="00E46D96" w:rsidP="00E46D96">
      <w:pPr>
        <w:pStyle w:val="ab"/>
        <w:spacing w:line="312" w:lineRule="auto"/>
        <w:ind w:firstLine="425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Контроль за потреблением топливно-энергетических ресурсов осуществляется  в полном объеме. </w:t>
      </w:r>
    </w:p>
    <w:p w:rsidR="00E46D96" w:rsidRDefault="00E46D96" w:rsidP="00E46D96">
      <w:pPr>
        <w:pStyle w:val="ab"/>
        <w:spacing w:line="312" w:lineRule="auto"/>
        <w:ind w:firstLine="425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 xml:space="preserve">Бесхозные сети газо-, тепло-, электро- и водоснабжения в </w:t>
      </w:r>
      <w:proofErr w:type="spellStart"/>
      <w:r w:rsidR="002E7CA8">
        <w:rPr>
          <w:b/>
          <w:i/>
          <w:sz w:val="26"/>
          <w:szCs w:val="26"/>
          <w:lang w:val="ru-RU"/>
        </w:rPr>
        <w:t>Панинском</w:t>
      </w:r>
      <w:proofErr w:type="spellEnd"/>
      <w:r>
        <w:rPr>
          <w:b/>
          <w:i/>
          <w:sz w:val="26"/>
          <w:szCs w:val="26"/>
          <w:lang w:val="ru-RU"/>
        </w:rPr>
        <w:t xml:space="preserve"> сельском поселении отсутствуют.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>Организация осуществляет свою деятельность в соответствии с законодательством, действующим на территории Российской Федерации, актами органов местного самоуправления и Уставом организации.</w:t>
      </w:r>
    </w:p>
    <w:p w:rsidR="00E46D96" w:rsidRDefault="00E46D96" w:rsidP="00E46D96">
      <w:pPr>
        <w:autoSpaceDE w:val="0"/>
        <w:autoSpaceDN w:val="0"/>
        <w:adjustRightInd w:val="0"/>
        <w:jc w:val="center"/>
        <w:rPr>
          <w:b/>
          <w:color w:val="000000"/>
          <w:szCs w:val="26"/>
          <w:highlight w:val="yellow"/>
        </w:rPr>
      </w:pPr>
    </w:p>
    <w:p w:rsidR="00E46D96" w:rsidRDefault="00E46D96" w:rsidP="00E46D96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2. Потребление энергетических ресурсов предприятием</w:t>
      </w:r>
    </w:p>
    <w:p w:rsidR="00E46D96" w:rsidRDefault="00E46D96" w:rsidP="00E46D96">
      <w:pPr>
        <w:pStyle w:val="Default"/>
        <w:ind w:firstLine="426"/>
        <w:jc w:val="both"/>
        <w:rPr>
          <w:sz w:val="26"/>
          <w:szCs w:val="26"/>
        </w:rPr>
      </w:pPr>
    </w:p>
    <w:p w:rsidR="00E46D96" w:rsidRDefault="00E46D96" w:rsidP="00E46D96">
      <w:pPr>
        <w:pStyle w:val="Default"/>
        <w:spacing w:line="312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Основными потребляемыми топливно-энергетическими ресурсами являются природный газ и электрическая энергия.</w:t>
      </w:r>
    </w:p>
    <w:p w:rsidR="00E46D96" w:rsidRDefault="00E46D96" w:rsidP="00E46D96">
      <w:pPr>
        <w:spacing w:line="312" w:lineRule="auto"/>
        <w:ind w:firstLine="425"/>
        <w:jc w:val="both"/>
        <w:rPr>
          <w:szCs w:val="26"/>
        </w:rPr>
      </w:pPr>
      <w:r>
        <w:rPr>
          <w:szCs w:val="26"/>
        </w:rPr>
        <w:t>Сведения о потреблении энергетических ресурсов в натуральном выражении приведены в таблице 1.</w:t>
      </w:r>
    </w:p>
    <w:p w:rsidR="00E46D96" w:rsidRDefault="00E46D96" w:rsidP="00E46D96">
      <w:pPr>
        <w:ind w:firstLine="425"/>
        <w:rPr>
          <w:b/>
          <w:szCs w:val="26"/>
        </w:rPr>
      </w:pPr>
    </w:p>
    <w:p w:rsidR="00E46D96" w:rsidRDefault="00E46D96" w:rsidP="00E46D96">
      <w:pPr>
        <w:rPr>
          <w:b/>
          <w:szCs w:val="26"/>
        </w:rPr>
        <w:sectPr w:rsidR="00E46D96" w:rsidSect="00DC496D">
          <w:pgSz w:w="11907" w:h="16840"/>
          <w:pgMar w:top="680" w:right="567" w:bottom="567" w:left="1134" w:header="720" w:footer="720" w:gutter="0"/>
          <w:pgNumType w:start="1"/>
          <w:cols w:space="720"/>
        </w:sectPr>
      </w:pPr>
    </w:p>
    <w:p w:rsidR="00E46D96" w:rsidRPr="00E46D96" w:rsidRDefault="00E46D96" w:rsidP="00E46D96">
      <w:pPr>
        <w:ind w:firstLine="425"/>
        <w:rPr>
          <w:b/>
          <w:szCs w:val="26"/>
          <w:highlight w:val="yellow"/>
        </w:rPr>
      </w:pPr>
    </w:p>
    <w:p w:rsidR="00E46D96" w:rsidRDefault="00E46D96" w:rsidP="00E46D96">
      <w:pPr>
        <w:ind w:firstLine="425"/>
        <w:rPr>
          <w:szCs w:val="26"/>
        </w:rPr>
      </w:pPr>
      <w:r>
        <w:rPr>
          <w:b/>
          <w:szCs w:val="26"/>
        </w:rPr>
        <w:t>Таблица 1. Сведения о потреблении энергоресурсов</w:t>
      </w:r>
    </w:p>
    <w:p w:rsidR="00E46D96" w:rsidRDefault="00E46D96" w:rsidP="00E46D96">
      <w:pPr>
        <w:ind w:firstLine="425"/>
        <w:jc w:val="both"/>
        <w:rPr>
          <w:szCs w:val="26"/>
          <w:highlight w:val="yellow"/>
        </w:rPr>
      </w:pPr>
    </w:p>
    <w:tbl>
      <w:tblPr>
        <w:tblW w:w="6210" w:type="dxa"/>
        <w:jc w:val="center"/>
        <w:tblLayout w:type="fixed"/>
        <w:tblLook w:val="04A0" w:firstRow="1" w:lastRow="0" w:firstColumn="1" w:lastColumn="0" w:noHBand="0" w:noVBand="1"/>
      </w:tblPr>
      <w:tblGrid>
        <w:gridCol w:w="2341"/>
        <w:gridCol w:w="2467"/>
        <w:gridCol w:w="1402"/>
      </w:tblGrid>
      <w:tr w:rsidR="00E46D96" w:rsidTr="00E46D96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Вид ТЭР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Единицы измерения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D96" w:rsidRDefault="00E46D96" w:rsidP="002E7CA8">
            <w:pPr>
              <w:jc w:val="center"/>
              <w:rPr>
                <w:sz w:val="24"/>
                <w:szCs w:val="24"/>
              </w:rPr>
            </w:pPr>
            <w:r>
              <w:t>202</w:t>
            </w:r>
            <w:r w:rsidR="002E7CA8">
              <w:t>3</w:t>
            </w:r>
            <w:r>
              <w:t xml:space="preserve"> г.</w:t>
            </w:r>
          </w:p>
        </w:tc>
      </w:tr>
      <w:tr w:rsidR="00E46D96" w:rsidTr="00E46D96">
        <w:trPr>
          <w:trHeight w:val="50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Электроэнергия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тыс. 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D96" w:rsidRDefault="00DA0024">
            <w:pPr>
              <w:jc w:val="center"/>
              <w:rPr>
                <w:sz w:val="24"/>
                <w:szCs w:val="24"/>
              </w:rPr>
            </w:pPr>
            <w:r>
              <w:t>24,482</w:t>
            </w:r>
          </w:p>
        </w:tc>
      </w:tr>
      <w:tr w:rsidR="00E46D96" w:rsidTr="00E46D96">
        <w:trPr>
          <w:trHeight w:val="5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тыс. руб.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D96" w:rsidRPr="00780BD9" w:rsidRDefault="00780BD9">
            <w:pPr>
              <w:jc w:val="center"/>
              <w:rPr>
                <w:sz w:val="24"/>
                <w:szCs w:val="24"/>
              </w:rPr>
            </w:pPr>
            <w:r w:rsidRPr="00780BD9">
              <w:rPr>
                <w:sz w:val="24"/>
                <w:szCs w:val="24"/>
              </w:rPr>
              <w:t>197,814</w:t>
            </w:r>
          </w:p>
        </w:tc>
      </w:tr>
      <w:tr w:rsidR="00E46D96" w:rsidTr="00E46D96">
        <w:trPr>
          <w:trHeight w:val="246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Моторное топливо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D96" w:rsidRDefault="00DA0024">
            <w:pPr>
              <w:jc w:val="center"/>
              <w:rPr>
                <w:sz w:val="24"/>
                <w:szCs w:val="24"/>
              </w:rPr>
            </w:pPr>
            <w:r>
              <w:t>2400</w:t>
            </w:r>
          </w:p>
        </w:tc>
      </w:tr>
      <w:tr w:rsidR="00E46D96" w:rsidTr="00E46D96">
        <w:trPr>
          <w:trHeight w:val="246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тыс. руб.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D96" w:rsidRDefault="00DA0024" w:rsidP="00DA0024">
            <w:pPr>
              <w:jc w:val="center"/>
              <w:rPr>
                <w:sz w:val="24"/>
                <w:szCs w:val="24"/>
              </w:rPr>
            </w:pPr>
            <w:r>
              <w:t>120</w:t>
            </w:r>
            <w:r w:rsidR="00780BD9">
              <w:t>,000</w:t>
            </w:r>
          </w:p>
        </w:tc>
      </w:tr>
    </w:tbl>
    <w:p w:rsidR="00E46D96" w:rsidRDefault="00E46D96" w:rsidP="00E46D96">
      <w:pPr>
        <w:spacing w:line="312" w:lineRule="auto"/>
        <w:ind w:firstLine="567"/>
        <w:jc w:val="both"/>
        <w:rPr>
          <w:sz w:val="16"/>
          <w:szCs w:val="16"/>
          <w:highlight w:val="yellow"/>
        </w:rPr>
      </w:pPr>
    </w:p>
    <w:p w:rsidR="00E46D96" w:rsidRDefault="00E46D96" w:rsidP="00E46D96">
      <w:pPr>
        <w:spacing w:line="312" w:lineRule="auto"/>
        <w:ind w:firstLine="567"/>
        <w:jc w:val="both"/>
        <w:rPr>
          <w:szCs w:val="26"/>
        </w:rPr>
      </w:pPr>
      <w:r>
        <w:rPr>
          <w:szCs w:val="26"/>
        </w:rPr>
        <w:t>Направлениями энергосбережения и экономии финансовых средств является разработка мероприятий по экономии электрической энергии.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rPr>
          <w:color w:val="000000"/>
          <w:szCs w:val="26"/>
        </w:rPr>
      </w:pPr>
      <w:r>
        <w:rPr>
          <w:color w:val="000000"/>
          <w:szCs w:val="26"/>
        </w:rPr>
        <w:t>Средний фактический и физический износ здани</w:t>
      </w:r>
      <w:r w:rsidR="0063392A">
        <w:rPr>
          <w:color w:val="000000"/>
          <w:szCs w:val="26"/>
        </w:rPr>
        <w:t>й</w:t>
      </w:r>
      <w:r>
        <w:rPr>
          <w:color w:val="000000"/>
          <w:szCs w:val="26"/>
        </w:rPr>
        <w:t xml:space="preserve"> организации составляет соответственно 45 и 50 %. </w:t>
      </w:r>
    </w:p>
    <w:p w:rsidR="00E46D96" w:rsidRDefault="00E46D96" w:rsidP="00E46D96">
      <w:pPr>
        <w:spacing w:line="312" w:lineRule="auto"/>
        <w:ind w:firstLine="426"/>
        <w:jc w:val="both"/>
        <w:rPr>
          <w:szCs w:val="26"/>
        </w:rPr>
      </w:pPr>
      <w:r>
        <w:rPr>
          <w:szCs w:val="26"/>
        </w:rPr>
        <w:t xml:space="preserve">Общая площадь помещений Администрации </w:t>
      </w:r>
      <w:proofErr w:type="spellStart"/>
      <w:r w:rsidR="002E7CA8">
        <w:rPr>
          <w:szCs w:val="26"/>
        </w:rPr>
        <w:t>Панинского</w:t>
      </w:r>
      <w:proofErr w:type="spellEnd"/>
      <w:r>
        <w:rPr>
          <w:szCs w:val="26"/>
        </w:rPr>
        <w:t xml:space="preserve"> сельского </w:t>
      </w:r>
      <w:proofErr w:type="gramStart"/>
      <w:r>
        <w:rPr>
          <w:szCs w:val="26"/>
        </w:rPr>
        <w:t xml:space="preserve">поселения  </w:t>
      </w:r>
      <w:r w:rsidR="0063392A">
        <w:rPr>
          <w:szCs w:val="26"/>
        </w:rPr>
        <w:t>(</w:t>
      </w:r>
      <w:proofErr w:type="gramEnd"/>
      <w:r w:rsidR="0063392A">
        <w:rPr>
          <w:szCs w:val="26"/>
        </w:rPr>
        <w:t xml:space="preserve">включая здания МУ КДК </w:t>
      </w:r>
      <w:proofErr w:type="spellStart"/>
      <w:r w:rsidR="0063392A">
        <w:rPr>
          <w:szCs w:val="26"/>
        </w:rPr>
        <w:t>Панинского</w:t>
      </w:r>
      <w:proofErr w:type="spellEnd"/>
      <w:r w:rsidR="0063392A">
        <w:rPr>
          <w:szCs w:val="26"/>
        </w:rPr>
        <w:t xml:space="preserve"> сельского поселения) </w:t>
      </w:r>
      <w:r>
        <w:rPr>
          <w:szCs w:val="26"/>
        </w:rPr>
        <w:t xml:space="preserve">составляет </w:t>
      </w:r>
      <w:r w:rsidR="002E7CA8">
        <w:rPr>
          <w:lang w:eastAsia="zh-CN"/>
        </w:rPr>
        <w:t xml:space="preserve">640,3 </w:t>
      </w:r>
      <w:r>
        <w:rPr>
          <w:szCs w:val="26"/>
        </w:rPr>
        <w:t>м</w:t>
      </w:r>
      <w:r>
        <w:rPr>
          <w:szCs w:val="26"/>
          <w:vertAlign w:val="superscript"/>
        </w:rPr>
        <w:t xml:space="preserve">2 </w:t>
      </w:r>
      <w:r w:rsidR="002E7CA8">
        <w:rPr>
          <w:szCs w:val="26"/>
          <w:vertAlign w:val="superscript"/>
        </w:rPr>
        <w:t xml:space="preserve"> </w:t>
      </w:r>
      <w:r>
        <w:rPr>
          <w:szCs w:val="26"/>
        </w:rPr>
        <w:t>(из них отапливаемая 435,1 м</w:t>
      </w:r>
      <w:r>
        <w:rPr>
          <w:szCs w:val="26"/>
          <w:vertAlign w:val="superscript"/>
        </w:rPr>
        <w:t>2</w:t>
      </w:r>
      <w:r>
        <w:rPr>
          <w:szCs w:val="26"/>
        </w:rPr>
        <w:t xml:space="preserve">).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На освещение приходится более </w:t>
      </w:r>
      <w:r w:rsidR="0063392A">
        <w:rPr>
          <w:color w:val="000000"/>
          <w:szCs w:val="26"/>
        </w:rPr>
        <w:t>4</w:t>
      </w:r>
      <w:r>
        <w:rPr>
          <w:color w:val="000000"/>
          <w:szCs w:val="26"/>
        </w:rPr>
        <w:t xml:space="preserve">5% потребления электрической энергии от общего объема потребления в организации. Для освещения помещений организации используется люминесцентные лампы. Внутренняя система освещения не оснащена автоматической системой управления, датчиками движения. 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8"/>
        <w:jc w:val="both"/>
        <w:rPr>
          <w:szCs w:val="26"/>
        </w:rPr>
      </w:pPr>
      <w:r>
        <w:rPr>
          <w:color w:val="000000"/>
          <w:szCs w:val="26"/>
        </w:rPr>
        <w:t>Для наружного освещения используются лампы ДРЛ-250</w:t>
      </w:r>
      <w:r w:rsidR="0063392A">
        <w:rPr>
          <w:color w:val="000000"/>
          <w:szCs w:val="26"/>
        </w:rPr>
        <w:t>, а также светодиодные светильники мощностью 45 Вт</w:t>
      </w:r>
      <w:r>
        <w:rPr>
          <w:color w:val="000000"/>
          <w:szCs w:val="26"/>
        </w:rPr>
        <w:t>. Система наружного освещения оснащена автоматической системой управления.</w:t>
      </w:r>
    </w:p>
    <w:p w:rsidR="00E46D96" w:rsidRDefault="00E46D96" w:rsidP="00E46D96">
      <w:pPr>
        <w:spacing w:line="312" w:lineRule="auto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Численность сотрудников</w:t>
      </w:r>
      <w:r w:rsidR="0063392A">
        <w:rPr>
          <w:color w:val="000000"/>
          <w:szCs w:val="26"/>
        </w:rPr>
        <w:t xml:space="preserve"> Администрации</w:t>
      </w:r>
      <w:r>
        <w:rPr>
          <w:color w:val="000000"/>
          <w:szCs w:val="26"/>
        </w:rPr>
        <w:t>:</w:t>
      </w:r>
    </w:p>
    <w:p w:rsidR="0063392A" w:rsidRPr="0063392A" w:rsidRDefault="00E46D96" w:rsidP="00E46D96">
      <w:pPr>
        <w:numPr>
          <w:ilvl w:val="0"/>
          <w:numId w:val="15"/>
        </w:numPr>
        <w:spacing w:line="312" w:lineRule="auto"/>
        <w:jc w:val="both"/>
        <w:rPr>
          <w:sz w:val="20"/>
        </w:rPr>
      </w:pPr>
      <w:r>
        <w:rPr>
          <w:color w:val="000000"/>
          <w:szCs w:val="26"/>
        </w:rPr>
        <w:t>202</w:t>
      </w:r>
      <w:r w:rsidR="002E7CA8">
        <w:rPr>
          <w:color w:val="000000"/>
          <w:szCs w:val="26"/>
        </w:rPr>
        <w:t>3</w:t>
      </w:r>
      <w:r>
        <w:rPr>
          <w:color w:val="000000"/>
          <w:szCs w:val="26"/>
        </w:rPr>
        <w:t xml:space="preserve"> г </w:t>
      </w:r>
      <w:r w:rsidR="00DA0024">
        <w:rPr>
          <w:color w:val="000000"/>
          <w:szCs w:val="26"/>
        </w:rPr>
        <w:t>–</w:t>
      </w:r>
      <w:r>
        <w:rPr>
          <w:color w:val="000000"/>
          <w:szCs w:val="26"/>
        </w:rPr>
        <w:t xml:space="preserve"> </w:t>
      </w:r>
      <w:r w:rsidR="00DA0024">
        <w:rPr>
          <w:color w:val="000000"/>
          <w:szCs w:val="26"/>
        </w:rPr>
        <w:t>4</w:t>
      </w:r>
      <w:r>
        <w:rPr>
          <w:color w:val="000000"/>
          <w:szCs w:val="26"/>
        </w:rPr>
        <w:t xml:space="preserve"> чел.</w:t>
      </w:r>
    </w:p>
    <w:p w:rsidR="00E46D96" w:rsidRDefault="0063392A" w:rsidP="00E46D96">
      <w:pPr>
        <w:numPr>
          <w:ilvl w:val="0"/>
          <w:numId w:val="15"/>
        </w:numPr>
        <w:spacing w:line="312" w:lineRule="auto"/>
        <w:jc w:val="both"/>
        <w:rPr>
          <w:sz w:val="20"/>
        </w:rPr>
      </w:pPr>
      <w:r>
        <w:rPr>
          <w:color w:val="000000"/>
          <w:szCs w:val="26"/>
        </w:rPr>
        <w:t>2024 г. – 3 чел.</w:t>
      </w:r>
      <w:r w:rsidR="00E46D96">
        <w:rPr>
          <w:color w:val="000000"/>
          <w:szCs w:val="26"/>
        </w:rPr>
        <w:t xml:space="preserve"> </w:t>
      </w:r>
    </w:p>
    <w:p w:rsidR="00E46D96" w:rsidRDefault="00E46D96" w:rsidP="00E46D96">
      <w:pPr>
        <w:spacing w:line="312" w:lineRule="auto"/>
        <w:ind w:left="1287" w:hanging="1287"/>
        <w:jc w:val="center"/>
        <w:rPr>
          <w:sz w:val="20"/>
        </w:rPr>
      </w:pPr>
      <w:r>
        <w:rPr>
          <w:b/>
          <w:color w:val="000000"/>
          <w:szCs w:val="26"/>
        </w:rPr>
        <w:t xml:space="preserve">3. </w:t>
      </w:r>
      <w:r>
        <w:rPr>
          <w:b/>
          <w:bCs/>
          <w:spacing w:val="-1"/>
          <w:szCs w:val="26"/>
        </w:rPr>
        <w:t>Цели и задачи Программы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720"/>
        <w:rPr>
          <w:b/>
          <w:bCs/>
          <w:spacing w:val="-1"/>
          <w:sz w:val="2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60"/>
        <w:jc w:val="center"/>
        <w:rPr>
          <w:b/>
          <w:bCs/>
          <w:spacing w:val="-1"/>
          <w:szCs w:val="26"/>
        </w:rPr>
      </w:pPr>
      <w:r>
        <w:rPr>
          <w:b/>
          <w:bCs/>
          <w:spacing w:val="-1"/>
          <w:szCs w:val="26"/>
        </w:rPr>
        <w:t>3.1. Цели программы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19" w:right="19" w:firstLine="710"/>
        <w:jc w:val="both"/>
        <w:rPr>
          <w:spacing w:val="-1"/>
          <w:sz w:val="2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19" w:right="19" w:firstLine="407"/>
        <w:jc w:val="both"/>
        <w:rPr>
          <w:szCs w:val="26"/>
        </w:rPr>
      </w:pPr>
      <w:r>
        <w:rPr>
          <w:spacing w:val="-1"/>
          <w:szCs w:val="26"/>
        </w:rPr>
        <w:t xml:space="preserve">Основной целью программы энергосбережения является экономия энергоресурсов, </w:t>
      </w:r>
      <w:r>
        <w:rPr>
          <w:szCs w:val="26"/>
        </w:rPr>
        <w:t>модернизация энергетического хозяйства.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19" w:right="19" w:firstLine="407"/>
        <w:jc w:val="both"/>
        <w:rPr>
          <w:sz w:val="20"/>
          <w:highlight w:val="yellow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60"/>
        <w:jc w:val="center"/>
        <w:rPr>
          <w:b/>
          <w:bCs/>
          <w:spacing w:val="-1"/>
          <w:szCs w:val="26"/>
        </w:rPr>
      </w:pPr>
      <w:r>
        <w:rPr>
          <w:b/>
          <w:bCs/>
          <w:spacing w:val="-1"/>
          <w:szCs w:val="26"/>
        </w:rPr>
        <w:t>3.2. Задачи программы</w:t>
      </w:r>
    </w:p>
    <w:p w:rsidR="00E46D96" w:rsidRDefault="00E46D96" w:rsidP="00E46D96">
      <w:pPr>
        <w:widowControl w:val="0"/>
        <w:tabs>
          <w:tab w:val="num" w:pos="231"/>
        </w:tabs>
        <w:autoSpaceDE w:val="0"/>
        <w:autoSpaceDN w:val="0"/>
        <w:adjustRightInd w:val="0"/>
        <w:spacing w:line="312" w:lineRule="auto"/>
        <w:ind w:left="231"/>
        <w:jc w:val="both"/>
        <w:rPr>
          <w:szCs w:val="26"/>
        </w:rPr>
      </w:pPr>
    </w:p>
    <w:p w:rsidR="00E46D96" w:rsidRDefault="00E46D96" w:rsidP="00E46D96">
      <w:pPr>
        <w:widowControl w:val="0"/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1276"/>
        <w:jc w:val="both"/>
        <w:rPr>
          <w:szCs w:val="26"/>
        </w:rPr>
      </w:pPr>
      <w:r>
        <w:rPr>
          <w:szCs w:val="26"/>
        </w:rPr>
        <w:t>Основными задачами Программы являются: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производстве, передаче и потреблении энергетических ресурсов, их мониторинга, а также сбора и анализа информации об энергоемкости объекта;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>расширение практики применения энергосберегающих мероприятий;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color w:val="000000"/>
          <w:szCs w:val="26"/>
        </w:rPr>
        <w:lastRenderedPageBreak/>
        <w:t xml:space="preserve">повышение эффективности систем отопления; 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color w:val="000000"/>
          <w:szCs w:val="26"/>
        </w:rPr>
        <w:t xml:space="preserve">повышение эффективности системы электроснабжения; 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>техническое и технологическое обновление парка энергопотребляющего оборудования;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>снижение затрат на электрическую энергию, а также количества их потребления без ущерба рабочему процессу.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Cs w:val="26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4. Сроки и этапы реализации Программы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left="720"/>
        <w:rPr>
          <w:color w:val="000000"/>
          <w:sz w:val="24"/>
          <w:szCs w:val="24"/>
          <w:highlight w:val="yellow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>Программа рассчитана на 5 этапов: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1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</w:t>
      </w:r>
      <w:r w:rsidR="00DA0024">
        <w:rPr>
          <w:color w:val="000000"/>
          <w:szCs w:val="26"/>
        </w:rPr>
        <w:t>4</w:t>
      </w:r>
      <w:r>
        <w:rPr>
          <w:color w:val="000000"/>
          <w:szCs w:val="26"/>
        </w:rPr>
        <w:t xml:space="preserve"> гг.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b/>
          <w:bCs/>
          <w:szCs w:val="26"/>
        </w:rPr>
      </w:pPr>
      <w:r>
        <w:rPr>
          <w:color w:val="000000"/>
          <w:szCs w:val="26"/>
        </w:rPr>
        <w:t xml:space="preserve">2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</w:t>
      </w:r>
      <w:r w:rsidR="00DA0024">
        <w:rPr>
          <w:color w:val="000000"/>
          <w:szCs w:val="26"/>
        </w:rPr>
        <w:t>5</w:t>
      </w:r>
      <w:r>
        <w:rPr>
          <w:color w:val="000000"/>
          <w:szCs w:val="26"/>
        </w:rPr>
        <w:t xml:space="preserve"> гг.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3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</w:t>
      </w:r>
      <w:r w:rsidR="00DA0024">
        <w:rPr>
          <w:color w:val="000000"/>
          <w:szCs w:val="26"/>
        </w:rPr>
        <w:t>6</w:t>
      </w:r>
      <w:r>
        <w:rPr>
          <w:color w:val="000000"/>
          <w:szCs w:val="26"/>
        </w:rPr>
        <w:t xml:space="preserve"> гг.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4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</w:t>
      </w:r>
      <w:r w:rsidR="00DA0024">
        <w:rPr>
          <w:color w:val="000000"/>
          <w:szCs w:val="26"/>
        </w:rPr>
        <w:t>7</w:t>
      </w:r>
      <w:r>
        <w:rPr>
          <w:color w:val="000000"/>
          <w:szCs w:val="26"/>
        </w:rPr>
        <w:t xml:space="preserve"> гг.</w:t>
      </w:r>
    </w:p>
    <w:p w:rsidR="00E46D96" w:rsidRP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5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</w:t>
      </w:r>
      <w:r w:rsidR="00DA0024">
        <w:rPr>
          <w:color w:val="000000"/>
          <w:szCs w:val="26"/>
        </w:rPr>
        <w:t>8</w:t>
      </w:r>
      <w:r>
        <w:rPr>
          <w:color w:val="000000"/>
          <w:szCs w:val="26"/>
        </w:rPr>
        <w:t xml:space="preserve"> гг.</w:t>
      </w:r>
    </w:p>
    <w:p w:rsidR="00E46D96" w:rsidRP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b/>
          <w:bCs/>
          <w:szCs w:val="26"/>
          <w:highlight w:val="yellow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5. Риски, связанные с реализацией Программы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right="19"/>
        <w:jc w:val="center"/>
        <w:rPr>
          <w:szCs w:val="26"/>
        </w:rPr>
      </w:pP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Основные риски, связанные с реализацией Программы, определяются следующими факторами: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 xml:space="preserve">- неопределенностью конъюнктуры и неразвитостью институтов рынка энергосбережения; 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дерегулированием</w:t>
      </w:r>
      <w:proofErr w:type="spellEnd"/>
      <w:r>
        <w:rPr>
          <w:szCs w:val="26"/>
        </w:rPr>
        <w:t xml:space="preserve"> рынков энергоносителей;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- прогнозируемой в условиях либерализации высокой нестабильности регионального рынка энергоносителей и его зависимостью от состояния и конъюнктуры российского и мирового энергетического рынка.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  <w:highlight w:val="yellow"/>
        </w:rPr>
      </w:pPr>
    </w:p>
    <w:p w:rsidR="00E46D96" w:rsidRDefault="00E46D96" w:rsidP="00E46D96">
      <w:pPr>
        <w:spacing w:line="312" w:lineRule="auto"/>
        <w:jc w:val="center"/>
        <w:rPr>
          <w:b/>
          <w:szCs w:val="26"/>
        </w:rPr>
      </w:pPr>
      <w:r>
        <w:rPr>
          <w:b/>
          <w:szCs w:val="26"/>
        </w:rPr>
        <w:t>6. Объем и источники финансирования мероприятий по энергосбережению</w:t>
      </w:r>
    </w:p>
    <w:p w:rsidR="00E46D96" w:rsidRDefault="00E46D96" w:rsidP="00E46D96">
      <w:pPr>
        <w:spacing w:line="312" w:lineRule="auto"/>
        <w:jc w:val="center"/>
        <w:rPr>
          <w:b/>
          <w:szCs w:val="26"/>
        </w:rPr>
      </w:pPr>
    </w:p>
    <w:p w:rsidR="00E46D96" w:rsidRDefault="00E46D96" w:rsidP="00E46D96">
      <w:pPr>
        <w:spacing w:line="312" w:lineRule="auto"/>
        <w:jc w:val="both"/>
        <w:rPr>
          <w:color w:val="000000"/>
          <w:szCs w:val="26"/>
        </w:rPr>
      </w:pPr>
      <w:r>
        <w:rPr>
          <w:szCs w:val="26"/>
        </w:rPr>
        <w:t xml:space="preserve">Финансирование мероприятий по энергосбережению Администрации </w:t>
      </w:r>
      <w:proofErr w:type="spellStart"/>
      <w:r w:rsidR="00DA0024">
        <w:rPr>
          <w:szCs w:val="26"/>
        </w:rPr>
        <w:t>Панинского</w:t>
      </w:r>
      <w:proofErr w:type="spellEnd"/>
      <w:r>
        <w:rPr>
          <w:szCs w:val="26"/>
        </w:rPr>
        <w:t xml:space="preserve"> сельского поселения </w:t>
      </w:r>
      <w:proofErr w:type="spellStart"/>
      <w:r>
        <w:rPr>
          <w:szCs w:val="26"/>
        </w:rPr>
        <w:t>Фурмановского</w:t>
      </w:r>
      <w:proofErr w:type="spellEnd"/>
      <w:r>
        <w:rPr>
          <w:szCs w:val="26"/>
        </w:rPr>
        <w:t xml:space="preserve"> муниципального района Ивановской области</w:t>
      </w:r>
      <w:r>
        <w:rPr>
          <w:color w:val="000000"/>
          <w:szCs w:val="26"/>
        </w:rPr>
        <w:t xml:space="preserve"> осуществляется за счет средств местного бюджета;</w:t>
      </w:r>
    </w:p>
    <w:p w:rsidR="00DA0024" w:rsidRDefault="00DA0024" w:rsidP="00DA0024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финансирования местного бюджета 840 тыс. руб., из них:</w:t>
      </w:r>
    </w:p>
    <w:p w:rsidR="00DA0024" w:rsidRPr="0063392A" w:rsidRDefault="00DA0024" w:rsidP="00DA0024">
      <w:pPr>
        <w:pStyle w:val="ConsPlusNormal"/>
        <w:ind w:firstLine="21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 - 300 тыс. руб.</w:t>
      </w:r>
    </w:p>
    <w:p w:rsidR="00DA0024" w:rsidRDefault="00DA0024" w:rsidP="00DA0024">
      <w:pPr>
        <w:ind w:firstLine="2126"/>
        <w:jc w:val="both"/>
        <w:rPr>
          <w:szCs w:val="26"/>
        </w:rPr>
      </w:pPr>
      <w:r>
        <w:rPr>
          <w:szCs w:val="26"/>
        </w:rPr>
        <w:t>2025 год – 170 тыс. руб.</w:t>
      </w:r>
    </w:p>
    <w:p w:rsidR="00DA0024" w:rsidRDefault="00DA0024" w:rsidP="00DA0024">
      <w:pPr>
        <w:ind w:firstLine="2126"/>
        <w:jc w:val="both"/>
        <w:rPr>
          <w:szCs w:val="26"/>
        </w:rPr>
      </w:pPr>
      <w:r>
        <w:rPr>
          <w:szCs w:val="26"/>
        </w:rPr>
        <w:t>2026 год – 150 тыс. руб.</w:t>
      </w:r>
    </w:p>
    <w:p w:rsidR="00DA0024" w:rsidRDefault="00DA0024" w:rsidP="00DA0024">
      <w:pPr>
        <w:ind w:firstLine="2126"/>
        <w:jc w:val="both"/>
        <w:rPr>
          <w:szCs w:val="26"/>
        </w:rPr>
      </w:pPr>
      <w:r>
        <w:rPr>
          <w:szCs w:val="26"/>
        </w:rPr>
        <w:t>2027 год – 120 тыс. руб.</w:t>
      </w:r>
    </w:p>
    <w:p w:rsidR="00E46D96" w:rsidRDefault="00DA0024" w:rsidP="00DA0024">
      <w:pPr>
        <w:spacing w:line="312" w:lineRule="auto"/>
        <w:rPr>
          <w:b/>
          <w:szCs w:val="26"/>
          <w:highlight w:val="yellow"/>
        </w:rPr>
      </w:pPr>
      <w:r>
        <w:rPr>
          <w:szCs w:val="26"/>
        </w:rPr>
        <w:t xml:space="preserve">                                 2028 год – 100 тыс. руб.</w:t>
      </w:r>
    </w:p>
    <w:p w:rsidR="00E46D96" w:rsidRDefault="00E46D96" w:rsidP="00E46D96">
      <w:pPr>
        <w:spacing w:line="312" w:lineRule="auto"/>
        <w:jc w:val="center"/>
        <w:rPr>
          <w:b/>
          <w:szCs w:val="26"/>
        </w:rPr>
      </w:pPr>
      <w:r>
        <w:rPr>
          <w:b/>
          <w:szCs w:val="26"/>
        </w:rPr>
        <w:br w:type="page"/>
      </w:r>
      <w:r>
        <w:rPr>
          <w:b/>
          <w:szCs w:val="26"/>
        </w:rPr>
        <w:lastRenderedPageBreak/>
        <w:t>7. Мероприятия по повышению энергетической эффективности</w:t>
      </w:r>
    </w:p>
    <w:p w:rsidR="00E46D96" w:rsidRDefault="00E46D96" w:rsidP="00E46D96">
      <w:pPr>
        <w:autoSpaceDE w:val="0"/>
        <w:autoSpaceDN w:val="0"/>
        <w:adjustRightInd w:val="0"/>
        <w:rPr>
          <w:color w:val="000000"/>
          <w:szCs w:val="26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Программа состоит из </w:t>
      </w:r>
      <w:r>
        <w:rPr>
          <w:b/>
          <w:i/>
          <w:color w:val="000000"/>
          <w:szCs w:val="26"/>
          <w:u w:val="single"/>
        </w:rPr>
        <w:t>4</w:t>
      </w:r>
      <w:r>
        <w:rPr>
          <w:color w:val="000000"/>
          <w:szCs w:val="26"/>
        </w:rPr>
        <w:t xml:space="preserve"> разделов, отражающих следующие актуальные направления энергосбережения и повышения энергетической эффективности в организации в соответствии с задачами Программы: 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Реализация организационных мероприятий по энергосбережению и повышению энергетической эффективности. 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szCs w:val="26"/>
        </w:rPr>
        <w:t>Повышение эффективности системы теплоснабжения.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szCs w:val="26"/>
        </w:rPr>
        <w:t>Повышение эффективности системы электроснабжения.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szCs w:val="26"/>
        </w:rPr>
        <w:t>Повышение эффективности систем водоснабжения и водоотведения.</w:t>
      </w:r>
    </w:p>
    <w:p w:rsidR="00E46D96" w:rsidRDefault="00E46D96" w:rsidP="00E46D96">
      <w:pPr>
        <w:rPr>
          <w:rFonts w:ascii="Arial" w:hAnsi="Arial" w:cs="Arial"/>
          <w:sz w:val="20"/>
          <w:highlight w:val="yellow"/>
        </w:rPr>
        <w:sectPr w:rsidR="00E46D96">
          <w:pgSz w:w="11907" w:h="16840"/>
          <w:pgMar w:top="680" w:right="567" w:bottom="567" w:left="1134" w:header="720" w:footer="720" w:gutter="0"/>
          <w:cols w:space="720"/>
        </w:sectPr>
      </w:pP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 МЕРОПРИЯТИЙ ПРОГРАММЫ ЭНЕРГОСБЕРЕЖЕНИЯ И ПОВЫШЕНИЯ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ЭНЕРГЕТИЧЕСКОЙ ЭФФЕКТИВНОСТИ </w:t>
      </w:r>
      <w:proofErr w:type="spellStart"/>
      <w:r w:rsidR="00DA002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на 202</w:t>
      </w:r>
      <w:r w:rsidR="00DA002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A002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 годы</w:t>
      </w:r>
    </w:p>
    <w:tbl>
      <w:tblPr>
        <w:tblW w:w="15735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14"/>
        <w:gridCol w:w="1981"/>
        <w:gridCol w:w="17"/>
        <w:gridCol w:w="693"/>
        <w:gridCol w:w="713"/>
        <w:gridCol w:w="842"/>
        <w:gridCol w:w="706"/>
        <w:gridCol w:w="1298"/>
        <w:gridCol w:w="851"/>
        <w:gridCol w:w="805"/>
        <w:gridCol w:w="896"/>
        <w:gridCol w:w="768"/>
        <w:gridCol w:w="1282"/>
        <w:gridCol w:w="871"/>
        <w:gridCol w:w="764"/>
        <w:gridCol w:w="583"/>
        <w:gridCol w:w="850"/>
        <w:gridCol w:w="1260"/>
      </w:tblGrid>
      <w:tr w:rsidR="00E46D96" w:rsidTr="00E46D96">
        <w:trPr>
          <w:trHeight w:val="20"/>
        </w:trPr>
        <w:tc>
          <w:tcPr>
            <w:tcW w:w="5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52" w:lineRule="exact"/>
              <w:ind w:left="72" w:firstLine="36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pacing w:val="-9"/>
                <w:sz w:val="20"/>
              </w:rPr>
              <w:t>п/п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45" w:lineRule="exact"/>
              <w:ind w:left="22"/>
              <w:rPr>
                <w:sz w:val="20"/>
              </w:rPr>
            </w:pPr>
            <w:r>
              <w:rPr>
                <w:spacing w:val="-3"/>
                <w:sz w:val="20"/>
              </w:rPr>
              <w:t>Наименова</w:t>
            </w:r>
            <w:r>
              <w:rPr>
                <w:sz w:val="20"/>
              </w:rPr>
              <w:t xml:space="preserve">ние </w:t>
            </w:r>
            <w:r>
              <w:rPr>
                <w:spacing w:val="-4"/>
                <w:sz w:val="20"/>
              </w:rPr>
              <w:t>мероприяти</w:t>
            </w:r>
            <w:r>
              <w:rPr>
                <w:sz w:val="20"/>
              </w:rPr>
              <w:t xml:space="preserve">я </w:t>
            </w:r>
            <w:r>
              <w:rPr>
                <w:spacing w:val="-5"/>
                <w:sz w:val="20"/>
              </w:rPr>
              <w:t>программы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42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 w:rsidP="00DA0024">
            <w:pPr>
              <w:shd w:val="clear" w:color="auto" w:fill="FFFFFF"/>
              <w:ind w:left="1793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A0024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46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 w:rsidP="00DA0024">
            <w:pPr>
              <w:shd w:val="clear" w:color="auto" w:fill="FFFFFF"/>
              <w:ind w:left="198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A0024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43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 w:rsidP="00DA0024">
            <w:pPr>
              <w:shd w:val="clear" w:color="auto" w:fill="FFFFFF"/>
              <w:ind w:left="1728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A0024">
              <w:rPr>
                <w:sz w:val="20"/>
              </w:rPr>
              <w:t>6</w:t>
            </w:r>
            <w:r>
              <w:rPr>
                <w:sz w:val="20"/>
              </w:rPr>
              <w:t xml:space="preserve"> г.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Финансовое обеспечение реализации </w:t>
            </w:r>
            <w:r>
              <w:rPr>
                <w:spacing w:val="-4"/>
                <w:sz w:val="20"/>
              </w:rPr>
              <w:t>мероприятий*</w:t>
            </w:r>
          </w:p>
        </w:tc>
        <w:tc>
          <w:tcPr>
            <w:tcW w:w="2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firstLine="2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Финансовое обеспечение </w:t>
            </w:r>
            <w:r>
              <w:rPr>
                <w:sz w:val="20"/>
              </w:rPr>
              <w:t xml:space="preserve">реализации </w:t>
            </w:r>
            <w:r>
              <w:rPr>
                <w:spacing w:val="-5"/>
                <w:sz w:val="20"/>
              </w:rPr>
              <w:t>мероприятий*</w:t>
            </w:r>
          </w:p>
        </w:tc>
        <w:tc>
          <w:tcPr>
            <w:tcW w:w="2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209" w:right="173" w:firstLine="2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45" w:lineRule="exact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Финансовое обеспечение реализации </w:t>
            </w:r>
            <w:r>
              <w:rPr>
                <w:spacing w:val="-4"/>
                <w:sz w:val="20"/>
              </w:rPr>
              <w:t>мероприятий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245" w:right="2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Экономия топливно-</w:t>
            </w:r>
            <w:r>
              <w:rPr>
                <w:spacing w:val="-2"/>
                <w:sz w:val="20"/>
              </w:rPr>
              <w:t>энергетических ресурсов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 натуральном выражении</w:t>
            </w:r>
          </w:p>
        </w:tc>
        <w:tc>
          <w:tcPr>
            <w:tcW w:w="12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5"/>
                <w:sz w:val="20"/>
              </w:rPr>
              <w:t xml:space="preserve">выражении </w:t>
            </w:r>
            <w:r>
              <w:rPr>
                <w:spacing w:val="-2"/>
                <w:sz w:val="20"/>
              </w:rPr>
              <w:t>, 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45" w:lineRule="exact"/>
              <w:ind w:left="79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в натуральном </w:t>
            </w:r>
            <w:r>
              <w:rPr>
                <w:spacing w:val="-4"/>
                <w:sz w:val="20"/>
              </w:rPr>
              <w:t>выражении</w:t>
            </w:r>
          </w:p>
        </w:tc>
        <w:tc>
          <w:tcPr>
            <w:tcW w:w="12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4"/>
                <w:sz w:val="20"/>
              </w:rPr>
              <w:t>выражении</w:t>
            </w:r>
            <w:r>
              <w:rPr>
                <w:spacing w:val="-2"/>
                <w:sz w:val="20"/>
              </w:rPr>
              <w:t>, тыс. руб.</w:t>
            </w:r>
          </w:p>
        </w:tc>
        <w:tc>
          <w:tcPr>
            <w:tcW w:w="53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3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 натуральном </w:t>
            </w:r>
            <w:r>
              <w:rPr>
                <w:spacing w:val="-2"/>
                <w:sz w:val="20"/>
              </w:rPr>
              <w:t>выражении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52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стоимостном </w:t>
            </w:r>
            <w:r>
              <w:rPr>
                <w:spacing w:val="-2"/>
                <w:sz w:val="20"/>
              </w:rPr>
              <w:t xml:space="preserve">выражении, </w:t>
            </w:r>
            <w:r>
              <w:rPr>
                <w:sz w:val="20"/>
              </w:rPr>
              <w:t>тыс. руб.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источи н</w:t>
            </w:r>
            <w:r>
              <w:rPr>
                <w:sz w:val="20"/>
              </w:rPr>
              <w:t>ик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r>
              <w:rPr>
                <w:spacing w:val="-7"/>
                <w:sz w:val="20"/>
              </w:rPr>
              <w:t>руб.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кол-во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ед.из</w:t>
            </w:r>
            <w:proofErr w:type="spellEnd"/>
            <w:proofErr w:type="gramEnd"/>
          </w:p>
          <w:p w:rsidR="00E46D96" w:rsidRDefault="00E46D96">
            <w:pPr>
              <w:shd w:val="clear" w:color="auto" w:fill="FFFFFF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источни</w:t>
            </w:r>
            <w:r>
              <w:rPr>
                <w:sz w:val="20"/>
              </w:rPr>
              <w:t>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37" w:right="101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кол-во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ед. </w:t>
            </w:r>
            <w:proofErr w:type="spellStart"/>
            <w:r>
              <w:rPr>
                <w:spacing w:val="-5"/>
                <w:sz w:val="20"/>
              </w:rPr>
              <w:t>изм</w:t>
            </w:r>
            <w:proofErr w:type="spellEnd"/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right="7" w:firstLine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источн</w:t>
            </w:r>
            <w:r>
              <w:rPr>
                <w:sz w:val="20"/>
              </w:rPr>
              <w:t>ик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r>
              <w:rPr>
                <w:spacing w:val="-6"/>
                <w:sz w:val="20"/>
              </w:rPr>
              <w:t>руб.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9" w:lineRule="exact"/>
              <w:ind w:left="86" w:right="43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ед.изм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50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7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49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5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5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46D96" w:rsidTr="00E46D96">
        <w:trPr>
          <w:trHeight w:val="20"/>
        </w:trPr>
        <w:tc>
          <w:tcPr>
            <w:tcW w:w="5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Обучение сотрудников энергосбережению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5,139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260" w:hanging="12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Итого по </w:t>
            </w:r>
            <w:r>
              <w:rPr>
                <w:spacing w:val="-5"/>
                <w:sz w:val="20"/>
              </w:rPr>
              <w:t>мероприятию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5,139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5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Пропаганда на предприятии (объекте) мероприятий по энергосбережению, в т. ч. плакаты, таблички об экономии ТЭР и воды возле электрических переключателей, тепловых приборов, водоразборных устройств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0"/>
              <w:rPr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3.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Текущая замена люминесцентных ламп на светодиодные 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7,664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3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8,047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69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3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8,449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7,664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8,047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8,449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02"/>
              <w:rPr>
                <w:sz w:val="20"/>
              </w:rPr>
            </w:pPr>
            <w:r>
              <w:rPr>
                <w:spacing w:val="-3"/>
                <w:sz w:val="20"/>
              </w:rPr>
              <w:t>Всего по мероприятиям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13,186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8,449</w:t>
            </w:r>
          </w:p>
        </w:tc>
      </w:tr>
    </w:tbl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4157" w:rsidRDefault="00CB4157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CB4157" w:rsidRDefault="00CB4157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 ПРОГРАММЫ ЭНЕРГОСБЕРЕЖЕНИЯ И ПОВЫШЕНИЯ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ЭНЕРГЕТИЧЕСКОЙ ЭФФЕКТИВ</w:t>
      </w:r>
      <w:r w:rsidR="00757434">
        <w:rPr>
          <w:rFonts w:ascii="Times New Roman" w:hAnsi="Times New Roman" w:cs="Times New Roman"/>
          <w:sz w:val="26"/>
          <w:szCs w:val="26"/>
        </w:rPr>
        <w:t xml:space="preserve">НОСТИ Администрации </w:t>
      </w:r>
      <w:proofErr w:type="spellStart"/>
      <w:r w:rsidR="0075743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</w:t>
      </w:r>
      <w:r w:rsidR="00757434">
        <w:rPr>
          <w:rFonts w:ascii="Times New Roman" w:hAnsi="Times New Roman" w:cs="Times New Roman"/>
          <w:sz w:val="26"/>
          <w:szCs w:val="26"/>
        </w:rPr>
        <w:t>айона Ивановской области на 2024-2028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W w:w="147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"/>
        <w:gridCol w:w="554"/>
        <w:gridCol w:w="14"/>
        <w:gridCol w:w="4520"/>
        <w:gridCol w:w="17"/>
        <w:gridCol w:w="1258"/>
        <w:gridCol w:w="17"/>
        <w:gridCol w:w="834"/>
        <w:gridCol w:w="17"/>
        <w:gridCol w:w="693"/>
        <w:gridCol w:w="16"/>
        <w:gridCol w:w="833"/>
        <w:gridCol w:w="17"/>
        <w:gridCol w:w="976"/>
        <w:gridCol w:w="16"/>
        <w:gridCol w:w="692"/>
        <w:gridCol w:w="17"/>
        <w:gridCol w:w="1118"/>
        <w:gridCol w:w="16"/>
        <w:gridCol w:w="693"/>
        <w:gridCol w:w="16"/>
        <w:gridCol w:w="975"/>
        <w:gridCol w:w="17"/>
        <w:gridCol w:w="1398"/>
        <w:gridCol w:w="19"/>
      </w:tblGrid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52" w:lineRule="exact"/>
              <w:ind w:left="72" w:firstLine="36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pacing w:val="-9"/>
                <w:sz w:val="20"/>
              </w:rPr>
              <w:t>п/п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45" w:lineRule="exact"/>
              <w:ind w:left="22"/>
              <w:rPr>
                <w:sz w:val="20"/>
              </w:rPr>
            </w:pPr>
            <w:r>
              <w:rPr>
                <w:spacing w:val="-3"/>
                <w:sz w:val="20"/>
              </w:rPr>
              <w:t>Наименова</w:t>
            </w:r>
            <w:r>
              <w:rPr>
                <w:sz w:val="20"/>
              </w:rPr>
              <w:t xml:space="preserve">ние </w:t>
            </w:r>
            <w:r>
              <w:rPr>
                <w:spacing w:val="-4"/>
                <w:sz w:val="20"/>
              </w:rPr>
              <w:t>мероприяти</w:t>
            </w:r>
            <w:r>
              <w:rPr>
                <w:sz w:val="20"/>
              </w:rPr>
              <w:t xml:space="preserve">я </w:t>
            </w:r>
            <w:r>
              <w:rPr>
                <w:spacing w:val="-5"/>
                <w:sz w:val="20"/>
              </w:rPr>
              <w:t>программы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467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 w:rsidP="00DA0024">
            <w:pPr>
              <w:shd w:val="clear" w:color="auto" w:fill="FFFFFF"/>
              <w:ind w:left="1793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A0024">
              <w:rPr>
                <w:sz w:val="20"/>
              </w:rPr>
              <w:t>7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496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 w:rsidP="00DA0024">
            <w:pPr>
              <w:shd w:val="clear" w:color="auto" w:fill="FFFFFF"/>
              <w:ind w:left="198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A0024">
              <w:rPr>
                <w:sz w:val="20"/>
              </w:rPr>
              <w:t>8</w:t>
            </w:r>
            <w:r>
              <w:rPr>
                <w:sz w:val="20"/>
              </w:rPr>
              <w:t xml:space="preserve"> г.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Финансовое обеспечение реализации </w:t>
            </w:r>
            <w:r>
              <w:rPr>
                <w:spacing w:val="-4"/>
                <w:sz w:val="20"/>
              </w:rPr>
              <w:t>мероприятий*</w:t>
            </w: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firstLine="2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Финансовое обеспечение </w:t>
            </w:r>
            <w:r>
              <w:rPr>
                <w:sz w:val="20"/>
              </w:rPr>
              <w:t xml:space="preserve">реализации </w:t>
            </w:r>
            <w:r>
              <w:rPr>
                <w:spacing w:val="-5"/>
                <w:sz w:val="20"/>
              </w:rPr>
              <w:t>мероприятий*</w:t>
            </w:r>
          </w:p>
        </w:tc>
        <w:tc>
          <w:tcPr>
            <w:tcW w:w="31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209" w:right="173" w:firstLine="2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 натуральном выражении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5"/>
                <w:sz w:val="20"/>
              </w:rPr>
              <w:t xml:space="preserve">выражении </w:t>
            </w:r>
            <w:r>
              <w:rPr>
                <w:spacing w:val="-2"/>
                <w:sz w:val="20"/>
              </w:rPr>
              <w:t>, тыс. руб.</w:t>
            </w:r>
          </w:p>
        </w:tc>
        <w:tc>
          <w:tcPr>
            <w:tcW w:w="823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9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в натуральном </w:t>
            </w:r>
            <w:r>
              <w:rPr>
                <w:spacing w:val="-4"/>
                <w:sz w:val="20"/>
              </w:rPr>
              <w:t>выражении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4"/>
                <w:sz w:val="20"/>
              </w:rPr>
              <w:t>выражении</w:t>
            </w:r>
            <w:r>
              <w:rPr>
                <w:spacing w:val="-2"/>
                <w:sz w:val="20"/>
              </w:rPr>
              <w:t>, тыс. руб.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1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источн</w:t>
            </w:r>
            <w:r>
              <w:rPr>
                <w:sz w:val="20"/>
              </w:rPr>
              <w:t>ик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r>
              <w:rPr>
                <w:spacing w:val="-7"/>
                <w:sz w:val="20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кол-во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ед.из</w:t>
            </w:r>
            <w:r>
              <w:rPr>
                <w:sz w:val="20"/>
              </w:rPr>
              <w:t>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источни</w:t>
            </w:r>
            <w:r>
              <w:rPr>
                <w:sz w:val="20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137" w:right="101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кол-во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ед. </w:t>
            </w:r>
            <w:proofErr w:type="spellStart"/>
            <w:r>
              <w:rPr>
                <w:spacing w:val="-5"/>
                <w:sz w:val="20"/>
              </w:rPr>
              <w:t>изм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50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7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49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5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5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Обучение сотрудников энергосбережению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260" w:hanging="12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Итого по </w:t>
            </w:r>
            <w:r>
              <w:rPr>
                <w:spacing w:val="-5"/>
                <w:sz w:val="20"/>
              </w:rPr>
              <w:t>мероприятию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Пропаганда на предприятии (объекте) мероприятий по энергосбережению, в т. ч. плакаты, таблички об экономии ТЭР и воды возле электрических переключателей, тепловых приборов, водоразборных устройств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gridBefore w:val="1"/>
          <w:wBefore w:w="16" w:type="dxa"/>
          <w:trHeight w:val="406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0"/>
              <w:rPr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pacing w:val="-4"/>
                <w:sz w:val="20"/>
              </w:rPr>
            </w:pPr>
            <w:r>
              <w:rPr>
                <w:sz w:val="20"/>
              </w:rPr>
              <w:t>Замена люминесцентных ламп на светодиодные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8,872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9,315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8,872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9,315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02"/>
              <w:rPr>
                <w:sz w:val="20"/>
              </w:rPr>
            </w:pPr>
            <w:r>
              <w:rPr>
                <w:spacing w:val="-3"/>
                <w:sz w:val="20"/>
              </w:rPr>
              <w:t>Всего по мероприятиям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8,872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9,315</w:t>
            </w:r>
          </w:p>
        </w:tc>
      </w:tr>
    </w:tbl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highlight w:val="yellow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ПЕРЕЧЕНЬ </w:t>
      </w:r>
    </w:p>
    <w:p w:rsidR="00E46D96" w:rsidRDefault="00E46D96" w:rsidP="00E46D9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целевых индикаторов в области энергосбережения и повышения энергетической эффективности ПРОГРАММЫ «Программа энергосбережения и модернизации энергетического хозяйства </w:t>
      </w:r>
      <w:proofErr w:type="spellStart"/>
      <w:r w:rsidR="0063392A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на 202</w:t>
      </w:r>
      <w:r w:rsidR="0063392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3392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гг.»</w:t>
      </w: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97"/>
        <w:gridCol w:w="1404"/>
        <w:gridCol w:w="1551"/>
        <w:gridCol w:w="1261"/>
        <w:gridCol w:w="1305"/>
        <w:gridCol w:w="1497"/>
        <w:gridCol w:w="1495"/>
        <w:gridCol w:w="1487"/>
        <w:gridCol w:w="1450"/>
      </w:tblGrid>
      <w:tr w:rsidR="00E46D96" w:rsidTr="00E46D96">
        <w:trPr>
          <w:trHeight w:val="30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целевых индикаторов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целевых индикаторов </w:t>
            </w:r>
          </w:p>
        </w:tc>
      </w:tr>
      <w:tr w:rsidR="00E46D96" w:rsidTr="00E46D96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 w:rsidP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Исходное (базовое) 202</w:t>
            </w:r>
            <w:r w:rsidR="006339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 w:rsidP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</w:t>
            </w:r>
            <w:r w:rsidR="006339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 w:rsidP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</w:t>
            </w:r>
            <w:r w:rsidR="006339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 w:rsidP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</w:t>
            </w:r>
            <w:r w:rsidR="006339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 w:rsidP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</w:t>
            </w:r>
            <w:r w:rsidR="006339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 w:rsidP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</w:t>
            </w:r>
            <w:r w:rsidR="006339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 w:rsidP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</w:t>
            </w:r>
            <w:r w:rsidR="006339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Отапливаемая площадь зданий, строений, сооружений Учреждения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человек, использующих энергетические ресурсы в Учреждении, 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сотрудников Учреждения, использующих энергетические ресурсы в Учреждении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633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иных лиц, использующих энергетические ресурсы в Учреждении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6D96" w:rsidTr="0063392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электроэнергию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руб./кВт*ч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633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холодную воду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п6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горячую воду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природный газ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дизельного топлива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бензина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мазута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угля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прочие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т.у.т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14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энергетических ресурсов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D96" w:rsidTr="009B2B9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электрической энергии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тыс.кВт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Pr="009B2B97" w:rsidRDefault="009B2B97">
            <w:pPr>
              <w:jc w:val="center"/>
              <w:rPr>
                <w:sz w:val="20"/>
              </w:rPr>
            </w:pPr>
            <w:r w:rsidRPr="009B2B97">
              <w:rPr>
                <w:sz w:val="20"/>
              </w:rPr>
              <w:t>24,482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Pr="009B2B97" w:rsidRDefault="009B2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Pr="009B2B97" w:rsidRDefault="009B2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Pr="009B2B97" w:rsidRDefault="009B2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Pr="009B2B97" w:rsidRDefault="009B2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Pr="009B2B97" w:rsidRDefault="009B2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Pr="009B2B97" w:rsidRDefault="009B2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23,400</w:t>
            </w:r>
          </w:p>
        </w:tc>
      </w:tr>
      <w:tr w:rsidR="00E46D96" w:rsidTr="009B2B9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электрической энергии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220576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271920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301784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335120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372060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тепловой энергии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Потребление тепловой энергии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холодной воды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холодной воды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 17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природного газа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 18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природного газа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46D96" w:rsidRDefault="00E46D96" w:rsidP="00E46D9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46D96" w:rsidRDefault="00E46D96" w:rsidP="00E46D9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46D96" w:rsidRDefault="00E46D96" w:rsidP="00E46D96">
      <w:pPr>
        <w:rPr>
          <w:szCs w:val="26"/>
          <w:highlight w:val="yellow"/>
        </w:rPr>
        <w:sectPr w:rsidR="00E46D96">
          <w:pgSz w:w="16840" w:h="11907" w:orient="landscape"/>
          <w:pgMar w:top="851" w:right="680" w:bottom="567" w:left="567" w:header="720" w:footer="720" w:gutter="0"/>
          <w:pgNumType w:start="13"/>
          <w:cols w:space="720"/>
        </w:sectPr>
      </w:pPr>
    </w:p>
    <w:p w:rsidR="00E46D96" w:rsidRDefault="00E46D96" w:rsidP="00E46D96">
      <w:pPr>
        <w:shd w:val="clear" w:color="auto" w:fill="FFFFFF"/>
        <w:tabs>
          <w:tab w:val="left" w:leader="underscore" w:pos="10123"/>
        </w:tabs>
        <w:spacing w:line="312" w:lineRule="auto"/>
        <w:ind w:right="17"/>
        <w:jc w:val="center"/>
        <w:rPr>
          <w:szCs w:val="26"/>
          <w:highlight w:val="yellow"/>
        </w:rPr>
      </w:pPr>
    </w:p>
    <w:p w:rsidR="00E46D96" w:rsidRDefault="00E46D96" w:rsidP="00E46D96">
      <w:pPr>
        <w:shd w:val="clear" w:color="auto" w:fill="FFFFFF"/>
        <w:tabs>
          <w:tab w:val="left" w:leader="underscore" w:pos="10123"/>
        </w:tabs>
        <w:spacing w:line="312" w:lineRule="auto"/>
        <w:ind w:right="17"/>
        <w:jc w:val="center"/>
        <w:rPr>
          <w:szCs w:val="26"/>
        </w:rPr>
      </w:pPr>
      <w:r>
        <w:rPr>
          <w:szCs w:val="26"/>
        </w:rPr>
        <w:t>ПЕРЕЧЕНЬ</w:t>
      </w:r>
      <w:r>
        <w:rPr>
          <w:szCs w:val="26"/>
        </w:rPr>
        <w:br/>
        <w:t>целевых показателей в области энергосбережения и повышения энергетической эффективности ПРОГРАММЫ</w:t>
      </w:r>
      <w:r>
        <w:rPr>
          <w:szCs w:val="26"/>
        </w:rPr>
        <w:tab/>
        <w:t xml:space="preserve"> </w:t>
      </w:r>
      <w:r>
        <w:rPr>
          <w:szCs w:val="26"/>
        </w:rPr>
        <w:br/>
        <w:t>«Программа энергосбережения и модернизации энергетического хозя</w:t>
      </w:r>
      <w:r w:rsidR="00757434">
        <w:rPr>
          <w:szCs w:val="26"/>
        </w:rPr>
        <w:t xml:space="preserve">йства Администрации </w:t>
      </w:r>
      <w:proofErr w:type="spellStart"/>
      <w:r w:rsidR="00757434">
        <w:rPr>
          <w:szCs w:val="26"/>
        </w:rPr>
        <w:t>Панинского</w:t>
      </w:r>
      <w:bookmarkStart w:id="0" w:name="_GoBack"/>
      <w:bookmarkEnd w:id="0"/>
      <w:proofErr w:type="spellEnd"/>
      <w:r>
        <w:rPr>
          <w:szCs w:val="26"/>
        </w:rPr>
        <w:t xml:space="preserve"> сельского поселения </w:t>
      </w:r>
      <w:r>
        <w:rPr>
          <w:szCs w:val="26"/>
        </w:rPr>
        <w:br/>
      </w:r>
      <w:proofErr w:type="spellStart"/>
      <w:r>
        <w:rPr>
          <w:szCs w:val="26"/>
        </w:rPr>
        <w:t>Фурмановского</w:t>
      </w:r>
      <w:proofErr w:type="spellEnd"/>
      <w:r>
        <w:rPr>
          <w:szCs w:val="26"/>
        </w:rPr>
        <w:t xml:space="preserve"> муниципального района Ивановской области на 202</w:t>
      </w:r>
      <w:r w:rsidR="009B2B97">
        <w:rPr>
          <w:szCs w:val="26"/>
        </w:rPr>
        <w:t>4</w:t>
      </w:r>
      <w:r>
        <w:rPr>
          <w:szCs w:val="26"/>
        </w:rPr>
        <w:t>-202</w:t>
      </w:r>
      <w:r w:rsidR="009B2B97">
        <w:rPr>
          <w:szCs w:val="26"/>
        </w:rPr>
        <w:t>8</w:t>
      </w:r>
      <w:r>
        <w:rPr>
          <w:szCs w:val="26"/>
        </w:rPr>
        <w:t xml:space="preserve"> гг.»</w:t>
      </w:r>
    </w:p>
    <w:tbl>
      <w:tblPr>
        <w:tblW w:w="150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7"/>
        <w:gridCol w:w="452"/>
        <w:gridCol w:w="6045"/>
        <w:gridCol w:w="1686"/>
        <w:gridCol w:w="1419"/>
        <w:gridCol w:w="1276"/>
        <w:gridCol w:w="1135"/>
        <w:gridCol w:w="1135"/>
        <w:gridCol w:w="1135"/>
      </w:tblGrid>
      <w:tr w:rsidR="00E46D96" w:rsidTr="00E46D96">
        <w:trPr>
          <w:trHeight w:val="23"/>
          <w:jc w:val="center"/>
        </w:trPr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13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64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4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 Программы</w:t>
            </w:r>
          </w:p>
        </w:tc>
        <w:tc>
          <w:tcPr>
            <w:tcW w:w="1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0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 w:rsidP="009B2B97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B2B9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 w:rsidP="009B2B97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B2B9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9B2B97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9B2B97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9B2B97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4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7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E46D96" w:rsidTr="009B2B97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7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81" w:lineRule="exact"/>
              <w:ind w:left="7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электрической энергии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9B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E46D96" w:rsidTr="009B2B97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7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А2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74" w:lineRule="exact"/>
              <w:ind w:left="7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электрической энергии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9B2B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9B2B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9B2B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780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780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2,840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7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тепловой энергии в натуральном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А4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тепловой энергии в стоимостном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69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ХВС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А6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ХВС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А7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ГВС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А8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ГВС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А9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природного газа 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А10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природного газа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righ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(дизельное топливо)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А12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right="7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(дизельное топливо)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А13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(бензин)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А14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(бензин)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А15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(мазут)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А16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(мазут)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А17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твердого топлива (уголь)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AI8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твердого топлива (уголь) к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А19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«прочие»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у.т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А20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«прочие»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27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П. Целевые показатели в области энергосбережения и повышения энергетической эффективности в бюджетном секторе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E46D96" w:rsidTr="00780BD9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5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В1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spellStart"/>
            <w:r>
              <w:rPr>
                <w:sz w:val="22"/>
                <w:szCs w:val="22"/>
              </w:rPr>
              <w:t>энергосервисных</w:t>
            </w:r>
            <w:proofErr w:type="spellEnd"/>
            <w:r>
              <w:rPr>
                <w:sz w:val="22"/>
                <w:szCs w:val="22"/>
              </w:rPr>
              <w:t xml:space="preserve"> договоров (контрактов)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780B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780B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780B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7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78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27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 Целевые показатели, характеризующие удельные расходы энергетических ресурсов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C1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природного газа на 1 кв. м общей площади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/ кв. 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С2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холодной воды на 1 чел.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СЗ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горячей воды на 1 чел.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780BD9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С4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ЭЭ на 1 чел.*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тыс.кВт</w:t>
            </w:r>
            <w:proofErr w:type="spellEnd"/>
            <w:r>
              <w:rPr>
                <w:sz w:val="22"/>
                <w:szCs w:val="22"/>
              </w:rPr>
              <w:t>-ч/чел.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E46D96" w:rsidRPr="00780BD9" w:rsidRDefault="00780BD9">
            <w:pPr>
              <w:jc w:val="center"/>
              <w:rPr>
                <w:sz w:val="20"/>
              </w:rPr>
            </w:pPr>
            <w:r w:rsidRPr="00780BD9">
              <w:rPr>
                <w:sz w:val="20"/>
              </w:rPr>
              <w:t>8,133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E46D96" w:rsidRPr="00780BD9" w:rsidRDefault="00780BD9">
            <w:pPr>
              <w:jc w:val="center"/>
              <w:rPr>
                <w:sz w:val="20"/>
              </w:rPr>
            </w:pPr>
            <w:r w:rsidRPr="00780BD9">
              <w:rPr>
                <w:sz w:val="20"/>
              </w:rPr>
              <w:t>8,066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E46D96" w:rsidRPr="00780BD9" w:rsidRDefault="00780BD9">
            <w:pPr>
              <w:jc w:val="center"/>
              <w:rPr>
                <w:sz w:val="20"/>
              </w:rPr>
            </w:pPr>
            <w:r w:rsidRPr="00780BD9">
              <w:rPr>
                <w:sz w:val="20"/>
              </w:rPr>
              <w:t>12,000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E46D96" w:rsidRPr="00780BD9" w:rsidRDefault="00780BD9">
            <w:pPr>
              <w:jc w:val="center"/>
              <w:rPr>
                <w:sz w:val="20"/>
              </w:rPr>
            </w:pPr>
            <w:r w:rsidRPr="00780BD9">
              <w:rPr>
                <w:sz w:val="20"/>
              </w:rPr>
              <w:t>11,900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E46D96" w:rsidRPr="00780BD9" w:rsidRDefault="00780BD9">
            <w:pPr>
              <w:jc w:val="center"/>
              <w:rPr>
                <w:sz w:val="20"/>
              </w:rPr>
            </w:pPr>
            <w:r w:rsidRPr="00780BD9">
              <w:rPr>
                <w:sz w:val="20"/>
              </w:rPr>
              <w:t>11,800</w:t>
            </w:r>
          </w:p>
        </w:tc>
      </w:tr>
    </w:tbl>
    <w:p w:rsidR="00780BD9" w:rsidRDefault="00780BD9" w:rsidP="00E46D96">
      <w:pPr>
        <w:shd w:val="clear" w:color="auto" w:fill="FFFFFF"/>
        <w:ind w:left="14933" w:hanging="14224"/>
      </w:pPr>
    </w:p>
    <w:p w:rsidR="00E46D96" w:rsidRDefault="00E46D96" w:rsidP="00E46D96">
      <w:pPr>
        <w:shd w:val="clear" w:color="auto" w:fill="FFFFFF"/>
        <w:ind w:left="14933" w:hanging="14224"/>
        <w:rPr>
          <w:sz w:val="24"/>
          <w:szCs w:val="24"/>
        </w:rPr>
      </w:pPr>
      <w:r>
        <w:t xml:space="preserve">*Не показателен, т.к. на балансе организации находится все уличное </w:t>
      </w:r>
      <w:proofErr w:type="gramStart"/>
      <w:r>
        <w:t xml:space="preserve">освещение  </w:t>
      </w:r>
      <w:proofErr w:type="spellStart"/>
      <w:r w:rsidR="00780BD9">
        <w:t>Панинского</w:t>
      </w:r>
      <w:proofErr w:type="spellEnd"/>
      <w:proofErr w:type="gramEnd"/>
      <w:r>
        <w:t xml:space="preserve"> сельского поселения</w:t>
      </w:r>
    </w:p>
    <w:p w:rsidR="00E46D96" w:rsidRDefault="00E46D96" w:rsidP="00E46D96">
      <w:pPr>
        <w:shd w:val="clear" w:color="auto" w:fill="FFFFFF"/>
        <w:spacing w:before="382" w:line="367" w:lineRule="exact"/>
        <w:ind w:left="893" w:hanging="893"/>
        <w:jc w:val="center"/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 xml:space="preserve">ПЕРЕЧЕНЬ фактических целевых показателей в области энергосбережения и повышения энергетической эффективности </w:t>
      </w:r>
      <w:r>
        <w:rPr>
          <w:sz w:val="28"/>
          <w:szCs w:val="28"/>
        </w:rPr>
        <w:br/>
        <w:t>ПРОГРАММЫ</w:t>
      </w:r>
      <w:r>
        <w:rPr>
          <w:sz w:val="28"/>
          <w:szCs w:val="28"/>
        </w:rPr>
        <w:tab/>
      </w:r>
      <w:proofErr w:type="spellStart"/>
      <w:r w:rsidR="002E7CA8">
        <w:rPr>
          <w:szCs w:val="26"/>
        </w:rPr>
        <w:t>Панинского</w:t>
      </w:r>
      <w:proofErr w:type="spellEnd"/>
      <w:r>
        <w:rPr>
          <w:szCs w:val="26"/>
        </w:rPr>
        <w:t xml:space="preserve"> сельского поселения </w:t>
      </w:r>
      <w:proofErr w:type="spellStart"/>
      <w:r>
        <w:rPr>
          <w:szCs w:val="26"/>
        </w:rPr>
        <w:t>Фурмановского</w:t>
      </w:r>
      <w:proofErr w:type="spellEnd"/>
      <w:r>
        <w:rPr>
          <w:szCs w:val="26"/>
        </w:rPr>
        <w:t xml:space="preserve"> муниципального района Ивановской области </w:t>
      </w:r>
      <w:r>
        <w:rPr>
          <w:sz w:val="28"/>
          <w:szCs w:val="28"/>
        </w:rPr>
        <w:t>на 201</w:t>
      </w:r>
      <w:r w:rsidR="002E7CA8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2E7CA8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E46D96" w:rsidRDefault="00E46D96" w:rsidP="00E46D96">
      <w:pPr>
        <w:spacing w:after="22" w:line="1" w:lineRule="exact"/>
        <w:rPr>
          <w:sz w:val="2"/>
          <w:szCs w:val="2"/>
          <w:highlight w:val="yellow"/>
        </w:rPr>
      </w:pPr>
    </w:p>
    <w:tbl>
      <w:tblPr>
        <w:tblW w:w="142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8"/>
        <w:gridCol w:w="6"/>
        <w:gridCol w:w="5927"/>
        <w:gridCol w:w="1840"/>
        <w:gridCol w:w="1108"/>
        <w:gridCol w:w="1138"/>
        <w:gridCol w:w="1274"/>
        <w:gridCol w:w="8"/>
        <w:gridCol w:w="964"/>
        <w:gridCol w:w="37"/>
        <w:gridCol w:w="1037"/>
        <w:gridCol w:w="13"/>
      </w:tblGrid>
      <w:tr w:rsidR="00E46D96" w:rsidTr="00E46D96">
        <w:trPr>
          <w:gridAfter w:val="1"/>
          <w:wAfter w:w="13" w:type="dxa"/>
          <w:trHeight w:hRule="exact" w:val="302"/>
          <w:jc w:val="center"/>
        </w:trPr>
        <w:tc>
          <w:tcPr>
            <w:tcW w:w="8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66" w:lineRule="exact"/>
              <w:ind w:left="36" w:right="274" w:firstLine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  <w:p w:rsidR="00E46D96" w:rsidRDefault="00E46D96">
            <w:pPr>
              <w:rPr>
                <w:sz w:val="22"/>
                <w:szCs w:val="22"/>
              </w:rPr>
            </w:pPr>
          </w:p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ind w:left="432"/>
              <w:rPr>
                <w:sz w:val="22"/>
                <w:szCs w:val="22"/>
                <w:lang w:val="en-US"/>
              </w:rPr>
            </w:pPr>
            <w:r>
              <w:rPr>
                <w:spacing w:val="-3"/>
                <w:sz w:val="22"/>
                <w:szCs w:val="22"/>
              </w:rPr>
              <w:t>Наименование показателей Программы</w:t>
            </w:r>
          </w:p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74" w:lineRule="exact"/>
              <w:ind w:left="187" w:right="223" w:hanging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  <w:r>
              <w:rPr>
                <w:spacing w:val="-6"/>
                <w:sz w:val="22"/>
                <w:szCs w:val="22"/>
              </w:rPr>
              <w:t>измерения</w:t>
            </w:r>
          </w:p>
          <w:p w:rsidR="00E46D96" w:rsidRDefault="00E46D96">
            <w:pPr>
              <w:rPr>
                <w:sz w:val="22"/>
                <w:szCs w:val="22"/>
              </w:rPr>
            </w:pPr>
          </w:p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Фактические значение целевых показателей Программы</w:t>
            </w:r>
          </w:p>
        </w:tc>
      </w:tr>
      <w:tr w:rsidR="00E46D96" w:rsidTr="00E46D96">
        <w:trPr>
          <w:gridAfter w:val="1"/>
          <w:wAfter w:w="13" w:type="dxa"/>
          <w:trHeight w:hRule="exact" w:val="321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2E7CA8" w:rsidP="002E7CA8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 w:rsidP="002E7CA8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E7CA8">
              <w:rPr>
                <w:sz w:val="22"/>
                <w:szCs w:val="22"/>
              </w:rPr>
              <w:t>20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 w:rsidP="002E7C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2E7CA8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 w:rsidP="002E7C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E7C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 w:rsidP="002E7C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E7CA8">
              <w:rPr>
                <w:bCs/>
                <w:sz w:val="22"/>
                <w:szCs w:val="22"/>
              </w:rPr>
              <w:t>3</w:t>
            </w:r>
          </w:p>
        </w:tc>
      </w:tr>
      <w:tr w:rsidR="00E46D96" w:rsidTr="00E46D96">
        <w:trPr>
          <w:gridAfter w:val="1"/>
          <w:wAfter w:w="13" w:type="dxa"/>
          <w:trHeight w:val="20"/>
          <w:jc w:val="center"/>
        </w:trPr>
        <w:tc>
          <w:tcPr>
            <w:tcW w:w="1421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. Целевые показатели в области энергосбережения и повышения энергетической эффективности, отражающие экономию </w:t>
            </w:r>
            <w:r>
              <w:rPr>
                <w:b/>
                <w:bCs/>
                <w:sz w:val="22"/>
                <w:szCs w:val="22"/>
              </w:rPr>
              <w:t>по отдельным видам энергетических ресурсов</w:t>
            </w:r>
          </w:p>
        </w:tc>
      </w:tr>
      <w:tr w:rsidR="00E46D96" w:rsidTr="00E46D96">
        <w:trPr>
          <w:gridAfter w:val="1"/>
          <w:wAfter w:w="13" w:type="dxa"/>
          <w:trHeight w:hRule="exact" w:val="562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81" w:lineRule="exact"/>
              <w:ind w:right="151" w:firstLine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Экономия электрической энергии в натуральном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тыс.кВт</w:t>
            </w:r>
            <w:proofErr w:type="spellEnd"/>
            <w:r>
              <w:rPr>
                <w:sz w:val="22"/>
                <w:szCs w:val="22"/>
              </w:rPr>
              <w:t>*ч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1,311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</w:tr>
      <w:tr w:rsidR="00E46D96" w:rsidTr="00E46D96">
        <w:trPr>
          <w:gridAfter w:val="1"/>
          <w:wAfter w:w="13" w:type="dxa"/>
          <w:trHeight w:hRule="exact" w:val="562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А2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81" w:lineRule="exact"/>
              <w:ind w:left="7" w:right="1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Экономия электрической энергии в стоимостном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7,38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11,53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7,624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8,568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9,08</w:t>
            </w:r>
          </w:p>
        </w:tc>
      </w:tr>
      <w:tr w:rsidR="00E46D96" w:rsidTr="00E46D96">
        <w:trPr>
          <w:gridAfter w:val="1"/>
          <w:wAfter w:w="13" w:type="dxa"/>
          <w:trHeight w:hRule="exact" w:val="288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Экономия природного газа в натуральном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8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А4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Экономия </w:t>
            </w:r>
            <w:r>
              <w:rPr>
                <w:spacing w:val="-3"/>
                <w:sz w:val="22"/>
                <w:szCs w:val="22"/>
              </w:rPr>
              <w:t xml:space="preserve">природного газа  </w:t>
            </w:r>
            <w:r>
              <w:rPr>
                <w:spacing w:val="-1"/>
                <w:sz w:val="22"/>
                <w:szCs w:val="22"/>
              </w:rPr>
              <w:t xml:space="preserve">в стоимостном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1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ХВС в натуральном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8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А6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ХВС в стоимостном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1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А7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ГВС в натуральном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1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А8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ГВС в стоимостном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val="290"/>
          <w:jc w:val="center"/>
        </w:trPr>
        <w:tc>
          <w:tcPr>
            <w:tcW w:w="142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E46D96" w:rsidTr="00E46D96">
        <w:trPr>
          <w:trHeight w:hRule="exact" w:val="288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В1</w:t>
            </w:r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Число </w:t>
            </w:r>
            <w:proofErr w:type="spellStart"/>
            <w:r>
              <w:rPr>
                <w:spacing w:val="-3"/>
                <w:sz w:val="22"/>
                <w:szCs w:val="22"/>
              </w:rPr>
              <w:t>энергосервисных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договоров (контрактов)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val="284"/>
          <w:jc w:val="center"/>
        </w:trPr>
        <w:tc>
          <w:tcPr>
            <w:tcW w:w="142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 Целевые показатели, характеризующие удельные расходы энергетических ресурсов</w:t>
            </w:r>
          </w:p>
        </w:tc>
      </w:tr>
      <w:tr w:rsidR="00E46D96" w:rsidTr="00E46D96">
        <w:trPr>
          <w:trHeight w:hRule="exact" w:val="508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</w:t>
            </w:r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Удельный расход природного газа на 1 кв. м общей площади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 xml:space="preserve"> / кв. м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hRule="exact" w:val="288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С2</w:t>
            </w:r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Удельный расход холодной воды на 1 чел.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 чел.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hRule="exact" w:val="374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С3</w:t>
            </w:r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Удельный расход горячей воды на 1 чел.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м/чел.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4720A5">
        <w:trPr>
          <w:trHeight w:hRule="exact" w:val="562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С4</w:t>
            </w:r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ЭЭ на 1 чел.*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81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кВт-ч/чел.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472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5,382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472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472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5,880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472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472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6,120</w:t>
            </w:r>
          </w:p>
        </w:tc>
      </w:tr>
    </w:tbl>
    <w:p w:rsidR="004720A5" w:rsidRDefault="004720A5" w:rsidP="00E46D96">
      <w:pPr>
        <w:shd w:val="clear" w:color="auto" w:fill="FFFFFF"/>
        <w:ind w:left="14933" w:hanging="14224"/>
      </w:pPr>
    </w:p>
    <w:p w:rsidR="00E46D96" w:rsidRDefault="00E46D96" w:rsidP="00E46D96">
      <w:pPr>
        <w:shd w:val="clear" w:color="auto" w:fill="FFFFFF"/>
        <w:ind w:left="14933" w:hanging="14224"/>
        <w:rPr>
          <w:sz w:val="24"/>
          <w:szCs w:val="24"/>
        </w:rPr>
      </w:pPr>
      <w:r>
        <w:t xml:space="preserve">*Не показателен, т.к. на балансе организации находится все уличное </w:t>
      </w:r>
      <w:proofErr w:type="gramStart"/>
      <w:r>
        <w:t xml:space="preserve">освещение  </w:t>
      </w:r>
      <w:proofErr w:type="spellStart"/>
      <w:r w:rsidR="002E7CA8">
        <w:t>Панинского</w:t>
      </w:r>
      <w:proofErr w:type="spellEnd"/>
      <w:proofErr w:type="gramEnd"/>
      <w:r>
        <w:t xml:space="preserve"> сельского поселения</w:t>
      </w:r>
    </w:p>
    <w:p w:rsidR="00E46D96" w:rsidRDefault="00E46D96" w:rsidP="00E46D96">
      <w:pPr>
        <w:ind w:left="284" w:firstLine="142"/>
        <w:jc w:val="both"/>
        <w:rPr>
          <w:sz w:val="28"/>
          <w:szCs w:val="28"/>
          <w:highlight w:val="yellow"/>
        </w:rPr>
      </w:pPr>
    </w:p>
    <w:p w:rsidR="00E46D96" w:rsidRDefault="00E46D96" w:rsidP="00E46D96">
      <w:pPr>
        <w:pStyle w:val="ConsPlusNormal"/>
        <w:jc w:val="both"/>
      </w:pPr>
      <w:r>
        <w:rPr>
          <w:highlight w:val="yellow"/>
        </w:rPr>
        <w:br w:type="page"/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81"/>
      <w:bookmarkStart w:id="2" w:name="Par426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ПРОГРАММЫ ЭНЕРГОСБЕРЕЖЕНИЯ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7696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E46D96" w:rsidTr="00E46D96">
        <w:trPr>
          <w:trHeight w:val="4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46D96" w:rsidTr="00E46D96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96" w:rsidTr="00E46D96">
        <w:trPr>
          <w:trHeight w:val="4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на 1 января 202</w:t>
      </w:r>
      <w:r w:rsidR="004720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Дата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="00804638">
        <w:rPr>
          <w:rFonts w:ascii="Times New Roman" w:hAnsi="Times New Roman" w:cs="Times New Roman"/>
          <w:sz w:val="24"/>
          <w:szCs w:val="24"/>
          <w:u w:val="single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6D96" w:rsidRDefault="00E46D96" w:rsidP="00E46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713"/>
        <w:gridCol w:w="1701"/>
        <w:gridCol w:w="1104"/>
        <w:gridCol w:w="1134"/>
        <w:gridCol w:w="1447"/>
      </w:tblGrid>
      <w:tr w:rsidR="00E46D96" w:rsidTr="00E46D96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E46D96" w:rsidTr="00E46D96"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E46D96" w:rsidTr="00E46D96">
        <w:trPr>
          <w:trHeight w:val="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D96" w:rsidTr="00E46D96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vAlign w:val="center"/>
            <w:hideMark/>
          </w:tcPr>
          <w:p w:rsidR="00E46D96" w:rsidRDefault="004720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vAlign w:val="center"/>
            <w:hideMark/>
          </w:tcPr>
          <w:p w:rsidR="00E46D96" w:rsidRDefault="004720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vAlign w:val="center"/>
            <w:hideMark/>
          </w:tcPr>
          <w:p w:rsidR="00E46D96" w:rsidRDefault="004720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</w:tr>
    </w:tbl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___________________           _____________________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(должность)                              (расшифровка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           ___________________            ______________________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(должность)                                (расшифровка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___________________           _____________________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(должность)                         (расшифровка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:rsidR="00E46D96" w:rsidRDefault="00E46D96" w:rsidP="00E46D96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МЕРОПРИЯТИЙ ПРОГРАММЫ ЭНЕРГОСБЕРЕЖЕНИЯ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696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E46D96" w:rsidTr="00E46D96">
        <w:trPr>
          <w:trHeight w:val="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46D96" w:rsidTr="00E46D96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96" w:rsidTr="00E46D96">
        <w:trPr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на 1 января 202</w:t>
      </w:r>
      <w:r w:rsidR="004720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Дата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="00804638">
        <w:rPr>
          <w:rFonts w:ascii="Times New Roman" w:hAnsi="Times New Roman" w:cs="Times New Roman"/>
          <w:sz w:val="24"/>
          <w:szCs w:val="24"/>
          <w:u w:val="single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6D96" w:rsidRDefault="00E46D96" w:rsidP="00E46D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536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975"/>
        <w:gridCol w:w="1417"/>
        <w:gridCol w:w="165"/>
        <w:gridCol w:w="684"/>
        <w:gridCol w:w="992"/>
        <w:gridCol w:w="1254"/>
        <w:gridCol w:w="1153"/>
        <w:gridCol w:w="950"/>
        <w:gridCol w:w="1299"/>
        <w:gridCol w:w="1032"/>
        <w:gridCol w:w="975"/>
        <w:gridCol w:w="960"/>
        <w:gridCol w:w="938"/>
      </w:tblGrid>
      <w:tr w:rsidR="00E46D96" w:rsidTr="00E46D96">
        <w:trPr>
          <w:trHeight w:val="2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5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7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E46D96" w:rsidTr="00E46D96">
        <w:trPr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E46D96" w:rsidTr="00E46D96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0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E46D96" w:rsidTr="00E46D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</w:tr>
      <w:tr w:rsidR="00E46D96" w:rsidTr="00E46D96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</w:tr>
      <w:tr w:rsidR="00E46D96" w:rsidTr="00E46D96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6D96" w:rsidTr="00E46D96">
        <w:trPr>
          <w:trHeight w:val="142"/>
        </w:trPr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Организационные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малозатраные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E46D96" w:rsidTr="00E46D96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энергосбережению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D96" w:rsidTr="00E46D96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на предприятии (объекте) мероприятий по энергосбережению, в т. ч. плакаты, таблички об экономии ТЭР и воды возле электрических переключателей, тепловых приборов, водоразборных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46D96" w:rsidTr="00E46D96">
        <w:trPr>
          <w:trHeight w:val="523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мероприятиям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кВт-ч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4,927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4,927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6D96" w:rsidTr="00E46D96"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Среднезатратные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мероприятия</w:t>
            </w:r>
          </w:p>
        </w:tc>
      </w:tr>
      <w:tr w:rsidR="00E46D96" w:rsidTr="00E46D96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замена люминесцентных ламп на светодиодные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39,248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D96" w:rsidTr="00E46D96"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E46D96" w:rsidRDefault="00E46D9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E46D96" w:rsidRDefault="00E46D9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lang w:val="en-US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кВт-ч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39,248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39,248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E46D96" w:rsidTr="00E46D96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E46D96" w:rsidTr="00E46D96">
        <w:tc>
          <w:tcPr>
            <w:tcW w:w="35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96" w:rsidTr="00E46D96"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E46D96" w:rsidRDefault="00E46D96" w:rsidP="00E46D96">
      <w:pPr>
        <w:pStyle w:val="ConsPlusNormal"/>
        <w:jc w:val="both"/>
        <w:rPr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      _________     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(подпись)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(расшифровка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     _________     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(подпись)           (расшифровка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        _________           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(подпись)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(расшифровка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E46D96" w:rsidRDefault="00E46D96" w:rsidP="00E46D96">
      <w:pPr>
        <w:spacing w:line="312" w:lineRule="auto"/>
        <w:rPr>
          <w:b/>
        </w:rPr>
        <w:sectPr w:rsidR="00E46D96">
          <w:pgSz w:w="16840" w:h="11907" w:orient="landscape"/>
          <w:pgMar w:top="567" w:right="567" w:bottom="1134" w:left="680" w:header="720" w:footer="720" w:gutter="0"/>
          <w:cols w:space="720"/>
        </w:sectPr>
      </w:pPr>
    </w:p>
    <w:p w:rsidR="00E46D96" w:rsidRDefault="00E46D96" w:rsidP="00E46D96">
      <w:pPr>
        <w:pageBreakBefore/>
        <w:spacing w:line="360" w:lineRule="auto"/>
        <w:jc w:val="center"/>
        <w:rPr>
          <w:b/>
          <w:caps/>
          <w:szCs w:val="26"/>
        </w:rPr>
      </w:pPr>
      <w:r>
        <w:rPr>
          <w:b/>
          <w:caps/>
          <w:szCs w:val="26"/>
        </w:rPr>
        <w:lastRenderedPageBreak/>
        <w:t>список  использованных  источников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8795"/>
      </w:tblGrid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Федеральный закон РФ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Правила проведения энергетических обследований, утверждены </w:t>
            </w:r>
            <w:r>
              <w:rPr>
                <w:szCs w:val="26"/>
              </w:rPr>
              <w:br/>
              <w:t>Минтопэнерго России 25 марта 1998 г.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Приказ Минтопэнерго России от 20.07.98 № 246 "О порядке организации работ по реализации федеральной целевой программы "Энергосбережение России".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Постановление Правительства Москвы от 02.12.2003 </w:t>
            </w: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</w:rPr>
              <w:t xml:space="preserve"> 999-ПП </w:t>
            </w:r>
          </w:p>
          <w:p w:rsidR="00E46D96" w:rsidRDefault="00E46D9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"О  концепции внедрения </w:t>
            </w:r>
            <w:proofErr w:type="spellStart"/>
            <w:r>
              <w:rPr>
                <w:szCs w:val="26"/>
              </w:rPr>
              <w:t>энергоэффективных</w:t>
            </w:r>
            <w:proofErr w:type="spellEnd"/>
            <w:r>
              <w:rPr>
                <w:szCs w:val="26"/>
              </w:rPr>
              <w:t xml:space="preserve"> технологий в городское хозяйство".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Постановление Правительства Москвы от 28.09.2004 </w:t>
            </w: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</w:rPr>
              <w:t> 672-ПП</w:t>
            </w:r>
            <w:r>
              <w:rPr>
                <w:szCs w:val="26"/>
              </w:rPr>
              <w:br/>
              <w:t>"О городской целевой программе по энергосбережению на 2004-2008 годы и на перспективу до 2010 года".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Рекомендации по проведению энергетических обследований (</w:t>
            </w:r>
            <w:proofErr w:type="spellStart"/>
            <w:r>
              <w:rPr>
                <w:szCs w:val="26"/>
              </w:rPr>
              <w:t>энергоаудита</w:t>
            </w:r>
            <w:proofErr w:type="spellEnd"/>
            <w:r>
              <w:rPr>
                <w:szCs w:val="26"/>
              </w:rPr>
              <w:t xml:space="preserve">). Утверждены приказом </w:t>
            </w:r>
            <w:proofErr w:type="spellStart"/>
            <w:r>
              <w:rPr>
                <w:szCs w:val="26"/>
              </w:rPr>
              <w:t>Минпромэнерго</w:t>
            </w:r>
            <w:proofErr w:type="spellEnd"/>
            <w:r>
              <w:rPr>
                <w:szCs w:val="26"/>
              </w:rPr>
              <w:t xml:space="preserve"> России от 04.07.2006 г., №141.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Закон города Москвы № 35 от 5 июля 2006 г. "Об энергосбережении в городе Москве".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vAlign w:val="center"/>
            <w:hideMark/>
          </w:tcPr>
          <w:p w:rsidR="00E46D96" w:rsidRDefault="00E46D96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Б.П. </w:t>
            </w:r>
            <w:proofErr w:type="spellStart"/>
            <w:r>
              <w:rPr>
                <w:szCs w:val="26"/>
              </w:rPr>
              <w:t>Варнавский</w:t>
            </w:r>
            <w:proofErr w:type="spellEnd"/>
            <w:r>
              <w:rPr>
                <w:szCs w:val="26"/>
              </w:rPr>
              <w:t>, А.И. Колесников, М.И. Федоров. "</w:t>
            </w:r>
            <w:proofErr w:type="spellStart"/>
            <w:r>
              <w:rPr>
                <w:szCs w:val="26"/>
              </w:rPr>
              <w:t>Энергоаудит</w:t>
            </w:r>
            <w:proofErr w:type="spellEnd"/>
            <w:r>
              <w:rPr>
                <w:szCs w:val="26"/>
              </w:rPr>
              <w:t xml:space="preserve"> объектов коммунального хозяйства и промышленных предприятий". Учебное пособие, М., 1998 г.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tabs>
                <w:tab w:val="left" w:pos="203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 2-04-01-85</w:t>
            </w:r>
            <w:r>
              <w:rPr>
                <w:szCs w:val="26"/>
                <w:vertAlign w:val="superscript"/>
              </w:rPr>
              <w:t>*</w:t>
            </w:r>
            <w:r>
              <w:rPr>
                <w:szCs w:val="26"/>
              </w:rPr>
              <w:t>. Внутренний водопровод и канализация зданий.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tabs>
                <w:tab w:val="left" w:pos="2016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2-04-05-91*. Отопление, вентиляция, кондиционирование воздуха.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tabs>
                <w:tab w:val="left" w:pos="203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23-01-99*. Строительная климатология.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 23-02-2003. Тепловая защита зданий.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 23-05-95. Естественное и искусственное освещение.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2-04-07-86. Тепловые сети.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2-4-79. Естественное и искусственное освещение.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 2.09.04.88 Административные и бытовые здания.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СП 23-101-2004. Проектирования тепловой защиты зданий.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</w:t>
            </w:r>
            <w:r>
              <w:rPr>
                <w:szCs w:val="26"/>
                <w:lang w:val="en-US"/>
              </w:rPr>
              <w:t>II</w:t>
            </w:r>
            <w:r>
              <w:rPr>
                <w:szCs w:val="26"/>
              </w:rPr>
              <w:t>-3-79. Строительная теплотехника.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МГСН 2-01-99. Энергосбережение в зданиях. Нормативы по теплозащите и </w:t>
            </w:r>
            <w:proofErr w:type="spellStart"/>
            <w:r>
              <w:rPr>
                <w:szCs w:val="26"/>
              </w:rPr>
              <w:t>тепловодоэлектроснабжению</w:t>
            </w:r>
            <w:proofErr w:type="spellEnd"/>
            <w:r>
              <w:rPr>
                <w:szCs w:val="26"/>
              </w:rPr>
              <w:t>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"Правила устройства электроустановок". Шестое издание, переработанное и дополненное, с изменениями. </w:t>
            </w:r>
            <w:proofErr w:type="spellStart"/>
            <w:r>
              <w:rPr>
                <w:szCs w:val="26"/>
              </w:rPr>
              <w:t>Главгосэнергонадзор</w:t>
            </w:r>
            <w:proofErr w:type="spellEnd"/>
            <w:r>
              <w:rPr>
                <w:szCs w:val="26"/>
              </w:rPr>
              <w:t xml:space="preserve"> России, М., 1998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pStyle w:val="Style13"/>
              <w:widowControl/>
              <w:tabs>
                <w:tab w:val="left" w:pos="350"/>
              </w:tabs>
              <w:snapToGrid w:val="0"/>
              <w:spacing w:line="240" w:lineRule="auto"/>
              <w:jc w:val="both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Гольстрем</w:t>
            </w:r>
            <w:proofErr w:type="spellEnd"/>
            <w:r>
              <w:rPr>
                <w:rStyle w:val="FontStyle18"/>
              </w:rPr>
              <w:t xml:space="preserve"> В.А., Кузнецов Ю.Л. Справочник по экономии топливно-энергетических ресурсов.- Киев: Техника , 1985.-383 с: ил.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pStyle w:val="Style13"/>
              <w:widowControl/>
              <w:tabs>
                <w:tab w:val="left" w:pos="350"/>
              </w:tabs>
              <w:snapToGrid w:val="0"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 xml:space="preserve">Сергеенков Б.Н., Киселёв В.М., Акимова Н.А. Электрические машины: Трансформаторы. - М.: </w:t>
            </w:r>
            <w:proofErr w:type="spellStart"/>
            <w:r>
              <w:rPr>
                <w:rStyle w:val="FontStyle18"/>
              </w:rPr>
              <w:t>Высш.школа</w:t>
            </w:r>
            <w:proofErr w:type="spellEnd"/>
            <w:r>
              <w:rPr>
                <w:rStyle w:val="FontStyle18"/>
              </w:rPr>
              <w:t>; 1989 - 352с.: ил.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pStyle w:val="Style13"/>
              <w:widowControl/>
              <w:tabs>
                <w:tab w:val="left" w:pos="350"/>
              </w:tabs>
              <w:snapToGrid w:val="0"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 xml:space="preserve">Справочник по электропотреблению в промышленности. П/ред. </w:t>
            </w:r>
            <w:proofErr w:type="spellStart"/>
            <w:r>
              <w:rPr>
                <w:rStyle w:val="FontStyle18"/>
              </w:rPr>
              <w:t>Г.П.Минина</w:t>
            </w:r>
            <w:proofErr w:type="spellEnd"/>
            <w:r>
              <w:rPr>
                <w:rStyle w:val="FontStyle18"/>
              </w:rPr>
              <w:t xml:space="preserve">, </w:t>
            </w:r>
            <w:proofErr w:type="spellStart"/>
            <w:r>
              <w:rPr>
                <w:rStyle w:val="FontStyle18"/>
              </w:rPr>
              <w:t>Ю.В.Копытова</w:t>
            </w:r>
            <w:proofErr w:type="spellEnd"/>
            <w:r>
              <w:rPr>
                <w:rStyle w:val="FontStyle18"/>
              </w:rPr>
              <w:t>. -М.: Энергия, 1969.- 432с: ил.</w:t>
            </w:r>
          </w:p>
        </w:tc>
      </w:tr>
    </w:tbl>
    <w:p w:rsidR="00E46D96" w:rsidRDefault="00E46D96"/>
    <w:sectPr w:rsidR="00E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–"/>
      <w:lvlJc w:val="left"/>
      <w:pPr>
        <w:tabs>
          <w:tab w:val="num" w:pos="0"/>
        </w:tabs>
        <w:ind w:left="1713" w:hanging="360"/>
      </w:pPr>
      <w:rPr>
        <w:rFonts w:ascii="Times New Roman" w:hAnsi="Times New Roman" w:cs="Times New Roman"/>
        <w:b/>
        <w:i w:val="0"/>
        <w:sz w:val="32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9C0620"/>
    <w:multiLevelType w:val="singleLevel"/>
    <w:tmpl w:val="780CD866"/>
    <w:lvl w:ilvl="0">
      <w:start w:val="1"/>
      <w:numFmt w:val="decimal"/>
      <w:lvlText w:val="%1)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BD4A1C"/>
    <w:multiLevelType w:val="hybridMultilevel"/>
    <w:tmpl w:val="BFDA898E"/>
    <w:lvl w:ilvl="0" w:tplc="7B1A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35CF3"/>
    <w:multiLevelType w:val="hybridMultilevel"/>
    <w:tmpl w:val="E0F2526C"/>
    <w:lvl w:ilvl="0" w:tplc="04190001">
      <w:numFmt w:val="bullet"/>
      <w:lvlText w:val="–"/>
      <w:lvlJc w:val="left"/>
      <w:pPr>
        <w:ind w:left="1320" w:hanging="36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A6C7BFB"/>
    <w:multiLevelType w:val="singleLevel"/>
    <w:tmpl w:val="CAB406C0"/>
    <w:lvl w:ilvl="0">
      <w:start w:val="1"/>
      <w:numFmt w:val="decimal"/>
      <w:lvlText w:val="%1)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8AA4B81"/>
    <w:multiLevelType w:val="hybridMultilevel"/>
    <w:tmpl w:val="C27831DE"/>
    <w:lvl w:ilvl="0" w:tplc="7B1A291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71616B0F"/>
    <w:multiLevelType w:val="hybridMultilevel"/>
    <w:tmpl w:val="EDA2E178"/>
    <w:lvl w:ilvl="0" w:tplc="AA227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4D5600"/>
    <w:multiLevelType w:val="hybridMultilevel"/>
    <w:tmpl w:val="15BE859C"/>
    <w:lvl w:ilvl="0" w:tplc="AA227962">
      <w:start w:val="1"/>
      <w:numFmt w:val="bullet"/>
      <w:lvlText w:val="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0" w15:restartNumberingAfterBreak="0">
    <w:nsid w:val="7AE16213"/>
    <w:multiLevelType w:val="hybridMultilevel"/>
    <w:tmpl w:val="5F86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4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lvl w:ilvl="0">
        <w:start w:val="1"/>
        <w:numFmt w:val="decimal"/>
        <w:lvlText w:val="%1)"/>
        <w:legacy w:legacy="1" w:legacySpace="0" w:legacyIndent="5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5"/>
  </w:num>
  <w:num w:numId="14">
    <w:abstractNumId w:val="8"/>
  </w:num>
  <w:num w:numId="15">
    <w:abstractNumId w:val="8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38"/>
    <w:rsid w:val="00080F38"/>
    <w:rsid w:val="001E4F03"/>
    <w:rsid w:val="002E7CA8"/>
    <w:rsid w:val="004720A5"/>
    <w:rsid w:val="005C3CBA"/>
    <w:rsid w:val="005E28BD"/>
    <w:rsid w:val="0063392A"/>
    <w:rsid w:val="00757434"/>
    <w:rsid w:val="00780BD9"/>
    <w:rsid w:val="00804638"/>
    <w:rsid w:val="00804FF2"/>
    <w:rsid w:val="008C4CA8"/>
    <w:rsid w:val="00942680"/>
    <w:rsid w:val="009B2B97"/>
    <w:rsid w:val="009C500E"/>
    <w:rsid w:val="00B32F13"/>
    <w:rsid w:val="00CB4157"/>
    <w:rsid w:val="00DA0024"/>
    <w:rsid w:val="00DC496D"/>
    <w:rsid w:val="00E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02B2"/>
  <w15:docId w15:val="{D77908B5-E735-4951-A4AD-02D4F344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3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D96"/>
    <w:pPr>
      <w:keepNext/>
      <w:tabs>
        <w:tab w:val="left" w:pos="1665"/>
      </w:tabs>
      <w:jc w:val="center"/>
      <w:outlineLvl w:val="0"/>
    </w:pPr>
    <w:rPr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46D96"/>
    <w:pPr>
      <w:keepNext/>
      <w:ind w:left="550"/>
      <w:jc w:val="both"/>
      <w:outlineLvl w:val="1"/>
    </w:pPr>
    <w:rPr>
      <w:rFonts w:ascii="Arial" w:hAnsi="Arial"/>
      <w:sz w:val="28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46D96"/>
    <w:pPr>
      <w:keepNext/>
      <w:ind w:left="57" w:right="-1192"/>
      <w:jc w:val="both"/>
      <w:outlineLvl w:val="2"/>
    </w:pPr>
    <w:rPr>
      <w:rFonts w:ascii="Arial" w:hAnsi="Arial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46D96"/>
    <w:pPr>
      <w:keepNext/>
      <w:jc w:val="right"/>
      <w:outlineLvl w:val="3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46D96"/>
    <w:pPr>
      <w:keepNext/>
      <w:jc w:val="both"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E46D96"/>
    <w:pPr>
      <w:keepNext/>
      <w:ind w:firstLine="709"/>
      <w:jc w:val="right"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46D96"/>
    <w:pPr>
      <w:keepNext/>
      <w:widowControl w:val="0"/>
      <w:adjustRightInd w:val="0"/>
      <w:snapToGrid w:val="0"/>
      <w:spacing w:line="360" w:lineRule="atLeast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6D96"/>
    <w:pPr>
      <w:keepNext/>
      <w:widowControl w:val="0"/>
      <w:adjustRightInd w:val="0"/>
      <w:spacing w:line="360" w:lineRule="atLeast"/>
      <w:jc w:val="both"/>
      <w:outlineLvl w:val="7"/>
    </w:pPr>
    <w:rPr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46D96"/>
    <w:pPr>
      <w:keepNext/>
      <w:widowControl w:val="0"/>
      <w:adjustRightInd w:val="0"/>
      <w:snapToGrid w:val="0"/>
      <w:spacing w:line="360" w:lineRule="atLeast"/>
      <w:jc w:val="center"/>
      <w:outlineLvl w:val="8"/>
    </w:pPr>
    <w:rPr>
      <w:b/>
      <w:color w:val="00000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46D96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46D96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E46D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E46D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E46D96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styleId="a3">
    <w:name w:val="Hyperlink"/>
    <w:semiHidden/>
    <w:unhideWhenUsed/>
    <w:rsid w:val="00E46D96"/>
    <w:rPr>
      <w:rFonts w:ascii="Arial" w:hAnsi="Arial" w:cs="Arial" w:hint="default"/>
      <w:b/>
      <w:bCs/>
      <w:strike w:val="0"/>
      <w:dstrike w:val="0"/>
      <w:color w:val="263F5D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46D9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4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46D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E46D96"/>
    <w:pPr>
      <w:spacing w:before="100" w:after="100"/>
    </w:pPr>
    <w:rPr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46D9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46D96"/>
    <w:pPr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46D9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46D96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46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aliases w:val="Знак Знак"/>
    <w:basedOn w:val="a0"/>
    <w:link w:val="a9"/>
    <w:semiHidden/>
    <w:locked/>
    <w:rsid w:val="00E46D96"/>
    <w:rPr>
      <w:sz w:val="24"/>
      <w:szCs w:val="24"/>
      <w:lang w:val="x-none" w:eastAsia="x-none"/>
    </w:rPr>
  </w:style>
  <w:style w:type="paragraph" w:styleId="a9">
    <w:name w:val="footer"/>
    <w:aliases w:val="Знак"/>
    <w:basedOn w:val="a"/>
    <w:link w:val="a8"/>
    <w:semiHidden/>
    <w:unhideWhenUsed/>
    <w:rsid w:val="00E46D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12">
    <w:name w:val="Нижний колонтитул Знак1"/>
    <w:aliases w:val="Знак Знак1"/>
    <w:basedOn w:val="a0"/>
    <w:semiHidden/>
    <w:rsid w:val="00E46D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E46D96"/>
    <w:pPr>
      <w:ind w:firstLine="284"/>
      <w:jc w:val="both"/>
    </w:pPr>
    <w:rPr>
      <w:b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E46D96"/>
    <w:pPr>
      <w:shd w:val="clear" w:color="auto" w:fill="FFFFFF"/>
      <w:tabs>
        <w:tab w:val="left" w:pos="10094"/>
      </w:tabs>
      <w:jc w:val="both"/>
    </w:pPr>
    <w:rPr>
      <w:color w:val="000000"/>
      <w:spacing w:val="-6"/>
      <w:sz w:val="28"/>
      <w:szCs w:val="25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D96"/>
    <w:rPr>
      <w:rFonts w:ascii="Times New Roman" w:eastAsia="Times New Roman" w:hAnsi="Times New Roman" w:cs="Times New Roman"/>
      <w:color w:val="000000"/>
      <w:spacing w:val="-6"/>
      <w:sz w:val="28"/>
      <w:szCs w:val="25"/>
      <w:shd w:val="clear" w:color="auto" w:fill="FFFFFF"/>
      <w:lang w:val="x-none" w:eastAsia="x-none"/>
    </w:rPr>
  </w:style>
  <w:style w:type="paragraph" w:styleId="ad">
    <w:name w:val="List"/>
    <w:basedOn w:val="ab"/>
    <w:uiPriority w:val="99"/>
    <w:semiHidden/>
    <w:unhideWhenUsed/>
    <w:rsid w:val="00E46D96"/>
    <w:pPr>
      <w:widowControl w:val="0"/>
      <w:shd w:val="clear" w:color="auto" w:fill="auto"/>
      <w:tabs>
        <w:tab w:val="clear" w:pos="10094"/>
      </w:tabs>
      <w:suppressAutoHyphens/>
      <w:spacing w:after="120"/>
      <w:jc w:val="left"/>
    </w:pPr>
    <w:rPr>
      <w:rFonts w:ascii="Arial" w:eastAsia="Lucida Sans Unicode" w:hAnsi="Arial" w:cs="Tahoma"/>
      <w:color w:val="auto"/>
      <w:spacing w:val="0"/>
      <w:kern w:val="2"/>
      <w:sz w:val="20"/>
      <w:szCs w:val="24"/>
      <w:lang w:eastAsia="ar-SA"/>
    </w:rPr>
  </w:style>
  <w:style w:type="paragraph" w:styleId="ae">
    <w:name w:val="Title"/>
    <w:basedOn w:val="a"/>
    <w:link w:val="af"/>
    <w:uiPriority w:val="99"/>
    <w:qFormat/>
    <w:rsid w:val="00E46D96"/>
    <w:pPr>
      <w:tabs>
        <w:tab w:val="left" w:pos="1665"/>
      </w:tabs>
      <w:jc w:val="center"/>
    </w:pPr>
    <w:rPr>
      <w:b/>
      <w:bCs/>
      <w:sz w:val="24"/>
      <w:szCs w:val="24"/>
      <w:lang w:val="x-none" w:eastAsia="x-none"/>
    </w:rPr>
  </w:style>
  <w:style w:type="character" w:customStyle="1" w:styleId="af">
    <w:name w:val="Заголовок Знак"/>
    <w:basedOn w:val="a0"/>
    <w:link w:val="ae"/>
    <w:uiPriority w:val="99"/>
    <w:rsid w:val="00E46D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E46D96"/>
    <w:pPr>
      <w:tabs>
        <w:tab w:val="left" w:pos="1665"/>
      </w:tabs>
      <w:ind w:firstLine="794"/>
      <w:jc w:val="both"/>
    </w:pPr>
    <w:rPr>
      <w:sz w:val="28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E46D96"/>
    <w:pPr>
      <w:spacing w:line="360" w:lineRule="auto"/>
    </w:pPr>
    <w:rPr>
      <w:b/>
      <w:sz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E46D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E46D96"/>
    <w:pPr>
      <w:jc w:val="both"/>
    </w:pPr>
    <w:rPr>
      <w:rFonts w:ascii="Arial" w:hAnsi="Arial"/>
      <w:sz w:val="28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46D96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32">
    <w:name w:val="Body Text 3"/>
    <w:basedOn w:val="a"/>
    <w:link w:val="33"/>
    <w:uiPriority w:val="99"/>
    <w:semiHidden/>
    <w:unhideWhenUsed/>
    <w:rsid w:val="00E46D96"/>
    <w:pPr>
      <w:shd w:val="clear" w:color="auto" w:fill="FFFFFF"/>
      <w:tabs>
        <w:tab w:val="left" w:pos="6804"/>
        <w:tab w:val="left" w:pos="7230"/>
      </w:tabs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6D96"/>
    <w:rPr>
      <w:rFonts w:ascii="Arial" w:eastAsia="Times New Roman" w:hAnsi="Arial" w:cs="Times New Roman"/>
      <w:sz w:val="24"/>
      <w:szCs w:val="24"/>
      <w:shd w:val="clear" w:color="auto" w:fill="FFFFFF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E46D96"/>
    <w:pPr>
      <w:ind w:firstLine="709"/>
      <w:jc w:val="both"/>
    </w:pPr>
    <w:rPr>
      <w:b/>
      <w:bCs/>
      <w:sz w:val="28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46D9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4">
    <w:name w:val="Body Text Indent 3"/>
    <w:basedOn w:val="a"/>
    <w:link w:val="35"/>
    <w:uiPriority w:val="99"/>
    <w:semiHidden/>
    <w:unhideWhenUsed/>
    <w:rsid w:val="00E46D96"/>
    <w:pPr>
      <w:ind w:firstLine="680"/>
      <w:jc w:val="both"/>
    </w:pPr>
    <w:rPr>
      <w:b/>
      <w:bCs/>
      <w:sz w:val="28"/>
      <w:szCs w:val="24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46D9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Block Text"/>
    <w:basedOn w:val="a"/>
    <w:uiPriority w:val="99"/>
    <w:semiHidden/>
    <w:unhideWhenUsed/>
    <w:rsid w:val="00E46D96"/>
    <w:pPr>
      <w:widowControl w:val="0"/>
      <w:shd w:val="clear" w:color="auto" w:fill="FFFFFF"/>
      <w:tabs>
        <w:tab w:val="left" w:pos="9923"/>
      </w:tabs>
      <w:autoSpaceDE w:val="0"/>
      <w:autoSpaceDN w:val="0"/>
      <w:spacing w:line="278" w:lineRule="exact"/>
      <w:ind w:left="31" w:right="1843" w:firstLine="367"/>
      <w:jc w:val="both"/>
    </w:pPr>
    <w:rPr>
      <w:color w:val="000000"/>
      <w:spacing w:val="-9"/>
      <w:sz w:val="25"/>
      <w:szCs w:val="25"/>
    </w:rPr>
  </w:style>
  <w:style w:type="paragraph" w:styleId="af5">
    <w:name w:val="Document Map"/>
    <w:basedOn w:val="a"/>
    <w:link w:val="af6"/>
    <w:uiPriority w:val="99"/>
    <w:semiHidden/>
    <w:unhideWhenUsed/>
    <w:rsid w:val="00E46D96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46D9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7">
    <w:name w:val="Plain Text"/>
    <w:basedOn w:val="a"/>
    <w:link w:val="af8"/>
    <w:uiPriority w:val="99"/>
    <w:semiHidden/>
    <w:unhideWhenUsed/>
    <w:rsid w:val="00E46D96"/>
    <w:rPr>
      <w:rFonts w:ascii="Courier New" w:hAnsi="Courier New"/>
      <w:sz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semiHidden/>
    <w:rsid w:val="00E46D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Balloon Text"/>
    <w:basedOn w:val="a"/>
    <w:link w:val="afa"/>
    <w:uiPriority w:val="99"/>
    <w:semiHidden/>
    <w:unhideWhenUsed/>
    <w:rsid w:val="00E46D96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semiHidden/>
    <w:rsid w:val="00E46D9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E46D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c">
    <w:name w:val="TOC Heading"/>
    <w:basedOn w:val="1"/>
    <w:next w:val="a"/>
    <w:uiPriority w:val="39"/>
    <w:semiHidden/>
    <w:unhideWhenUsed/>
    <w:qFormat/>
    <w:rsid w:val="00E46D96"/>
    <w:pPr>
      <w:keepLines/>
      <w:tabs>
        <w:tab w:val="clear" w:pos="1665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ConsNormal">
    <w:name w:val="ConsNorma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uiPriority w:val="99"/>
    <w:rsid w:val="00E4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одержимое таблицы"/>
    <w:basedOn w:val="a"/>
    <w:uiPriority w:val="99"/>
    <w:rsid w:val="00E46D9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uiPriority w:val="99"/>
    <w:rsid w:val="00E46D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6">
    <w:name w:val="Знак Знак Знак3 Знак Знак Знак Знак"/>
    <w:basedOn w:val="a"/>
    <w:uiPriority w:val="99"/>
    <w:rsid w:val="00E46D96"/>
    <w:rPr>
      <w:rFonts w:ascii="Verdana" w:hAnsi="Verdana" w:cs="Verdana"/>
      <w:sz w:val="20"/>
      <w:lang w:val="en-US" w:eastAsia="en-US"/>
    </w:rPr>
  </w:style>
  <w:style w:type="paragraph" w:customStyle="1" w:styleId="Style29">
    <w:name w:val="Style29"/>
    <w:basedOn w:val="a"/>
    <w:uiPriority w:val="99"/>
    <w:rsid w:val="00E46D96"/>
    <w:pPr>
      <w:widowControl w:val="0"/>
      <w:autoSpaceDE w:val="0"/>
      <w:autoSpaceDN w:val="0"/>
      <w:adjustRightInd w:val="0"/>
      <w:spacing w:line="134" w:lineRule="exact"/>
      <w:ind w:hanging="170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firstLine="902"/>
      <w:jc w:val="both"/>
    </w:pPr>
    <w:rPr>
      <w:rFonts w:eastAsia="Calibri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b/>
      <w:bCs/>
      <w:caps/>
      <w:spacing w:val="40"/>
      <w:sz w:val="24"/>
      <w:szCs w:val="24"/>
    </w:rPr>
  </w:style>
  <w:style w:type="paragraph" w:customStyle="1" w:styleId="Style2">
    <w:name w:val="Style2"/>
    <w:basedOn w:val="a"/>
    <w:uiPriority w:val="99"/>
    <w:rsid w:val="00E46D96"/>
    <w:pPr>
      <w:widowControl w:val="0"/>
      <w:autoSpaceDE w:val="0"/>
      <w:autoSpaceDN w:val="0"/>
      <w:adjustRightInd w:val="0"/>
      <w:spacing w:line="960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4">
    <w:name w:val="Знак Знак Знак Знак Знак Знак1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e">
    <w:name w:val="Без отступа"/>
    <w:basedOn w:val="a"/>
    <w:uiPriority w:val="99"/>
    <w:rsid w:val="00E46D96"/>
    <w:pPr>
      <w:jc w:val="both"/>
    </w:pPr>
    <w:rPr>
      <w:sz w:val="28"/>
    </w:rPr>
  </w:style>
  <w:style w:type="paragraph" w:customStyle="1" w:styleId="26">
    <w:name w:val="заголовок 2"/>
    <w:basedOn w:val="a"/>
    <w:next w:val="a"/>
    <w:uiPriority w:val="99"/>
    <w:rsid w:val="00E46D96"/>
    <w:pPr>
      <w:keepNext/>
      <w:widowControl w:val="0"/>
      <w:autoSpaceDE w:val="0"/>
      <w:autoSpaceDN w:val="0"/>
    </w:pPr>
    <w:rPr>
      <w:sz w:val="24"/>
      <w:szCs w:val="24"/>
    </w:rPr>
  </w:style>
  <w:style w:type="paragraph" w:customStyle="1" w:styleId="text10">
    <w:name w:val="text10"/>
    <w:basedOn w:val="a"/>
    <w:uiPriority w:val="99"/>
    <w:rsid w:val="00E46D96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41">
    <w:name w:val="заголовок 4"/>
    <w:basedOn w:val="a"/>
    <w:next w:val="a"/>
    <w:uiPriority w:val="99"/>
    <w:rsid w:val="00E46D96"/>
    <w:pPr>
      <w:keepNext/>
      <w:widowControl w:val="0"/>
      <w:autoSpaceDE w:val="0"/>
      <w:autoSpaceDN w:val="0"/>
      <w:ind w:firstLine="567"/>
      <w:jc w:val="center"/>
    </w:pPr>
    <w:rPr>
      <w:b/>
      <w:bCs/>
      <w:caps/>
      <w:spacing w:val="40"/>
      <w:sz w:val="24"/>
      <w:szCs w:val="24"/>
    </w:rPr>
  </w:style>
  <w:style w:type="paragraph" w:customStyle="1" w:styleId="91">
    <w:name w:val="заголовок 9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15">
    <w:name w:val="заголовок 1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b/>
      <w:bCs/>
      <w:caps/>
      <w:spacing w:val="60"/>
      <w:sz w:val="28"/>
      <w:szCs w:val="28"/>
    </w:rPr>
  </w:style>
  <w:style w:type="paragraph" w:customStyle="1" w:styleId="16">
    <w:name w:val="1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7">
    <w:name w:val="1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eading">
    <w:name w:val="Heading"/>
    <w:uiPriority w:val="99"/>
    <w:rsid w:val="00E46D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8">
    <w:name w:val="1 Знак 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9">
    <w:name w:val="Знак Знак Знак1"/>
    <w:basedOn w:val="a"/>
    <w:uiPriority w:val="99"/>
    <w:rsid w:val="00E46D9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text">
    <w:name w:val="text"/>
    <w:basedOn w:val="a"/>
    <w:uiPriority w:val="99"/>
    <w:rsid w:val="00E46D96"/>
    <w:pPr>
      <w:ind w:firstLine="60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46D9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f">
    <w:name w:val="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a">
    <w:name w:val="1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0">
    <w:name w:val="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2">
    <w:name w:val="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ead">
    <w:name w:val="head"/>
    <w:basedOn w:val="a"/>
    <w:uiPriority w:val="99"/>
    <w:rsid w:val="00E46D96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46D96"/>
    <w:pPr>
      <w:widowControl w:val="0"/>
      <w:autoSpaceDE w:val="0"/>
      <w:autoSpaceDN w:val="0"/>
      <w:adjustRightInd w:val="0"/>
      <w:jc w:val="right"/>
    </w:pPr>
    <w:rPr>
      <w:rFonts w:eastAsia="Calibri"/>
      <w:sz w:val="24"/>
      <w:szCs w:val="24"/>
    </w:rPr>
  </w:style>
  <w:style w:type="paragraph" w:customStyle="1" w:styleId="Style60">
    <w:name w:val="Style6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52">
    <w:name w:val="Style52"/>
    <w:basedOn w:val="a"/>
    <w:uiPriority w:val="99"/>
    <w:rsid w:val="00E46D96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Calibri"/>
      <w:sz w:val="24"/>
      <w:szCs w:val="24"/>
    </w:rPr>
  </w:style>
  <w:style w:type="paragraph" w:customStyle="1" w:styleId="Style53">
    <w:name w:val="Style5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4">
    <w:name w:val="Style54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5">
    <w:name w:val="Style55"/>
    <w:basedOn w:val="a"/>
    <w:uiPriority w:val="99"/>
    <w:rsid w:val="00E46D9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szCs w:val="24"/>
    </w:rPr>
  </w:style>
  <w:style w:type="paragraph" w:customStyle="1" w:styleId="Style56">
    <w:name w:val="Style5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7">
    <w:name w:val="Style27"/>
    <w:basedOn w:val="a"/>
    <w:uiPriority w:val="99"/>
    <w:rsid w:val="00E46D96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  <w:sz w:val="24"/>
      <w:szCs w:val="24"/>
    </w:rPr>
  </w:style>
  <w:style w:type="paragraph" w:customStyle="1" w:styleId="Style42">
    <w:name w:val="Style42"/>
    <w:basedOn w:val="a"/>
    <w:uiPriority w:val="99"/>
    <w:rsid w:val="00E46D96"/>
    <w:pPr>
      <w:widowControl w:val="0"/>
      <w:autoSpaceDE w:val="0"/>
      <w:autoSpaceDN w:val="0"/>
      <w:adjustRightInd w:val="0"/>
      <w:spacing w:line="127" w:lineRule="exact"/>
    </w:pPr>
    <w:rPr>
      <w:rFonts w:eastAsia="Calibri"/>
      <w:sz w:val="24"/>
      <w:szCs w:val="24"/>
    </w:rPr>
  </w:style>
  <w:style w:type="paragraph" w:customStyle="1" w:styleId="Style71">
    <w:name w:val="Style71"/>
    <w:basedOn w:val="a"/>
    <w:uiPriority w:val="99"/>
    <w:rsid w:val="00E46D96"/>
    <w:pPr>
      <w:widowControl w:val="0"/>
      <w:autoSpaceDE w:val="0"/>
      <w:autoSpaceDN w:val="0"/>
      <w:adjustRightInd w:val="0"/>
      <w:jc w:val="right"/>
    </w:pPr>
    <w:rPr>
      <w:rFonts w:eastAsia="Calibri"/>
      <w:sz w:val="24"/>
      <w:szCs w:val="24"/>
    </w:rPr>
  </w:style>
  <w:style w:type="paragraph" w:customStyle="1" w:styleId="Style32">
    <w:name w:val="Style32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9">
    <w:name w:val="Style119"/>
    <w:basedOn w:val="a"/>
    <w:uiPriority w:val="99"/>
    <w:rsid w:val="00E46D96"/>
    <w:pPr>
      <w:widowControl w:val="0"/>
      <w:autoSpaceDE w:val="0"/>
      <w:autoSpaceDN w:val="0"/>
      <w:adjustRightInd w:val="0"/>
      <w:spacing w:line="278" w:lineRule="exact"/>
      <w:ind w:hanging="192"/>
    </w:pPr>
    <w:rPr>
      <w:rFonts w:eastAsia="Calibri"/>
      <w:sz w:val="24"/>
      <w:szCs w:val="24"/>
    </w:rPr>
  </w:style>
  <w:style w:type="paragraph" w:customStyle="1" w:styleId="Style19">
    <w:name w:val="Style19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1">
    <w:name w:val="Style41"/>
    <w:basedOn w:val="a"/>
    <w:uiPriority w:val="99"/>
    <w:rsid w:val="00E46D96"/>
    <w:pPr>
      <w:widowControl w:val="0"/>
      <w:autoSpaceDE w:val="0"/>
      <w:autoSpaceDN w:val="0"/>
      <w:adjustRightInd w:val="0"/>
      <w:spacing w:line="108" w:lineRule="exact"/>
      <w:jc w:val="both"/>
    </w:pPr>
    <w:rPr>
      <w:rFonts w:eastAsia="Calibri"/>
      <w:sz w:val="24"/>
      <w:szCs w:val="24"/>
    </w:rPr>
  </w:style>
  <w:style w:type="paragraph" w:customStyle="1" w:styleId="Style46">
    <w:name w:val="Style46"/>
    <w:basedOn w:val="a"/>
    <w:uiPriority w:val="99"/>
    <w:rsid w:val="00E46D96"/>
    <w:pPr>
      <w:widowControl w:val="0"/>
      <w:autoSpaceDE w:val="0"/>
      <w:autoSpaceDN w:val="0"/>
      <w:adjustRightInd w:val="0"/>
      <w:spacing w:line="355" w:lineRule="exact"/>
      <w:jc w:val="center"/>
    </w:pPr>
    <w:rPr>
      <w:rFonts w:eastAsia="Calibri"/>
      <w:sz w:val="24"/>
      <w:szCs w:val="24"/>
    </w:rPr>
  </w:style>
  <w:style w:type="paragraph" w:customStyle="1" w:styleId="Style49">
    <w:name w:val="Style49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571"/>
    </w:pPr>
    <w:rPr>
      <w:rFonts w:eastAsia="Calibri"/>
      <w:sz w:val="24"/>
      <w:szCs w:val="24"/>
    </w:rPr>
  </w:style>
  <w:style w:type="paragraph" w:customStyle="1" w:styleId="Style58">
    <w:name w:val="Style58"/>
    <w:basedOn w:val="a"/>
    <w:uiPriority w:val="99"/>
    <w:rsid w:val="00E46D96"/>
    <w:pPr>
      <w:widowControl w:val="0"/>
      <w:autoSpaceDE w:val="0"/>
      <w:autoSpaceDN w:val="0"/>
      <w:adjustRightInd w:val="0"/>
      <w:spacing w:line="232" w:lineRule="exact"/>
      <w:jc w:val="center"/>
    </w:pPr>
    <w:rPr>
      <w:rFonts w:eastAsia="Calibri"/>
      <w:sz w:val="24"/>
      <w:szCs w:val="24"/>
    </w:rPr>
  </w:style>
  <w:style w:type="paragraph" w:customStyle="1" w:styleId="Style72">
    <w:name w:val="Style72"/>
    <w:basedOn w:val="a"/>
    <w:uiPriority w:val="99"/>
    <w:rsid w:val="00E46D96"/>
    <w:pPr>
      <w:widowControl w:val="0"/>
      <w:autoSpaceDE w:val="0"/>
      <w:autoSpaceDN w:val="0"/>
      <w:adjustRightInd w:val="0"/>
      <w:spacing w:line="485" w:lineRule="exact"/>
      <w:ind w:firstLine="888"/>
      <w:jc w:val="both"/>
    </w:pPr>
    <w:rPr>
      <w:rFonts w:eastAsia="Calibri"/>
      <w:sz w:val="24"/>
      <w:szCs w:val="24"/>
    </w:rPr>
  </w:style>
  <w:style w:type="paragraph" w:customStyle="1" w:styleId="Style57">
    <w:name w:val="Style57"/>
    <w:basedOn w:val="a"/>
    <w:uiPriority w:val="99"/>
    <w:rsid w:val="00E46D96"/>
    <w:pPr>
      <w:widowControl w:val="0"/>
      <w:autoSpaceDE w:val="0"/>
      <w:autoSpaceDN w:val="0"/>
      <w:adjustRightInd w:val="0"/>
      <w:spacing w:line="485" w:lineRule="exact"/>
      <w:jc w:val="both"/>
    </w:pPr>
    <w:rPr>
      <w:rFonts w:eastAsia="Calibri"/>
      <w:sz w:val="24"/>
      <w:szCs w:val="24"/>
    </w:rPr>
  </w:style>
  <w:style w:type="paragraph" w:customStyle="1" w:styleId="Style67">
    <w:name w:val="Style67"/>
    <w:basedOn w:val="a"/>
    <w:uiPriority w:val="99"/>
    <w:rsid w:val="00E46D96"/>
    <w:pPr>
      <w:widowControl w:val="0"/>
      <w:autoSpaceDE w:val="0"/>
      <w:autoSpaceDN w:val="0"/>
      <w:adjustRightInd w:val="0"/>
      <w:spacing w:line="490" w:lineRule="exact"/>
      <w:ind w:firstLine="490"/>
    </w:pPr>
    <w:rPr>
      <w:rFonts w:eastAsia="Calibri"/>
      <w:sz w:val="24"/>
      <w:szCs w:val="24"/>
    </w:rPr>
  </w:style>
  <w:style w:type="paragraph" w:customStyle="1" w:styleId="Style81">
    <w:name w:val="Style8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90">
    <w:name w:val="Style90"/>
    <w:basedOn w:val="a"/>
    <w:uiPriority w:val="99"/>
    <w:rsid w:val="00E46D96"/>
    <w:pPr>
      <w:widowControl w:val="0"/>
      <w:autoSpaceDE w:val="0"/>
      <w:autoSpaceDN w:val="0"/>
      <w:adjustRightInd w:val="0"/>
      <w:spacing w:line="955" w:lineRule="exact"/>
      <w:ind w:hanging="422"/>
    </w:pPr>
    <w:rPr>
      <w:rFonts w:eastAsia="Calibri"/>
      <w:sz w:val="24"/>
      <w:szCs w:val="24"/>
    </w:rPr>
  </w:style>
  <w:style w:type="paragraph" w:customStyle="1" w:styleId="Style96">
    <w:name w:val="Style9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08">
    <w:name w:val="Style108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7">
    <w:name w:val="Style117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28">
    <w:name w:val="Style128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1032"/>
    </w:pPr>
    <w:rPr>
      <w:rFonts w:eastAsia="Calibri"/>
      <w:sz w:val="24"/>
      <w:szCs w:val="24"/>
    </w:rPr>
  </w:style>
  <w:style w:type="paragraph" w:customStyle="1" w:styleId="Style130">
    <w:name w:val="Style130"/>
    <w:basedOn w:val="a"/>
    <w:uiPriority w:val="99"/>
    <w:rsid w:val="00E46D96"/>
    <w:pPr>
      <w:widowControl w:val="0"/>
      <w:autoSpaceDE w:val="0"/>
      <w:autoSpaceDN w:val="0"/>
      <w:adjustRightInd w:val="0"/>
      <w:spacing w:line="281" w:lineRule="exact"/>
    </w:pPr>
    <w:rPr>
      <w:rFonts w:eastAsia="Calibri"/>
      <w:sz w:val="24"/>
      <w:szCs w:val="24"/>
    </w:rPr>
  </w:style>
  <w:style w:type="paragraph" w:customStyle="1" w:styleId="Style61">
    <w:name w:val="Style61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355"/>
    </w:pPr>
    <w:rPr>
      <w:rFonts w:eastAsia="Calibri"/>
      <w:sz w:val="24"/>
      <w:szCs w:val="24"/>
    </w:rPr>
  </w:style>
  <w:style w:type="paragraph" w:customStyle="1" w:styleId="Style113">
    <w:name w:val="Style11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E46D96"/>
    <w:pPr>
      <w:widowControl w:val="0"/>
      <w:autoSpaceDE w:val="0"/>
      <w:autoSpaceDN w:val="0"/>
      <w:adjustRightInd w:val="0"/>
      <w:spacing w:line="475" w:lineRule="exact"/>
      <w:ind w:hanging="278"/>
    </w:pPr>
    <w:rPr>
      <w:rFonts w:eastAsia="Calibri"/>
      <w:sz w:val="24"/>
      <w:szCs w:val="24"/>
    </w:rPr>
  </w:style>
  <w:style w:type="paragraph" w:customStyle="1" w:styleId="Style1">
    <w:name w:val="Style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2">
    <w:name w:val="Style12"/>
    <w:basedOn w:val="a"/>
    <w:uiPriority w:val="99"/>
    <w:rsid w:val="00E46D96"/>
    <w:pPr>
      <w:widowControl w:val="0"/>
      <w:autoSpaceDE w:val="0"/>
      <w:autoSpaceDN w:val="0"/>
      <w:adjustRightInd w:val="0"/>
      <w:spacing w:line="384" w:lineRule="exact"/>
      <w:ind w:hanging="163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E46D96"/>
    <w:pPr>
      <w:widowControl w:val="0"/>
      <w:autoSpaceDE w:val="0"/>
      <w:autoSpaceDN w:val="0"/>
      <w:adjustRightInd w:val="0"/>
      <w:spacing w:line="264" w:lineRule="exact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5">
    <w:name w:val="Style15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8">
    <w:name w:val="Style18"/>
    <w:basedOn w:val="a"/>
    <w:uiPriority w:val="99"/>
    <w:rsid w:val="00E46D96"/>
    <w:pPr>
      <w:widowControl w:val="0"/>
      <w:autoSpaceDE w:val="0"/>
      <w:autoSpaceDN w:val="0"/>
      <w:adjustRightInd w:val="0"/>
      <w:spacing w:line="91" w:lineRule="exact"/>
      <w:jc w:val="both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2">
    <w:name w:val="Style22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3">
    <w:name w:val="Style2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6">
    <w:name w:val="Style2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40">
    <w:name w:val="Style40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1b">
    <w:name w:val="Название1"/>
    <w:basedOn w:val="a"/>
    <w:uiPriority w:val="99"/>
    <w:rsid w:val="00E46D9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2"/>
      <w:sz w:val="20"/>
      <w:szCs w:val="24"/>
      <w:lang w:eastAsia="ar-SA"/>
    </w:rPr>
  </w:style>
  <w:style w:type="paragraph" w:customStyle="1" w:styleId="1c">
    <w:name w:val="Указатель1"/>
    <w:basedOn w:val="a"/>
    <w:uiPriority w:val="99"/>
    <w:rsid w:val="00E46D96"/>
    <w:pPr>
      <w:widowControl w:val="0"/>
      <w:suppressLineNumbers/>
      <w:suppressAutoHyphens/>
    </w:pPr>
    <w:rPr>
      <w:rFonts w:ascii="Arial" w:eastAsia="Lucida Sans Unicode" w:hAnsi="Arial" w:cs="Tahoma"/>
      <w:kern w:val="2"/>
      <w:sz w:val="20"/>
      <w:szCs w:val="24"/>
      <w:lang w:eastAsia="ar-SA"/>
    </w:rPr>
  </w:style>
  <w:style w:type="paragraph" w:customStyle="1" w:styleId="aff3">
    <w:name w:val="Содержимое врезки"/>
    <w:basedOn w:val="ab"/>
    <w:uiPriority w:val="99"/>
    <w:rsid w:val="00E46D96"/>
    <w:pPr>
      <w:widowControl w:val="0"/>
      <w:shd w:val="clear" w:color="auto" w:fill="auto"/>
      <w:tabs>
        <w:tab w:val="clear" w:pos="10094"/>
      </w:tabs>
      <w:suppressAutoHyphens/>
      <w:spacing w:after="120"/>
      <w:jc w:val="left"/>
    </w:pPr>
    <w:rPr>
      <w:rFonts w:ascii="Arial" w:eastAsia="Lucida Sans Unicode" w:hAnsi="Arial"/>
      <w:color w:val="auto"/>
      <w:spacing w:val="0"/>
      <w:kern w:val="2"/>
      <w:sz w:val="20"/>
      <w:szCs w:val="24"/>
      <w:lang w:eastAsia="ar-SA"/>
    </w:rPr>
  </w:style>
  <w:style w:type="paragraph" w:customStyle="1" w:styleId="aff4">
    <w:name w:val="Заголовок таблицы"/>
    <w:basedOn w:val="afd"/>
    <w:uiPriority w:val="99"/>
    <w:rsid w:val="00E46D96"/>
    <w:pPr>
      <w:jc w:val="center"/>
    </w:pPr>
    <w:rPr>
      <w:rFonts w:ascii="Arial" w:hAnsi="Arial"/>
      <w:b/>
      <w:bCs/>
      <w:kern w:val="2"/>
      <w:sz w:val="20"/>
      <w:lang w:eastAsia="ar-SA"/>
    </w:rPr>
  </w:style>
  <w:style w:type="paragraph" w:customStyle="1" w:styleId="ConsPlusTitle">
    <w:name w:val="ConsPlusTitle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Обычный2"/>
    <w:uiPriority w:val="99"/>
    <w:rsid w:val="00E46D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tyle69">
    <w:name w:val="Style69"/>
    <w:basedOn w:val="a"/>
    <w:uiPriority w:val="99"/>
    <w:rsid w:val="00E46D96"/>
    <w:pPr>
      <w:widowControl w:val="0"/>
      <w:autoSpaceDE w:val="0"/>
      <w:autoSpaceDN w:val="0"/>
      <w:adjustRightInd w:val="0"/>
      <w:spacing w:line="250" w:lineRule="exact"/>
      <w:ind w:hanging="245"/>
    </w:pPr>
    <w:rPr>
      <w:rFonts w:ascii="Lucida Sans Unicode" w:hAnsi="Lucida Sans Unicode"/>
      <w:sz w:val="24"/>
      <w:szCs w:val="24"/>
    </w:rPr>
  </w:style>
  <w:style w:type="paragraph" w:customStyle="1" w:styleId="FR2">
    <w:name w:val="FR2"/>
    <w:uiPriority w:val="99"/>
    <w:rsid w:val="00E46D96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ubst">
    <w:name w:val="Subst"/>
    <w:uiPriority w:val="99"/>
    <w:rsid w:val="00E46D96"/>
    <w:rPr>
      <w:b/>
      <w:bCs/>
      <w:i/>
      <w:iCs/>
    </w:rPr>
  </w:style>
  <w:style w:type="character" w:customStyle="1" w:styleId="FontStyle190">
    <w:name w:val="Font Style190"/>
    <w:rsid w:val="00E46D96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35">
    <w:name w:val="Font Style135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E46D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4">
    <w:name w:val="Font Style134"/>
    <w:rsid w:val="00E46D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tyle131">
    <w:name w:val="style131"/>
    <w:rsid w:val="00E46D96"/>
    <w:rPr>
      <w:rFonts w:ascii="Arial" w:hAnsi="Arial" w:cs="Arial" w:hint="default"/>
      <w:color w:val="464646"/>
      <w:sz w:val="17"/>
      <w:szCs w:val="17"/>
    </w:rPr>
  </w:style>
  <w:style w:type="character" w:customStyle="1" w:styleId="style710">
    <w:name w:val="style71"/>
    <w:rsid w:val="00E46D96"/>
    <w:rPr>
      <w:sz w:val="20"/>
      <w:szCs w:val="20"/>
    </w:rPr>
  </w:style>
  <w:style w:type="character" w:customStyle="1" w:styleId="130">
    <w:name w:val="Знак13"/>
    <w:rsid w:val="00E46D96"/>
    <w:rPr>
      <w:rFonts w:ascii="Times New Roman" w:eastAsia="Times New Roman" w:hAnsi="Times New Roman" w:cs="Times New Roman" w:hint="default"/>
      <w:b/>
      <w:bCs/>
      <w:lang w:eastAsia="ru-RU"/>
    </w:rPr>
  </w:style>
  <w:style w:type="character" w:customStyle="1" w:styleId="titletext1">
    <w:name w:val="titletext1"/>
    <w:rsid w:val="00E46D96"/>
    <w:rPr>
      <w:rFonts w:ascii="Arial" w:hAnsi="Arial" w:cs="Arial" w:hint="default"/>
      <w:b/>
      <w:bCs/>
      <w:color w:val="4757C4"/>
      <w:sz w:val="23"/>
      <w:szCs w:val="23"/>
    </w:rPr>
  </w:style>
  <w:style w:type="character" w:customStyle="1" w:styleId="FontStyle153">
    <w:name w:val="Font Style153"/>
    <w:rsid w:val="00E46D96"/>
    <w:rPr>
      <w:rFonts w:ascii="Times New Roman" w:hAnsi="Times New Roman" w:cs="Times New Roman" w:hint="default"/>
      <w:sz w:val="24"/>
      <w:szCs w:val="24"/>
    </w:rPr>
  </w:style>
  <w:style w:type="character" w:customStyle="1" w:styleId="FontStyle170">
    <w:name w:val="Font Style170"/>
    <w:rsid w:val="00E46D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2">
    <w:name w:val="Font Style152"/>
    <w:rsid w:val="00E46D96"/>
    <w:rPr>
      <w:rFonts w:ascii="Sylfaen" w:hAnsi="Sylfaen" w:cs="Sylfaen" w:hint="default"/>
      <w:b/>
      <w:bCs/>
      <w:sz w:val="22"/>
      <w:szCs w:val="22"/>
    </w:rPr>
  </w:style>
  <w:style w:type="character" w:customStyle="1" w:styleId="FontStyle154">
    <w:name w:val="Font Style154"/>
    <w:rsid w:val="00E46D96"/>
    <w:rPr>
      <w:rFonts w:ascii="Times New Roman" w:hAnsi="Times New Roman" w:cs="Times New Roman" w:hint="default"/>
      <w:sz w:val="28"/>
      <w:szCs w:val="28"/>
    </w:rPr>
  </w:style>
  <w:style w:type="character" w:customStyle="1" w:styleId="FontStyle171">
    <w:name w:val="Font Style171"/>
    <w:rsid w:val="00E46D96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75">
    <w:name w:val="Font Style175"/>
    <w:rsid w:val="00E46D96"/>
    <w:rPr>
      <w:rFonts w:ascii="Franklin Gothic Demi Cond" w:hAnsi="Franklin Gothic Demi Cond" w:cs="Franklin Gothic Demi Cond" w:hint="default"/>
      <w:b/>
      <w:bCs/>
      <w:sz w:val="24"/>
      <w:szCs w:val="24"/>
    </w:rPr>
  </w:style>
  <w:style w:type="character" w:customStyle="1" w:styleId="FontStyle176">
    <w:name w:val="Font Style176"/>
    <w:rsid w:val="00E46D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8">
    <w:name w:val="Font Style178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9">
    <w:name w:val="Font Style179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11">
    <w:name w:val="Font Style211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84">
    <w:name w:val="Font Style184"/>
    <w:rsid w:val="00E46D96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07">
    <w:name w:val="Font Style207"/>
    <w:rsid w:val="00E46D9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08">
    <w:name w:val="Font Style208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6">
    <w:name w:val="Font Style56"/>
    <w:rsid w:val="00E46D9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57">
    <w:name w:val="Font Style57"/>
    <w:rsid w:val="00E46D96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rsid w:val="00E46D96"/>
    <w:rPr>
      <w:rFonts w:ascii="Consolas" w:hAnsi="Consolas" w:cs="Consolas" w:hint="default"/>
      <w:i/>
      <w:iCs/>
      <w:spacing w:val="-20"/>
      <w:sz w:val="18"/>
      <w:szCs w:val="18"/>
    </w:rPr>
  </w:style>
  <w:style w:type="character" w:customStyle="1" w:styleId="FontStyle59">
    <w:name w:val="Font Style59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0">
    <w:name w:val="Font Style60"/>
    <w:rsid w:val="00E46D9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61">
    <w:name w:val="Font Style61"/>
    <w:rsid w:val="00E46D96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62">
    <w:name w:val="Font Style62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5">
    <w:name w:val="Font Style65"/>
    <w:rsid w:val="00E46D96"/>
    <w:rPr>
      <w:rFonts w:ascii="Arial Narrow" w:hAnsi="Arial Narrow" w:cs="Arial Narrow" w:hint="default"/>
      <w:i/>
      <w:iCs/>
      <w:sz w:val="22"/>
      <w:szCs w:val="22"/>
    </w:rPr>
  </w:style>
  <w:style w:type="character" w:customStyle="1" w:styleId="FontStyle66">
    <w:name w:val="Font Style66"/>
    <w:rsid w:val="00E46D96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67">
    <w:name w:val="Font Style67"/>
    <w:rsid w:val="00E46D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rsid w:val="00E46D96"/>
    <w:rPr>
      <w:rFonts w:ascii="Times New Roman" w:hAnsi="Times New Roman" w:cs="Times New Roman" w:hint="default"/>
      <w:sz w:val="18"/>
      <w:szCs w:val="18"/>
    </w:rPr>
  </w:style>
  <w:style w:type="character" w:customStyle="1" w:styleId="FontStyle88">
    <w:name w:val="Font Style88"/>
    <w:rsid w:val="00E46D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bsatz-Standardschriftart">
    <w:name w:val="Absatz-Standardschriftart"/>
    <w:rsid w:val="00E46D96"/>
  </w:style>
  <w:style w:type="character" w:customStyle="1" w:styleId="WW-Absatz-Standardschriftart">
    <w:name w:val="WW-Absatz-Standardschriftart"/>
    <w:rsid w:val="00E46D96"/>
  </w:style>
  <w:style w:type="character" w:customStyle="1" w:styleId="WW8Num1z0">
    <w:name w:val="WW8Num1z0"/>
    <w:rsid w:val="00E46D9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1d">
    <w:name w:val="Основной шрифт абзаца1"/>
    <w:rsid w:val="00E46D96"/>
  </w:style>
  <w:style w:type="character" w:customStyle="1" w:styleId="aff5">
    <w:name w:val="Символ нумерации"/>
    <w:rsid w:val="00E46D96"/>
  </w:style>
  <w:style w:type="character" w:customStyle="1" w:styleId="FontStyle204">
    <w:name w:val="Font Style204"/>
    <w:rsid w:val="00E46D96"/>
    <w:rPr>
      <w:rFonts w:ascii="Lucida Sans Unicode" w:hAnsi="Lucida Sans Unicode" w:cs="Lucida Sans Unicode" w:hint="default"/>
      <w:b/>
      <w:bCs/>
      <w:i/>
      <w:iCs/>
      <w:sz w:val="18"/>
      <w:szCs w:val="18"/>
    </w:rPr>
  </w:style>
  <w:style w:type="table" w:styleId="aff6">
    <w:name w:val="Table Grid"/>
    <w:basedOn w:val="a1"/>
    <w:rsid w:val="00E4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rsid w:val="00E46D9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4859</Words>
  <Characters>27701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2024-03-27T12:35:00Z</cp:lastPrinted>
  <dcterms:created xsi:type="dcterms:W3CDTF">2024-02-05T09:08:00Z</dcterms:created>
  <dcterms:modified xsi:type="dcterms:W3CDTF">2024-03-27T12:37:00Z</dcterms:modified>
</cp:coreProperties>
</file>