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CD" w:rsidRDefault="001216CD" w:rsidP="001216CD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УВАЖАЕМЫЕ ЖИТЕЛИ и ГОСТИ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ПАНИНСКОГО СЕЛЬСКОГО ПОСЕЛЕНИЯ</w:t>
      </w:r>
    </w:p>
    <w:p w:rsidR="001216CD" w:rsidRDefault="001216CD" w:rsidP="001216C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  <w:t>Если Вы хотите сохранить от пожара свою жизнь, жизнь близких Вам людей и годами нажитое имущество, то лишь неукоснительное соблюдение правил пожарной безопасности позволит это сделать.</w:t>
      </w:r>
    </w:p>
    <w:p w:rsidR="001216CD" w:rsidRDefault="001216CD" w:rsidP="001216C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 сожалению, до сих пор в результате пожаров в жилых домах, дачах, садовых домиках гибнут люди, огнем уничтожаются строения и имущество.</w:t>
      </w:r>
    </w:p>
    <w:p w:rsidR="001216CD" w:rsidRDefault="001216CD" w:rsidP="001216C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Избежать беды помогут следующие меры пожарной безопасности:</w:t>
      </w:r>
      <w:r>
        <w:rPr>
          <w:rFonts w:ascii="Arial" w:hAnsi="Arial" w:cs="Arial"/>
          <w:color w:val="3C3C3C"/>
          <w:sz w:val="21"/>
          <w:szCs w:val="21"/>
        </w:rPr>
        <w:br/>
        <w:t xml:space="preserve">- При наличии электроосвещения в банях, сараях, гаражах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электролампочки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должны быть заключены в плафоны закрытого исполнения.</w:t>
      </w:r>
      <w:r>
        <w:rPr>
          <w:rFonts w:ascii="Arial" w:hAnsi="Arial" w:cs="Arial"/>
          <w:color w:val="3C3C3C"/>
          <w:sz w:val="21"/>
          <w:szCs w:val="21"/>
        </w:rPr>
        <w:br/>
        <w:t>- Приучайте детей к осторожному обращению с огнем.</w:t>
      </w:r>
      <w:r>
        <w:rPr>
          <w:rFonts w:ascii="Arial" w:hAnsi="Arial" w:cs="Arial"/>
          <w:color w:val="3C3C3C"/>
          <w:sz w:val="21"/>
          <w:szCs w:val="21"/>
        </w:rPr>
        <w:br/>
        <w:t>- Разведение костров, сжигание мусора и тары разрешается не ближе 50 метров до зданий и сооружений, а так же под постоянным присмотром.</w:t>
      </w:r>
      <w:r>
        <w:rPr>
          <w:rFonts w:ascii="Arial" w:hAnsi="Arial" w:cs="Arial"/>
          <w:color w:val="3C3C3C"/>
          <w:sz w:val="21"/>
          <w:szCs w:val="21"/>
        </w:rPr>
        <w:br/>
        <w:t>- Прячьте спички, зажигалки от детей. Не оставляйте одних малолетних детей без надзора.</w:t>
      </w:r>
      <w:r>
        <w:rPr>
          <w:rFonts w:ascii="Arial" w:hAnsi="Arial" w:cs="Arial"/>
          <w:color w:val="3C3C3C"/>
          <w:sz w:val="21"/>
          <w:szCs w:val="21"/>
        </w:rPr>
        <w:br/>
        <w:t>- Не эксплуатируйте неисправную ветхую электропроводку. Не применяйте в электрощитах некалиброванные плавкие вставки - «жучки». Не допускайте перегрузки электросети.</w:t>
      </w:r>
      <w:r>
        <w:rPr>
          <w:rFonts w:ascii="Arial" w:hAnsi="Arial" w:cs="Arial"/>
          <w:color w:val="3C3C3C"/>
          <w:sz w:val="21"/>
          <w:szCs w:val="21"/>
        </w:rPr>
        <w:br/>
        <w:t>- Не оставляйте без присмотра включенными в электросеть электроплитки, чайники, камины. Не применяйте поврежденные электроприборы.</w:t>
      </w:r>
      <w:r>
        <w:rPr>
          <w:rFonts w:ascii="Arial" w:hAnsi="Arial" w:cs="Arial"/>
          <w:color w:val="3C3C3C"/>
          <w:sz w:val="21"/>
          <w:szCs w:val="21"/>
        </w:rPr>
        <w:br/>
        <w:t>- Периодически проверяйте исправность телевизоров, холодильников и др. электроприборов, своевременно очищайте их от пыли.</w:t>
      </w:r>
      <w:r>
        <w:rPr>
          <w:rFonts w:ascii="Arial" w:hAnsi="Arial" w:cs="Arial"/>
          <w:color w:val="3C3C3C"/>
          <w:sz w:val="21"/>
          <w:szCs w:val="21"/>
        </w:rPr>
        <w:br/>
        <w:t>- Особую осторожность проявляйте при эксплуатации печей, т. к. перекал печи, трещины в дымоходе, отсутствие противопожарной разделки может привести к возгоранию.</w:t>
      </w:r>
      <w:r>
        <w:rPr>
          <w:rFonts w:ascii="Arial" w:hAnsi="Arial" w:cs="Arial"/>
          <w:color w:val="3C3C3C"/>
          <w:sz w:val="21"/>
          <w:szCs w:val="21"/>
        </w:rPr>
        <w:br/>
        <w:t>- Помните, что курение в состоянии алкогольного опьянения - это прямая дорога к гибели на пожаре.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  <w:t xml:space="preserve">Не проходите мимо своих соседей, других граждан, нарушающих правила пожарной безопасности. При необходимости сообщайте об этом в Отделение Надзорной Деятельности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района по т.8 (49341) 2-06-84 или дежурному диспетчеру ПЧ по т.8 (49341) 2-27-51.</w:t>
      </w:r>
      <w:r>
        <w:rPr>
          <w:rFonts w:ascii="Arial" w:hAnsi="Arial" w:cs="Arial"/>
          <w:color w:val="3C3C3C"/>
          <w:sz w:val="21"/>
          <w:szCs w:val="21"/>
        </w:rPr>
        <w:br/>
      </w:r>
    </w:p>
    <w:p w:rsidR="001216CD" w:rsidRDefault="001216CD" w:rsidP="001216C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Сообщайте о пожарах и загораниях в пожарную охрану по телефонам:</w:t>
      </w:r>
      <w:r>
        <w:rPr>
          <w:rFonts w:ascii="Arial" w:hAnsi="Arial" w:cs="Arial"/>
          <w:color w:val="3C3C3C"/>
          <w:sz w:val="21"/>
          <w:szCs w:val="21"/>
        </w:rPr>
        <w:br/>
      </w:r>
    </w:p>
    <w:p w:rsidR="001216CD" w:rsidRDefault="001216CD" w:rsidP="001216C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«01»-стационарный телефон;</w:t>
      </w:r>
      <w:r>
        <w:rPr>
          <w:rFonts w:ascii="Arial" w:hAnsi="Arial" w:cs="Arial"/>
          <w:color w:val="3C3C3C"/>
          <w:sz w:val="21"/>
          <w:szCs w:val="21"/>
        </w:rPr>
        <w:br/>
      </w:r>
    </w:p>
    <w:p w:rsidR="001216CD" w:rsidRDefault="001216CD" w:rsidP="001216C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Для операторов сотовой связи: «001» - «БИЛАЙН», «СМАРТС», «010»- МТС, «112» -«МЕГАФОН»</w:t>
      </w:r>
    </w:p>
    <w:p w:rsidR="001911E0" w:rsidRDefault="001911E0" w:rsidP="001216CD"/>
    <w:sectPr w:rsidR="0019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1216CD"/>
    <w:rsid w:val="001216CD"/>
    <w:rsid w:val="0019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1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2023-08-09T07:42:00Z</dcterms:created>
  <dcterms:modified xsi:type="dcterms:W3CDTF">2023-08-09T07:42:00Z</dcterms:modified>
</cp:coreProperties>
</file>