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27" w:rsidRDefault="006B6627" w:rsidP="00C970EB">
      <w:pPr>
        <w:jc w:val="center"/>
        <w:rPr>
          <w:rFonts w:ascii="Arial" w:hAnsi="Arial" w:cs="Arial"/>
          <w:b/>
          <w:sz w:val="40"/>
          <w:szCs w:val="40"/>
        </w:rPr>
      </w:pPr>
    </w:p>
    <w:p w:rsidR="005E2723" w:rsidRPr="00AF5BCC" w:rsidRDefault="005E2723" w:rsidP="00C970EB">
      <w:pPr>
        <w:jc w:val="center"/>
        <w:rPr>
          <w:rFonts w:ascii="Arial" w:hAnsi="Arial" w:cs="Arial"/>
          <w:b/>
          <w:sz w:val="40"/>
          <w:szCs w:val="40"/>
        </w:rPr>
      </w:pPr>
    </w:p>
    <w:p w:rsidR="00860184" w:rsidRDefault="005E2723" w:rsidP="00C970EB">
      <w:pPr>
        <w:jc w:val="center"/>
        <w:rPr>
          <w:rFonts w:ascii="Arial" w:hAnsi="Arial" w:cs="Arial"/>
          <w:b/>
          <w:sz w:val="36"/>
          <w:szCs w:val="36"/>
        </w:rPr>
      </w:pPr>
      <w:r>
        <w:rPr>
          <w:rFonts w:ascii="Arial" w:hAnsi="Arial" w:cs="Arial"/>
          <w:b/>
          <w:sz w:val="36"/>
          <w:szCs w:val="36"/>
        </w:rPr>
        <w:t>ГЕНЕРАЛЬНЫЙ ПЛАН</w:t>
      </w:r>
    </w:p>
    <w:p w:rsidR="005E2723" w:rsidRDefault="00916D28" w:rsidP="00C970EB">
      <w:pPr>
        <w:jc w:val="center"/>
        <w:rPr>
          <w:rFonts w:ascii="Arial" w:hAnsi="Arial" w:cs="Arial"/>
          <w:b/>
          <w:sz w:val="36"/>
          <w:szCs w:val="36"/>
        </w:rPr>
      </w:pPr>
      <w:r>
        <w:rPr>
          <w:rFonts w:ascii="Arial" w:hAnsi="Arial" w:cs="Arial"/>
          <w:b/>
          <w:sz w:val="36"/>
          <w:szCs w:val="36"/>
        </w:rPr>
        <w:t>ПАНИНСКОГО СЕЛЬСКОГО</w:t>
      </w:r>
      <w:r>
        <w:rPr>
          <w:rFonts w:ascii="Arial" w:hAnsi="Arial" w:cs="Arial"/>
          <w:b/>
          <w:sz w:val="36"/>
          <w:szCs w:val="36"/>
        </w:rPr>
        <w:br/>
        <w:t>ПОСЕЛЕНИЯ ФУРМАНОВСКОГО</w:t>
      </w:r>
      <w:r w:rsidR="005E2723">
        <w:rPr>
          <w:rFonts w:ascii="Arial" w:hAnsi="Arial" w:cs="Arial"/>
          <w:b/>
          <w:sz w:val="36"/>
          <w:szCs w:val="36"/>
        </w:rPr>
        <w:br/>
        <w:t>МУ</w:t>
      </w:r>
      <w:r>
        <w:rPr>
          <w:rFonts w:ascii="Arial" w:hAnsi="Arial" w:cs="Arial"/>
          <w:b/>
          <w:sz w:val="36"/>
          <w:szCs w:val="36"/>
        </w:rPr>
        <w:t xml:space="preserve">НИЦИПАЛЬНОГО РАЙОНА </w:t>
      </w:r>
      <w:r>
        <w:rPr>
          <w:rFonts w:ascii="Arial" w:hAnsi="Arial" w:cs="Arial"/>
          <w:b/>
          <w:sz w:val="36"/>
          <w:szCs w:val="36"/>
        </w:rPr>
        <w:br/>
        <w:t>ИВАНОВСКОЙ</w:t>
      </w:r>
      <w:r w:rsidR="005E2723">
        <w:rPr>
          <w:rFonts w:ascii="Arial" w:hAnsi="Arial" w:cs="Arial"/>
          <w:b/>
          <w:sz w:val="36"/>
          <w:szCs w:val="36"/>
        </w:rPr>
        <w:t xml:space="preserve"> ОБЛАСТИ</w:t>
      </w:r>
    </w:p>
    <w:p w:rsidR="005E2723" w:rsidRPr="005E2723" w:rsidRDefault="005E2723" w:rsidP="00C970EB">
      <w:pPr>
        <w:jc w:val="center"/>
        <w:rPr>
          <w:rFonts w:ascii="Arial" w:hAnsi="Arial" w:cs="Arial"/>
          <w:b/>
          <w:sz w:val="36"/>
          <w:szCs w:val="36"/>
        </w:rPr>
      </w:pPr>
    </w:p>
    <w:p w:rsidR="006B6627" w:rsidRPr="00AF5BCC" w:rsidRDefault="006B6627" w:rsidP="00C970EB">
      <w:pPr>
        <w:rPr>
          <w:rFonts w:ascii="Arial" w:hAnsi="Arial" w:cs="Arial"/>
          <w:sz w:val="40"/>
          <w:szCs w:val="40"/>
        </w:rPr>
      </w:pPr>
    </w:p>
    <w:p w:rsidR="000D057C" w:rsidRPr="000131E3" w:rsidRDefault="00F85ACA" w:rsidP="005E2723">
      <w:pPr>
        <w:spacing w:line="360" w:lineRule="auto"/>
        <w:ind w:left="1843"/>
        <w:jc w:val="center"/>
        <w:rPr>
          <w:rFonts w:ascii="Arial" w:hAnsi="Arial" w:cs="Arial"/>
          <w:bCs/>
          <w:sz w:val="28"/>
          <w:szCs w:val="28"/>
        </w:rPr>
      </w:pPr>
      <w:r w:rsidRPr="000131E3">
        <w:rPr>
          <w:rFonts w:ascii="Arial" w:hAnsi="Arial" w:cs="Arial"/>
          <w:bCs/>
          <w:sz w:val="28"/>
          <w:szCs w:val="28"/>
        </w:rPr>
        <w:t>МАТЕРИАЛЫ ПО ОБОСНОВАНИЮ ПРОЕКТА</w:t>
      </w:r>
    </w:p>
    <w:p w:rsidR="000D057C" w:rsidRPr="005E2723" w:rsidRDefault="000D057C" w:rsidP="000D057C">
      <w:pPr>
        <w:spacing w:line="360" w:lineRule="auto"/>
        <w:ind w:left="1843"/>
        <w:jc w:val="center"/>
        <w:rPr>
          <w:rFonts w:ascii="Arial" w:hAnsi="Arial" w:cs="Arial"/>
          <w:b/>
          <w:bCs/>
          <w:sz w:val="28"/>
          <w:szCs w:val="28"/>
        </w:rPr>
      </w:pPr>
      <w:r w:rsidRPr="000131E3">
        <w:rPr>
          <w:rFonts w:ascii="Arial" w:hAnsi="Arial" w:cs="Arial"/>
          <w:bCs/>
          <w:sz w:val="28"/>
          <w:szCs w:val="28"/>
        </w:rPr>
        <w:t>Часть 1. Описание обоснований</w:t>
      </w:r>
    </w:p>
    <w:p w:rsidR="006B6627" w:rsidRPr="00AF5BCC" w:rsidRDefault="006B6627" w:rsidP="00860184">
      <w:pPr>
        <w:spacing w:line="360" w:lineRule="auto"/>
        <w:ind w:left="709" w:firstLine="2099"/>
        <w:jc w:val="both"/>
        <w:rPr>
          <w:rFonts w:ascii="Arial" w:hAnsi="Arial" w:cs="Arial"/>
          <w:sz w:val="28"/>
          <w:szCs w:val="28"/>
        </w:rPr>
      </w:pPr>
    </w:p>
    <w:p w:rsidR="006B6627" w:rsidRPr="00AF5BCC" w:rsidRDefault="006B6627" w:rsidP="00860184">
      <w:pPr>
        <w:spacing w:line="360" w:lineRule="auto"/>
        <w:ind w:left="709" w:firstLine="2099"/>
        <w:jc w:val="both"/>
        <w:rPr>
          <w:rFonts w:ascii="Arial" w:hAnsi="Arial" w:cs="Arial"/>
          <w:sz w:val="28"/>
          <w:szCs w:val="28"/>
        </w:rPr>
      </w:pPr>
    </w:p>
    <w:p w:rsidR="006B6627" w:rsidRPr="00AF5BCC" w:rsidRDefault="00916D28" w:rsidP="00C970EB">
      <w:pPr>
        <w:tabs>
          <w:tab w:val="left" w:pos="1170"/>
        </w:tabs>
        <w:ind w:left="709" w:firstLine="461"/>
        <w:jc w:val="both"/>
        <w:rPr>
          <w:rFonts w:ascii="Arial" w:hAnsi="Arial" w:cs="Arial"/>
          <w:sz w:val="28"/>
          <w:szCs w:val="28"/>
        </w:rPr>
      </w:pPr>
      <w:r>
        <w:rPr>
          <w:rFonts w:ascii="Arial" w:hAnsi="Arial" w:cs="Arial"/>
          <w:sz w:val="28"/>
          <w:szCs w:val="28"/>
        </w:rPr>
        <w:t>Заказ:</w:t>
      </w:r>
      <w:r>
        <w:rPr>
          <w:rFonts w:ascii="Arial" w:hAnsi="Arial" w:cs="Arial"/>
          <w:sz w:val="28"/>
          <w:szCs w:val="28"/>
        </w:rPr>
        <w:tab/>
        <w:t>1122</w:t>
      </w:r>
      <w:r w:rsidR="006B6627" w:rsidRPr="00AF5BCC">
        <w:rPr>
          <w:rFonts w:ascii="Arial" w:hAnsi="Arial" w:cs="Arial"/>
          <w:sz w:val="28"/>
          <w:szCs w:val="28"/>
        </w:rPr>
        <w:t>-ПИ.00</w:t>
      </w:r>
    </w:p>
    <w:p w:rsidR="006B6627" w:rsidRPr="00AF5BCC" w:rsidRDefault="006B6627" w:rsidP="00C970EB">
      <w:pPr>
        <w:rPr>
          <w:rFonts w:ascii="Arial" w:hAnsi="Arial" w:cs="Arial"/>
          <w:sz w:val="28"/>
          <w:szCs w:val="28"/>
        </w:rPr>
      </w:pPr>
    </w:p>
    <w:p w:rsidR="006B6627" w:rsidRPr="00AF5BCC" w:rsidRDefault="006B6627" w:rsidP="00C970EB">
      <w:pPr>
        <w:rPr>
          <w:rFonts w:ascii="Arial" w:hAnsi="Arial" w:cs="Arial"/>
          <w:sz w:val="28"/>
          <w:szCs w:val="28"/>
        </w:rPr>
      </w:pPr>
    </w:p>
    <w:p w:rsidR="006B6627" w:rsidRPr="00AF5BCC" w:rsidRDefault="006B6627" w:rsidP="00C970EB">
      <w:pPr>
        <w:rPr>
          <w:rFonts w:ascii="Arial" w:hAnsi="Arial" w:cs="Arial"/>
          <w:sz w:val="28"/>
          <w:szCs w:val="28"/>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E61955" w:rsidRPr="00AF5BCC" w:rsidRDefault="00E61955" w:rsidP="00C970EB">
      <w:pPr>
        <w:jc w:val="center"/>
        <w:rPr>
          <w:rFonts w:ascii="Arial" w:hAnsi="Arial" w:cs="Arial"/>
        </w:rPr>
      </w:pPr>
    </w:p>
    <w:p w:rsidR="00E61955" w:rsidRPr="00AF5BCC" w:rsidRDefault="00E61955" w:rsidP="00C970EB">
      <w:pPr>
        <w:jc w:val="center"/>
        <w:rPr>
          <w:rFonts w:ascii="Arial" w:hAnsi="Arial" w:cs="Arial"/>
        </w:rPr>
      </w:pPr>
    </w:p>
    <w:p w:rsidR="00E61955" w:rsidRPr="00AF5BCC" w:rsidRDefault="00E61955"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49461B" w:rsidRDefault="006B6627" w:rsidP="00C970EB">
      <w:pPr>
        <w:jc w:val="center"/>
        <w:rPr>
          <w:rFonts w:cs="Arial"/>
        </w:rPr>
      </w:pPr>
    </w:p>
    <w:p w:rsidR="006B6627" w:rsidRPr="0049461B" w:rsidRDefault="006B6627" w:rsidP="00C970EB">
      <w:pPr>
        <w:rPr>
          <w:rFonts w:cs="Arial"/>
        </w:rPr>
        <w:sectPr w:rsidR="006B6627" w:rsidRPr="0049461B" w:rsidSect="00F07795">
          <w:headerReference w:type="even" r:id="rId7"/>
          <w:headerReference w:type="default" r:id="rId8"/>
          <w:footerReference w:type="default" r:id="rId9"/>
          <w:headerReference w:type="first" r:id="rId10"/>
          <w:pgSz w:w="11906" w:h="16838"/>
          <w:pgMar w:top="1440" w:right="1440" w:bottom="1440" w:left="1803" w:header="709" w:footer="709" w:gutter="0"/>
          <w:pgNumType w:start="1"/>
          <w:cols w:space="708"/>
          <w:docGrid w:linePitch="360"/>
        </w:sectPr>
      </w:pPr>
    </w:p>
    <w:p w:rsidR="002C296A" w:rsidRDefault="002C296A" w:rsidP="00C667C8">
      <w:pPr>
        <w:spacing w:line="360" w:lineRule="auto"/>
        <w:jc w:val="center"/>
        <w:rPr>
          <w:b/>
          <w:bCs/>
          <w:sz w:val="40"/>
          <w:szCs w:val="40"/>
        </w:rPr>
      </w:pPr>
    </w:p>
    <w:p w:rsidR="00001731" w:rsidRDefault="00001731" w:rsidP="005E2723">
      <w:pPr>
        <w:jc w:val="center"/>
        <w:rPr>
          <w:rFonts w:ascii="Arial" w:hAnsi="Arial" w:cs="Arial"/>
          <w:b/>
          <w:sz w:val="36"/>
          <w:szCs w:val="36"/>
        </w:rPr>
      </w:pPr>
    </w:p>
    <w:p w:rsidR="00001731" w:rsidRDefault="00001731" w:rsidP="005E2723">
      <w:pPr>
        <w:jc w:val="center"/>
        <w:rPr>
          <w:rFonts w:ascii="Arial" w:hAnsi="Arial" w:cs="Arial"/>
          <w:b/>
          <w:sz w:val="36"/>
          <w:szCs w:val="36"/>
        </w:rPr>
      </w:pPr>
    </w:p>
    <w:p w:rsidR="00001731" w:rsidRDefault="00001731" w:rsidP="005E2723">
      <w:pPr>
        <w:jc w:val="center"/>
        <w:rPr>
          <w:rFonts w:ascii="Arial" w:hAnsi="Arial" w:cs="Arial"/>
          <w:b/>
          <w:sz w:val="36"/>
          <w:szCs w:val="36"/>
        </w:rPr>
      </w:pPr>
    </w:p>
    <w:p w:rsidR="00001731" w:rsidRDefault="00001731" w:rsidP="005E2723">
      <w:pPr>
        <w:jc w:val="center"/>
        <w:rPr>
          <w:rFonts w:ascii="Arial" w:hAnsi="Arial" w:cs="Arial"/>
          <w:b/>
          <w:sz w:val="36"/>
          <w:szCs w:val="36"/>
        </w:rPr>
      </w:pPr>
    </w:p>
    <w:p w:rsidR="00001731" w:rsidRDefault="00001731" w:rsidP="005E2723">
      <w:pPr>
        <w:jc w:val="center"/>
        <w:rPr>
          <w:rFonts w:ascii="Arial" w:hAnsi="Arial" w:cs="Arial"/>
          <w:b/>
          <w:sz w:val="36"/>
          <w:szCs w:val="36"/>
        </w:rPr>
      </w:pPr>
    </w:p>
    <w:p w:rsidR="005E2723" w:rsidRDefault="005E2723" w:rsidP="005E2723">
      <w:pPr>
        <w:jc w:val="center"/>
        <w:rPr>
          <w:rFonts w:ascii="Arial" w:hAnsi="Arial" w:cs="Arial"/>
          <w:b/>
          <w:sz w:val="36"/>
          <w:szCs w:val="36"/>
        </w:rPr>
      </w:pPr>
      <w:r>
        <w:rPr>
          <w:rFonts w:ascii="Arial" w:hAnsi="Arial" w:cs="Arial"/>
          <w:b/>
          <w:sz w:val="36"/>
          <w:szCs w:val="36"/>
        </w:rPr>
        <w:t>ГЕНЕРАЛЬНЫЙ ПЛАН</w:t>
      </w:r>
    </w:p>
    <w:p w:rsidR="005E2723" w:rsidRDefault="00916D28" w:rsidP="005E2723">
      <w:pPr>
        <w:jc w:val="center"/>
        <w:rPr>
          <w:rFonts w:ascii="Arial" w:hAnsi="Arial" w:cs="Arial"/>
          <w:b/>
          <w:sz w:val="36"/>
          <w:szCs w:val="36"/>
        </w:rPr>
      </w:pPr>
      <w:r>
        <w:rPr>
          <w:rFonts w:ascii="Arial" w:hAnsi="Arial" w:cs="Arial"/>
          <w:b/>
          <w:sz w:val="36"/>
          <w:szCs w:val="36"/>
        </w:rPr>
        <w:t>ПАНИНСКОГО</w:t>
      </w:r>
      <w:r w:rsidR="005E2723">
        <w:rPr>
          <w:rFonts w:ascii="Arial" w:hAnsi="Arial" w:cs="Arial"/>
          <w:b/>
          <w:sz w:val="36"/>
          <w:szCs w:val="36"/>
        </w:rPr>
        <w:t xml:space="preserve"> СЕЛЬСКОГО</w:t>
      </w:r>
      <w:r w:rsidR="005E2723">
        <w:rPr>
          <w:rFonts w:ascii="Arial" w:hAnsi="Arial" w:cs="Arial"/>
          <w:b/>
          <w:sz w:val="36"/>
          <w:szCs w:val="36"/>
        </w:rPr>
        <w:br/>
        <w:t xml:space="preserve">ПОСЕЛЕНИЯ </w:t>
      </w:r>
      <w:r>
        <w:rPr>
          <w:rFonts w:ascii="Arial" w:hAnsi="Arial" w:cs="Arial"/>
          <w:b/>
          <w:sz w:val="36"/>
          <w:szCs w:val="36"/>
        </w:rPr>
        <w:t>ФУРМАНОВСКОГО</w:t>
      </w:r>
      <w:r w:rsidR="005E2723">
        <w:rPr>
          <w:rFonts w:ascii="Arial" w:hAnsi="Arial" w:cs="Arial"/>
          <w:b/>
          <w:sz w:val="36"/>
          <w:szCs w:val="36"/>
        </w:rPr>
        <w:t xml:space="preserve"> </w:t>
      </w:r>
      <w:r w:rsidR="005E2723">
        <w:rPr>
          <w:rFonts w:ascii="Arial" w:hAnsi="Arial" w:cs="Arial"/>
          <w:b/>
          <w:sz w:val="36"/>
          <w:szCs w:val="36"/>
        </w:rPr>
        <w:br/>
        <w:t>МУ</w:t>
      </w:r>
      <w:r>
        <w:rPr>
          <w:rFonts w:ascii="Arial" w:hAnsi="Arial" w:cs="Arial"/>
          <w:b/>
          <w:sz w:val="36"/>
          <w:szCs w:val="36"/>
        </w:rPr>
        <w:t xml:space="preserve">НИЦИПАЛЬНОГО РАЙОНА </w:t>
      </w:r>
      <w:r>
        <w:rPr>
          <w:rFonts w:ascii="Arial" w:hAnsi="Arial" w:cs="Arial"/>
          <w:b/>
          <w:sz w:val="36"/>
          <w:szCs w:val="36"/>
        </w:rPr>
        <w:br/>
        <w:t>ИВАНОВСКОЙ</w:t>
      </w:r>
      <w:r w:rsidR="005E2723">
        <w:rPr>
          <w:rFonts w:ascii="Arial" w:hAnsi="Arial" w:cs="Arial"/>
          <w:b/>
          <w:sz w:val="36"/>
          <w:szCs w:val="36"/>
        </w:rPr>
        <w:t xml:space="preserve"> ОБЛАСТИ</w:t>
      </w:r>
    </w:p>
    <w:p w:rsidR="00D471BD" w:rsidRPr="00AF5BCC" w:rsidRDefault="00D471BD" w:rsidP="00D471BD">
      <w:pPr>
        <w:rPr>
          <w:rFonts w:ascii="Arial" w:hAnsi="Arial" w:cs="Arial"/>
          <w:sz w:val="40"/>
          <w:szCs w:val="40"/>
        </w:rPr>
      </w:pPr>
    </w:p>
    <w:p w:rsidR="00C667C8" w:rsidRPr="00AF5BCC" w:rsidRDefault="00C667C8" w:rsidP="00D471BD">
      <w:pPr>
        <w:rPr>
          <w:rFonts w:ascii="Arial" w:hAnsi="Arial" w:cs="Arial"/>
          <w:sz w:val="40"/>
          <w:szCs w:val="40"/>
        </w:rPr>
      </w:pPr>
    </w:p>
    <w:p w:rsidR="00860184" w:rsidRPr="00CC1E79" w:rsidRDefault="00F85ACA" w:rsidP="00C667C8">
      <w:pPr>
        <w:spacing w:line="360" w:lineRule="auto"/>
        <w:jc w:val="center"/>
        <w:rPr>
          <w:rFonts w:ascii="Arial" w:hAnsi="Arial" w:cs="Arial"/>
          <w:bCs/>
          <w:sz w:val="28"/>
          <w:szCs w:val="28"/>
        </w:rPr>
      </w:pPr>
      <w:r w:rsidRPr="00CC1E79">
        <w:rPr>
          <w:rFonts w:ascii="Arial" w:hAnsi="Arial" w:cs="Arial"/>
          <w:bCs/>
          <w:sz w:val="28"/>
          <w:szCs w:val="28"/>
        </w:rPr>
        <w:t>МАТЕРИАЛЫ ПО ОБОСНОВАНИЮ ПРОЕКТА</w:t>
      </w:r>
    </w:p>
    <w:p w:rsidR="000D057C" w:rsidRPr="00CC1E79" w:rsidRDefault="000D057C" w:rsidP="000D057C">
      <w:pPr>
        <w:spacing w:line="360" w:lineRule="auto"/>
        <w:jc w:val="center"/>
        <w:rPr>
          <w:rFonts w:ascii="Arial" w:hAnsi="Arial" w:cs="Arial"/>
          <w:bCs/>
          <w:sz w:val="32"/>
          <w:szCs w:val="32"/>
        </w:rPr>
      </w:pPr>
    </w:p>
    <w:p w:rsidR="000D057C" w:rsidRPr="00CC1E79" w:rsidRDefault="000D057C" w:rsidP="000D057C">
      <w:pPr>
        <w:spacing w:line="360" w:lineRule="auto"/>
        <w:jc w:val="center"/>
        <w:rPr>
          <w:rFonts w:ascii="Arial" w:hAnsi="Arial" w:cs="Arial"/>
          <w:bCs/>
          <w:sz w:val="28"/>
          <w:szCs w:val="28"/>
        </w:rPr>
      </w:pPr>
      <w:r w:rsidRPr="00CC1E79">
        <w:rPr>
          <w:rFonts w:ascii="Arial" w:hAnsi="Arial" w:cs="Arial"/>
          <w:bCs/>
          <w:sz w:val="28"/>
          <w:szCs w:val="28"/>
        </w:rPr>
        <w:t>Часть 1. Описание обоснований</w:t>
      </w:r>
    </w:p>
    <w:p w:rsidR="00C667C8" w:rsidRPr="00AF5BCC" w:rsidRDefault="00C667C8" w:rsidP="00860184">
      <w:pPr>
        <w:spacing w:line="360" w:lineRule="auto"/>
        <w:ind w:left="709" w:firstLine="2099"/>
        <w:jc w:val="both"/>
        <w:rPr>
          <w:rFonts w:ascii="Arial" w:hAnsi="Arial" w:cs="Arial"/>
          <w:sz w:val="28"/>
          <w:szCs w:val="28"/>
        </w:rPr>
      </w:pPr>
    </w:p>
    <w:p w:rsidR="000D057C" w:rsidRPr="00AF5BCC" w:rsidRDefault="000D057C" w:rsidP="00860184">
      <w:pPr>
        <w:spacing w:line="360" w:lineRule="auto"/>
        <w:ind w:left="709" w:firstLine="2099"/>
        <w:jc w:val="both"/>
        <w:rPr>
          <w:rFonts w:ascii="Arial" w:hAnsi="Arial" w:cs="Arial"/>
          <w:sz w:val="28"/>
          <w:szCs w:val="28"/>
        </w:rPr>
      </w:pPr>
    </w:p>
    <w:p w:rsidR="00860184" w:rsidRPr="00AF5BCC" w:rsidRDefault="00916D28" w:rsidP="008F3019">
      <w:pPr>
        <w:tabs>
          <w:tab w:val="left" w:pos="1260"/>
        </w:tabs>
        <w:ind w:left="180"/>
        <w:jc w:val="both"/>
        <w:rPr>
          <w:rFonts w:ascii="Arial" w:hAnsi="Arial" w:cs="Arial"/>
          <w:sz w:val="28"/>
          <w:szCs w:val="28"/>
        </w:rPr>
      </w:pPr>
      <w:r>
        <w:rPr>
          <w:rFonts w:ascii="Arial" w:hAnsi="Arial" w:cs="Arial"/>
          <w:sz w:val="28"/>
          <w:szCs w:val="28"/>
        </w:rPr>
        <w:t>Заказ:</w:t>
      </w:r>
      <w:r>
        <w:rPr>
          <w:rFonts w:ascii="Arial" w:hAnsi="Arial" w:cs="Arial"/>
          <w:sz w:val="28"/>
          <w:szCs w:val="28"/>
        </w:rPr>
        <w:tab/>
        <w:t>1122</w:t>
      </w:r>
      <w:r w:rsidR="00860184" w:rsidRPr="00AF5BCC">
        <w:rPr>
          <w:rFonts w:ascii="Arial" w:hAnsi="Arial" w:cs="Arial"/>
          <w:sz w:val="28"/>
          <w:szCs w:val="28"/>
        </w:rPr>
        <w:t>-ПИ.00</w:t>
      </w:r>
    </w:p>
    <w:p w:rsidR="00916D28" w:rsidRPr="00AF5BCC" w:rsidRDefault="006B6627" w:rsidP="008F3019">
      <w:pPr>
        <w:tabs>
          <w:tab w:val="left" w:pos="1260"/>
        </w:tabs>
        <w:ind w:left="180"/>
        <w:jc w:val="both"/>
        <w:rPr>
          <w:rFonts w:ascii="Arial" w:hAnsi="Arial" w:cs="Arial"/>
          <w:sz w:val="28"/>
          <w:szCs w:val="28"/>
        </w:rPr>
      </w:pPr>
      <w:r w:rsidRPr="00AF5BCC">
        <w:rPr>
          <w:rFonts w:ascii="Arial" w:hAnsi="Arial" w:cs="Arial"/>
          <w:sz w:val="28"/>
          <w:szCs w:val="28"/>
        </w:rPr>
        <w:t>Заказчик:</w:t>
      </w:r>
      <w:r w:rsidRPr="00AF5BCC">
        <w:rPr>
          <w:rFonts w:ascii="Arial" w:hAnsi="Arial" w:cs="Arial"/>
          <w:sz w:val="28"/>
          <w:szCs w:val="28"/>
        </w:rPr>
        <w:tab/>
      </w:r>
      <w:r w:rsidR="008F3019">
        <w:rPr>
          <w:rFonts w:ascii="Arial" w:hAnsi="Arial" w:cs="Arial"/>
          <w:sz w:val="28"/>
          <w:szCs w:val="28"/>
        </w:rPr>
        <w:t xml:space="preserve"> </w:t>
      </w:r>
      <w:r w:rsidR="00057B2E">
        <w:rPr>
          <w:rFonts w:ascii="Arial" w:hAnsi="Arial" w:cs="Arial"/>
          <w:sz w:val="28"/>
          <w:szCs w:val="28"/>
        </w:rPr>
        <w:t>А</w:t>
      </w:r>
      <w:r w:rsidR="00057B2E" w:rsidRPr="00AF5BCC">
        <w:rPr>
          <w:rFonts w:ascii="Arial" w:hAnsi="Arial" w:cs="Arial"/>
          <w:sz w:val="28"/>
          <w:szCs w:val="28"/>
        </w:rPr>
        <w:t xml:space="preserve">дминистрация </w:t>
      </w:r>
      <w:r w:rsidR="00916D28">
        <w:rPr>
          <w:rFonts w:ascii="Arial" w:hAnsi="Arial" w:cs="Arial"/>
          <w:sz w:val="28"/>
          <w:szCs w:val="28"/>
        </w:rPr>
        <w:t>Панинского сельского п</w:t>
      </w:r>
      <w:r w:rsidR="00916D28">
        <w:rPr>
          <w:rFonts w:ascii="Arial" w:hAnsi="Arial" w:cs="Arial"/>
          <w:sz w:val="28"/>
          <w:szCs w:val="28"/>
        </w:rPr>
        <w:t>о</w:t>
      </w:r>
      <w:r w:rsidR="00916D28">
        <w:rPr>
          <w:rFonts w:ascii="Arial" w:hAnsi="Arial" w:cs="Arial"/>
          <w:sz w:val="28"/>
          <w:szCs w:val="28"/>
        </w:rPr>
        <w:t>селения</w:t>
      </w:r>
    </w:p>
    <w:p w:rsidR="006B6627" w:rsidRPr="00AF5BCC" w:rsidRDefault="006B6627" w:rsidP="00860184">
      <w:pPr>
        <w:tabs>
          <w:tab w:val="left" w:pos="1170"/>
        </w:tabs>
        <w:ind w:left="709" w:firstLine="2171"/>
        <w:jc w:val="both"/>
        <w:rPr>
          <w:rFonts w:ascii="Arial" w:hAnsi="Arial" w:cs="Arial"/>
          <w:sz w:val="28"/>
          <w:szCs w:val="28"/>
        </w:rPr>
      </w:pPr>
    </w:p>
    <w:p w:rsidR="006B6627" w:rsidRPr="00AF5BCC" w:rsidRDefault="006B6627" w:rsidP="00C970EB">
      <w:pPr>
        <w:ind w:firstLine="390"/>
        <w:rPr>
          <w:rFonts w:ascii="Arial" w:hAnsi="Arial" w:cs="Arial"/>
          <w:sz w:val="28"/>
          <w:szCs w:val="28"/>
        </w:rPr>
      </w:pPr>
    </w:p>
    <w:p w:rsidR="00E61955" w:rsidRPr="00060E32" w:rsidRDefault="00E61955" w:rsidP="00F813BE">
      <w:pPr>
        <w:rPr>
          <w:rFonts w:ascii="Arial" w:hAnsi="Arial" w:cs="Arial"/>
          <w:sz w:val="28"/>
          <w:szCs w:val="28"/>
        </w:rPr>
      </w:pPr>
    </w:p>
    <w:p w:rsidR="00E61955" w:rsidRPr="00AF5BCC" w:rsidRDefault="00E61955" w:rsidP="00C970EB">
      <w:pPr>
        <w:ind w:firstLine="390"/>
        <w:rPr>
          <w:rFonts w:ascii="Arial" w:hAnsi="Arial" w:cs="Arial"/>
          <w:sz w:val="28"/>
          <w:szCs w:val="28"/>
        </w:rPr>
      </w:pPr>
    </w:p>
    <w:p w:rsidR="00F813BE" w:rsidRPr="008F3019" w:rsidRDefault="00F813BE" w:rsidP="008F3019">
      <w:pPr>
        <w:tabs>
          <w:tab w:val="left" w:pos="6840"/>
        </w:tabs>
        <w:spacing w:line="480" w:lineRule="auto"/>
        <w:rPr>
          <w:rFonts w:ascii="Arial" w:hAnsi="Arial" w:cs="Arial"/>
        </w:rPr>
      </w:pPr>
      <w:r w:rsidRPr="008F3019">
        <w:rPr>
          <w:rFonts w:ascii="Arial" w:hAnsi="Arial" w:cs="Arial"/>
        </w:rPr>
        <w:t>Генеральный директор</w:t>
      </w:r>
      <w:r w:rsidRPr="008F3019">
        <w:rPr>
          <w:rFonts w:ascii="Arial" w:hAnsi="Arial" w:cs="Arial"/>
        </w:rPr>
        <w:tab/>
        <w:t>В.В. Волк</w:t>
      </w:r>
    </w:p>
    <w:p w:rsidR="00F813BE" w:rsidRPr="008F3019" w:rsidRDefault="00F813BE" w:rsidP="008F3019">
      <w:pPr>
        <w:tabs>
          <w:tab w:val="left" w:pos="6840"/>
        </w:tabs>
        <w:spacing w:line="480" w:lineRule="auto"/>
        <w:rPr>
          <w:rFonts w:ascii="Arial" w:hAnsi="Arial" w:cs="Arial"/>
        </w:rPr>
      </w:pPr>
      <w:r w:rsidRPr="008F3019">
        <w:rPr>
          <w:rFonts w:ascii="Arial" w:hAnsi="Arial" w:cs="Arial"/>
        </w:rPr>
        <w:t xml:space="preserve">Заместитель главного инженера </w:t>
      </w:r>
      <w:r w:rsidRPr="008F3019">
        <w:rPr>
          <w:rFonts w:ascii="Arial" w:hAnsi="Arial" w:cs="Arial"/>
        </w:rPr>
        <w:tab/>
        <w:t>Н.А. Дерев</w:t>
      </w:r>
      <w:r w:rsidRPr="008F3019">
        <w:rPr>
          <w:rFonts w:ascii="Arial" w:hAnsi="Arial" w:cs="Arial"/>
        </w:rPr>
        <w:t>и</w:t>
      </w:r>
      <w:r w:rsidRPr="008F3019">
        <w:rPr>
          <w:rFonts w:ascii="Arial" w:hAnsi="Arial" w:cs="Arial"/>
        </w:rPr>
        <w:t>шов</w:t>
      </w:r>
    </w:p>
    <w:p w:rsidR="00F813BE" w:rsidRPr="008F3019" w:rsidRDefault="00F07795" w:rsidP="008F3019">
      <w:pPr>
        <w:tabs>
          <w:tab w:val="left" w:pos="6840"/>
        </w:tabs>
        <w:spacing w:line="480" w:lineRule="auto"/>
        <w:rPr>
          <w:rFonts w:ascii="Arial" w:hAnsi="Arial" w:cs="Arial"/>
        </w:rPr>
      </w:pPr>
      <w:r w:rsidRPr="008F3019">
        <w:rPr>
          <w:rFonts w:ascii="Arial" w:hAnsi="Arial" w:cs="Arial"/>
        </w:rPr>
        <w:t>Начальник</w:t>
      </w:r>
      <w:r w:rsidR="00F813BE" w:rsidRPr="008F3019">
        <w:rPr>
          <w:rFonts w:ascii="Arial" w:hAnsi="Arial" w:cs="Arial"/>
        </w:rPr>
        <w:t xml:space="preserve"> технического отдела</w:t>
      </w:r>
      <w:r w:rsidR="008F3019">
        <w:rPr>
          <w:rFonts w:ascii="Arial" w:hAnsi="Arial" w:cs="Arial"/>
        </w:rPr>
        <w:tab/>
      </w:r>
      <w:r w:rsidR="00F813BE" w:rsidRPr="008F3019">
        <w:rPr>
          <w:rFonts w:ascii="Arial" w:hAnsi="Arial" w:cs="Arial"/>
        </w:rPr>
        <w:t>Р.В. Ком</w:t>
      </w:r>
      <w:r w:rsidR="00F813BE" w:rsidRPr="008F3019">
        <w:rPr>
          <w:rFonts w:ascii="Arial" w:hAnsi="Arial" w:cs="Arial"/>
        </w:rPr>
        <w:t>а</w:t>
      </w:r>
      <w:r w:rsidR="00F813BE" w:rsidRPr="008F3019">
        <w:rPr>
          <w:rFonts w:ascii="Arial" w:hAnsi="Arial" w:cs="Arial"/>
        </w:rPr>
        <w:t>рова</w:t>
      </w:r>
    </w:p>
    <w:p w:rsidR="00F813BE" w:rsidRPr="008F3019" w:rsidRDefault="00F813BE" w:rsidP="008F3019">
      <w:pPr>
        <w:tabs>
          <w:tab w:val="left" w:pos="6840"/>
        </w:tabs>
        <w:spacing w:line="480" w:lineRule="auto"/>
        <w:rPr>
          <w:rFonts w:ascii="Arial" w:hAnsi="Arial" w:cs="Arial"/>
        </w:rPr>
      </w:pPr>
      <w:r w:rsidRPr="008F3019">
        <w:rPr>
          <w:rFonts w:ascii="Arial" w:hAnsi="Arial" w:cs="Arial"/>
        </w:rPr>
        <w:t xml:space="preserve">Руководитель сектора </w:t>
      </w:r>
      <w:r w:rsidR="008F3019">
        <w:rPr>
          <w:rFonts w:ascii="Arial" w:hAnsi="Arial" w:cs="Arial"/>
        </w:rPr>
        <w:tab/>
      </w:r>
      <w:r w:rsidRPr="008F3019">
        <w:rPr>
          <w:rFonts w:ascii="Arial" w:hAnsi="Arial" w:cs="Arial"/>
        </w:rPr>
        <w:t>Г.С. Леб</w:t>
      </w:r>
      <w:r w:rsidRPr="008F3019">
        <w:rPr>
          <w:rFonts w:ascii="Arial" w:hAnsi="Arial" w:cs="Arial"/>
        </w:rPr>
        <w:t>е</w:t>
      </w:r>
      <w:r w:rsidRPr="008F3019">
        <w:rPr>
          <w:rFonts w:ascii="Arial" w:hAnsi="Arial" w:cs="Arial"/>
        </w:rPr>
        <w:t>дев</w:t>
      </w:r>
    </w:p>
    <w:p w:rsidR="00F813BE" w:rsidRPr="008F3019" w:rsidRDefault="00F813BE" w:rsidP="008F3019">
      <w:pPr>
        <w:tabs>
          <w:tab w:val="left" w:pos="6840"/>
        </w:tabs>
        <w:spacing w:line="480" w:lineRule="auto"/>
        <w:rPr>
          <w:rFonts w:ascii="Arial" w:hAnsi="Arial" w:cs="Arial"/>
        </w:rPr>
      </w:pPr>
      <w:r w:rsidRPr="008F3019">
        <w:rPr>
          <w:rFonts w:ascii="Arial" w:hAnsi="Arial" w:cs="Arial"/>
        </w:rPr>
        <w:t>Гла</w:t>
      </w:r>
      <w:r w:rsidR="00916D28" w:rsidRPr="008F3019">
        <w:rPr>
          <w:rFonts w:ascii="Arial" w:hAnsi="Arial" w:cs="Arial"/>
        </w:rPr>
        <w:t>вный архитектор проекта</w:t>
      </w:r>
      <w:r w:rsidR="00916D28" w:rsidRPr="008F3019">
        <w:rPr>
          <w:rFonts w:ascii="Arial" w:hAnsi="Arial" w:cs="Arial"/>
        </w:rPr>
        <w:tab/>
        <w:t>Г.С.Лебедев</w:t>
      </w:r>
    </w:p>
    <w:p w:rsidR="006B6627" w:rsidRDefault="006B6627" w:rsidP="00C970EB">
      <w:pPr>
        <w:jc w:val="center"/>
        <w:rPr>
          <w:rFonts w:cs="Arial"/>
        </w:rPr>
      </w:pPr>
    </w:p>
    <w:p w:rsidR="006B6627" w:rsidRPr="00553E6D" w:rsidRDefault="006B6627" w:rsidP="00C970EB">
      <w:pPr>
        <w:jc w:val="center"/>
      </w:pPr>
    </w:p>
    <w:p w:rsidR="006B6627" w:rsidRDefault="006B6627" w:rsidP="009117FA">
      <w:pPr>
        <w:spacing w:before="120"/>
        <w:ind w:firstLine="539"/>
        <w:jc w:val="center"/>
        <w:rPr>
          <w:b/>
        </w:rPr>
        <w:sectPr w:rsidR="006B6627" w:rsidSect="00F07795">
          <w:headerReference w:type="default" r:id="rId11"/>
          <w:footerReference w:type="even" r:id="rId12"/>
          <w:footerReference w:type="default" r:id="rId13"/>
          <w:pgSz w:w="11906" w:h="16838"/>
          <w:pgMar w:top="1440" w:right="1440" w:bottom="1440" w:left="1803" w:header="709" w:footer="709" w:gutter="0"/>
          <w:pgNumType w:start="1"/>
          <w:cols w:space="708"/>
          <w:docGrid w:linePitch="360"/>
        </w:sectPr>
      </w:pPr>
    </w:p>
    <w:p w:rsidR="00AA7D72" w:rsidRPr="00AF5BCC" w:rsidRDefault="00AA7D72" w:rsidP="00AA7D72">
      <w:pPr>
        <w:spacing w:line="360" w:lineRule="auto"/>
        <w:jc w:val="center"/>
        <w:rPr>
          <w:rFonts w:ascii="Arial" w:hAnsi="Arial" w:cs="Arial"/>
          <w:b/>
          <w:sz w:val="20"/>
          <w:szCs w:val="20"/>
        </w:rPr>
      </w:pPr>
      <w:r w:rsidRPr="00AF5BCC">
        <w:rPr>
          <w:rFonts w:ascii="Arial" w:hAnsi="Arial" w:cs="Arial"/>
          <w:b/>
          <w:sz w:val="20"/>
          <w:szCs w:val="20"/>
        </w:rPr>
        <w:lastRenderedPageBreak/>
        <w:t>Авторский коллектив:</w:t>
      </w:r>
    </w:p>
    <w:p w:rsidR="00AA7D72" w:rsidRPr="00AF5BCC" w:rsidRDefault="00AA7D72" w:rsidP="00AA7D72">
      <w:pPr>
        <w:spacing w:line="360" w:lineRule="auto"/>
        <w:jc w:val="center"/>
        <w:rPr>
          <w:rFonts w:ascii="Arial" w:hAnsi="Arial" w:cs="Arial"/>
          <w:b/>
          <w:sz w:val="20"/>
          <w:szCs w:val="20"/>
        </w:rPr>
      </w:pPr>
    </w:p>
    <w:tbl>
      <w:tblPr>
        <w:tblW w:w="0" w:type="auto"/>
        <w:jc w:val="center"/>
        <w:tblLayout w:type="fixed"/>
        <w:tblLook w:val="04A0"/>
      </w:tblPr>
      <w:tblGrid>
        <w:gridCol w:w="5914"/>
        <w:gridCol w:w="2492"/>
      </w:tblGrid>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Главный инженер проекта</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Н.А. Деревишов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Главный архитектор проекта</w:t>
            </w:r>
          </w:p>
        </w:tc>
        <w:tc>
          <w:tcPr>
            <w:tcW w:w="2492" w:type="dxa"/>
          </w:tcPr>
          <w:p w:rsidR="00AA7D72" w:rsidRPr="00AF5BCC" w:rsidRDefault="00916D28" w:rsidP="00F11BA2">
            <w:pPr>
              <w:rPr>
                <w:rFonts w:ascii="Arial" w:hAnsi="Arial" w:cs="Arial"/>
                <w:sz w:val="20"/>
                <w:szCs w:val="20"/>
              </w:rPr>
            </w:pPr>
            <w:r>
              <w:rPr>
                <w:rFonts w:ascii="Arial" w:hAnsi="Arial" w:cs="Arial"/>
                <w:sz w:val="20"/>
                <w:szCs w:val="20"/>
              </w:rPr>
              <w:t>Г.С.Лебедев</w:t>
            </w:r>
          </w:p>
        </w:tc>
      </w:tr>
      <w:tr w:rsidR="00AA7D72" w:rsidRPr="00AF5BCC">
        <w:trPr>
          <w:trHeight w:val="340"/>
          <w:jc w:val="center"/>
        </w:trPr>
        <w:tc>
          <w:tcPr>
            <w:tcW w:w="8406" w:type="dxa"/>
            <w:gridSpan w:val="2"/>
          </w:tcPr>
          <w:p w:rsidR="00AA7D72" w:rsidRPr="00AF5BCC" w:rsidRDefault="00AA7D72" w:rsidP="00F11BA2">
            <w:pPr>
              <w:rPr>
                <w:rFonts w:ascii="Arial" w:hAnsi="Arial" w:cs="Arial"/>
                <w:b/>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Архитектурно-планировочные реш</w:t>
            </w:r>
            <w:r w:rsidRPr="00AF5BCC">
              <w:rPr>
                <w:rFonts w:ascii="Arial" w:hAnsi="Arial" w:cs="Arial"/>
                <w:sz w:val="20"/>
                <w:szCs w:val="20"/>
              </w:rPr>
              <w:t>е</w:t>
            </w:r>
            <w:r w:rsidRPr="00AF5BCC">
              <w:rPr>
                <w:rFonts w:ascii="Arial" w:hAnsi="Arial" w:cs="Arial"/>
                <w:sz w:val="20"/>
                <w:szCs w:val="20"/>
              </w:rPr>
              <w:t>ния:</w:t>
            </w:r>
          </w:p>
        </w:tc>
        <w:tc>
          <w:tcPr>
            <w:tcW w:w="2492" w:type="dxa"/>
          </w:tcPr>
          <w:p w:rsidR="00AA7D72" w:rsidRPr="00AF5BCC" w:rsidRDefault="00916D28" w:rsidP="00F11BA2">
            <w:pPr>
              <w:rPr>
                <w:rFonts w:ascii="Arial" w:hAnsi="Arial" w:cs="Arial"/>
                <w:sz w:val="20"/>
                <w:szCs w:val="20"/>
              </w:rPr>
            </w:pPr>
            <w:r>
              <w:rPr>
                <w:rFonts w:ascii="Arial" w:hAnsi="Arial" w:cs="Arial"/>
                <w:sz w:val="20"/>
                <w:szCs w:val="20"/>
              </w:rPr>
              <w:t>Е.В.Лебедева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8406" w:type="dxa"/>
            <w:gridSpan w:val="2"/>
          </w:tcPr>
          <w:p w:rsidR="00AA7D72" w:rsidRPr="00AF5BCC" w:rsidRDefault="00AA7D72" w:rsidP="00F11BA2">
            <w:pPr>
              <w:spacing w:line="360" w:lineRule="auto"/>
              <w:rPr>
                <w:rFonts w:ascii="Arial" w:hAnsi="Arial" w:cs="Arial"/>
                <w:sz w:val="20"/>
                <w:szCs w:val="20"/>
              </w:rPr>
            </w:pPr>
            <w:r w:rsidRPr="00AF5BCC">
              <w:rPr>
                <w:rFonts w:ascii="Arial" w:hAnsi="Arial" w:cs="Arial"/>
                <w:sz w:val="20"/>
                <w:szCs w:val="20"/>
              </w:rPr>
              <w:t>Основные разделы выполнены:</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Градостроительная экономика:</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Л.А. Шалыгина</w:t>
            </w:r>
          </w:p>
        </w:tc>
      </w:tr>
      <w:tr w:rsidR="00AA7D72" w:rsidRPr="00AF5BCC">
        <w:trPr>
          <w:trHeight w:val="340"/>
          <w:jc w:val="center"/>
        </w:trPr>
        <w:tc>
          <w:tcPr>
            <w:tcW w:w="8406" w:type="dxa"/>
            <w:gridSpan w:val="2"/>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Системный анализ и комплексная оценка терр</w:t>
            </w:r>
            <w:r w:rsidRPr="00AF5BCC">
              <w:rPr>
                <w:rFonts w:ascii="Arial" w:hAnsi="Arial" w:cs="Arial"/>
                <w:sz w:val="20"/>
                <w:szCs w:val="20"/>
              </w:rPr>
              <w:t>и</w:t>
            </w:r>
            <w:r w:rsidRPr="00AF5BCC">
              <w:rPr>
                <w:rFonts w:ascii="Arial" w:hAnsi="Arial" w:cs="Arial"/>
                <w:sz w:val="20"/>
                <w:szCs w:val="20"/>
              </w:rPr>
              <w:t>тории:</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В.И. Мохов</w:t>
            </w:r>
          </w:p>
        </w:tc>
      </w:tr>
      <w:tr w:rsidR="00AA7D72" w:rsidRPr="00AF5BCC">
        <w:trPr>
          <w:trHeight w:val="340"/>
          <w:jc w:val="center"/>
        </w:trPr>
        <w:tc>
          <w:tcPr>
            <w:tcW w:w="8406" w:type="dxa"/>
            <w:gridSpan w:val="2"/>
          </w:tcPr>
          <w:p w:rsidR="00AA7D72" w:rsidRPr="00AF5BCC" w:rsidRDefault="00AA7D72" w:rsidP="00F11BA2">
            <w:pPr>
              <w:jc w:val="both"/>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Транспортная инфраструктура:</w:t>
            </w:r>
          </w:p>
        </w:tc>
        <w:tc>
          <w:tcPr>
            <w:tcW w:w="2492" w:type="dxa"/>
          </w:tcPr>
          <w:p w:rsidR="00AA7D72" w:rsidRPr="00AF5BCC" w:rsidRDefault="00916D28" w:rsidP="00F11BA2">
            <w:pPr>
              <w:rPr>
                <w:rFonts w:ascii="Arial" w:hAnsi="Arial" w:cs="Arial"/>
                <w:sz w:val="20"/>
                <w:szCs w:val="20"/>
              </w:rPr>
            </w:pPr>
            <w:r>
              <w:rPr>
                <w:rFonts w:ascii="Arial" w:hAnsi="Arial" w:cs="Arial"/>
                <w:sz w:val="20"/>
                <w:szCs w:val="20"/>
              </w:rPr>
              <w:t>Г.С.Лебедев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Инженерная инфраструктура:</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О.А.Данилова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С.В. Меньщикова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Л.В. Дорогова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Е.В. Лебедев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А.И. Богуш</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Е.А. Васильева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Н.И. Горчакова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Инженерная подготовка и защита террит</w:t>
            </w:r>
            <w:r w:rsidRPr="00AF5BCC">
              <w:rPr>
                <w:rFonts w:ascii="Arial" w:hAnsi="Arial" w:cs="Arial"/>
                <w:sz w:val="20"/>
                <w:szCs w:val="20"/>
              </w:rPr>
              <w:t>о</w:t>
            </w:r>
            <w:r w:rsidRPr="00AF5BCC">
              <w:rPr>
                <w:rFonts w:ascii="Arial" w:hAnsi="Arial" w:cs="Arial"/>
                <w:sz w:val="20"/>
                <w:szCs w:val="20"/>
              </w:rPr>
              <w:t>рии:</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В.П. Жукова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Экологическая ситуация и охрана окружающей среды:</w:t>
            </w:r>
          </w:p>
        </w:tc>
        <w:tc>
          <w:tcPr>
            <w:tcW w:w="2492" w:type="dxa"/>
          </w:tcPr>
          <w:p w:rsidR="00AA7D72" w:rsidRPr="00AF5BCC" w:rsidRDefault="00AA7D72" w:rsidP="00F11BA2">
            <w:pPr>
              <w:jc w:val="both"/>
              <w:rPr>
                <w:rFonts w:ascii="Arial" w:hAnsi="Arial" w:cs="Arial"/>
                <w:sz w:val="20"/>
                <w:szCs w:val="20"/>
              </w:rPr>
            </w:pPr>
            <w:r w:rsidRPr="00AF5BCC">
              <w:rPr>
                <w:rFonts w:ascii="Arial" w:hAnsi="Arial" w:cs="Arial"/>
                <w:sz w:val="20"/>
                <w:szCs w:val="20"/>
              </w:rPr>
              <w:t xml:space="preserve">О.А. Миронова </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 xml:space="preserve">Защита от чрезвычайных ситуаций природного </w:t>
            </w:r>
          </w:p>
          <w:p w:rsidR="00AA7D72" w:rsidRPr="00AF5BCC" w:rsidRDefault="00AA7D72" w:rsidP="00F11BA2">
            <w:pPr>
              <w:rPr>
                <w:rFonts w:ascii="Arial" w:hAnsi="Arial" w:cs="Arial"/>
                <w:sz w:val="20"/>
                <w:szCs w:val="20"/>
              </w:rPr>
            </w:pPr>
            <w:r w:rsidRPr="00AF5BCC">
              <w:rPr>
                <w:rFonts w:ascii="Arial" w:hAnsi="Arial" w:cs="Arial"/>
                <w:sz w:val="20"/>
                <w:szCs w:val="20"/>
              </w:rPr>
              <w:t>и те</w:t>
            </w:r>
            <w:r w:rsidRPr="00AF5BCC">
              <w:rPr>
                <w:rFonts w:ascii="Arial" w:hAnsi="Arial" w:cs="Arial"/>
                <w:sz w:val="20"/>
                <w:szCs w:val="20"/>
              </w:rPr>
              <w:t>х</w:t>
            </w:r>
            <w:r w:rsidRPr="00AF5BCC">
              <w:rPr>
                <w:rFonts w:ascii="Arial" w:hAnsi="Arial" w:cs="Arial"/>
                <w:sz w:val="20"/>
                <w:szCs w:val="20"/>
              </w:rPr>
              <w:t>ногенного характеров:</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 xml:space="preserve">А.В. Осипова </w:t>
            </w:r>
          </w:p>
        </w:tc>
      </w:tr>
    </w:tbl>
    <w:p w:rsidR="00AA7D72" w:rsidRPr="00AF5BCC" w:rsidRDefault="00AA7D72" w:rsidP="00AA7D72">
      <w:pPr>
        <w:jc w:val="both"/>
        <w:rPr>
          <w:rFonts w:ascii="Arial" w:hAnsi="Arial" w:cs="Arial"/>
          <w:sz w:val="20"/>
          <w:szCs w:val="20"/>
        </w:rPr>
      </w:pPr>
    </w:p>
    <w:p w:rsidR="00AA7D72" w:rsidRPr="00AF5BCC" w:rsidRDefault="00AA7D72" w:rsidP="00AA7D72">
      <w:pPr>
        <w:jc w:val="both"/>
        <w:rPr>
          <w:rFonts w:ascii="Arial" w:hAnsi="Arial" w:cs="Arial"/>
          <w:sz w:val="20"/>
          <w:szCs w:val="20"/>
        </w:rPr>
      </w:pPr>
    </w:p>
    <w:p w:rsidR="00AA7D72" w:rsidRDefault="00AA7D72" w:rsidP="00AA7D72">
      <w:pPr>
        <w:jc w:val="both"/>
        <w:rPr>
          <w:rFonts w:ascii="Arial" w:hAnsi="Arial" w:cs="Arial"/>
          <w:sz w:val="20"/>
          <w:szCs w:val="20"/>
        </w:rPr>
      </w:pPr>
    </w:p>
    <w:p w:rsidR="00401CB7" w:rsidRDefault="00401CB7" w:rsidP="00AA7D72">
      <w:pPr>
        <w:jc w:val="both"/>
        <w:rPr>
          <w:rFonts w:ascii="Arial" w:hAnsi="Arial" w:cs="Arial"/>
          <w:sz w:val="20"/>
          <w:szCs w:val="20"/>
        </w:rPr>
      </w:pPr>
    </w:p>
    <w:p w:rsidR="00401CB7" w:rsidRPr="00AF5BCC" w:rsidRDefault="00401CB7" w:rsidP="00AA7D72">
      <w:pPr>
        <w:jc w:val="both"/>
        <w:rPr>
          <w:rFonts w:ascii="Arial" w:hAnsi="Arial" w:cs="Arial"/>
          <w:sz w:val="20"/>
          <w:szCs w:val="20"/>
        </w:rPr>
      </w:pPr>
    </w:p>
    <w:p w:rsidR="00401CB7" w:rsidRPr="00F30B77" w:rsidRDefault="00401CB7" w:rsidP="00401CB7">
      <w:pPr>
        <w:ind w:firstLine="540"/>
        <w:jc w:val="both"/>
        <w:rPr>
          <w:rFonts w:ascii="Arial" w:hAnsi="Arial" w:cs="Arial"/>
          <w:color w:val="000000"/>
        </w:rPr>
      </w:pPr>
      <w:r w:rsidRPr="00F30B77">
        <w:rPr>
          <w:rFonts w:ascii="Arial" w:hAnsi="Arial" w:cs="Arial"/>
          <w:color w:val="000000"/>
        </w:rPr>
        <w:t xml:space="preserve">Авторы выражают благодарность администрации </w:t>
      </w:r>
      <w:r w:rsidR="00916D28">
        <w:rPr>
          <w:rFonts w:ascii="Arial" w:hAnsi="Arial" w:cs="Arial"/>
          <w:color w:val="000000"/>
        </w:rPr>
        <w:t>Панинского</w:t>
      </w:r>
      <w:r w:rsidR="005E2723" w:rsidRPr="00F30B77">
        <w:rPr>
          <w:rFonts w:ascii="Arial" w:hAnsi="Arial" w:cs="Arial"/>
          <w:color w:val="000000"/>
        </w:rPr>
        <w:t xml:space="preserve"> </w:t>
      </w:r>
      <w:r w:rsidRPr="00F30B77">
        <w:rPr>
          <w:rFonts w:ascii="Arial" w:hAnsi="Arial" w:cs="Arial"/>
          <w:color w:val="000000"/>
        </w:rPr>
        <w:t xml:space="preserve">сельского поселения, </w:t>
      </w:r>
      <w:r w:rsidR="00916D28">
        <w:rPr>
          <w:rFonts w:ascii="Arial" w:hAnsi="Arial" w:cs="Arial"/>
          <w:color w:val="000000"/>
        </w:rPr>
        <w:t>Фурмановского</w:t>
      </w:r>
      <w:r w:rsidR="009F7E3F" w:rsidRPr="00F30B77">
        <w:rPr>
          <w:rFonts w:ascii="Arial" w:hAnsi="Arial" w:cs="Arial"/>
          <w:color w:val="000000"/>
        </w:rPr>
        <w:t xml:space="preserve"> </w:t>
      </w:r>
      <w:r w:rsidRPr="00F30B77">
        <w:rPr>
          <w:rFonts w:ascii="Arial" w:hAnsi="Arial" w:cs="Arial"/>
          <w:color w:val="000000"/>
        </w:rPr>
        <w:t>м</w:t>
      </w:r>
      <w:r w:rsidR="00916D28">
        <w:rPr>
          <w:rFonts w:ascii="Arial" w:hAnsi="Arial" w:cs="Arial"/>
          <w:color w:val="000000"/>
        </w:rPr>
        <w:t>униципального района Ивановской</w:t>
      </w:r>
      <w:r w:rsidRPr="00F30B77">
        <w:rPr>
          <w:rFonts w:ascii="Arial" w:hAnsi="Arial" w:cs="Arial"/>
          <w:color w:val="000000"/>
        </w:rPr>
        <w:t xml:space="preserve"> области за представленные материалы и помощь в работе. В проекте учтены все предложения и замечания, полученные в процессе рассмотрения и обсу</w:t>
      </w:r>
      <w:r w:rsidRPr="00F30B77">
        <w:rPr>
          <w:rFonts w:ascii="Arial" w:hAnsi="Arial" w:cs="Arial"/>
          <w:color w:val="000000"/>
        </w:rPr>
        <w:t>ж</w:t>
      </w:r>
      <w:r w:rsidRPr="00F30B77">
        <w:rPr>
          <w:rFonts w:ascii="Arial" w:hAnsi="Arial" w:cs="Arial"/>
          <w:color w:val="000000"/>
        </w:rPr>
        <w:t>дения на предварительных совещаниях по рассмотрению прое</w:t>
      </w:r>
      <w:r w:rsidRPr="00F30B77">
        <w:rPr>
          <w:rFonts w:ascii="Arial" w:hAnsi="Arial" w:cs="Arial"/>
          <w:color w:val="000000"/>
        </w:rPr>
        <w:t>к</w:t>
      </w:r>
      <w:r w:rsidRPr="00F30B77">
        <w:rPr>
          <w:rFonts w:ascii="Arial" w:hAnsi="Arial" w:cs="Arial"/>
          <w:color w:val="000000"/>
        </w:rPr>
        <w:t>та.</w:t>
      </w:r>
    </w:p>
    <w:p w:rsidR="00C970EB" w:rsidRPr="00F30B77" w:rsidRDefault="00C970EB" w:rsidP="00DE3186">
      <w:pPr>
        <w:jc w:val="both"/>
      </w:pPr>
    </w:p>
    <w:p w:rsidR="00AA7D72" w:rsidRDefault="00AA7D72" w:rsidP="00DE3186">
      <w:pPr>
        <w:jc w:val="both"/>
      </w:pPr>
    </w:p>
    <w:p w:rsidR="00AA7D72" w:rsidRDefault="00AA7D72" w:rsidP="00DE3186">
      <w:pPr>
        <w:jc w:val="both"/>
      </w:pPr>
    </w:p>
    <w:p w:rsidR="00AA7D72" w:rsidRDefault="00AA7D72" w:rsidP="00DE3186">
      <w:pPr>
        <w:jc w:val="both"/>
      </w:pPr>
    </w:p>
    <w:p w:rsidR="00AA7D72" w:rsidRPr="00827280" w:rsidRDefault="00AA7D72" w:rsidP="00DE3186">
      <w:pPr>
        <w:jc w:val="both"/>
      </w:pPr>
    </w:p>
    <w:p w:rsidR="00C970EB" w:rsidRPr="00827280" w:rsidRDefault="00C970EB" w:rsidP="00E61955">
      <w:pPr>
        <w:jc w:val="center"/>
        <w:sectPr w:rsidR="00C970EB" w:rsidRPr="00827280" w:rsidSect="00F07795">
          <w:headerReference w:type="default" r:id="rId14"/>
          <w:footerReference w:type="default" r:id="rId15"/>
          <w:pgSz w:w="11906" w:h="16838"/>
          <w:pgMar w:top="1440" w:right="1440" w:bottom="1440" w:left="1803" w:header="709" w:footer="709" w:gutter="0"/>
          <w:pgNumType w:start="3"/>
          <w:cols w:space="708"/>
          <w:docGrid w:linePitch="360"/>
        </w:sectPr>
      </w:pPr>
    </w:p>
    <w:p w:rsidR="00AD258D" w:rsidRPr="00AF5BCC" w:rsidRDefault="00AD258D" w:rsidP="00E05369">
      <w:pPr>
        <w:widowControl w:val="0"/>
        <w:jc w:val="center"/>
        <w:rPr>
          <w:rFonts w:ascii="Arial" w:hAnsi="Arial" w:cs="Arial"/>
          <w:b/>
          <w:sz w:val="22"/>
          <w:szCs w:val="22"/>
        </w:rPr>
      </w:pPr>
    </w:p>
    <w:p w:rsidR="000131E3" w:rsidRPr="00C9705B" w:rsidRDefault="000131E3" w:rsidP="000131E3">
      <w:pPr>
        <w:widowControl w:val="0"/>
        <w:jc w:val="center"/>
        <w:rPr>
          <w:rFonts w:ascii="Arial" w:hAnsi="Arial" w:cs="Arial"/>
        </w:rPr>
      </w:pPr>
      <w:r w:rsidRPr="00C9705B">
        <w:rPr>
          <w:rFonts w:ascii="Arial" w:hAnsi="Arial" w:cs="Arial"/>
        </w:rPr>
        <w:t xml:space="preserve">Состав </w:t>
      </w:r>
    </w:p>
    <w:p w:rsidR="000131E3" w:rsidRPr="00C9705B" w:rsidRDefault="000131E3" w:rsidP="000131E3">
      <w:pPr>
        <w:widowControl w:val="0"/>
        <w:jc w:val="center"/>
        <w:rPr>
          <w:rFonts w:ascii="Arial" w:hAnsi="Arial" w:cs="Arial"/>
        </w:rPr>
      </w:pPr>
      <w:r w:rsidRPr="00C9705B">
        <w:rPr>
          <w:rFonts w:ascii="Arial" w:hAnsi="Arial" w:cs="Arial"/>
        </w:rPr>
        <w:t xml:space="preserve">материалов по обоснованию </w:t>
      </w:r>
    </w:p>
    <w:p w:rsidR="000131E3" w:rsidRPr="00C9705B" w:rsidRDefault="000131E3" w:rsidP="000131E3">
      <w:pPr>
        <w:widowControl w:val="0"/>
        <w:jc w:val="center"/>
        <w:rPr>
          <w:rFonts w:ascii="Arial" w:hAnsi="Arial" w:cs="Arial"/>
        </w:rPr>
      </w:pPr>
      <w:r w:rsidRPr="00C9705B">
        <w:rPr>
          <w:rFonts w:ascii="Arial" w:hAnsi="Arial" w:cs="Arial"/>
        </w:rPr>
        <w:t xml:space="preserve">проекта генерального плана </w:t>
      </w:r>
    </w:p>
    <w:p w:rsidR="00EA4FCA" w:rsidRPr="00C9705B" w:rsidRDefault="00916D28" w:rsidP="00092155">
      <w:pPr>
        <w:widowControl w:val="0"/>
        <w:jc w:val="center"/>
        <w:rPr>
          <w:rFonts w:ascii="Arial" w:hAnsi="Arial" w:cs="Arial"/>
        </w:rPr>
      </w:pPr>
      <w:r>
        <w:rPr>
          <w:rFonts w:ascii="Arial" w:hAnsi="Arial" w:cs="Arial"/>
        </w:rPr>
        <w:t>Панинского</w:t>
      </w:r>
      <w:r w:rsidR="009F7E3F" w:rsidRPr="00C9705B">
        <w:rPr>
          <w:rFonts w:ascii="Arial" w:hAnsi="Arial" w:cs="Arial"/>
        </w:rPr>
        <w:t xml:space="preserve"> </w:t>
      </w:r>
      <w:r w:rsidR="00092155" w:rsidRPr="00C9705B">
        <w:rPr>
          <w:rFonts w:ascii="Arial" w:hAnsi="Arial" w:cs="Arial"/>
        </w:rPr>
        <w:t xml:space="preserve">сельского поселения </w:t>
      </w:r>
      <w:r w:rsidR="00092155" w:rsidRPr="00C9705B">
        <w:rPr>
          <w:rFonts w:ascii="Arial" w:hAnsi="Arial" w:cs="Arial"/>
        </w:rPr>
        <w:br/>
      </w:r>
      <w:r>
        <w:rPr>
          <w:rFonts w:ascii="Arial" w:hAnsi="Arial" w:cs="Arial"/>
        </w:rPr>
        <w:t>Фурмановского</w:t>
      </w:r>
      <w:r w:rsidR="009F7E3F" w:rsidRPr="00C9705B">
        <w:rPr>
          <w:rFonts w:ascii="Arial" w:hAnsi="Arial" w:cs="Arial"/>
        </w:rPr>
        <w:t xml:space="preserve"> </w:t>
      </w:r>
      <w:r w:rsidR="00092155" w:rsidRPr="00C9705B">
        <w:rPr>
          <w:rFonts w:ascii="Arial" w:hAnsi="Arial" w:cs="Arial"/>
        </w:rPr>
        <w:t xml:space="preserve">муниципального района </w:t>
      </w:r>
    </w:p>
    <w:p w:rsidR="00092155" w:rsidRPr="00C9705B" w:rsidRDefault="00916D28" w:rsidP="00092155">
      <w:pPr>
        <w:widowControl w:val="0"/>
        <w:jc w:val="center"/>
        <w:rPr>
          <w:rFonts w:ascii="Arial" w:hAnsi="Arial" w:cs="Arial"/>
        </w:rPr>
      </w:pPr>
      <w:r>
        <w:rPr>
          <w:rFonts w:ascii="Arial" w:hAnsi="Arial" w:cs="Arial"/>
        </w:rPr>
        <w:t>Ивановской</w:t>
      </w:r>
      <w:r w:rsidR="00092155" w:rsidRPr="00C9705B">
        <w:rPr>
          <w:rFonts w:ascii="Arial" w:hAnsi="Arial" w:cs="Arial"/>
        </w:rPr>
        <w:t xml:space="preserve"> обла</w:t>
      </w:r>
      <w:r w:rsidR="00092155" w:rsidRPr="00C9705B">
        <w:rPr>
          <w:rFonts w:ascii="Arial" w:hAnsi="Arial" w:cs="Arial"/>
        </w:rPr>
        <w:t>с</w:t>
      </w:r>
      <w:r w:rsidR="00092155" w:rsidRPr="00C9705B">
        <w:rPr>
          <w:rFonts w:ascii="Arial" w:hAnsi="Arial" w:cs="Arial"/>
        </w:rPr>
        <w:t>ти</w:t>
      </w:r>
    </w:p>
    <w:p w:rsidR="000D057C" w:rsidRPr="00C9705B" w:rsidRDefault="000D057C" w:rsidP="000D057C">
      <w:pPr>
        <w:widowControl w:val="0"/>
        <w:jc w:val="center"/>
        <w:rPr>
          <w:rFonts w:ascii="Arial" w:hAnsi="Arial" w:cs="Arial"/>
        </w:rPr>
      </w:pPr>
    </w:p>
    <w:p w:rsidR="000D057C" w:rsidRPr="00F30B77" w:rsidRDefault="000D057C" w:rsidP="000D057C">
      <w:pPr>
        <w:widowControl w:val="0"/>
        <w:jc w:val="center"/>
        <w:rPr>
          <w:rFonts w:ascii="Arial" w:hAnsi="Arial" w:cs="Arial"/>
          <w:b/>
        </w:rPr>
      </w:pPr>
    </w:p>
    <w:p w:rsidR="000D057C" w:rsidRPr="00F30B77" w:rsidRDefault="000D057C" w:rsidP="000D057C">
      <w:pPr>
        <w:widowControl w:val="0"/>
        <w:spacing w:line="360" w:lineRule="auto"/>
        <w:jc w:val="both"/>
        <w:rPr>
          <w:rFonts w:ascii="Arial" w:hAnsi="Arial" w:cs="Arial"/>
        </w:rPr>
      </w:pPr>
    </w:p>
    <w:p w:rsidR="000D057C" w:rsidRPr="00F30B77" w:rsidRDefault="000D057C" w:rsidP="000D057C">
      <w:pPr>
        <w:widowControl w:val="0"/>
        <w:spacing w:line="360" w:lineRule="auto"/>
        <w:ind w:firstLine="1620"/>
        <w:jc w:val="both"/>
        <w:rPr>
          <w:rFonts w:ascii="Arial" w:hAnsi="Arial" w:cs="Arial"/>
        </w:rPr>
      </w:pPr>
      <w:r w:rsidRPr="00F30B77">
        <w:rPr>
          <w:rFonts w:ascii="Arial" w:hAnsi="Arial" w:cs="Arial"/>
        </w:rPr>
        <w:t>Часть 1. Описание обоснований.</w:t>
      </w:r>
    </w:p>
    <w:p w:rsidR="000D057C" w:rsidRPr="00F30B77" w:rsidRDefault="000D057C" w:rsidP="000D057C">
      <w:pPr>
        <w:widowControl w:val="0"/>
        <w:spacing w:line="360" w:lineRule="auto"/>
        <w:ind w:firstLine="1620"/>
        <w:jc w:val="both"/>
        <w:rPr>
          <w:rFonts w:ascii="Arial" w:hAnsi="Arial" w:cs="Arial"/>
        </w:rPr>
      </w:pPr>
      <w:r w:rsidRPr="00F30B77">
        <w:rPr>
          <w:rFonts w:ascii="Arial" w:hAnsi="Arial" w:cs="Arial"/>
        </w:rPr>
        <w:t>Часть 2.</w:t>
      </w:r>
      <w:r w:rsidR="00D64183">
        <w:rPr>
          <w:rFonts w:ascii="Arial" w:hAnsi="Arial" w:cs="Arial"/>
        </w:rPr>
        <w:t xml:space="preserve"> Карты</w:t>
      </w:r>
      <w:r w:rsidRPr="00F30B77">
        <w:rPr>
          <w:rFonts w:ascii="Arial" w:hAnsi="Arial" w:cs="Arial"/>
        </w:rPr>
        <w:t xml:space="preserve">. </w:t>
      </w:r>
    </w:p>
    <w:p w:rsidR="00827280" w:rsidRPr="00DF5A7F" w:rsidRDefault="00827280" w:rsidP="00827280">
      <w:pPr>
        <w:widowControl w:val="0"/>
        <w:shd w:val="clear" w:color="auto" w:fill="FFFFFF"/>
        <w:tabs>
          <w:tab w:val="left" w:pos="709"/>
          <w:tab w:val="left" w:pos="9072"/>
        </w:tabs>
        <w:autoSpaceDE w:val="0"/>
        <w:autoSpaceDN w:val="0"/>
        <w:adjustRightInd w:val="0"/>
        <w:jc w:val="both"/>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02367A" w:rsidRPr="00AF5BCC" w:rsidRDefault="00827280" w:rsidP="009F7E3F">
      <w:pPr>
        <w:rPr>
          <w:sz w:val="19"/>
          <w:szCs w:val="19"/>
        </w:rPr>
      </w:pPr>
      <w:r>
        <w:rPr>
          <w:bCs/>
          <w:sz w:val="32"/>
          <w:szCs w:val="32"/>
        </w:rPr>
        <w:br w:type="page"/>
      </w:r>
    </w:p>
    <w:tbl>
      <w:tblPr>
        <w:tblW w:w="8755" w:type="dxa"/>
        <w:jc w:val="center"/>
        <w:tblLayout w:type="fixed"/>
        <w:tblLook w:val="01E0"/>
      </w:tblPr>
      <w:tblGrid>
        <w:gridCol w:w="646"/>
        <w:gridCol w:w="900"/>
        <w:gridCol w:w="1262"/>
        <w:gridCol w:w="5039"/>
        <w:gridCol w:w="900"/>
        <w:gridCol w:w="8"/>
      </w:tblGrid>
      <w:tr w:rsidR="009F7E3F" w:rsidRPr="00F51558">
        <w:trPr>
          <w:gridAfter w:val="1"/>
          <w:wAfter w:w="8" w:type="dxa"/>
          <w:trHeight w:val="227"/>
          <w:jc w:val="center"/>
        </w:trPr>
        <w:tc>
          <w:tcPr>
            <w:tcW w:w="7847" w:type="dxa"/>
            <w:gridSpan w:val="4"/>
          </w:tcPr>
          <w:p w:rsidR="009F7E3F" w:rsidRPr="00F51558" w:rsidRDefault="009F7E3F" w:rsidP="00F51558">
            <w:pPr>
              <w:pStyle w:val="a5"/>
              <w:spacing w:line="240" w:lineRule="auto"/>
              <w:ind w:firstLine="180"/>
              <w:jc w:val="left"/>
              <w:rPr>
                <w:rFonts w:ascii="Arial" w:hAnsi="Arial" w:cs="Arial"/>
                <w:color w:val="000000"/>
                <w:sz w:val="18"/>
                <w:szCs w:val="18"/>
                <w:u w:val="single"/>
              </w:rPr>
            </w:pPr>
            <w:r w:rsidRPr="00F51558">
              <w:rPr>
                <w:rFonts w:ascii="Arial" w:hAnsi="Arial" w:cs="Arial"/>
                <w:color w:val="000000"/>
                <w:sz w:val="18"/>
                <w:szCs w:val="18"/>
                <w:u w:val="single"/>
              </w:rPr>
              <w:t>СОДЕРЖАНИЕ</w:t>
            </w:r>
          </w:p>
          <w:p w:rsidR="009F7E3F" w:rsidRPr="00F51558" w:rsidRDefault="009F7E3F" w:rsidP="00F51558">
            <w:pPr>
              <w:pStyle w:val="a5"/>
              <w:spacing w:line="240" w:lineRule="auto"/>
              <w:ind w:firstLine="0"/>
              <w:jc w:val="left"/>
              <w:rPr>
                <w:rFonts w:ascii="Arial" w:hAnsi="Arial" w:cs="Arial"/>
                <w:color w:val="000000"/>
                <w:sz w:val="18"/>
                <w:szCs w:val="18"/>
                <w:u w:val="single"/>
              </w:rPr>
            </w:pPr>
          </w:p>
        </w:tc>
        <w:tc>
          <w:tcPr>
            <w:tcW w:w="900" w:type="dxa"/>
          </w:tcPr>
          <w:p w:rsidR="009F7E3F" w:rsidRPr="00F51558" w:rsidRDefault="00EB12DA" w:rsidP="00F51558">
            <w:pPr>
              <w:jc w:val="right"/>
              <w:rPr>
                <w:rFonts w:ascii="Arial" w:hAnsi="Arial" w:cs="Arial"/>
                <w:sz w:val="18"/>
                <w:szCs w:val="18"/>
              </w:rPr>
            </w:pPr>
            <w:r w:rsidRPr="00F51558">
              <w:rPr>
                <w:rFonts w:ascii="Arial" w:hAnsi="Arial" w:cs="Arial"/>
                <w:sz w:val="18"/>
                <w:szCs w:val="18"/>
              </w:rPr>
              <w:t>стр.</w:t>
            </w:r>
          </w:p>
        </w:tc>
      </w:tr>
      <w:tr w:rsidR="009F7E3F" w:rsidRPr="00F51558">
        <w:trPr>
          <w:gridAfter w:val="1"/>
          <w:wAfter w:w="8" w:type="dxa"/>
          <w:trHeight w:val="227"/>
          <w:jc w:val="center"/>
        </w:trPr>
        <w:tc>
          <w:tcPr>
            <w:tcW w:w="7847" w:type="dxa"/>
            <w:gridSpan w:val="4"/>
            <w:vAlign w:val="center"/>
          </w:tcPr>
          <w:p w:rsidR="003E2289" w:rsidRPr="00F51558" w:rsidRDefault="009F7E3F" w:rsidP="00F51558">
            <w:pPr>
              <w:pStyle w:val="a5"/>
              <w:spacing w:line="240" w:lineRule="auto"/>
              <w:ind w:firstLine="180"/>
              <w:jc w:val="left"/>
              <w:rPr>
                <w:rFonts w:ascii="Arial" w:hAnsi="Arial" w:cs="Arial"/>
                <w:color w:val="000000"/>
                <w:sz w:val="18"/>
                <w:szCs w:val="18"/>
                <w:u w:val="single"/>
              </w:rPr>
            </w:pPr>
            <w:r w:rsidRPr="00F51558">
              <w:rPr>
                <w:rFonts w:ascii="Arial" w:hAnsi="Arial" w:cs="Arial"/>
                <w:color w:val="000000"/>
                <w:sz w:val="18"/>
                <w:szCs w:val="18"/>
                <w:u w:val="single"/>
              </w:rPr>
              <w:t>ВВЕДЕНИЕ</w:t>
            </w:r>
          </w:p>
        </w:tc>
        <w:tc>
          <w:tcPr>
            <w:tcW w:w="900" w:type="dxa"/>
            <w:vAlign w:val="bottom"/>
          </w:tcPr>
          <w:p w:rsidR="009F7E3F"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11</w:t>
            </w:r>
          </w:p>
        </w:tc>
      </w:tr>
      <w:tr w:rsidR="005D6E0F" w:rsidRPr="00F51558">
        <w:trPr>
          <w:gridAfter w:val="1"/>
          <w:wAfter w:w="8" w:type="dxa"/>
          <w:trHeight w:val="227"/>
          <w:jc w:val="center"/>
        </w:trPr>
        <w:tc>
          <w:tcPr>
            <w:tcW w:w="7847" w:type="dxa"/>
            <w:gridSpan w:val="4"/>
          </w:tcPr>
          <w:p w:rsidR="005D6E0F" w:rsidRPr="00F51558" w:rsidRDefault="005D6E0F" w:rsidP="00F51558">
            <w:pPr>
              <w:pStyle w:val="a5"/>
              <w:spacing w:line="240" w:lineRule="auto"/>
              <w:ind w:firstLine="64"/>
              <w:jc w:val="left"/>
              <w:rPr>
                <w:rFonts w:ascii="Arial" w:hAnsi="Arial" w:cs="Arial"/>
                <w:color w:val="000000"/>
                <w:sz w:val="18"/>
                <w:szCs w:val="18"/>
              </w:rPr>
            </w:pPr>
          </w:p>
          <w:p w:rsidR="005D6E0F" w:rsidRPr="00F51558" w:rsidRDefault="005D6E0F" w:rsidP="00F51558">
            <w:pPr>
              <w:pStyle w:val="a5"/>
              <w:spacing w:line="240" w:lineRule="auto"/>
              <w:ind w:firstLine="180"/>
              <w:jc w:val="left"/>
              <w:rPr>
                <w:rFonts w:ascii="Arial" w:hAnsi="Arial" w:cs="Arial"/>
                <w:color w:val="000000"/>
                <w:sz w:val="18"/>
                <w:szCs w:val="18"/>
                <w:u w:val="single"/>
                <w:lang w:val="en-US"/>
              </w:rPr>
            </w:pPr>
            <w:r w:rsidRPr="00F51558">
              <w:rPr>
                <w:rFonts w:ascii="Arial" w:hAnsi="Arial" w:cs="Arial"/>
                <w:color w:val="000000"/>
                <w:sz w:val="18"/>
                <w:szCs w:val="18"/>
                <w:u w:val="single"/>
              </w:rPr>
              <w:t>РАЗДЕЛ</w:t>
            </w:r>
            <w:r w:rsidRPr="00F51558">
              <w:rPr>
                <w:rFonts w:ascii="Arial" w:hAnsi="Arial" w:cs="Arial"/>
                <w:color w:val="000000"/>
                <w:sz w:val="18"/>
                <w:szCs w:val="18"/>
                <w:u w:val="single"/>
                <w:lang w:val="en-US"/>
              </w:rPr>
              <w:t xml:space="preserve"> I</w:t>
            </w:r>
            <w:r w:rsidRPr="00F51558">
              <w:rPr>
                <w:rFonts w:ascii="Arial" w:hAnsi="Arial" w:cs="Arial"/>
                <w:color w:val="000000"/>
                <w:sz w:val="18"/>
                <w:szCs w:val="18"/>
                <w:u w:val="single"/>
              </w:rPr>
              <w:t>.</w:t>
            </w:r>
          </w:p>
        </w:tc>
        <w:tc>
          <w:tcPr>
            <w:tcW w:w="900" w:type="dxa"/>
          </w:tcPr>
          <w:p w:rsidR="005D6E0F" w:rsidRPr="00F51558" w:rsidRDefault="005D6E0F" w:rsidP="00F51558">
            <w:pPr>
              <w:pStyle w:val="a5"/>
              <w:spacing w:line="240" w:lineRule="auto"/>
              <w:ind w:firstLine="0"/>
              <w:jc w:val="right"/>
              <w:rPr>
                <w:rFonts w:ascii="Arial" w:hAnsi="Arial" w:cs="Arial"/>
                <w:sz w:val="18"/>
                <w:szCs w:val="18"/>
              </w:rPr>
            </w:pPr>
          </w:p>
        </w:tc>
      </w:tr>
      <w:tr w:rsidR="005D6E0F" w:rsidRPr="00F51558">
        <w:trPr>
          <w:gridAfter w:val="1"/>
          <w:wAfter w:w="8" w:type="dxa"/>
          <w:trHeight w:val="227"/>
          <w:jc w:val="center"/>
        </w:trPr>
        <w:tc>
          <w:tcPr>
            <w:tcW w:w="7847" w:type="dxa"/>
            <w:gridSpan w:val="4"/>
          </w:tcPr>
          <w:p w:rsidR="005D6E0F" w:rsidRPr="00F51558" w:rsidRDefault="00F813BE" w:rsidP="00F51558">
            <w:pPr>
              <w:pStyle w:val="a5"/>
              <w:spacing w:line="240" w:lineRule="auto"/>
              <w:ind w:firstLine="180"/>
              <w:jc w:val="left"/>
              <w:rPr>
                <w:rFonts w:ascii="Arial" w:hAnsi="Arial" w:cs="Arial"/>
                <w:b/>
                <w:color w:val="000000"/>
                <w:sz w:val="18"/>
                <w:szCs w:val="18"/>
              </w:rPr>
            </w:pPr>
            <w:r w:rsidRPr="00F51558">
              <w:rPr>
                <w:rFonts w:ascii="Arial" w:hAnsi="Arial" w:cs="Arial"/>
                <w:b/>
                <w:color w:val="000000"/>
                <w:sz w:val="18"/>
                <w:szCs w:val="18"/>
              </w:rPr>
              <w:t>ОБЩИЕ СВЕДЕНИЯ О ПОСЕЛЕНИИ</w:t>
            </w:r>
          </w:p>
        </w:tc>
        <w:tc>
          <w:tcPr>
            <w:tcW w:w="900" w:type="dxa"/>
          </w:tcPr>
          <w:p w:rsidR="005D6E0F" w:rsidRPr="00F51558" w:rsidRDefault="005D6E0F" w:rsidP="00F51558">
            <w:pPr>
              <w:pStyle w:val="a5"/>
              <w:spacing w:line="240" w:lineRule="auto"/>
              <w:ind w:firstLine="0"/>
              <w:jc w:val="right"/>
              <w:rPr>
                <w:rFonts w:ascii="Arial" w:hAnsi="Arial" w:cs="Arial"/>
                <w:sz w:val="18"/>
                <w:szCs w:val="18"/>
              </w:rPr>
            </w:pPr>
          </w:p>
        </w:tc>
      </w:tr>
      <w:tr w:rsidR="009F7E3F" w:rsidRPr="00F51558">
        <w:trPr>
          <w:gridAfter w:val="1"/>
          <w:wAfter w:w="8" w:type="dxa"/>
          <w:trHeight w:val="227"/>
          <w:jc w:val="center"/>
        </w:trPr>
        <w:tc>
          <w:tcPr>
            <w:tcW w:w="646" w:type="dxa"/>
          </w:tcPr>
          <w:p w:rsidR="009F7E3F" w:rsidRPr="00F51558" w:rsidRDefault="009F7E3F" w:rsidP="00F51558">
            <w:pPr>
              <w:pStyle w:val="a5"/>
              <w:spacing w:line="240" w:lineRule="auto"/>
              <w:ind w:firstLine="0"/>
              <w:jc w:val="right"/>
              <w:rPr>
                <w:rFonts w:ascii="Arial" w:hAnsi="Arial" w:cs="Arial"/>
                <w:sz w:val="18"/>
                <w:szCs w:val="18"/>
              </w:rPr>
            </w:pPr>
            <w:r w:rsidRPr="00F51558">
              <w:rPr>
                <w:rFonts w:ascii="Arial" w:hAnsi="Arial" w:cs="Arial"/>
                <w:sz w:val="18"/>
                <w:szCs w:val="18"/>
              </w:rPr>
              <w:t>1.</w:t>
            </w:r>
          </w:p>
        </w:tc>
        <w:tc>
          <w:tcPr>
            <w:tcW w:w="7201" w:type="dxa"/>
            <w:gridSpan w:val="3"/>
          </w:tcPr>
          <w:p w:rsidR="009F7E3F" w:rsidRPr="00F51558" w:rsidRDefault="002211AB" w:rsidP="00F51558">
            <w:pPr>
              <w:pStyle w:val="a5"/>
              <w:spacing w:line="240" w:lineRule="auto"/>
              <w:ind w:firstLine="64"/>
              <w:jc w:val="left"/>
              <w:rPr>
                <w:rFonts w:ascii="Arial" w:hAnsi="Arial" w:cs="Arial"/>
                <w:color w:val="000000"/>
                <w:sz w:val="18"/>
                <w:szCs w:val="18"/>
              </w:rPr>
            </w:pPr>
            <w:r w:rsidRPr="00F51558">
              <w:rPr>
                <w:rFonts w:ascii="Arial" w:hAnsi="Arial" w:cs="Arial"/>
                <w:color w:val="000000"/>
                <w:sz w:val="18"/>
                <w:szCs w:val="18"/>
              </w:rPr>
              <w:t>ОБЩИЕ СВЕДЕНИЯ О ПОСЕЛЕНИИ</w:t>
            </w:r>
          </w:p>
        </w:tc>
        <w:tc>
          <w:tcPr>
            <w:tcW w:w="900" w:type="dxa"/>
          </w:tcPr>
          <w:p w:rsidR="009F7E3F"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17</w:t>
            </w:r>
          </w:p>
        </w:tc>
      </w:tr>
      <w:tr w:rsidR="009F7E3F" w:rsidRPr="00F51558">
        <w:trPr>
          <w:gridAfter w:val="1"/>
          <w:wAfter w:w="8" w:type="dxa"/>
          <w:trHeight w:val="227"/>
          <w:jc w:val="center"/>
        </w:trPr>
        <w:tc>
          <w:tcPr>
            <w:tcW w:w="646" w:type="dxa"/>
          </w:tcPr>
          <w:p w:rsidR="009F7E3F" w:rsidRPr="00F51558" w:rsidRDefault="00F813BE" w:rsidP="00F51558">
            <w:pPr>
              <w:pStyle w:val="a5"/>
              <w:spacing w:line="240" w:lineRule="auto"/>
              <w:jc w:val="right"/>
              <w:rPr>
                <w:rFonts w:ascii="Arial" w:hAnsi="Arial" w:cs="Arial"/>
                <w:sz w:val="18"/>
                <w:szCs w:val="18"/>
                <w:lang w:val="en-US"/>
              </w:rPr>
            </w:pPr>
            <w:r w:rsidRPr="00F51558">
              <w:rPr>
                <w:rFonts w:ascii="Arial" w:hAnsi="Arial" w:cs="Arial"/>
                <w:sz w:val="18"/>
                <w:szCs w:val="18"/>
                <w:lang w:val="en-US"/>
              </w:rPr>
              <w:t>1</w:t>
            </w:r>
          </w:p>
        </w:tc>
        <w:tc>
          <w:tcPr>
            <w:tcW w:w="900" w:type="dxa"/>
          </w:tcPr>
          <w:p w:rsidR="009F7E3F" w:rsidRPr="00F51558" w:rsidRDefault="009F7E3F"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1.1.</w:t>
            </w:r>
          </w:p>
        </w:tc>
        <w:tc>
          <w:tcPr>
            <w:tcW w:w="6301" w:type="dxa"/>
            <w:gridSpan w:val="2"/>
          </w:tcPr>
          <w:p w:rsidR="009F7E3F" w:rsidRPr="00F51558" w:rsidRDefault="002211AB"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Экономико-географическое положение</w:t>
            </w:r>
          </w:p>
        </w:tc>
        <w:tc>
          <w:tcPr>
            <w:tcW w:w="900" w:type="dxa"/>
          </w:tcPr>
          <w:p w:rsidR="009F7E3F"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17</w:t>
            </w:r>
          </w:p>
        </w:tc>
      </w:tr>
      <w:tr w:rsidR="009F7E3F" w:rsidRPr="00F51558">
        <w:trPr>
          <w:gridAfter w:val="1"/>
          <w:wAfter w:w="8" w:type="dxa"/>
          <w:trHeight w:val="227"/>
          <w:jc w:val="center"/>
        </w:trPr>
        <w:tc>
          <w:tcPr>
            <w:tcW w:w="646" w:type="dxa"/>
          </w:tcPr>
          <w:p w:rsidR="009F7E3F" w:rsidRPr="00F51558" w:rsidRDefault="009F7E3F" w:rsidP="00F51558">
            <w:pPr>
              <w:pStyle w:val="a5"/>
              <w:spacing w:line="240" w:lineRule="auto"/>
              <w:jc w:val="right"/>
              <w:rPr>
                <w:rFonts w:ascii="Arial" w:hAnsi="Arial" w:cs="Arial"/>
                <w:sz w:val="18"/>
                <w:szCs w:val="18"/>
              </w:rPr>
            </w:pPr>
          </w:p>
        </w:tc>
        <w:tc>
          <w:tcPr>
            <w:tcW w:w="900" w:type="dxa"/>
          </w:tcPr>
          <w:p w:rsidR="009F7E3F" w:rsidRPr="00F51558" w:rsidRDefault="009F7E3F" w:rsidP="00F51558">
            <w:pPr>
              <w:pStyle w:val="a5"/>
              <w:spacing w:line="240" w:lineRule="auto"/>
              <w:ind w:firstLine="0"/>
              <w:rPr>
                <w:rFonts w:ascii="Arial" w:hAnsi="Arial" w:cs="Arial"/>
                <w:color w:val="000000"/>
                <w:sz w:val="18"/>
                <w:szCs w:val="18"/>
              </w:rPr>
            </w:pPr>
          </w:p>
        </w:tc>
        <w:tc>
          <w:tcPr>
            <w:tcW w:w="6301" w:type="dxa"/>
            <w:gridSpan w:val="2"/>
          </w:tcPr>
          <w:p w:rsidR="009F7E3F" w:rsidRPr="00F51558" w:rsidRDefault="009F7E3F" w:rsidP="00F51558">
            <w:pPr>
              <w:pStyle w:val="a5"/>
              <w:spacing w:line="240" w:lineRule="auto"/>
              <w:ind w:firstLine="0"/>
              <w:jc w:val="left"/>
              <w:rPr>
                <w:rFonts w:ascii="Arial" w:hAnsi="Arial" w:cs="Arial"/>
                <w:color w:val="000000"/>
                <w:sz w:val="18"/>
                <w:szCs w:val="18"/>
              </w:rPr>
            </w:pPr>
          </w:p>
        </w:tc>
        <w:tc>
          <w:tcPr>
            <w:tcW w:w="900" w:type="dxa"/>
          </w:tcPr>
          <w:p w:rsidR="009F7E3F" w:rsidRPr="00F51558" w:rsidRDefault="009F7E3F" w:rsidP="00F51558">
            <w:pPr>
              <w:pStyle w:val="a5"/>
              <w:spacing w:line="240" w:lineRule="auto"/>
              <w:ind w:firstLine="0"/>
              <w:rPr>
                <w:rFonts w:ascii="Arial" w:hAnsi="Arial" w:cs="Arial"/>
                <w:sz w:val="18"/>
                <w:szCs w:val="18"/>
              </w:rPr>
            </w:pPr>
          </w:p>
        </w:tc>
      </w:tr>
      <w:tr w:rsidR="009F7E3F" w:rsidRPr="00F51558">
        <w:trPr>
          <w:gridAfter w:val="1"/>
          <w:wAfter w:w="8" w:type="dxa"/>
          <w:trHeight w:val="227"/>
          <w:jc w:val="center"/>
        </w:trPr>
        <w:tc>
          <w:tcPr>
            <w:tcW w:w="646" w:type="dxa"/>
          </w:tcPr>
          <w:p w:rsidR="009F7E3F" w:rsidRPr="00F51558" w:rsidRDefault="009F7E3F" w:rsidP="00F51558">
            <w:pPr>
              <w:pStyle w:val="a5"/>
              <w:spacing w:line="240" w:lineRule="auto"/>
              <w:jc w:val="right"/>
              <w:rPr>
                <w:rFonts w:ascii="Arial" w:hAnsi="Arial" w:cs="Arial"/>
                <w:sz w:val="18"/>
                <w:szCs w:val="18"/>
              </w:rPr>
            </w:pPr>
          </w:p>
        </w:tc>
        <w:tc>
          <w:tcPr>
            <w:tcW w:w="900" w:type="dxa"/>
          </w:tcPr>
          <w:p w:rsidR="009F7E3F" w:rsidRPr="00F51558" w:rsidRDefault="009F7E3F" w:rsidP="00F51558">
            <w:pPr>
              <w:pStyle w:val="a5"/>
              <w:spacing w:line="240" w:lineRule="auto"/>
              <w:jc w:val="right"/>
              <w:rPr>
                <w:rFonts w:ascii="Arial" w:hAnsi="Arial" w:cs="Arial"/>
                <w:color w:val="000000"/>
                <w:sz w:val="18"/>
                <w:szCs w:val="18"/>
              </w:rPr>
            </w:pPr>
          </w:p>
        </w:tc>
        <w:tc>
          <w:tcPr>
            <w:tcW w:w="6301" w:type="dxa"/>
            <w:gridSpan w:val="2"/>
          </w:tcPr>
          <w:p w:rsidR="009F7E3F" w:rsidRPr="00F51558" w:rsidRDefault="009F7E3F" w:rsidP="00F51558">
            <w:pPr>
              <w:pStyle w:val="a5"/>
              <w:spacing w:line="240" w:lineRule="auto"/>
              <w:ind w:firstLine="0"/>
              <w:jc w:val="left"/>
              <w:rPr>
                <w:rFonts w:ascii="Arial" w:hAnsi="Arial" w:cs="Arial"/>
                <w:color w:val="000000"/>
                <w:sz w:val="18"/>
                <w:szCs w:val="18"/>
              </w:rPr>
            </w:pPr>
          </w:p>
        </w:tc>
        <w:tc>
          <w:tcPr>
            <w:tcW w:w="900" w:type="dxa"/>
          </w:tcPr>
          <w:p w:rsidR="009F7E3F" w:rsidRPr="00F51558" w:rsidRDefault="009F7E3F" w:rsidP="00F51558">
            <w:pPr>
              <w:pStyle w:val="a5"/>
              <w:spacing w:line="240" w:lineRule="auto"/>
              <w:ind w:firstLine="0"/>
              <w:jc w:val="center"/>
              <w:rPr>
                <w:rFonts w:ascii="Arial" w:hAnsi="Arial" w:cs="Arial"/>
                <w:sz w:val="18"/>
                <w:szCs w:val="18"/>
              </w:rPr>
            </w:pPr>
          </w:p>
        </w:tc>
      </w:tr>
      <w:tr w:rsidR="009F7E3F" w:rsidRPr="00F51558">
        <w:trPr>
          <w:gridAfter w:val="1"/>
          <w:wAfter w:w="8" w:type="dxa"/>
          <w:trHeight w:val="227"/>
          <w:jc w:val="center"/>
        </w:trPr>
        <w:tc>
          <w:tcPr>
            <w:tcW w:w="1546" w:type="dxa"/>
            <w:gridSpan w:val="2"/>
          </w:tcPr>
          <w:p w:rsidR="00040A6E" w:rsidRPr="00F51558" w:rsidRDefault="002A25C2" w:rsidP="00F51558">
            <w:pPr>
              <w:pStyle w:val="a5"/>
              <w:spacing w:line="240" w:lineRule="auto"/>
              <w:ind w:firstLine="0"/>
              <w:jc w:val="left"/>
              <w:rPr>
                <w:rFonts w:ascii="Arial" w:hAnsi="Arial" w:cs="Arial"/>
                <w:color w:val="000000"/>
                <w:sz w:val="18"/>
                <w:szCs w:val="18"/>
                <w:u w:val="single"/>
              </w:rPr>
            </w:pPr>
            <w:r w:rsidRPr="00F51558">
              <w:rPr>
                <w:rFonts w:ascii="Arial" w:hAnsi="Arial" w:cs="Arial"/>
                <w:color w:val="000000"/>
                <w:sz w:val="18"/>
                <w:szCs w:val="18"/>
                <w:u w:val="single"/>
              </w:rPr>
              <w:t xml:space="preserve">    </w:t>
            </w:r>
            <w:r w:rsidR="00F813BE" w:rsidRPr="00F51558">
              <w:rPr>
                <w:rFonts w:ascii="Arial" w:hAnsi="Arial" w:cs="Arial"/>
                <w:color w:val="000000"/>
                <w:sz w:val="18"/>
                <w:szCs w:val="18"/>
                <w:u w:val="single"/>
              </w:rPr>
              <w:t>РАЗДЕЛ</w:t>
            </w:r>
            <w:r w:rsidR="00F813BE" w:rsidRPr="00F51558">
              <w:rPr>
                <w:rFonts w:ascii="Arial" w:hAnsi="Arial" w:cs="Arial"/>
                <w:color w:val="000000"/>
                <w:sz w:val="18"/>
                <w:szCs w:val="18"/>
                <w:u w:val="single"/>
                <w:lang w:val="en-US"/>
              </w:rPr>
              <w:t xml:space="preserve"> II</w:t>
            </w:r>
            <w:r w:rsidR="00F813BE" w:rsidRPr="00F51558">
              <w:rPr>
                <w:rFonts w:ascii="Arial" w:hAnsi="Arial" w:cs="Arial"/>
                <w:color w:val="000000"/>
                <w:sz w:val="18"/>
                <w:szCs w:val="18"/>
                <w:u w:val="single"/>
              </w:rPr>
              <w:t>.</w:t>
            </w:r>
          </w:p>
        </w:tc>
        <w:tc>
          <w:tcPr>
            <w:tcW w:w="6301" w:type="dxa"/>
            <w:gridSpan w:val="2"/>
          </w:tcPr>
          <w:p w:rsidR="009F7E3F" w:rsidRPr="00F51558" w:rsidRDefault="009F7E3F" w:rsidP="00F51558">
            <w:pPr>
              <w:pStyle w:val="a5"/>
              <w:spacing w:line="240" w:lineRule="auto"/>
              <w:jc w:val="left"/>
              <w:rPr>
                <w:rFonts w:ascii="Arial" w:hAnsi="Arial" w:cs="Arial"/>
                <w:color w:val="000000"/>
                <w:sz w:val="18"/>
                <w:szCs w:val="18"/>
              </w:rPr>
            </w:pPr>
          </w:p>
        </w:tc>
        <w:tc>
          <w:tcPr>
            <w:tcW w:w="900" w:type="dxa"/>
          </w:tcPr>
          <w:p w:rsidR="009F7E3F" w:rsidRPr="00F51558" w:rsidRDefault="009F7E3F" w:rsidP="00F51558">
            <w:pPr>
              <w:pStyle w:val="a5"/>
              <w:spacing w:line="240" w:lineRule="auto"/>
              <w:ind w:firstLine="0"/>
              <w:jc w:val="right"/>
              <w:rPr>
                <w:rFonts w:ascii="Arial" w:hAnsi="Arial" w:cs="Arial"/>
                <w:sz w:val="18"/>
                <w:szCs w:val="18"/>
              </w:rPr>
            </w:pPr>
          </w:p>
        </w:tc>
      </w:tr>
      <w:tr w:rsidR="009F7E3F" w:rsidRPr="00F51558">
        <w:trPr>
          <w:gridAfter w:val="1"/>
          <w:wAfter w:w="8" w:type="dxa"/>
          <w:trHeight w:val="227"/>
          <w:jc w:val="center"/>
        </w:trPr>
        <w:tc>
          <w:tcPr>
            <w:tcW w:w="7847" w:type="dxa"/>
            <w:gridSpan w:val="4"/>
          </w:tcPr>
          <w:p w:rsidR="009F7E3F" w:rsidRPr="00F51558" w:rsidRDefault="009F7E3F" w:rsidP="00F51558">
            <w:pPr>
              <w:pStyle w:val="a5"/>
              <w:spacing w:line="240" w:lineRule="auto"/>
              <w:ind w:left="180" w:firstLine="0"/>
              <w:jc w:val="left"/>
              <w:rPr>
                <w:rFonts w:ascii="Arial" w:hAnsi="Arial" w:cs="Arial"/>
                <w:b/>
                <w:color w:val="000000"/>
                <w:sz w:val="18"/>
                <w:szCs w:val="18"/>
              </w:rPr>
            </w:pPr>
            <w:r w:rsidRPr="00F51558">
              <w:rPr>
                <w:rFonts w:ascii="Arial" w:hAnsi="Arial" w:cs="Arial"/>
                <w:b/>
                <w:color w:val="000000"/>
                <w:sz w:val="18"/>
                <w:szCs w:val="18"/>
              </w:rPr>
              <w:t xml:space="preserve">ХАРАКТЕРИСТИКА ПРИРОДНЫХ, ЭКОНОМИЧЕСКИХ И ЭКОЛОГИЧЕСКИХ </w:t>
            </w:r>
          </w:p>
        </w:tc>
        <w:tc>
          <w:tcPr>
            <w:tcW w:w="900" w:type="dxa"/>
          </w:tcPr>
          <w:p w:rsidR="009F7E3F" w:rsidRPr="00F51558" w:rsidRDefault="009F7E3F" w:rsidP="00F51558">
            <w:pPr>
              <w:pStyle w:val="a5"/>
              <w:spacing w:line="240" w:lineRule="auto"/>
              <w:ind w:firstLine="0"/>
              <w:jc w:val="right"/>
              <w:rPr>
                <w:rFonts w:ascii="Arial" w:hAnsi="Arial" w:cs="Arial"/>
                <w:sz w:val="18"/>
                <w:szCs w:val="18"/>
              </w:rPr>
            </w:pPr>
          </w:p>
        </w:tc>
      </w:tr>
      <w:tr w:rsidR="009F7E3F" w:rsidRPr="00F51558">
        <w:trPr>
          <w:gridAfter w:val="1"/>
          <w:wAfter w:w="8" w:type="dxa"/>
          <w:trHeight w:val="227"/>
          <w:jc w:val="center"/>
        </w:trPr>
        <w:tc>
          <w:tcPr>
            <w:tcW w:w="7847" w:type="dxa"/>
            <w:gridSpan w:val="4"/>
          </w:tcPr>
          <w:p w:rsidR="009F7E3F" w:rsidRPr="00F51558" w:rsidRDefault="008365B2" w:rsidP="00F51558">
            <w:pPr>
              <w:pStyle w:val="a5"/>
              <w:spacing w:line="240" w:lineRule="auto"/>
              <w:ind w:left="180" w:firstLine="0"/>
              <w:jc w:val="left"/>
              <w:rPr>
                <w:rFonts w:ascii="Arial" w:hAnsi="Arial" w:cs="Arial"/>
                <w:b/>
                <w:color w:val="000000"/>
                <w:sz w:val="18"/>
                <w:szCs w:val="18"/>
              </w:rPr>
            </w:pPr>
            <w:r w:rsidRPr="00F51558">
              <w:rPr>
                <w:rFonts w:ascii="Arial" w:hAnsi="Arial" w:cs="Arial"/>
                <w:b/>
                <w:color w:val="000000"/>
                <w:sz w:val="18"/>
                <w:szCs w:val="18"/>
              </w:rPr>
              <w:t>УС</w:t>
            </w:r>
            <w:r w:rsidR="009F7E3F" w:rsidRPr="00F51558">
              <w:rPr>
                <w:rFonts w:ascii="Arial" w:hAnsi="Arial" w:cs="Arial"/>
                <w:b/>
                <w:color w:val="000000"/>
                <w:sz w:val="18"/>
                <w:szCs w:val="18"/>
              </w:rPr>
              <w:t xml:space="preserve">ЛОВИЙ РАЗВИТИЯ ТЕРРИТОРИИ И АНАЛИЗ ЕЕ СОВРЕМЕННОГО </w:t>
            </w:r>
          </w:p>
        </w:tc>
        <w:tc>
          <w:tcPr>
            <w:tcW w:w="900" w:type="dxa"/>
          </w:tcPr>
          <w:p w:rsidR="009F7E3F" w:rsidRPr="00F51558" w:rsidRDefault="009F7E3F" w:rsidP="00F51558">
            <w:pPr>
              <w:pStyle w:val="a5"/>
              <w:spacing w:line="240" w:lineRule="auto"/>
              <w:ind w:firstLine="0"/>
              <w:jc w:val="right"/>
              <w:rPr>
                <w:rFonts w:ascii="Arial" w:hAnsi="Arial" w:cs="Arial"/>
                <w:sz w:val="18"/>
                <w:szCs w:val="18"/>
              </w:rPr>
            </w:pPr>
          </w:p>
        </w:tc>
      </w:tr>
      <w:tr w:rsidR="009F7E3F" w:rsidRPr="00F51558">
        <w:trPr>
          <w:gridAfter w:val="1"/>
          <w:wAfter w:w="8" w:type="dxa"/>
          <w:trHeight w:val="227"/>
          <w:jc w:val="center"/>
        </w:trPr>
        <w:tc>
          <w:tcPr>
            <w:tcW w:w="7847" w:type="dxa"/>
            <w:gridSpan w:val="4"/>
          </w:tcPr>
          <w:p w:rsidR="009F7E3F" w:rsidRPr="00F51558" w:rsidRDefault="008365B2" w:rsidP="00F51558">
            <w:pPr>
              <w:pStyle w:val="a5"/>
              <w:spacing w:line="240" w:lineRule="auto"/>
              <w:ind w:firstLine="180"/>
              <w:jc w:val="left"/>
              <w:rPr>
                <w:rFonts w:ascii="Arial" w:hAnsi="Arial" w:cs="Arial"/>
                <w:b/>
                <w:color w:val="000000"/>
                <w:sz w:val="18"/>
                <w:szCs w:val="18"/>
              </w:rPr>
            </w:pPr>
            <w:r w:rsidRPr="00F51558">
              <w:rPr>
                <w:rFonts w:ascii="Arial" w:hAnsi="Arial" w:cs="Arial"/>
                <w:b/>
                <w:color w:val="000000"/>
                <w:sz w:val="18"/>
                <w:szCs w:val="18"/>
              </w:rPr>
              <w:t>ИСПОЛ</w:t>
            </w:r>
            <w:r w:rsidRPr="00F51558">
              <w:rPr>
                <w:rFonts w:ascii="Arial" w:hAnsi="Arial" w:cs="Arial"/>
                <w:b/>
                <w:color w:val="000000"/>
                <w:sz w:val="18"/>
                <w:szCs w:val="18"/>
              </w:rPr>
              <w:t>Ь</w:t>
            </w:r>
            <w:r w:rsidR="009F7E3F" w:rsidRPr="00F51558">
              <w:rPr>
                <w:rFonts w:ascii="Arial" w:hAnsi="Arial" w:cs="Arial"/>
                <w:b/>
                <w:color w:val="000000"/>
                <w:sz w:val="18"/>
                <w:szCs w:val="18"/>
              </w:rPr>
              <w:t>ЗОВАНИЯ</w:t>
            </w:r>
          </w:p>
          <w:p w:rsidR="00040A6E" w:rsidRPr="00F51558" w:rsidRDefault="00040A6E" w:rsidP="00F51558">
            <w:pPr>
              <w:pStyle w:val="a5"/>
              <w:spacing w:line="240" w:lineRule="auto"/>
              <w:ind w:firstLine="180"/>
              <w:jc w:val="left"/>
              <w:rPr>
                <w:rFonts w:ascii="Arial" w:hAnsi="Arial" w:cs="Arial"/>
                <w:b/>
                <w:color w:val="000000"/>
                <w:sz w:val="18"/>
                <w:szCs w:val="18"/>
              </w:rPr>
            </w:pPr>
          </w:p>
        </w:tc>
        <w:tc>
          <w:tcPr>
            <w:tcW w:w="900" w:type="dxa"/>
          </w:tcPr>
          <w:p w:rsidR="009F7E3F"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19</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r w:rsidRPr="00F51558">
              <w:rPr>
                <w:rFonts w:ascii="Arial" w:hAnsi="Arial" w:cs="Arial"/>
                <w:sz w:val="18"/>
                <w:szCs w:val="18"/>
              </w:rPr>
              <w:t>2.</w:t>
            </w:r>
          </w:p>
        </w:tc>
        <w:tc>
          <w:tcPr>
            <w:tcW w:w="7201" w:type="dxa"/>
            <w:gridSpan w:val="3"/>
          </w:tcPr>
          <w:p w:rsidR="00B363D9" w:rsidRPr="00F51558" w:rsidRDefault="00B363D9" w:rsidP="00F51558">
            <w:pPr>
              <w:pStyle w:val="a5"/>
              <w:spacing w:line="240" w:lineRule="auto"/>
              <w:ind w:firstLine="64"/>
              <w:jc w:val="left"/>
              <w:rPr>
                <w:rFonts w:ascii="Arial" w:hAnsi="Arial" w:cs="Arial"/>
                <w:color w:val="000000"/>
                <w:sz w:val="18"/>
                <w:szCs w:val="18"/>
              </w:rPr>
            </w:pPr>
            <w:r w:rsidRPr="00F51558">
              <w:rPr>
                <w:rFonts w:ascii="Arial" w:hAnsi="Arial" w:cs="Arial"/>
                <w:color w:val="000000"/>
                <w:sz w:val="18"/>
                <w:szCs w:val="18"/>
              </w:rPr>
              <w:t>ПРИРОДНЫЕ УСЛОВИЯ РАЗВИТИЯ ТЕРР</w:t>
            </w:r>
            <w:r w:rsidRPr="00F51558">
              <w:rPr>
                <w:rFonts w:ascii="Arial" w:hAnsi="Arial" w:cs="Arial"/>
                <w:color w:val="000000"/>
                <w:sz w:val="18"/>
                <w:szCs w:val="18"/>
              </w:rPr>
              <w:t>И</w:t>
            </w:r>
            <w:r w:rsidRPr="00F51558">
              <w:rPr>
                <w:rFonts w:ascii="Arial" w:hAnsi="Arial" w:cs="Arial"/>
                <w:color w:val="000000"/>
                <w:sz w:val="18"/>
                <w:szCs w:val="18"/>
              </w:rPr>
              <w:t>ТОРИИ</w:t>
            </w:r>
          </w:p>
        </w:tc>
        <w:tc>
          <w:tcPr>
            <w:tcW w:w="900" w:type="dxa"/>
            <w:vAlign w:val="bottom"/>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21</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2.1.</w:t>
            </w:r>
          </w:p>
        </w:tc>
        <w:tc>
          <w:tcPr>
            <w:tcW w:w="6301" w:type="dxa"/>
            <w:gridSpan w:val="2"/>
          </w:tcPr>
          <w:p w:rsidR="00B363D9" w:rsidRPr="00F51558" w:rsidRDefault="006B109E" w:rsidP="00F51558">
            <w:pPr>
              <w:pStyle w:val="a5"/>
              <w:spacing w:line="240" w:lineRule="auto"/>
              <w:ind w:firstLine="0"/>
              <w:jc w:val="left"/>
              <w:rPr>
                <w:rFonts w:ascii="Arial" w:hAnsi="Arial" w:cs="Arial"/>
                <w:sz w:val="18"/>
                <w:szCs w:val="18"/>
              </w:rPr>
            </w:pPr>
            <w:r w:rsidRPr="00F51558">
              <w:rPr>
                <w:rFonts w:ascii="Arial" w:hAnsi="Arial" w:cs="Arial"/>
                <w:sz w:val="18"/>
                <w:szCs w:val="18"/>
              </w:rPr>
              <w:t>Климатические условия</w:t>
            </w:r>
          </w:p>
        </w:tc>
        <w:tc>
          <w:tcPr>
            <w:tcW w:w="900" w:type="dxa"/>
            <w:vAlign w:val="bottom"/>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21</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2.2.</w:t>
            </w:r>
          </w:p>
        </w:tc>
        <w:tc>
          <w:tcPr>
            <w:tcW w:w="6301" w:type="dxa"/>
            <w:gridSpan w:val="2"/>
          </w:tcPr>
          <w:p w:rsidR="00B363D9" w:rsidRPr="00F51558" w:rsidRDefault="006B109E" w:rsidP="00F51558">
            <w:pPr>
              <w:pStyle w:val="a5"/>
              <w:spacing w:line="240" w:lineRule="auto"/>
              <w:ind w:firstLine="0"/>
              <w:jc w:val="left"/>
              <w:rPr>
                <w:rFonts w:ascii="Arial" w:hAnsi="Arial" w:cs="Arial"/>
                <w:sz w:val="18"/>
                <w:szCs w:val="18"/>
              </w:rPr>
            </w:pPr>
            <w:r w:rsidRPr="00F51558">
              <w:rPr>
                <w:rFonts w:ascii="Arial" w:hAnsi="Arial" w:cs="Arial"/>
                <w:sz w:val="18"/>
                <w:szCs w:val="18"/>
              </w:rPr>
              <w:t>Гидрологические условия</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23</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2.3.</w:t>
            </w:r>
          </w:p>
        </w:tc>
        <w:tc>
          <w:tcPr>
            <w:tcW w:w="6301" w:type="dxa"/>
            <w:gridSpan w:val="2"/>
          </w:tcPr>
          <w:p w:rsidR="00B363D9" w:rsidRPr="00F51558" w:rsidRDefault="006B109E" w:rsidP="00F51558">
            <w:pPr>
              <w:pStyle w:val="a5"/>
              <w:spacing w:line="240" w:lineRule="auto"/>
              <w:ind w:firstLine="0"/>
              <w:jc w:val="left"/>
              <w:rPr>
                <w:rFonts w:ascii="Arial" w:hAnsi="Arial" w:cs="Arial"/>
                <w:sz w:val="18"/>
                <w:szCs w:val="18"/>
              </w:rPr>
            </w:pPr>
            <w:r w:rsidRPr="00F51558">
              <w:rPr>
                <w:rFonts w:ascii="Arial" w:hAnsi="Arial" w:cs="Arial"/>
                <w:sz w:val="18"/>
                <w:szCs w:val="18"/>
              </w:rPr>
              <w:t xml:space="preserve">Характеристика структуры почвенного </w:t>
            </w:r>
            <w:r w:rsidR="00EB12DA" w:rsidRPr="00F51558">
              <w:rPr>
                <w:rFonts w:ascii="Arial" w:hAnsi="Arial" w:cs="Arial"/>
                <w:sz w:val="18"/>
                <w:szCs w:val="18"/>
              </w:rPr>
              <w:t xml:space="preserve">и растительного </w:t>
            </w:r>
            <w:r w:rsidRPr="00F51558">
              <w:rPr>
                <w:rFonts w:ascii="Arial" w:hAnsi="Arial" w:cs="Arial"/>
                <w:sz w:val="18"/>
                <w:szCs w:val="18"/>
              </w:rPr>
              <w:t>покрова</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24</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2.</w:t>
            </w:r>
            <w:r w:rsidR="00EB12DA" w:rsidRPr="00F51558">
              <w:rPr>
                <w:rFonts w:ascii="Arial" w:hAnsi="Arial" w:cs="Arial"/>
                <w:color w:val="000000"/>
                <w:sz w:val="18"/>
                <w:szCs w:val="18"/>
              </w:rPr>
              <w:t>4</w:t>
            </w:r>
            <w:r w:rsidRPr="00F51558">
              <w:rPr>
                <w:rFonts w:ascii="Arial" w:hAnsi="Arial" w:cs="Arial"/>
                <w:color w:val="000000"/>
                <w:sz w:val="18"/>
                <w:szCs w:val="18"/>
              </w:rPr>
              <w:t>.</w:t>
            </w:r>
          </w:p>
        </w:tc>
        <w:tc>
          <w:tcPr>
            <w:tcW w:w="6301" w:type="dxa"/>
            <w:gridSpan w:val="2"/>
          </w:tcPr>
          <w:p w:rsidR="00B363D9" w:rsidRPr="00F51558" w:rsidRDefault="006B109E" w:rsidP="00F51558">
            <w:pPr>
              <w:pStyle w:val="a5"/>
              <w:spacing w:line="240" w:lineRule="auto"/>
              <w:ind w:firstLine="0"/>
              <w:jc w:val="left"/>
              <w:rPr>
                <w:rFonts w:ascii="Arial" w:hAnsi="Arial" w:cs="Arial"/>
                <w:sz w:val="18"/>
                <w:szCs w:val="18"/>
              </w:rPr>
            </w:pPr>
            <w:r w:rsidRPr="00F51558">
              <w:rPr>
                <w:rFonts w:ascii="Arial" w:hAnsi="Arial" w:cs="Arial"/>
                <w:sz w:val="18"/>
                <w:szCs w:val="18"/>
              </w:rPr>
              <w:t>Характеристика животного мира</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26</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2.</w:t>
            </w:r>
            <w:r w:rsidR="00EB12DA" w:rsidRPr="00F51558">
              <w:rPr>
                <w:rFonts w:ascii="Arial" w:hAnsi="Arial" w:cs="Arial"/>
                <w:color w:val="000000"/>
                <w:sz w:val="18"/>
                <w:szCs w:val="18"/>
              </w:rPr>
              <w:t>5</w:t>
            </w:r>
            <w:r w:rsidRPr="00F51558">
              <w:rPr>
                <w:rFonts w:ascii="Arial" w:hAnsi="Arial" w:cs="Arial"/>
                <w:color w:val="000000"/>
                <w:sz w:val="18"/>
                <w:szCs w:val="18"/>
              </w:rPr>
              <w:t>.</w:t>
            </w:r>
          </w:p>
        </w:tc>
        <w:tc>
          <w:tcPr>
            <w:tcW w:w="6301" w:type="dxa"/>
            <w:gridSpan w:val="2"/>
          </w:tcPr>
          <w:p w:rsidR="00B363D9" w:rsidRPr="00F51558" w:rsidRDefault="006B109E" w:rsidP="00F51558">
            <w:pPr>
              <w:pStyle w:val="a5"/>
              <w:spacing w:line="240" w:lineRule="auto"/>
              <w:ind w:firstLine="0"/>
              <w:jc w:val="left"/>
              <w:rPr>
                <w:rFonts w:ascii="Arial" w:hAnsi="Arial" w:cs="Arial"/>
                <w:sz w:val="18"/>
                <w:szCs w:val="18"/>
              </w:rPr>
            </w:pPr>
            <w:r w:rsidRPr="00F51558">
              <w:rPr>
                <w:rFonts w:ascii="Arial" w:hAnsi="Arial" w:cs="Arial"/>
                <w:sz w:val="18"/>
                <w:szCs w:val="18"/>
              </w:rPr>
              <w:t>Инженерно-геологические условия</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26</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left"/>
              <w:rPr>
                <w:rFonts w:ascii="Arial" w:hAnsi="Arial" w:cs="Arial"/>
                <w:color w:val="000000"/>
                <w:sz w:val="18"/>
                <w:szCs w:val="18"/>
              </w:rPr>
            </w:pPr>
          </w:p>
        </w:tc>
        <w:tc>
          <w:tcPr>
            <w:tcW w:w="1262" w:type="dxa"/>
          </w:tcPr>
          <w:p w:rsidR="00B363D9" w:rsidRPr="00F51558" w:rsidRDefault="006B109E" w:rsidP="00F51558">
            <w:pPr>
              <w:pStyle w:val="a5"/>
              <w:spacing w:line="240" w:lineRule="auto"/>
              <w:ind w:firstLine="0"/>
              <w:jc w:val="right"/>
              <w:rPr>
                <w:rFonts w:ascii="Arial" w:hAnsi="Arial" w:cs="Arial"/>
                <w:i/>
                <w:sz w:val="18"/>
                <w:szCs w:val="18"/>
              </w:rPr>
            </w:pPr>
            <w:r w:rsidRPr="00F51558">
              <w:rPr>
                <w:rFonts w:ascii="Arial" w:hAnsi="Arial" w:cs="Arial"/>
                <w:i/>
                <w:sz w:val="18"/>
                <w:szCs w:val="18"/>
              </w:rPr>
              <w:t>2.</w:t>
            </w:r>
            <w:r w:rsidR="00577D4C" w:rsidRPr="00F51558">
              <w:rPr>
                <w:rFonts w:ascii="Arial" w:hAnsi="Arial" w:cs="Arial"/>
                <w:i/>
                <w:sz w:val="18"/>
                <w:szCs w:val="18"/>
              </w:rPr>
              <w:t>5</w:t>
            </w:r>
            <w:r w:rsidRPr="00F51558">
              <w:rPr>
                <w:rFonts w:ascii="Arial" w:hAnsi="Arial" w:cs="Arial"/>
                <w:i/>
                <w:sz w:val="18"/>
                <w:szCs w:val="18"/>
              </w:rPr>
              <w:t>.1.</w:t>
            </w:r>
          </w:p>
        </w:tc>
        <w:tc>
          <w:tcPr>
            <w:tcW w:w="5039" w:type="dxa"/>
          </w:tcPr>
          <w:p w:rsidR="00B363D9" w:rsidRPr="00F51558" w:rsidRDefault="006B109E" w:rsidP="00F51558">
            <w:pPr>
              <w:pStyle w:val="a5"/>
              <w:spacing w:line="240" w:lineRule="auto"/>
              <w:ind w:firstLine="0"/>
              <w:jc w:val="left"/>
              <w:rPr>
                <w:rFonts w:ascii="Arial" w:hAnsi="Arial" w:cs="Arial"/>
                <w:i/>
                <w:sz w:val="18"/>
                <w:szCs w:val="18"/>
              </w:rPr>
            </w:pPr>
            <w:r w:rsidRPr="00F51558">
              <w:rPr>
                <w:rFonts w:ascii="Arial" w:hAnsi="Arial" w:cs="Arial"/>
                <w:i/>
                <w:sz w:val="18"/>
                <w:szCs w:val="18"/>
              </w:rPr>
              <w:t>Геоморфологические условия</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26</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left"/>
              <w:rPr>
                <w:rFonts w:ascii="Arial" w:hAnsi="Arial" w:cs="Arial"/>
                <w:color w:val="000000"/>
                <w:sz w:val="18"/>
                <w:szCs w:val="18"/>
              </w:rPr>
            </w:pPr>
          </w:p>
        </w:tc>
        <w:tc>
          <w:tcPr>
            <w:tcW w:w="1262" w:type="dxa"/>
          </w:tcPr>
          <w:p w:rsidR="00B363D9" w:rsidRPr="00F51558" w:rsidRDefault="006B109E" w:rsidP="00F51558">
            <w:pPr>
              <w:pStyle w:val="a5"/>
              <w:spacing w:line="240" w:lineRule="auto"/>
              <w:ind w:firstLine="0"/>
              <w:jc w:val="right"/>
              <w:rPr>
                <w:rFonts w:ascii="Arial" w:hAnsi="Arial" w:cs="Arial"/>
                <w:i/>
                <w:sz w:val="18"/>
                <w:szCs w:val="18"/>
              </w:rPr>
            </w:pPr>
            <w:r w:rsidRPr="00F51558">
              <w:rPr>
                <w:rFonts w:ascii="Arial" w:hAnsi="Arial" w:cs="Arial"/>
                <w:i/>
                <w:sz w:val="18"/>
                <w:szCs w:val="18"/>
              </w:rPr>
              <w:t>2.</w:t>
            </w:r>
            <w:r w:rsidR="00577D4C" w:rsidRPr="00F51558">
              <w:rPr>
                <w:rFonts w:ascii="Arial" w:hAnsi="Arial" w:cs="Arial"/>
                <w:i/>
                <w:sz w:val="18"/>
                <w:szCs w:val="18"/>
              </w:rPr>
              <w:t>5</w:t>
            </w:r>
            <w:r w:rsidRPr="00F51558">
              <w:rPr>
                <w:rFonts w:ascii="Arial" w:hAnsi="Arial" w:cs="Arial"/>
                <w:i/>
                <w:sz w:val="18"/>
                <w:szCs w:val="18"/>
              </w:rPr>
              <w:t>.2.</w:t>
            </w:r>
          </w:p>
        </w:tc>
        <w:tc>
          <w:tcPr>
            <w:tcW w:w="5039" w:type="dxa"/>
          </w:tcPr>
          <w:p w:rsidR="00B363D9" w:rsidRPr="00F51558" w:rsidRDefault="006B109E" w:rsidP="00F51558">
            <w:pPr>
              <w:pStyle w:val="a5"/>
              <w:spacing w:line="240" w:lineRule="auto"/>
              <w:ind w:firstLine="0"/>
              <w:jc w:val="left"/>
              <w:rPr>
                <w:rFonts w:ascii="Arial" w:hAnsi="Arial" w:cs="Arial"/>
                <w:i/>
                <w:sz w:val="18"/>
                <w:szCs w:val="18"/>
              </w:rPr>
            </w:pPr>
            <w:r w:rsidRPr="00F51558">
              <w:rPr>
                <w:rFonts w:ascii="Arial" w:hAnsi="Arial" w:cs="Arial"/>
                <w:i/>
                <w:sz w:val="18"/>
                <w:szCs w:val="18"/>
              </w:rPr>
              <w:t>Геологические условия</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27</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left"/>
              <w:rPr>
                <w:rFonts w:ascii="Arial" w:hAnsi="Arial" w:cs="Arial"/>
                <w:color w:val="000000"/>
                <w:sz w:val="18"/>
                <w:szCs w:val="18"/>
              </w:rPr>
            </w:pPr>
          </w:p>
        </w:tc>
        <w:tc>
          <w:tcPr>
            <w:tcW w:w="1262" w:type="dxa"/>
          </w:tcPr>
          <w:p w:rsidR="00B363D9" w:rsidRPr="00F51558" w:rsidRDefault="00B363D9"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2.</w:t>
            </w:r>
            <w:r w:rsidR="00577D4C" w:rsidRPr="00F51558">
              <w:rPr>
                <w:rFonts w:ascii="Arial" w:hAnsi="Arial" w:cs="Arial"/>
                <w:i/>
                <w:color w:val="000000"/>
                <w:sz w:val="18"/>
                <w:szCs w:val="18"/>
              </w:rPr>
              <w:t>5</w:t>
            </w:r>
            <w:r w:rsidRPr="00F51558">
              <w:rPr>
                <w:rFonts w:ascii="Arial" w:hAnsi="Arial" w:cs="Arial"/>
                <w:i/>
                <w:color w:val="000000"/>
                <w:sz w:val="18"/>
                <w:szCs w:val="18"/>
              </w:rPr>
              <w:t>.3.</w:t>
            </w:r>
          </w:p>
        </w:tc>
        <w:tc>
          <w:tcPr>
            <w:tcW w:w="5039" w:type="dxa"/>
          </w:tcPr>
          <w:p w:rsidR="00B363D9" w:rsidRPr="00F51558" w:rsidRDefault="006B109E" w:rsidP="00F51558">
            <w:pPr>
              <w:pStyle w:val="a5"/>
              <w:spacing w:line="240" w:lineRule="auto"/>
              <w:ind w:firstLine="0"/>
              <w:jc w:val="left"/>
              <w:rPr>
                <w:rFonts w:ascii="Arial" w:hAnsi="Arial" w:cs="Arial"/>
                <w:i/>
                <w:sz w:val="18"/>
                <w:szCs w:val="18"/>
              </w:rPr>
            </w:pPr>
            <w:r w:rsidRPr="00F51558">
              <w:rPr>
                <w:rFonts w:ascii="Arial" w:hAnsi="Arial" w:cs="Arial"/>
                <w:i/>
                <w:sz w:val="18"/>
                <w:szCs w:val="18"/>
              </w:rPr>
              <w:t>Гидрогеологические условия</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28</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2.</w:t>
            </w:r>
            <w:r w:rsidR="00577D4C" w:rsidRPr="00F51558">
              <w:rPr>
                <w:rFonts w:ascii="Arial" w:hAnsi="Arial" w:cs="Arial"/>
                <w:color w:val="000000"/>
                <w:sz w:val="18"/>
                <w:szCs w:val="18"/>
              </w:rPr>
              <w:t>6</w:t>
            </w:r>
          </w:p>
        </w:tc>
        <w:tc>
          <w:tcPr>
            <w:tcW w:w="6301" w:type="dxa"/>
            <w:gridSpan w:val="2"/>
          </w:tcPr>
          <w:p w:rsidR="00B363D9" w:rsidRPr="00F51558" w:rsidRDefault="00B363D9"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Инженерно-строительные условия</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31</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jc w:val="left"/>
              <w:rPr>
                <w:rFonts w:ascii="Arial" w:hAnsi="Arial" w:cs="Arial"/>
                <w:color w:val="000000"/>
                <w:sz w:val="18"/>
                <w:szCs w:val="18"/>
              </w:rPr>
            </w:pPr>
          </w:p>
        </w:tc>
        <w:tc>
          <w:tcPr>
            <w:tcW w:w="6301" w:type="dxa"/>
            <w:gridSpan w:val="2"/>
          </w:tcPr>
          <w:p w:rsidR="00B363D9" w:rsidRPr="00F51558" w:rsidRDefault="00B363D9" w:rsidP="00F51558">
            <w:pPr>
              <w:pStyle w:val="a5"/>
              <w:spacing w:line="240" w:lineRule="auto"/>
              <w:jc w:val="left"/>
              <w:rPr>
                <w:rFonts w:ascii="Arial" w:hAnsi="Arial" w:cs="Arial"/>
                <w:color w:val="000000"/>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sz w:val="18"/>
                <w:szCs w:val="18"/>
              </w:rPr>
            </w:pP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r w:rsidRPr="00F51558">
              <w:rPr>
                <w:rFonts w:ascii="Arial" w:hAnsi="Arial" w:cs="Arial"/>
                <w:sz w:val="18"/>
                <w:szCs w:val="18"/>
              </w:rPr>
              <w:t>3.</w:t>
            </w:r>
          </w:p>
        </w:tc>
        <w:tc>
          <w:tcPr>
            <w:tcW w:w="7201" w:type="dxa"/>
            <w:gridSpan w:val="3"/>
          </w:tcPr>
          <w:p w:rsidR="00B363D9" w:rsidRPr="00F51558" w:rsidRDefault="00B363D9"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 xml:space="preserve">ПРИРОДНО-РЕСУРСНЫЙ ПОТЕНЦИАЛ, ЕГО ОЦЕНКА </w:t>
            </w:r>
          </w:p>
        </w:tc>
        <w:tc>
          <w:tcPr>
            <w:tcW w:w="900" w:type="dxa"/>
          </w:tcPr>
          <w:p w:rsidR="00B363D9" w:rsidRPr="00F51558" w:rsidRDefault="00B363D9" w:rsidP="00F51558">
            <w:pPr>
              <w:pStyle w:val="a5"/>
              <w:spacing w:line="240" w:lineRule="auto"/>
              <w:ind w:firstLine="0"/>
              <w:jc w:val="right"/>
              <w:rPr>
                <w:rFonts w:ascii="Arial" w:hAnsi="Arial" w:cs="Arial"/>
                <w:sz w:val="18"/>
                <w:szCs w:val="18"/>
              </w:rPr>
            </w:pP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7201" w:type="dxa"/>
            <w:gridSpan w:val="3"/>
          </w:tcPr>
          <w:p w:rsidR="00B363D9" w:rsidRPr="00F51558" w:rsidRDefault="00B363D9"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И СОВРЕМЕННОЕ ИСПОЛЬЗОВАНИЕ</w:t>
            </w:r>
          </w:p>
        </w:tc>
        <w:tc>
          <w:tcPr>
            <w:tcW w:w="900" w:type="dxa"/>
            <w:vAlign w:val="bottom"/>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33</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3.1.</w:t>
            </w:r>
          </w:p>
        </w:tc>
        <w:tc>
          <w:tcPr>
            <w:tcW w:w="6301" w:type="dxa"/>
            <w:gridSpan w:val="2"/>
          </w:tcPr>
          <w:p w:rsidR="00B363D9" w:rsidRPr="00F51558" w:rsidRDefault="006B109E" w:rsidP="00F51558">
            <w:pPr>
              <w:pStyle w:val="a5"/>
              <w:spacing w:line="240" w:lineRule="auto"/>
              <w:ind w:firstLine="0"/>
              <w:jc w:val="left"/>
              <w:rPr>
                <w:rFonts w:ascii="Arial" w:hAnsi="Arial" w:cs="Arial"/>
                <w:sz w:val="18"/>
                <w:szCs w:val="18"/>
              </w:rPr>
            </w:pPr>
            <w:r w:rsidRPr="00F51558">
              <w:rPr>
                <w:rFonts w:ascii="Arial" w:hAnsi="Arial" w:cs="Arial"/>
                <w:sz w:val="18"/>
                <w:szCs w:val="18"/>
              </w:rPr>
              <w:t>Минерало-сырьевые ресурсы</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33</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3.2.</w:t>
            </w:r>
          </w:p>
        </w:tc>
        <w:tc>
          <w:tcPr>
            <w:tcW w:w="6301" w:type="dxa"/>
            <w:gridSpan w:val="2"/>
          </w:tcPr>
          <w:p w:rsidR="00B363D9" w:rsidRPr="00F51558" w:rsidRDefault="00C1330E" w:rsidP="00F51558">
            <w:pPr>
              <w:pStyle w:val="a5"/>
              <w:spacing w:line="240" w:lineRule="auto"/>
              <w:ind w:firstLine="0"/>
              <w:jc w:val="left"/>
              <w:rPr>
                <w:rFonts w:ascii="Arial" w:hAnsi="Arial" w:cs="Arial"/>
                <w:sz w:val="18"/>
                <w:szCs w:val="18"/>
              </w:rPr>
            </w:pPr>
            <w:r w:rsidRPr="00F51558">
              <w:rPr>
                <w:rFonts w:ascii="Arial" w:hAnsi="Arial" w:cs="Arial"/>
                <w:sz w:val="18"/>
                <w:szCs w:val="18"/>
              </w:rPr>
              <w:t>Земельные ресурсы</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33</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C1330E"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3.3</w:t>
            </w:r>
            <w:r w:rsidR="00B363D9" w:rsidRPr="00F51558">
              <w:rPr>
                <w:rFonts w:ascii="Arial" w:hAnsi="Arial" w:cs="Arial"/>
                <w:color w:val="000000"/>
                <w:sz w:val="18"/>
                <w:szCs w:val="18"/>
              </w:rPr>
              <w:t>.</w:t>
            </w:r>
          </w:p>
        </w:tc>
        <w:tc>
          <w:tcPr>
            <w:tcW w:w="6301" w:type="dxa"/>
            <w:gridSpan w:val="2"/>
          </w:tcPr>
          <w:p w:rsidR="00B363D9" w:rsidRPr="00F51558" w:rsidRDefault="00B363D9"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 xml:space="preserve"> Л</w:t>
            </w:r>
            <w:r w:rsidR="00405657" w:rsidRPr="00F51558">
              <w:rPr>
                <w:rFonts w:ascii="Arial" w:hAnsi="Arial" w:cs="Arial"/>
                <w:color w:val="000000"/>
                <w:sz w:val="18"/>
                <w:szCs w:val="18"/>
              </w:rPr>
              <w:t>еса и л</w:t>
            </w:r>
            <w:r w:rsidRPr="00F51558">
              <w:rPr>
                <w:rFonts w:ascii="Arial" w:hAnsi="Arial" w:cs="Arial"/>
                <w:color w:val="000000"/>
                <w:sz w:val="18"/>
                <w:szCs w:val="18"/>
              </w:rPr>
              <w:t xml:space="preserve">есные ресурсы </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34</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p>
        </w:tc>
        <w:tc>
          <w:tcPr>
            <w:tcW w:w="1262" w:type="dxa"/>
          </w:tcPr>
          <w:p w:rsidR="00B363D9" w:rsidRPr="00F51558" w:rsidRDefault="00C1330E"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3.3</w:t>
            </w:r>
            <w:r w:rsidR="00B363D9" w:rsidRPr="00F51558">
              <w:rPr>
                <w:rFonts w:ascii="Arial" w:hAnsi="Arial" w:cs="Arial"/>
                <w:i/>
                <w:color w:val="000000"/>
                <w:sz w:val="18"/>
                <w:szCs w:val="18"/>
              </w:rPr>
              <w:t>.1.</w:t>
            </w:r>
          </w:p>
        </w:tc>
        <w:tc>
          <w:tcPr>
            <w:tcW w:w="5039" w:type="dxa"/>
          </w:tcPr>
          <w:p w:rsidR="00B363D9" w:rsidRPr="00F51558" w:rsidRDefault="00B363D9"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Характеристика лесов</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34</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color w:val="000000"/>
                <w:sz w:val="18"/>
                <w:szCs w:val="18"/>
              </w:rPr>
            </w:pPr>
          </w:p>
        </w:tc>
        <w:tc>
          <w:tcPr>
            <w:tcW w:w="1262" w:type="dxa"/>
          </w:tcPr>
          <w:p w:rsidR="00B363D9" w:rsidRPr="00F51558" w:rsidRDefault="00C1330E"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3.3</w:t>
            </w:r>
            <w:r w:rsidR="00B363D9" w:rsidRPr="00F51558">
              <w:rPr>
                <w:rFonts w:ascii="Arial" w:hAnsi="Arial" w:cs="Arial"/>
                <w:i/>
                <w:color w:val="000000"/>
                <w:sz w:val="18"/>
                <w:szCs w:val="18"/>
              </w:rPr>
              <w:t>.2.</w:t>
            </w:r>
          </w:p>
        </w:tc>
        <w:tc>
          <w:tcPr>
            <w:tcW w:w="5039" w:type="dxa"/>
          </w:tcPr>
          <w:p w:rsidR="00B363D9" w:rsidRPr="00F51558" w:rsidRDefault="00B363D9"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Разрешенное использование л</w:t>
            </w:r>
            <w:r w:rsidRPr="00F51558">
              <w:rPr>
                <w:rFonts w:ascii="Arial" w:hAnsi="Arial" w:cs="Arial"/>
                <w:i/>
                <w:color w:val="000000"/>
                <w:sz w:val="18"/>
                <w:szCs w:val="18"/>
              </w:rPr>
              <w:t>е</w:t>
            </w:r>
            <w:r w:rsidRPr="00F51558">
              <w:rPr>
                <w:rFonts w:ascii="Arial" w:hAnsi="Arial" w:cs="Arial"/>
                <w:i/>
                <w:color w:val="000000"/>
                <w:sz w:val="18"/>
                <w:szCs w:val="18"/>
              </w:rPr>
              <w:t>сов</w:t>
            </w:r>
          </w:p>
        </w:tc>
        <w:tc>
          <w:tcPr>
            <w:tcW w:w="900" w:type="dxa"/>
          </w:tcPr>
          <w:p w:rsidR="00B363D9"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34</w:t>
            </w:r>
          </w:p>
        </w:tc>
      </w:tr>
      <w:tr w:rsidR="00B363D9" w:rsidRPr="00F51558">
        <w:trPr>
          <w:gridAfter w:val="1"/>
          <w:wAfter w:w="8" w:type="dxa"/>
          <w:trHeight w:val="227"/>
          <w:jc w:val="center"/>
        </w:trPr>
        <w:tc>
          <w:tcPr>
            <w:tcW w:w="646" w:type="dxa"/>
          </w:tcPr>
          <w:p w:rsidR="00B363D9" w:rsidRPr="00F51558" w:rsidRDefault="00B363D9" w:rsidP="00F51558">
            <w:pPr>
              <w:pStyle w:val="a5"/>
              <w:spacing w:line="240" w:lineRule="auto"/>
              <w:ind w:firstLine="0"/>
              <w:jc w:val="right"/>
              <w:rPr>
                <w:rFonts w:ascii="Arial" w:hAnsi="Arial" w:cs="Arial"/>
                <w:sz w:val="18"/>
                <w:szCs w:val="18"/>
              </w:rPr>
            </w:pPr>
          </w:p>
        </w:tc>
        <w:tc>
          <w:tcPr>
            <w:tcW w:w="900" w:type="dxa"/>
          </w:tcPr>
          <w:p w:rsidR="00B363D9" w:rsidRPr="00F51558" w:rsidRDefault="00B363D9" w:rsidP="00F51558">
            <w:pPr>
              <w:pStyle w:val="a5"/>
              <w:spacing w:line="240" w:lineRule="auto"/>
              <w:jc w:val="right"/>
              <w:rPr>
                <w:rFonts w:ascii="Arial" w:hAnsi="Arial" w:cs="Arial"/>
                <w:color w:val="000000"/>
                <w:sz w:val="18"/>
                <w:szCs w:val="18"/>
              </w:rPr>
            </w:pPr>
          </w:p>
        </w:tc>
        <w:tc>
          <w:tcPr>
            <w:tcW w:w="6301" w:type="dxa"/>
            <w:gridSpan w:val="2"/>
          </w:tcPr>
          <w:p w:rsidR="00B363D9" w:rsidRPr="00F51558" w:rsidRDefault="00B363D9" w:rsidP="00F51558">
            <w:pPr>
              <w:pStyle w:val="a5"/>
              <w:spacing w:line="240" w:lineRule="auto"/>
              <w:jc w:val="left"/>
              <w:rPr>
                <w:rFonts w:ascii="Arial" w:hAnsi="Arial" w:cs="Arial"/>
                <w:color w:val="000000"/>
                <w:sz w:val="18"/>
                <w:szCs w:val="18"/>
              </w:rPr>
            </w:pPr>
          </w:p>
        </w:tc>
        <w:tc>
          <w:tcPr>
            <w:tcW w:w="900" w:type="dxa"/>
          </w:tcPr>
          <w:p w:rsidR="00B363D9" w:rsidRPr="00F51558" w:rsidRDefault="00B363D9" w:rsidP="00F51558">
            <w:pPr>
              <w:pStyle w:val="a5"/>
              <w:spacing w:line="240" w:lineRule="auto"/>
              <w:ind w:firstLine="0"/>
              <w:jc w:val="right"/>
              <w:rPr>
                <w:rFonts w:ascii="Arial" w:hAnsi="Arial" w:cs="Arial"/>
                <w:sz w:val="18"/>
                <w:szCs w:val="18"/>
              </w:rPr>
            </w:pPr>
          </w:p>
        </w:tc>
      </w:tr>
      <w:tr w:rsidR="00C1330E" w:rsidRPr="00F51558">
        <w:trPr>
          <w:gridAfter w:val="1"/>
          <w:wAfter w:w="8" w:type="dxa"/>
          <w:trHeight w:val="227"/>
          <w:jc w:val="center"/>
        </w:trPr>
        <w:tc>
          <w:tcPr>
            <w:tcW w:w="646" w:type="dxa"/>
          </w:tcPr>
          <w:p w:rsidR="00C1330E" w:rsidRPr="00F51558" w:rsidRDefault="00C1330E" w:rsidP="00F51558">
            <w:pPr>
              <w:pStyle w:val="a5"/>
              <w:spacing w:line="240" w:lineRule="auto"/>
              <w:ind w:firstLine="0"/>
              <w:jc w:val="right"/>
              <w:rPr>
                <w:rFonts w:ascii="Arial" w:hAnsi="Arial" w:cs="Arial"/>
                <w:sz w:val="18"/>
                <w:szCs w:val="18"/>
              </w:rPr>
            </w:pPr>
            <w:r w:rsidRPr="00F51558">
              <w:rPr>
                <w:rFonts w:ascii="Arial" w:hAnsi="Arial" w:cs="Arial"/>
                <w:sz w:val="18"/>
                <w:szCs w:val="18"/>
              </w:rPr>
              <w:t>4.</w:t>
            </w:r>
          </w:p>
        </w:tc>
        <w:tc>
          <w:tcPr>
            <w:tcW w:w="7201" w:type="dxa"/>
            <w:gridSpan w:val="3"/>
          </w:tcPr>
          <w:p w:rsidR="00C1330E" w:rsidRPr="00F51558" w:rsidRDefault="00C1330E"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ЭКОНОМИЧЕСКАЯ БАЗА РАЗВИТИЯ ПОСЕЛЕНИЯ</w:t>
            </w:r>
          </w:p>
        </w:tc>
        <w:tc>
          <w:tcPr>
            <w:tcW w:w="900" w:type="dxa"/>
          </w:tcPr>
          <w:p w:rsidR="00C1330E"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41</w:t>
            </w:r>
          </w:p>
        </w:tc>
      </w:tr>
      <w:tr w:rsidR="00C1330E" w:rsidRPr="00F51558">
        <w:trPr>
          <w:gridAfter w:val="1"/>
          <w:wAfter w:w="8" w:type="dxa"/>
          <w:trHeight w:val="227"/>
          <w:jc w:val="center"/>
        </w:trPr>
        <w:tc>
          <w:tcPr>
            <w:tcW w:w="646" w:type="dxa"/>
          </w:tcPr>
          <w:p w:rsidR="00C1330E" w:rsidRPr="00F51558" w:rsidRDefault="00C1330E" w:rsidP="00F51558">
            <w:pPr>
              <w:pStyle w:val="a5"/>
              <w:spacing w:line="240" w:lineRule="auto"/>
              <w:ind w:firstLine="0"/>
              <w:jc w:val="right"/>
              <w:rPr>
                <w:rFonts w:ascii="Arial" w:hAnsi="Arial" w:cs="Arial"/>
                <w:sz w:val="18"/>
                <w:szCs w:val="18"/>
              </w:rPr>
            </w:pPr>
          </w:p>
        </w:tc>
        <w:tc>
          <w:tcPr>
            <w:tcW w:w="900" w:type="dxa"/>
          </w:tcPr>
          <w:p w:rsidR="00C1330E" w:rsidRPr="00F51558" w:rsidRDefault="00C1330E"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4.1.</w:t>
            </w:r>
          </w:p>
        </w:tc>
        <w:tc>
          <w:tcPr>
            <w:tcW w:w="6301" w:type="dxa"/>
            <w:gridSpan w:val="2"/>
          </w:tcPr>
          <w:p w:rsidR="00C1330E" w:rsidRPr="00F51558" w:rsidRDefault="00C1330E"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Общая характеристика</w:t>
            </w:r>
          </w:p>
        </w:tc>
        <w:tc>
          <w:tcPr>
            <w:tcW w:w="900" w:type="dxa"/>
          </w:tcPr>
          <w:p w:rsidR="00C1330E"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4.2.</w:t>
            </w:r>
          </w:p>
        </w:tc>
        <w:tc>
          <w:tcPr>
            <w:tcW w:w="6301" w:type="dxa"/>
            <w:gridSpan w:val="2"/>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Бюджет</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4.3.</w:t>
            </w:r>
          </w:p>
        </w:tc>
        <w:tc>
          <w:tcPr>
            <w:tcW w:w="6301" w:type="dxa"/>
            <w:gridSpan w:val="2"/>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Промышленность</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4.4.</w:t>
            </w:r>
          </w:p>
        </w:tc>
        <w:tc>
          <w:tcPr>
            <w:tcW w:w="6301" w:type="dxa"/>
            <w:gridSpan w:val="2"/>
          </w:tcPr>
          <w:p w:rsidR="00577D4C" w:rsidRPr="00F51558" w:rsidRDefault="00577D4C" w:rsidP="00F51558">
            <w:pPr>
              <w:pStyle w:val="a5"/>
              <w:spacing w:line="240" w:lineRule="auto"/>
              <w:ind w:left="53" w:firstLine="0"/>
              <w:jc w:val="left"/>
              <w:rPr>
                <w:rFonts w:ascii="Arial" w:hAnsi="Arial" w:cs="Arial"/>
                <w:color w:val="000000"/>
                <w:sz w:val="18"/>
                <w:szCs w:val="18"/>
              </w:rPr>
            </w:pPr>
            <w:r w:rsidRPr="00F51558">
              <w:rPr>
                <w:rFonts w:ascii="Arial" w:hAnsi="Arial" w:cs="Arial"/>
                <w:color w:val="000000"/>
                <w:sz w:val="18"/>
                <w:szCs w:val="18"/>
              </w:rPr>
              <w:t>Сельское хозяйство</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4.5.</w:t>
            </w:r>
          </w:p>
        </w:tc>
        <w:tc>
          <w:tcPr>
            <w:tcW w:w="6301" w:type="dxa"/>
            <w:gridSpan w:val="2"/>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Добыча и переработка полезных ископаемых</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4.6.</w:t>
            </w:r>
          </w:p>
        </w:tc>
        <w:tc>
          <w:tcPr>
            <w:tcW w:w="6301" w:type="dxa"/>
            <w:gridSpan w:val="2"/>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Малое предпринимательство</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4.7.</w:t>
            </w:r>
          </w:p>
        </w:tc>
        <w:tc>
          <w:tcPr>
            <w:tcW w:w="6301" w:type="dxa"/>
            <w:gridSpan w:val="2"/>
          </w:tcPr>
          <w:p w:rsidR="00577D4C" w:rsidRPr="00F51558" w:rsidRDefault="00CC475A"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Туризм</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4.8.</w:t>
            </w:r>
          </w:p>
        </w:tc>
        <w:tc>
          <w:tcPr>
            <w:tcW w:w="6301" w:type="dxa"/>
            <w:gridSpan w:val="2"/>
          </w:tcPr>
          <w:p w:rsidR="00577D4C" w:rsidRPr="00F51558" w:rsidRDefault="00CC475A"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Транспорт</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49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5.</w:t>
            </w:r>
          </w:p>
        </w:tc>
        <w:tc>
          <w:tcPr>
            <w:tcW w:w="7201" w:type="dxa"/>
            <w:gridSpan w:val="3"/>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ДЕМОГРАФИЧЕСКИЕ И ТРУДОВЫЕ РЕСУРСЫ РАЗВИТИЯ ТЕРРИТ</w:t>
            </w:r>
            <w:r w:rsidRPr="00F51558">
              <w:rPr>
                <w:rFonts w:ascii="Arial" w:hAnsi="Arial" w:cs="Arial"/>
                <w:color w:val="000000"/>
                <w:sz w:val="18"/>
                <w:szCs w:val="18"/>
              </w:rPr>
              <w:t>О</w:t>
            </w:r>
            <w:r w:rsidRPr="00F51558">
              <w:rPr>
                <w:rFonts w:ascii="Arial" w:hAnsi="Arial" w:cs="Arial"/>
                <w:color w:val="000000"/>
                <w:sz w:val="18"/>
                <w:szCs w:val="18"/>
              </w:rPr>
              <w:t>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50</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5.1</w:t>
            </w:r>
          </w:p>
        </w:tc>
        <w:tc>
          <w:tcPr>
            <w:tcW w:w="6301" w:type="dxa"/>
            <w:gridSpan w:val="2"/>
          </w:tcPr>
          <w:p w:rsidR="00577D4C" w:rsidRPr="00F51558" w:rsidRDefault="00CC475A" w:rsidP="00F51558">
            <w:pPr>
              <w:pStyle w:val="a5"/>
              <w:spacing w:line="240" w:lineRule="auto"/>
              <w:ind w:firstLine="0"/>
              <w:jc w:val="left"/>
              <w:rPr>
                <w:sz w:val="18"/>
                <w:szCs w:val="18"/>
              </w:rPr>
            </w:pPr>
            <w:r w:rsidRPr="00F51558">
              <w:rPr>
                <w:rFonts w:ascii="Arial" w:hAnsi="Arial" w:cs="Arial"/>
                <w:color w:val="000000"/>
                <w:sz w:val="18"/>
                <w:szCs w:val="18"/>
              </w:rPr>
              <w:t>Демографическая ситуация</w:t>
            </w:r>
            <w:r w:rsidR="00577D4C" w:rsidRPr="00F51558">
              <w:rPr>
                <w:rFonts w:ascii="Arial" w:hAnsi="Arial" w:cs="Arial"/>
                <w:color w:val="000000"/>
                <w:sz w:val="18"/>
                <w:szCs w:val="18"/>
              </w:rPr>
              <w:tab/>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50</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5.2</w:t>
            </w:r>
          </w:p>
        </w:tc>
        <w:tc>
          <w:tcPr>
            <w:tcW w:w="6301" w:type="dxa"/>
            <w:gridSpan w:val="2"/>
            <w:shd w:val="clear" w:color="auto" w:fill="auto"/>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Трудовые ресурсы</w:t>
            </w:r>
            <w:r w:rsidR="00CC475A" w:rsidRPr="00F51558">
              <w:rPr>
                <w:rFonts w:ascii="Arial" w:hAnsi="Arial" w:cs="Arial"/>
                <w:color w:val="000000"/>
                <w:sz w:val="18"/>
                <w:szCs w:val="18"/>
              </w:rPr>
              <w:t xml:space="preserve"> и занятость населения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53</w:t>
            </w:r>
          </w:p>
        </w:tc>
      </w:tr>
      <w:tr w:rsidR="00CC475A" w:rsidRPr="00F51558">
        <w:trPr>
          <w:gridAfter w:val="1"/>
          <w:wAfter w:w="8" w:type="dxa"/>
          <w:trHeight w:val="227"/>
          <w:jc w:val="center"/>
        </w:trPr>
        <w:tc>
          <w:tcPr>
            <w:tcW w:w="646" w:type="dxa"/>
          </w:tcPr>
          <w:p w:rsidR="00CC475A" w:rsidRPr="00F51558" w:rsidRDefault="00CC475A" w:rsidP="00F51558">
            <w:pPr>
              <w:pStyle w:val="a5"/>
              <w:spacing w:line="240" w:lineRule="auto"/>
              <w:ind w:firstLine="0"/>
              <w:jc w:val="right"/>
              <w:rPr>
                <w:rFonts w:ascii="Arial" w:hAnsi="Arial" w:cs="Arial"/>
                <w:sz w:val="18"/>
                <w:szCs w:val="18"/>
              </w:rPr>
            </w:pPr>
          </w:p>
        </w:tc>
        <w:tc>
          <w:tcPr>
            <w:tcW w:w="900" w:type="dxa"/>
          </w:tcPr>
          <w:p w:rsidR="00CC475A" w:rsidRPr="00F51558" w:rsidRDefault="00CC475A" w:rsidP="00F51558">
            <w:pPr>
              <w:pStyle w:val="a5"/>
              <w:spacing w:line="240" w:lineRule="auto"/>
              <w:ind w:firstLine="0"/>
              <w:jc w:val="right"/>
              <w:rPr>
                <w:rFonts w:ascii="Arial" w:hAnsi="Arial" w:cs="Arial"/>
                <w:sz w:val="18"/>
                <w:szCs w:val="18"/>
              </w:rPr>
            </w:pPr>
            <w:r w:rsidRPr="00F51558">
              <w:rPr>
                <w:rFonts w:ascii="Arial" w:hAnsi="Arial" w:cs="Arial"/>
                <w:sz w:val="18"/>
                <w:szCs w:val="18"/>
              </w:rPr>
              <w:t>5.3</w:t>
            </w:r>
          </w:p>
        </w:tc>
        <w:tc>
          <w:tcPr>
            <w:tcW w:w="6301" w:type="dxa"/>
            <w:gridSpan w:val="2"/>
            <w:shd w:val="clear" w:color="auto" w:fill="auto"/>
          </w:tcPr>
          <w:p w:rsidR="00CC475A" w:rsidRPr="00F51558" w:rsidRDefault="00CC475A"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Уровень доходов и качество жизни населения</w:t>
            </w:r>
          </w:p>
        </w:tc>
        <w:tc>
          <w:tcPr>
            <w:tcW w:w="900" w:type="dxa"/>
          </w:tcPr>
          <w:p w:rsidR="00CC475A"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56</w:t>
            </w:r>
          </w:p>
        </w:tc>
      </w:tr>
      <w:tr w:rsidR="00CC475A" w:rsidRPr="00F51558">
        <w:trPr>
          <w:gridAfter w:val="1"/>
          <w:wAfter w:w="8" w:type="dxa"/>
          <w:trHeight w:val="227"/>
          <w:jc w:val="center"/>
        </w:trPr>
        <w:tc>
          <w:tcPr>
            <w:tcW w:w="646" w:type="dxa"/>
          </w:tcPr>
          <w:p w:rsidR="00CC475A" w:rsidRPr="00F51558" w:rsidRDefault="00CC475A" w:rsidP="00F51558">
            <w:pPr>
              <w:pStyle w:val="a5"/>
              <w:spacing w:line="240" w:lineRule="auto"/>
              <w:ind w:firstLine="0"/>
              <w:jc w:val="right"/>
              <w:rPr>
                <w:rFonts w:ascii="Arial" w:hAnsi="Arial" w:cs="Arial"/>
                <w:sz w:val="18"/>
                <w:szCs w:val="18"/>
              </w:rPr>
            </w:pPr>
          </w:p>
        </w:tc>
        <w:tc>
          <w:tcPr>
            <w:tcW w:w="900" w:type="dxa"/>
          </w:tcPr>
          <w:p w:rsidR="00CC475A" w:rsidRPr="00F51558" w:rsidRDefault="00CC475A" w:rsidP="00F51558">
            <w:pPr>
              <w:pStyle w:val="a5"/>
              <w:spacing w:line="240" w:lineRule="auto"/>
              <w:ind w:firstLine="0"/>
              <w:jc w:val="right"/>
              <w:rPr>
                <w:rFonts w:ascii="Arial" w:hAnsi="Arial" w:cs="Arial"/>
                <w:sz w:val="18"/>
                <w:szCs w:val="18"/>
              </w:rPr>
            </w:pPr>
            <w:r w:rsidRPr="00F51558">
              <w:rPr>
                <w:rFonts w:ascii="Arial" w:hAnsi="Arial" w:cs="Arial"/>
                <w:sz w:val="18"/>
                <w:szCs w:val="18"/>
              </w:rPr>
              <w:t>5.4</w:t>
            </w:r>
          </w:p>
        </w:tc>
        <w:tc>
          <w:tcPr>
            <w:tcW w:w="6301" w:type="dxa"/>
            <w:gridSpan w:val="2"/>
            <w:shd w:val="clear" w:color="auto" w:fill="auto"/>
          </w:tcPr>
          <w:p w:rsidR="00CC475A" w:rsidRPr="00F51558" w:rsidRDefault="00CC475A"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Перспективы развития</w:t>
            </w:r>
          </w:p>
        </w:tc>
        <w:tc>
          <w:tcPr>
            <w:tcW w:w="900" w:type="dxa"/>
          </w:tcPr>
          <w:p w:rsidR="00CC475A"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58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jc w:val="right"/>
              <w:rPr>
                <w:rFonts w:ascii="Arial" w:hAnsi="Arial" w:cs="Arial"/>
                <w:color w:val="000000"/>
                <w:sz w:val="18"/>
                <w:szCs w:val="18"/>
              </w:rPr>
            </w:pPr>
          </w:p>
        </w:tc>
        <w:tc>
          <w:tcPr>
            <w:tcW w:w="1262" w:type="dxa"/>
            <w:shd w:val="clear" w:color="auto" w:fill="auto"/>
          </w:tcPr>
          <w:p w:rsidR="00577D4C" w:rsidRPr="00F51558" w:rsidRDefault="00577D4C" w:rsidP="00F51558">
            <w:pPr>
              <w:pStyle w:val="a5"/>
              <w:spacing w:line="240" w:lineRule="auto"/>
              <w:jc w:val="left"/>
              <w:rPr>
                <w:rFonts w:ascii="Arial" w:hAnsi="Arial" w:cs="Arial"/>
                <w:color w:val="000000"/>
                <w:sz w:val="18"/>
                <w:szCs w:val="18"/>
              </w:rPr>
            </w:pPr>
          </w:p>
        </w:tc>
        <w:tc>
          <w:tcPr>
            <w:tcW w:w="5039" w:type="dxa"/>
            <w:shd w:val="clear" w:color="auto" w:fill="auto"/>
          </w:tcPr>
          <w:p w:rsidR="00577D4C" w:rsidRPr="00F51558" w:rsidRDefault="00577D4C" w:rsidP="00F51558">
            <w:pPr>
              <w:pStyle w:val="a5"/>
              <w:spacing w:line="240" w:lineRule="auto"/>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6.</w:t>
            </w:r>
          </w:p>
        </w:tc>
        <w:tc>
          <w:tcPr>
            <w:tcW w:w="7201" w:type="dxa"/>
            <w:gridSpan w:val="3"/>
          </w:tcPr>
          <w:p w:rsidR="00577D4C" w:rsidRPr="00F51558" w:rsidRDefault="00577D4C" w:rsidP="00F51558">
            <w:pPr>
              <w:pStyle w:val="a5"/>
              <w:spacing w:line="240" w:lineRule="auto"/>
              <w:ind w:firstLine="64"/>
              <w:jc w:val="left"/>
              <w:rPr>
                <w:rFonts w:ascii="Arial" w:hAnsi="Arial" w:cs="Arial"/>
                <w:color w:val="000000"/>
                <w:sz w:val="18"/>
                <w:szCs w:val="18"/>
              </w:rPr>
            </w:pPr>
            <w:r w:rsidRPr="00F51558">
              <w:rPr>
                <w:rFonts w:ascii="Arial" w:hAnsi="Arial" w:cs="Arial"/>
                <w:sz w:val="18"/>
                <w:szCs w:val="18"/>
              </w:rPr>
              <w:t>СОВРЕМЕННОЕ СОСТОЯНИЕ ОКРУЖАЮЩЕЙ СРЕДЫ</w:t>
            </w:r>
            <w:r w:rsidRPr="00F51558">
              <w:rPr>
                <w:rFonts w:ascii="Arial" w:hAnsi="Arial" w:cs="Arial"/>
                <w:sz w:val="18"/>
                <w:szCs w:val="18"/>
              </w:rPr>
              <w:tab/>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64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6.1.</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Состояние воздушного бассейна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64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6.2.</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Состояние поверхностных вод</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65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6.3.</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Состояние подземных вод</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66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6.4.</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Отходы производства и потребления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67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6.5.</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Состояние почв</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69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7.</w:t>
            </w:r>
          </w:p>
        </w:tc>
        <w:tc>
          <w:tcPr>
            <w:tcW w:w="7201" w:type="dxa"/>
            <w:gridSpan w:val="3"/>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КОМПЛЕКСНАЯ ОЦЕНКА ТЕРРИТОРИИ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7.1.</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Оценка территории по инженерно-геологическим у</w:t>
            </w:r>
            <w:r w:rsidRPr="00F51558">
              <w:rPr>
                <w:rFonts w:ascii="Arial" w:hAnsi="Arial" w:cs="Arial"/>
                <w:color w:val="000000"/>
                <w:sz w:val="18"/>
                <w:szCs w:val="18"/>
              </w:rPr>
              <w:t>с</w:t>
            </w:r>
            <w:r w:rsidRPr="00F51558">
              <w:rPr>
                <w:rFonts w:ascii="Arial" w:hAnsi="Arial" w:cs="Arial"/>
                <w:color w:val="000000"/>
                <w:sz w:val="18"/>
                <w:szCs w:val="18"/>
              </w:rPr>
              <w:t>ловиям</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7.2.</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Оценка территории по природным, эк</w:t>
            </w:r>
            <w:r w:rsidRPr="00F51558">
              <w:rPr>
                <w:rFonts w:ascii="Arial" w:hAnsi="Arial" w:cs="Arial"/>
                <w:color w:val="000000"/>
                <w:sz w:val="18"/>
                <w:szCs w:val="18"/>
              </w:rPr>
              <w:t>о</w:t>
            </w:r>
            <w:r w:rsidRPr="00F51558">
              <w:rPr>
                <w:rFonts w:ascii="Arial" w:hAnsi="Arial" w:cs="Arial"/>
                <w:color w:val="000000"/>
                <w:sz w:val="18"/>
                <w:szCs w:val="18"/>
              </w:rPr>
              <w:t xml:space="preserve">номическим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и планирово</w:t>
            </w:r>
            <w:r w:rsidRPr="00F51558">
              <w:rPr>
                <w:rFonts w:ascii="Arial" w:hAnsi="Arial" w:cs="Arial"/>
                <w:color w:val="000000"/>
                <w:sz w:val="18"/>
                <w:szCs w:val="18"/>
              </w:rPr>
              <w:t>ч</w:t>
            </w:r>
            <w:r w:rsidRPr="00F51558">
              <w:rPr>
                <w:rFonts w:ascii="Arial" w:hAnsi="Arial" w:cs="Arial"/>
                <w:color w:val="000000"/>
                <w:sz w:val="18"/>
                <w:szCs w:val="18"/>
              </w:rPr>
              <w:t>ным факторам</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7.3.</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Ограничения использования террит</w:t>
            </w:r>
            <w:r w:rsidRPr="00F51558">
              <w:rPr>
                <w:rFonts w:ascii="Arial" w:hAnsi="Arial" w:cs="Arial"/>
                <w:color w:val="000000"/>
                <w:sz w:val="18"/>
                <w:szCs w:val="18"/>
              </w:rPr>
              <w:t>о</w:t>
            </w:r>
            <w:r w:rsidRPr="00F51558">
              <w:rPr>
                <w:rFonts w:ascii="Arial" w:hAnsi="Arial" w:cs="Arial"/>
                <w:color w:val="000000"/>
                <w:sz w:val="18"/>
                <w:szCs w:val="18"/>
              </w:rPr>
              <w:t>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7.3.1.</w:t>
            </w: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Водоохранные зоны и прибрежные пол</w:t>
            </w:r>
            <w:r w:rsidRPr="00F51558">
              <w:rPr>
                <w:rFonts w:ascii="Arial" w:hAnsi="Arial" w:cs="Arial"/>
                <w:i/>
                <w:color w:val="000000"/>
                <w:sz w:val="18"/>
                <w:szCs w:val="18"/>
              </w:rPr>
              <w:t>о</w:t>
            </w:r>
            <w:r w:rsidRPr="00F51558">
              <w:rPr>
                <w:rFonts w:ascii="Arial" w:hAnsi="Arial" w:cs="Arial"/>
                <w:i/>
                <w:color w:val="000000"/>
                <w:sz w:val="18"/>
                <w:szCs w:val="18"/>
              </w:rPr>
              <w:t>сы</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7.3.2.</w:t>
            </w: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Зоны санитарной охраны источников водосна</w:t>
            </w:r>
            <w:r w:rsidRPr="00F51558">
              <w:rPr>
                <w:rFonts w:ascii="Arial" w:hAnsi="Arial" w:cs="Arial"/>
                <w:i/>
                <w:color w:val="000000"/>
                <w:sz w:val="18"/>
                <w:szCs w:val="18"/>
              </w:rPr>
              <w:t>б</w:t>
            </w:r>
            <w:r w:rsidRPr="00F51558">
              <w:rPr>
                <w:rFonts w:ascii="Arial" w:hAnsi="Arial" w:cs="Arial"/>
                <w:i/>
                <w:color w:val="000000"/>
                <w:sz w:val="18"/>
                <w:szCs w:val="18"/>
              </w:rPr>
              <w:t>жения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7.3.3.</w:t>
            </w:r>
          </w:p>
        </w:tc>
        <w:tc>
          <w:tcPr>
            <w:tcW w:w="5039" w:type="dxa"/>
          </w:tcPr>
          <w:p w:rsidR="00577D4C" w:rsidRPr="00F51558" w:rsidRDefault="00577D4C" w:rsidP="00F51558">
            <w:pPr>
              <w:pStyle w:val="a5"/>
              <w:spacing w:line="240" w:lineRule="auto"/>
              <w:ind w:right="-108" w:firstLine="53"/>
              <w:jc w:val="left"/>
              <w:rPr>
                <w:rFonts w:ascii="Arial" w:hAnsi="Arial" w:cs="Arial"/>
                <w:i/>
                <w:color w:val="000000"/>
                <w:sz w:val="18"/>
                <w:szCs w:val="18"/>
              </w:rPr>
            </w:pPr>
            <w:r w:rsidRPr="00F51558">
              <w:rPr>
                <w:rFonts w:ascii="Arial" w:hAnsi="Arial" w:cs="Arial"/>
                <w:i/>
                <w:color w:val="000000"/>
                <w:sz w:val="18"/>
                <w:szCs w:val="18"/>
              </w:rPr>
              <w:t>Охранные зоны объектов и</w:t>
            </w:r>
            <w:r w:rsidRPr="00F51558">
              <w:rPr>
                <w:rFonts w:ascii="Arial" w:hAnsi="Arial" w:cs="Arial"/>
                <w:i/>
                <w:color w:val="000000"/>
                <w:sz w:val="18"/>
                <w:szCs w:val="18"/>
              </w:rPr>
              <w:t>н</w:t>
            </w:r>
            <w:r w:rsidRPr="00F51558">
              <w:rPr>
                <w:rFonts w:ascii="Arial" w:hAnsi="Arial" w:cs="Arial"/>
                <w:i/>
                <w:color w:val="000000"/>
                <w:sz w:val="18"/>
                <w:szCs w:val="18"/>
              </w:rPr>
              <w:t xml:space="preserve">женерной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right="-108" w:firstLine="53"/>
              <w:jc w:val="left"/>
              <w:rPr>
                <w:rFonts w:ascii="Arial" w:hAnsi="Arial" w:cs="Arial"/>
                <w:i/>
                <w:color w:val="000000"/>
                <w:sz w:val="18"/>
                <w:szCs w:val="18"/>
              </w:rPr>
            </w:pPr>
            <w:r w:rsidRPr="00F51558">
              <w:rPr>
                <w:rFonts w:ascii="Arial" w:hAnsi="Arial" w:cs="Arial"/>
                <w:i/>
                <w:color w:val="000000"/>
                <w:sz w:val="18"/>
                <w:szCs w:val="18"/>
              </w:rPr>
              <w:t>инфраструкт</w:t>
            </w:r>
            <w:r w:rsidRPr="00F51558">
              <w:rPr>
                <w:rFonts w:ascii="Arial" w:hAnsi="Arial" w:cs="Arial"/>
                <w:i/>
                <w:color w:val="000000"/>
                <w:sz w:val="18"/>
                <w:szCs w:val="18"/>
              </w:rPr>
              <w:t>у</w:t>
            </w:r>
            <w:r w:rsidRPr="00F51558">
              <w:rPr>
                <w:rFonts w:ascii="Arial" w:hAnsi="Arial" w:cs="Arial"/>
                <w:i/>
                <w:color w:val="000000"/>
                <w:sz w:val="18"/>
                <w:szCs w:val="18"/>
              </w:rPr>
              <w:t>ры</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7.3.4.</w:t>
            </w: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Охранные зоны объектов тран</w:t>
            </w:r>
            <w:r w:rsidRPr="00F51558">
              <w:rPr>
                <w:rFonts w:ascii="Arial" w:hAnsi="Arial" w:cs="Arial"/>
                <w:i/>
                <w:color w:val="000000"/>
                <w:sz w:val="18"/>
                <w:szCs w:val="18"/>
              </w:rPr>
              <w:t>с</w:t>
            </w:r>
            <w:r w:rsidRPr="00F51558">
              <w:rPr>
                <w:rFonts w:ascii="Arial" w:hAnsi="Arial" w:cs="Arial"/>
                <w:i/>
                <w:color w:val="000000"/>
                <w:sz w:val="18"/>
                <w:szCs w:val="18"/>
              </w:rPr>
              <w:t xml:space="preserve">портной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инфраструктуры</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7.3.5.</w:t>
            </w: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Санитарно-защитные зоны</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7.3.6.</w:t>
            </w: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Зоны охраны объектов ист</w:t>
            </w:r>
            <w:r w:rsidRPr="00F51558">
              <w:rPr>
                <w:rFonts w:ascii="Arial" w:hAnsi="Arial" w:cs="Arial"/>
                <w:i/>
                <w:color w:val="000000"/>
                <w:sz w:val="18"/>
                <w:szCs w:val="18"/>
              </w:rPr>
              <w:t>о</w:t>
            </w:r>
            <w:r w:rsidRPr="00F51558">
              <w:rPr>
                <w:rFonts w:ascii="Arial" w:hAnsi="Arial" w:cs="Arial"/>
                <w:i/>
                <w:color w:val="000000"/>
                <w:sz w:val="18"/>
                <w:szCs w:val="18"/>
              </w:rPr>
              <w:t xml:space="preserve">рико-культурного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насл</w:t>
            </w:r>
            <w:r w:rsidRPr="00F51558">
              <w:rPr>
                <w:rFonts w:ascii="Arial" w:hAnsi="Arial" w:cs="Arial"/>
                <w:i/>
                <w:color w:val="000000"/>
                <w:sz w:val="18"/>
                <w:szCs w:val="18"/>
              </w:rPr>
              <w:t>е</w:t>
            </w:r>
            <w:r w:rsidRPr="00F51558">
              <w:rPr>
                <w:rFonts w:ascii="Arial" w:hAnsi="Arial" w:cs="Arial"/>
                <w:i/>
                <w:color w:val="000000"/>
                <w:sz w:val="18"/>
                <w:szCs w:val="18"/>
              </w:rPr>
              <w:t>дия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7.3.7.</w:t>
            </w:r>
          </w:p>
        </w:tc>
        <w:tc>
          <w:tcPr>
            <w:tcW w:w="5039" w:type="dxa"/>
          </w:tcPr>
          <w:p w:rsidR="00577D4C" w:rsidRPr="00F51558" w:rsidRDefault="00577D4C" w:rsidP="00F51558">
            <w:pPr>
              <w:pStyle w:val="a5"/>
              <w:spacing w:line="240" w:lineRule="auto"/>
              <w:ind w:firstLine="53"/>
              <w:jc w:val="left"/>
              <w:rPr>
                <w:rFonts w:ascii="Arial" w:hAnsi="Arial" w:cs="Arial"/>
                <w:i/>
                <w:color w:val="000000"/>
                <w:sz w:val="18"/>
                <w:szCs w:val="18"/>
              </w:rPr>
            </w:pPr>
            <w:r w:rsidRPr="00F51558">
              <w:rPr>
                <w:rFonts w:ascii="Arial" w:hAnsi="Arial" w:cs="Arial"/>
                <w:i/>
                <w:color w:val="000000"/>
                <w:sz w:val="18"/>
                <w:szCs w:val="18"/>
              </w:rPr>
              <w:t>Особо охраняемые природные террит</w:t>
            </w:r>
            <w:r w:rsidRPr="00F51558">
              <w:rPr>
                <w:rFonts w:ascii="Arial" w:hAnsi="Arial" w:cs="Arial"/>
                <w:i/>
                <w:color w:val="000000"/>
                <w:sz w:val="18"/>
                <w:szCs w:val="18"/>
              </w:rPr>
              <w:t>о</w:t>
            </w:r>
            <w:r w:rsidRPr="00F51558">
              <w:rPr>
                <w:rFonts w:ascii="Arial" w:hAnsi="Arial" w:cs="Arial"/>
                <w:i/>
                <w:color w:val="000000"/>
                <w:sz w:val="18"/>
                <w:szCs w:val="18"/>
              </w:rPr>
              <w:t>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8.</w:t>
            </w:r>
          </w:p>
        </w:tc>
        <w:tc>
          <w:tcPr>
            <w:tcW w:w="7201" w:type="dxa"/>
            <w:gridSpan w:val="3"/>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АНАЛИЗ СОВРЕМЕННОГО ИСПОЛЬЗОВАНИЯ ТЕРР</w:t>
            </w:r>
            <w:r w:rsidRPr="00F51558">
              <w:rPr>
                <w:rFonts w:ascii="Arial" w:hAnsi="Arial" w:cs="Arial"/>
                <w:color w:val="000000"/>
                <w:sz w:val="18"/>
                <w:szCs w:val="18"/>
              </w:rPr>
              <w:t>И</w:t>
            </w:r>
            <w:r w:rsidRPr="00F51558">
              <w:rPr>
                <w:rFonts w:ascii="Arial" w:hAnsi="Arial" w:cs="Arial"/>
                <w:color w:val="000000"/>
                <w:sz w:val="18"/>
                <w:szCs w:val="18"/>
              </w:rPr>
              <w:t>ТОРИИ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8.1.</w:t>
            </w:r>
          </w:p>
        </w:tc>
        <w:tc>
          <w:tcPr>
            <w:tcW w:w="6301" w:type="dxa"/>
            <w:gridSpan w:val="2"/>
            <w:shd w:val="clear" w:color="auto" w:fill="auto"/>
          </w:tcPr>
          <w:p w:rsidR="00577D4C" w:rsidRPr="00F51558" w:rsidRDefault="00577D4C" w:rsidP="00F51558">
            <w:pPr>
              <w:ind w:firstLine="72"/>
              <w:rPr>
                <w:rFonts w:ascii="Arial" w:hAnsi="Arial" w:cs="Arial"/>
                <w:color w:val="000000"/>
                <w:sz w:val="18"/>
                <w:szCs w:val="18"/>
              </w:rPr>
            </w:pPr>
            <w:r w:rsidRPr="00F51558">
              <w:rPr>
                <w:rFonts w:ascii="Arial" w:hAnsi="Arial" w:cs="Arial"/>
                <w:color w:val="000000"/>
                <w:sz w:val="18"/>
                <w:szCs w:val="18"/>
              </w:rPr>
              <w:t>Административное устройство</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8.2.</w:t>
            </w:r>
          </w:p>
        </w:tc>
        <w:tc>
          <w:tcPr>
            <w:tcW w:w="6301" w:type="dxa"/>
            <w:gridSpan w:val="2"/>
            <w:shd w:val="clear" w:color="auto" w:fill="auto"/>
          </w:tcPr>
          <w:p w:rsidR="00577D4C" w:rsidRPr="00F51558" w:rsidRDefault="00577D4C" w:rsidP="00F51558">
            <w:pPr>
              <w:pStyle w:val="a5"/>
              <w:spacing w:line="240" w:lineRule="auto"/>
              <w:ind w:left="72" w:firstLine="0"/>
              <w:jc w:val="left"/>
              <w:rPr>
                <w:rFonts w:ascii="Arial" w:hAnsi="Arial" w:cs="Arial"/>
                <w:color w:val="000000"/>
                <w:sz w:val="18"/>
                <w:szCs w:val="18"/>
              </w:rPr>
            </w:pPr>
            <w:r w:rsidRPr="00F51558">
              <w:rPr>
                <w:rFonts w:ascii="Arial" w:hAnsi="Arial" w:cs="Arial"/>
                <w:color w:val="000000"/>
                <w:sz w:val="18"/>
                <w:szCs w:val="18"/>
              </w:rPr>
              <w:t xml:space="preserve">Положение сельского поселения в системе расселения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6301" w:type="dxa"/>
            <w:gridSpan w:val="2"/>
            <w:shd w:val="clear" w:color="auto" w:fill="auto"/>
          </w:tcPr>
          <w:p w:rsidR="00577D4C" w:rsidRPr="00F51558" w:rsidRDefault="00577D4C" w:rsidP="00F51558">
            <w:pPr>
              <w:pStyle w:val="a5"/>
              <w:spacing w:line="240" w:lineRule="auto"/>
              <w:ind w:left="72" w:firstLine="0"/>
              <w:jc w:val="left"/>
              <w:rPr>
                <w:rFonts w:ascii="Arial" w:hAnsi="Arial" w:cs="Arial"/>
                <w:color w:val="000000"/>
                <w:sz w:val="18"/>
                <w:szCs w:val="18"/>
              </w:rPr>
            </w:pPr>
            <w:r w:rsidRPr="00F51558">
              <w:rPr>
                <w:rFonts w:ascii="Arial" w:hAnsi="Arial" w:cs="Arial"/>
                <w:color w:val="000000"/>
                <w:sz w:val="18"/>
                <w:szCs w:val="18"/>
              </w:rPr>
              <w:t>муниципал</w:t>
            </w:r>
            <w:r w:rsidRPr="00F51558">
              <w:rPr>
                <w:rFonts w:ascii="Arial" w:hAnsi="Arial" w:cs="Arial"/>
                <w:color w:val="000000"/>
                <w:sz w:val="18"/>
                <w:szCs w:val="18"/>
              </w:rPr>
              <w:t>ь</w:t>
            </w:r>
            <w:r w:rsidRPr="00F51558">
              <w:rPr>
                <w:rFonts w:ascii="Arial" w:hAnsi="Arial" w:cs="Arial"/>
                <w:color w:val="000000"/>
                <w:sz w:val="18"/>
                <w:szCs w:val="18"/>
              </w:rPr>
              <w:t>ного района</w:t>
            </w:r>
            <w:r w:rsidRPr="00F51558">
              <w:rPr>
                <w:rFonts w:ascii="Arial" w:hAnsi="Arial" w:cs="Arial"/>
                <w:color w:val="000000"/>
                <w:sz w:val="18"/>
                <w:szCs w:val="18"/>
              </w:rPr>
              <w:tab/>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8.3.</w:t>
            </w:r>
          </w:p>
        </w:tc>
        <w:tc>
          <w:tcPr>
            <w:tcW w:w="6301" w:type="dxa"/>
            <w:gridSpan w:val="2"/>
            <w:shd w:val="clear" w:color="auto" w:fill="auto"/>
          </w:tcPr>
          <w:p w:rsidR="00577D4C" w:rsidRPr="00F51558" w:rsidRDefault="00577D4C" w:rsidP="00F51558">
            <w:pPr>
              <w:pStyle w:val="a5"/>
              <w:spacing w:line="240" w:lineRule="auto"/>
              <w:ind w:left="72" w:firstLine="0"/>
              <w:jc w:val="left"/>
              <w:rPr>
                <w:rFonts w:ascii="Arial" w:hAnsi="Arial" w:cs="Arial"/>
                <w:color w:val="000000"/>
                <w:sz w:val="18"/>
                <w:szCs w:val="18"/>
              </w:rPr>
            </w:pPr>
            <w:r w:rsidRPr="00F51558">
              <w:rPr>
                <w:rFonts w:ascii="Arial" w:hAnsi="Arial" w:cs="Arial"/>
                <w:color w:val="000000"/>
                <w:sz w:val="18"/>
                <w:szCs w:val="18"/>
              </w:rPr>
              <w:t xml:space="preserve">Характеристика существующей территориально-планировочной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6301" w:type="dxa"/>
            <w:gridSpan w:val="2"/>
            <w:shd w:val="clear" w:color="auto" w:fill="auto"/>
          </w:tcPr>
          <w:p w:rsidR="00577D4C" w:rsidRPr="00F51558" w:rsidRDefault="00577D4C" w:rsidP="00F51558">
            <w:pPr>
              <w:pStyle w:val="a5"/>
              <w:spacing w:line="240" w:lineRule="auto"/>
              <w:ind w:left="72" w:firstLine="0"/>
              <w:jc w:val="left"/>
              <w:rPr>
                <w:rFonts w:ascii="Arial" w:hAnsi="Arial" w:cs="Arial"/>
                <w:color w:val="000000"/>
                <w:sz w:val="18"/>
                <w:szCs w:val="18"/>
              </w:rPr>
            </w:pPr>
            <w:r w:rsidRPr="00F51558">
              <w:rPr>
                <w:rFonts w:ascii="Arial" w:hAnsi="Arial" w:cs="Arial"/>
                <w:color w:val="000000"/>
                <w:sz w:val="18"/>
                <w:szCs w:val="18"/>
              </w:rPr>
              <w:t>о</w:t>
            </w:r>
            <w:r w:rsidRPr="00F51558">
              <w:rPr>
                <w:rFonts w:ascii="Arial" w:hAnsi="Arial" w:cs="Arial"/>
                <w:color w:val="000000"/>
                <w:sz w:val="18"/>
                <w:szCs w:val="18"/>
              </w:rPr>
              <w:t>р</w:t>
            </w:r>
            <w:r w:rsidRPr="00F51558">
              <w:rPr>
                <w:rFonts w:ascii="Arial" w:hAnsi="Arial" w:cs="Arial"/>
                <w:color w:val="000000"/>
                <w:sz w:val="18"/>
                <w:szCs w:val="18"/>
              </w:rPr>
              <w:t>ганизации территории поселения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79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8.4.</w:t>
            </w:r>
          </w:p>
        </w:tc>
        <w:tc>
          <w:tcPr>
            <w:tcW w:w="6301" w:type="dxa"/>
            <w:gridSpan w:val="2"/>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 xml:space="preserve">Социально-культурный потенциал поселения </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Дошкольное образование</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8.4.2.</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Общее образование</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8.4.3.</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Здравоохранение</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8.4.4.</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Культурное обслуживание населения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8.4.5.</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Объекты физической культуры и спорта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8.4.6.</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Предприятия розничной то</w:t>
            </w:r>
            <w:r w:rsidRPr="00F51558">
              <w:rPr>
                <w:rFonts w:ascii="Arial" w:hAnsi="Arial" w:cs="Arial"/>
                <w:i/>
                <w:color w:val="000000"/>
                <w:sz w:val="18"/>
                <w:szCs w:val="18"/>
              </w:rPr>
              <w:t>р</w:t>
            </w:r>
            <w:r w:rsidRPr="00F51558">
              <w:rPr>
                <w:rFonts w:ascii="Arial" w:hAnsi="Arial" w:cs="Arial"/>
                <w:i/>
                <w:color w:val="000000"/>
                <w:sz w:val="18"/>
                <w:szCs w:val="18"/>
              </w:rPr>
              <w:t>говли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8.4.7.</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Предприятия общественного питания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8.4.8.</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Предприятия коммунально-бытового обслуж</w:t>
            </w:r>
            <w:r w:rsidRPr="00F51558">
              <w:rPr>
                <w:rFonts w:ascii="Arial" w:hAnsi="Arial" w:cs="Arial"/>
                <w:i/>
                <w:color w:val="000000"/>
                <w:sz w:val="18"/>
                <w:szCs w:val="18"/>
              </w:rPr>
              <w:t>и</w:t>
            </w:r>
            <w:r w:rsidRPr="00F51558">
              <w:rPr>
                <w:rFonts w:ascii="Arial" w:hAnsi="Arial" w:cs="Arial"/>
                <w:i/>
                <w:color w:val="000000"/>
                <w:sz w:val="18"/>
                <w:szCs w:val="18"/>
              </w:rPr>
              <w:t>вания</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населения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8.5.</w:t>
            </w:r>
          </w:p>
        </w:tc>
        <w:tc>
          <w:tcPr>
            <w:tcW w:w="6301" w:type="dxa"/>
            <w:gridSpan w:val="2"/>
          </w:tcPr>
          <w:p w:rsidR="00577D4C" w:rsidRPr="00F51558" w:rsidRDefault="00577D4C" w:rsidP="00F51558">
            <w:pPr>
              <w:pStyle w:val="a5"/>
              <w:spacing w:line="240" w:lineRule="auto"/>
              <w:ind w:firstLine="72"/>
              <w:jc w:val="left"/>
              <w:rPr>
                <w:rFonts w:ascii="Arial" w:hAnsi="Arial" w:cs="Arial"/>
                <w:color w:val="000000"/>
                <w:sz w:val="18"/>
                <w:szCs w:val="18"/>
              </w:rPr>
            </w:pPr>
            <w:r w:rsidRPr="00F51558">
              <w:rPr>
                <w:rFonts w:ascii="Arial" w:hAnsi="Arial" w:cs="Arial"/>
                <w:color w:val="000000"/>
                <w:sz w:val="18"/>
                <w:szCs w:val="18"/>
              </w:rPr>
              <w:t>Жилищный фонд</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8.5.1.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Общая характеристика жилищного фонда пос</w:t>
            </w:r>
            <w:r w:rsidRPr="00F51558">
              <w:rPr>
                <w:rFonts w:ascii="Arial" w:hAnsi="Arial" w:cs="Arial"/>
                <w:i/>
                <w:color w:val="000000"/>
                <w:sz w:val="18"/>
                <w:szCs w:val="18"/>
              </w:rPr>
              <w:t>е</w:t>
            </w:r>
            <w:r w:rsidRPr="00F51558">
              <w:rPr>
                <w:rFonts w:ascii="Arial" w:hAnsi="Arial" w:cs="Arial"/>
                <w:i/>
                <w:color w:val="000000"/>
                <w:sz w:val="18"/>
                <w:szCs w:val="18"/>
              </w:rPr>
              <w:t>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8.6.</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 xml:space="preserve"> Инженерная инфраструктура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8.6.1.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Характеристика существующего состояния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объе</w:t>
            </w:r>
            <w:r w:rsidRPr="00F51558">
              <w:rPr>
                <w:rFonts w:ascii="Arial" w:hAnsi="Arial" w:cs="Arial"/>
                <w:i/>
                <w:color w:val="000000"/>
                <w:sz w:val="18"/>
                <w:szCs w:val="18"/>
              </w:rPr>
              <w:t>к</w:t>
            </w:r>
            <w:r w:rsidRPr="00F51558">
              <w:rPr>
                <w:rFonts w:ascii="Arial" w:hAnsi="Arial" w:cs="Arial"/>
                <w:i/>
                <w:color w:val="000000"/>
                <w:sz w:val="18"/>
                <w:szCs w:val="18"/>
              </w:rPr>
              <w:t>тов и сетей энергоснабжения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89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8.6.2.</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Характеристика существующего состояния</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объектов и сетей газоснабжения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90</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8.6.3.</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Характеристика существующего состояния</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объектов и сетей водоснабжения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8.6.4.</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Характеристика существующего состояния</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объектов и сетей водоотведения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8.6.5.</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Характеристика существующего состояния</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объектов и сетей связи </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8.6.</w:t>
            </w:r>
            <w:r w:rsidR="00CC475A" w:rsidRPr="00F51558">
              <w:rPr>
                <w:rFonts w:ascii="Arial" w:hAnsi="Arial" w:cs="Arial"/>
                <w:i/>
                <w:color w:val="000000"/>
                <w:sz w:val="18"/>
                <w:szCs w:val="18"/>
              </w:rPr>
              <w:t>6</w:t>
            </w:r>
            <w:r w:rsidRPr="00F51558">
              <w:rPr>
                <w:rFonts w:ascii="Arial" w:hAnsi="Arial" w:cs="Arial"/>
                <w:i/>
                <w:color w:val="000000"/>
                <w:sz w:val="18"/>
                <w:szCs w:val="18"/>
              </w:rPr>
              <w:t>.</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Инженерная подготовка и защита  те</w:t>
            </w:r>
            <w:r w:rsidRPr="00F51558">
              <w:rPr>
                <w:rFonts w:ascii="Arial" w:hAnsi="Arial" w:cs="Arial"/>
                <w:i/>
                <w:color w:val="000000"/>
                <w:sz w:val="18"/>
                <w:szCs w:val="18"/>
              </w:rPr>
              <w:t>р</w:t>
            </w:r>
            <w:r w:rsidRPr="00F51558">
              <w:rPr>
                <w:rFonts w:ascii="Arial" w:hAnsi="Arial" w:cs="Arial"/>
                <w:i/>
                <w:color w:val="000000"/>
                <w:sz w:val="18"/>
                <w:szCs w:val="18"/>
              </w:rPr>
              <w:t>ритории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8.7.</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 xml:space="preserve"> Транспортная инфраструктура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hanging="38"/>
              <w:jc w:val="right"/>
              <w:rPr>
                <w:rFonts w:ascii="Arial" w:hAnsi="Arial" w:cs="Arial"/>
                <w:i/>
                <w:color w:val="000000"/>
                <w:sz w:val="18"/>
                <w:szCs w:val="18"/>
              </w:rPr>
            </w:pPr>
            <w:r w:rsidRPr="00F51558">
              <w:rPr>
                <w:rFonts w:ascii="Arial" w:hAnsi="Arial" w:cs="Arial"/>
                <w:i/>
                <w:color w:val="000000"/>
                <w:sz w:val="18"/>
                <w:szCs w:val="18"/>
              </w:rPr>
              <w:t>8.7.1.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Современное состояние транспортной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80" w:firstLine="0"/>
              <w:jc w:val="left"/>
              <w:rPr>
                <w:rFonts w:ascii="Arial" w:hAnsi="Arial" w:cs="Arial"/>
                <w:i/>
                <w:color w:val="000000"/>
                <w:sz w:val="18"/>
                <w:szCs w:val="18"/>
              </w:rPr>
            </w:pPr>
            <w:r w:rsidRPr="00F51558">
              <w:rPr>
                <w:rFonts w:ascii="Arial" w:hAnsi="Arial" w:cs="Arial"/>
                <w:i/>
                <w:color w:val="000000"/>
                <w:sz w:val="18"/>
                <w:szCs w:val="18"/>
              </w:rPr>
              <w:t>инфраструктуры</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253"/>
              <w:jc w:val="right"/>
              <w:rPr>
                <w:rFonts w:ascii="Arial" w:hAnsi="Arial" w:cs="Arial"/>
                <w:i/>
                <w:color w:val="000000"/>
                <w:sz w:val="18"/>
                <w:szCs w:val="18"/>
              </w:rPr>
            </w:pPr>
            <w:r w:rsidRPr="00F51558">
              <w:rPr>
                <w:rFonts w:ascii="Arial" w:hAnsi="Arial" w:cs="Arial"/>
                <w:i/>
                <w:color w:val="000000"/>
                <w:sz w:val="18"/>
                <w:szCs w:val="18"/>
              </w:rPr>
              <w:t>8.7.2.</w:t>
            </w:r>
          </w:p>
        </w:tc>
        <w:tc>
          <w:tcPr>
            <w:tcW w:w="5039" w:type="dxa"/>
          </w:tcPr>
          <w:p w:rsidR="00577D4C" w:rsidRPr="00F51558" w:rsidRDefault="00577D4C" w:rsidP="00F51558">
            <w:pPr>
              <w:pStyle w:val="a5"/>
              <w:spacing w:line="240" w:lineRule="auto"/>
              <w:ind w:left="80" w:firstLine="0"/>
              <w:jc w:val="left"/>
              <w:rPr>
                <w:rFonts w:ascii="Arial" w:hAnsi="Arial" w:cs="Arial"/>
                <w:i/>
                <w:color w:val="000000"/>
                <w:sz w:val="18"/>
                <w:szCs w:val="18"/>
              </w:rPr>
            </w:pPr>
            <w:r w:rsidRPr="00F51558">
              <w:rPr>
                <w:rFonts w:ascii="Arial" w:hAnsi="Arial" w:cs="Arial"/>
                <w:i/>
                <w:color w:val="000000"/>
                <w:sz w:val="18"/>
                <w:szCs w:val="18"/>
              </w:rPr>
              <w:t>Характеристика автодорожного транспорта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99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8.8.</w:t>
            </w:r>
          </w:p>
        </w:tc>
        <w:tc>
          <w:tcPr>
            <w:tcW w:w="6301" w:type="dxa"/>
            <w:gridSpan w:val="2"/>
          </w:tcPr>
          <w:p w:rsidR="00577D4C" w:rsidRPr="00F51558" w:rsidRDefault="00577D4C" w:rsidP="00F51558">
            <w:pPr>
              <w:pStyle w:val="a5"/>
              <w:spacing w:line="240" w:lineRule="auto"/>
              <w:ind w:left="80" w:firstLine="0"/>
              <w:jc w:val="left"/>
              <w:rPr>
                <w:rFonts w:ascii="Arial" w:hAnsi="Arial" w:cs="Arial"/>
                <w:color w:val="000000"/>
                <w:sz w:val="18"/>
                <w:szCs w:val="18"/>
              </w:rPr>
            </w:pPr>
            <w:r w:rsidRPr="00F51558">
              <w:rPr>
                <w:rFonts w:ascii="Arial" w:hAnsi="Arial" w:cs="Arial"/>
                <w:color w:val="000000"/>
                <w:sz w:val="18"/>
                <w:szCs w:val="18"/>
              </w:rPr>
              <w:t>Историко-культурный потенциал</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100</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left="80" w:firstLine="0"/>
              <w:jc w:val="right"/>
              <w:rPr>
                <w:rFonts w:ascii="Arial" w:hAnsi="Arial" w:cs="Arial"/>
                <w:i/>
                <w:color w:val="000000"/>
                <w:sz w:val="18"/>
                <w:szCs w:val="18"/>
              </w:rPr>
            </w:pPr>
            <w:r w:rsidRPr="00F51558">
              <w:rPr>
                <w:rFonts w:ascii="Arial" w:hAnsi="Arial" w:cs="Arial"/>
                <w:i/>
                <w:color w:val="000000"/>
                <w:sz w:val="18"/>
                <w:szCs w:val="18"/>
              </w:rPr>
              <w:t>8.8.1.</w:t>
            </w:r>
          </w:p>
        </w:tc>
        <w:tc>
          <w:tcPr>
            <w:tcW w:w="5039" w:type="dxa"/>
          </w:tcPr>
          <w:p w:rsidR="00577D4C" w:rsidRPr="00F51558" w:rsidRDefault="00577D4C" w:rsidP="00F51558">
            <w:pPr>
              <w:pStyle w:val="a5"/>
              <w:spacing w:line="240" w:lineRule="auto"/>
              <w:ind w:left="80" w:firstLine="0"/>
              <w:jc w:val="left"/>
              <w:rPr>
                <w:rFonts w:ascii="Arial" w:hAnsi="Arial" w:cs="Arial"/>
                <w:i/>
                <w:color w:val="000000"/>
                <w:sz w:val="18"/>
                <w:szCs w:val="18"/>
              </w:rPr>
            </w:pPr>
            <w:r w:rsidRPr="00F51558">
              <w:rPr>
                <w:rFonts w:ascii="Arial" w:hAnsi="Arial" w:cs="Arial"/>
                <w:i/>
                <w:color w:val="000000"/>
                <w:sz w:val="18"/>
                <w:szCs w:val="18"/>
              </w:rPr>
              <w:t>Оценка современного состояния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8.9.</w:t>
            </w:r>
          </w:p>
        </w:tc>
        <w:tc>
          <w:tcPr>
            <w:tcW w:w="6301" w:type="dxa"/>
            <w:gridSpan w:val="2"/>
          </w:tcPr>
          <w:p w:rsidR="00577D4C" w:rsidRPr="00F51558" w:rsidRDefault="00577D4C" w:rsidP="00F51558">
            <w:pPr>
              <w:pStyle w:val="a5"/>
              <w:spacing w:line="240" w:lineRule="auto"/>
              <w:ind w:left="80" w:firstLine="0"/>
              <w:jc w:val="left"/>
              <w:rPr>
                <w:rFonts w:ascii="Arial" w:hAnsi="Arial" w:cs="Arial"/>
                <w:color w:val="000000"/>
                <w:sz w:val="18"/>
                <w:szCs w:val="18"/>
              </w:rPr>
            </w:pPr>
            <w:r w:rsidRPr="00F51558">
              <w:rPr>
                <w:rFonts w:ascii="Arial" w:hAnsi="Arial" w:cs="Arial"/>
                <w:color w:val="000000"/>
                <w:sz w:val="18"/>
                <w:szCs w:val="18"/>
              </w:rPr>
              <w:t>Туристско-рекреационный потенциал</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r w:rsidRPr="00F51558">
              <w:rPr>
                <w:rFonts w:ascii="Arial" w:hAnsi="Arial" w:cs="Arial"/>
                <w:color w:val="000000"/>
                <w:sz w:val="18"/>
                <w:szCs w:val="18"/>
              </w:rPr>
              <w:t>8.10.</w:t>
            </w:r>
          </w:p>
        </w:tc>
        <w:tc>
          <w:tcPr>
            <w:tcW w:w="6301" w:type="dxa"/>
            <w:gridSpan w:val="2"/>
          </w:tcPr>
          <w:p w:rsidR="00577D4C" w:rsidRPr="00F51558" w:rsidRDefault="00577D4C" w:rsidP="00F51558">
            <w:pPr>
              <w:pStyle w:val="a5"/>
              <w:spacing w:line="240" w:lineRule="auto"/>
              <w:ind w:left="80" w:firstLine="0"/>
              <w:jc w:val="left"/>
              <w:rPr>
                <w:rFonts w:ascii="Arial" w:hAnsi="Arial" w:cs="Arial"/>
                <w:color w:val="000000"/>
                <w:sz w:val="18"/>
                <w:szCs w:val="18"/>
              </w:rPr>
            </w:pPr>
            <w:r w:rsidRPr="00F51558">
              <w:rPr>
                <w:rFonts w:ascii="Arial" w:hAnsi="Arial" w:cs="Arial"/>
                <w:color w:val="000000"/>
                <w:sz w:val="18"/>
                <w:szCs w:val="18"/>
              </w:rPr>
              <w:t>Риск уязвимости территории от чре</w:t>
            </w:r>
            <w:r w:rsidRPr="00F51558">
              <w:rPr>
                <w:rFonts w:ascii="Arial" w:hAnsi="Arial" w:cs="Arial"/>
                <w:color w:val="000000"/>
                <w:sz w:val="18"/>
                <w:szCs w:val="18"/>
              </w:rPr>
              <w:t>з</w:t>
            </w:r>
            <w:r w:rsidRPr="00F51558">
              <w:rPr>
                <w:rFonts w:ascii="Arial" w:hAnsi="Arial" w:cs="Arial"/>
                <w:color w:val="000000"/>
                <w:sz w:val="18"/>
                <w:szCs w:val="18"/>
              </w:rPr>
              <w:t xml:space="preserve">вычайных ситуаций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left="80" w:firstLine="0"/>
              <w:jc w:val="left"/>
              <w:rPr>
                <w:rFonts w:ascii="Arial" w:hAnsi="Arial" w:cs="Arial"/>
                <w:color w:val="000000"/>
                <w:sz w:val="18"/>
                <w:szCs w:val="18"/>
              </w:rPr>
            </w:pPr>
            <w:r w:rsidRPr="00F51558">
              <w:rPr>
                <w:rFonts w:ascii="Arial" w:hAnsi="Arial" w:cs="Arial"/>
                <w:color w:val="000000"/>
                <w:sz w:val="18"/>
                <w:szCs w:val="18"/>
              </w:rPr>
              <w:t>природн</w:t>
            </w:r>
            <w:r w:rsidRPr="00F51558">
              <w:rPr>
                <w:rFonts w:ascii="Arial" w:hAnsi="Arial" w:cs="Arial"/>
                <w:color w:val="000000"/>
                <w:sz w:val="18"/>
                <w:szCs w:val="18"/>
              </w:rPr>
              <w:t>о</w:t>
            </w:r>
            <w:r w:rsidRPr="00F51558">
              <w:rPr>
                <w:rFonts w:ascii="Arial" w:hAnsi="Arial" w:cs="Arial"/>
                <w:color w:val="000000"/>
                <w:sz w:val="18"/>
                <w:szCs w:val="18"/>
              </w:rPr>
              <w:t>го и техногенного характера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8.10.1.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Общая характеристика проектируемой терр</w:t>
            </w:r>
            <w:r w:rsidRPr="00F51558">
              <w:rPr>
                <w:rFonts w:ascii="Arial" w:hAnsi="Arial" w:cs="Arial"/>
                <w:i/>
                <w:color w:val="000000"/>
                <w:sz w:val="18"/>
                <w:szCs w:val="18"/>
              </w:rPr>
              <w:t>и</w:t>
            </w:r>
            <w:r w:rsidRPr="00F51558">
              <w:rPr>
                <w:rFonts w:ascii="Arial" w:hAnsi="Arial" w:cs="Arial"/>
                <w:i/>
                <w:color w:val="000000"/>
                <w:sz w:val="18"/>
                <w:szCs w:val="18"/>
              </w:rPr>
              <w:t>тории</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8.10.2.</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Сведения об основных факторах риска и част</w:t>
            </w:r>
            <w:r w:rsidRPr="00F51558">
              <w:rPr>
                <w:rFonts w:ascii="Arial" w:hAnsi="Arial" w:cs="Arial"/>
                <w:i/>
                <w:color w:val="000000"/>
                <w:sz w:val="18"/>
                <w:szCs w:val="18"/>
              </w:rPr>
              <w:t>о</w:t>
            </w:r>
            <w:r w:rsidRPr="00F51558">
              <w:rPr>
                <w:rFonts w:ascii="Arial" w:hAnsi="Arial" w:cs="Arial"/>
                <w:i/>
                <w:color w:val="000000"/>
                <w:sz w:val="18"/>
                <w:szCs w:val="18"/>
              </w:rPr>
              <w:t xml:space="preserve">ты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возникновения чрезвычайных ситуаций на</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террит</w:t>
            </w:r>
            <w:r w:rsidRPr="00F51558">
              <w:rPr>
                <w:rFonts w:ascii="Arial" w:hAnsi="Arial" w:cs="Arial"/>
                <w:i/>
                <w:color w:val="000000"/>
                <w:sz w:val="18"/>
                <w:szCs w:val="18"/>
              </w:rPr>
              <w:t>о</w:t>
            </w:r>
            <w:r w:rsidRPr="00F51558">
              <w:rPr>
                <w:rFonts w:ascii="Arial" w:hAnsi="Arial" w:cs="Arial"/>
                <w:i/>
                <w:color w:val="000000"/>
                <w:sz w:val="18"/>
                <w:szCs w:val="18"/>
              </w:rPr>
              <w:t>рии поселения</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8.10.3.</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Анализ возможных последствий возде</w:t>
            </w:r>
            <w:r w:rsidRPr="00F51558">
              <w:rPr>
                <w:rFonts w:ascii="Arial" w:hAnsi="Arial" w:cs="Arial"/>
                <w:i/>
                <w:color w:val="000000"/>
                <w:sz w:val="18"/>
                <w:szCs w:val="18"/>
              </w:rPr>
              <w:t>й</w:t>
            </w:r>
            <w:r w:rsidRPr="00F51558">
              <w:rPr>
                <w:rFonts w:ascii="Arial" w:hAnsi="Arial" w:cs="Arial"/>
                <w:i/>
                <w:color w:val="000000"/>
                <w:sz w:val="18"/>
                <w:szCs w:val="18"/>
              </w:rPr>
              <w:t xml:space="preserve">ствия </w:t>
            </w:r>
          </w:p>
        </w:tc>
        <w:tc>
          <w:tcPr>
            <w:tcW w:w="900" w:type="dxa"/>
          </w:tcPr>
          <w:p w:rsidR="00577D4C" w:rsidRPr="00F51558" w:rsidRDefault="00577D4C" w:rsidP="00F51558">
            <w:pPr>
              <w:pStyle w:val="a5"/>
              <w:spacing w:line="240" w:lineRule="auto"/>
              <w:ind w:firstLine="0"/>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чрезвычайных ситуаций пр</w:t>
            </w:r>
            <w:r w:rsidRPr="00F51558">
              <w:rPr>
                <w:rFonts w:ascii="Arial" w:hAnsi="Arial" w:cs="Arial"/>
                <w:i/>
                <w:color w:val="000000"/>
                <w:sz w:val="18"/>
                <w:szCs w:val="18"/>
              </w:rPr>
              <w:t>и</w:t>
            </w:r>
            <w:r w:rsidRPr="00F51558">
              <w:rPr>
                <w:rFonts w:ascii="Arial" w:hAnsi="Arial" w:cs="Arial"/>
                <w:i/>
                <w:color w:val="000000"/>
                <w:sz w:val="18"/>
                <w:szCs w:val="18"/>
              </w:rPr>
              <w:t>родного характера</w:t>
            </w:r>
          </w:p>
        </w:tc>
        <w:tc>
          <w:tcPr>
            <w:tcW w:w="900" w:type="dxa"/>
          </w:tcPr>
          <w:p w:rsidR="00577D4C" w:rsidRPr="00F51558" w:rsidRDefault="00A72A51" w:rsidP="00F51558">
            <w:pPr>
              <w:pStyle w:val="a5"/>
              <w:spacing w:line="240" w:lineRule="auto"/>
              <w:ind w:firstLine="0"/>
              <w:jc w:val="right"/>
              <w:rPr>
                <w:rFonts w:ascii="Arial" w:hAnsi="Arial" w:cs="Arial"/>
                <w:sz w:val="18"/>
                <w:szCs w:val="18"/>
              </w:rPr>
            </w:pPr>
            <w:r w:rsidRPr="00F51558">
              <w:rPr>
                <w:rFonts w:ascii="Arial" w:hAnsi="Arial" w:cs="Arial"/>
                <w:sz w:val="18"/>
                <w:szCs w:val="18"/>
              </w:rPr>
              <w:t>104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8.10.4.</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Анализ возможных последствий возде</w:t>
            </w:r>
            <w:r w:rsidRPr="00F51558">
              <w:rPr>
                <w:rFonts w:ascii="Arial" w:hAnsi="Arial" w:cs="Arial"/>
                <w:i/>
                <w:color w:val="000000"/>
                <w:sz w:val="18"/>
                <w:szCs w:val="18"/>
              </w:rPr>
              <w:t>й</w:t>
            </w:r>
            <w:r w:rsidRPr="00F51558">
              <w:rPr>
                <w:rFonts w:ascii="Arial" w:hAnsi="Arial" w:cs="Arial"/>
                <w:i/>
                <w:color w:val="000000"/>
                <w:sz w:val="18"/>
                <w:szCs w:val="18"/>
              </w:rPr>
              <w:t xml:space="preserve">ствия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jc w:val="right"/>
              <w:rPr>
                <w:rFonts w:ascii="Arial" w:hAnsi="Arial" w:cs="Arial"/>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чрезвычайных ситуаций техногенного характ</w:t>
            </w:r>
            <w:r w:rsidRPr="00F51558">
              <w:rPr>
                <w:rFonts w:ascii="Arial" w:hAnsi="Arial" w:cs="Arial"/>
                <w:i/>
                <w:color w:val="000000"/>
                <w:sz w:val="18"/>
                <w:szCs w:val="18"/>
              </w:rPr>
              <w:t>е</w:t>
            </w:r>
            <w:r w:rsidRPr="00F51558">
              <w:rPr>
                <w:rFonts w:ascii="Arial" w:hAnsi="Arial" w:cs="Arial"/>
                <w:i/>
                <w:color w:val="000000"/>
                <w:sz w:val="18"/>
                <w:szCs w:val="18"/>
              </w:rPr>
              <w:t>ра</w:t>
            </w:r>
          </w:p>
        </w:tc>
        <w:tc>
          <w:tcPr>
            <w:tcW w:w="900" w:type="dxa"/>
          </w:tcPr>
          <w:p w:rsidR="00577D4C" w:rsidRPr="00F51558" w:rsidRDefault="00A72A51" w:rsidP="00F51558">
            <w:pPr>
              <w:pStyle w:val="a5"/>
              <w:spacing w:line="240" w:lineRule="auto"/>
              <w:ind w:hanging="33"/>
              <w:jc w:val="right"/>
              <w:rPr>
                <w:rFonts w:ascii="Arial" w:hAnsi="Arial" w:cs="Arial"/>
                <w:sz w:val="18"/>
                <w:szCs w:val="18"/>
              </w:rPr>
            </w:pPr>
            <w:r w:rsidRPr="00F51558">
              <w:rPr>
                <w:rFonts w:ascii="Arial" w:hAnsi="Arial" w:cs="Arial"/>
                <w:sz w:val="18"/>
                <w:szCs w:val="18"/>
              </w:rPr>
              <w:t>107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9.</w:t>
            </w: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 xml:space="preserve">АНАЛИЗ ПРОБЛЕМ И НАПРВЛЕНИЙ КОМПЛЕКСНОГО РАЗВИТИЯ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ТЕРР</w:t>
            </w:r>
            <w:r w:rsidRPr="00F51558">
              <w:rPr>
                <w:rFonts w:ascii="Arial" w:hAnsi="Arial" w:cs="Arial"/>
                <w:color w:val="000000"/>
                <w:sz w:val="18"/>
                <w:szCs w:val="18"/>
              </w:rPr>
              <w:t>И</w:t>
            </w:r>
            <w:r w:rsidRPr="00F51558">
              <w:rPr>
                <w:rFonts w:ascii="Arial" w:hAnsi="Arial" w:cs="Arial"/>
                <w:color w:val="000000"/>
                <w:sz w:val="18"/>
                <w:szCs w:val="18"/>
              </w:rPr>
              <w:t>ТОРИИ ПОСЕЛЕНИЯ</w:t>
            </w:r>
          </w:p>
        </w:tc>
        <w:tc>
          <w:tcPr>
            <w:tcW w:w="900" w:type="dxa"/>
          </w:tcPr>
          <w:p w:rsidR="00577D4C" w:rsidRPr="00F51558" w:rsidRDefault="00A72A51" w:rsidP="00F51558">
            <w:pPr>
              <w:pStyle w:val="a5"/>
              <w:spacing w:line="240" w:lineRule="auto"/>
              <w:ind w:hanging="33"/>
              <w:jc w:val="right"/>
              <w:rPr>
                <w:rFonts w:ascii="Arial" w:hAnsi="Arial" w:cs="Arial"/>
                <w:sz w:val="18"/>
                <w:szCs w:val="18"/>
              </w:rPr>
            </w:pPr>
            <w:r w:rsidRPr="00F51558">
              <w:rPr>
                <w:rFonts w:ascii="Arial" w:hAnsi="Arial" w:cs="Arial"/>
                <w:sz w:val="18"/>
                <w:szCs w:val="18"/>
              </w:rPr>
              <w:t>112</w:t>
            </w:r>
          </w:p>
        </w:tc>
      </w:tr>
      <w:tr w:rsidR="00577D4C" w:rsidRPr="00F51558">
        <w:trPr>
          <w:gridAfter w:val="1"/>
          <w:wAfter w:w="8" w:type="dxa"/>
          <w:trHeight w:val="227"/>
          <w:jc w:val="center"/>
        </w:trPr>
        <w:tc>
          <w:tcPr>
            <w:tcW w:w="7847" w:type="dxa"/>
            <w:gridSpan w:val="4"/>
          </w:tcPr>
          <w:p w:rsidR="00577D4C" w:rsidRPr="00F51558" w:rsidRDefault="00577D4C" w:rsidP="00F51558">
            <w:pPr>
              <w:pStyle w:val="a5"/>
              <w:spacing w:line="240" w:lineRule="auto"/>
              <w:ind w:firstLine="180"/>
              <w:jc w:val="left"/>
              <w:rPr>
                <w:rFonts w:ascii="Arial" w:hAnsi="Arial" w:cs="Arial"/>
                <w:color w:val="000000"/>
                <w:sz w:val="18"/>
                <w:szCs w:val="18"/>
                <w:u w:val="single"/>
              </w:rPr>
            </w:pPr>
            <w:r w:rsidRPr="00F51558">
              <w:rPr>
                <w:rFonts w:ascii="Arial" w:hAnsi="Arial" w:cs="Arial"/>
                <w:color w:val="000000"/>
                <w:sz w:val="18"/>
                <w:szCs w:val="18"/>
                <w:u w:val="single"/>
              </w:rPr>
              <w:lastRenderedPageBreak/>
              <w:t xml:space="preserve">РАЗДЕЛ </w:t>
            </w:r>
            <w:r w:rsidRPr="00F51558">
              <w:rPr>
                <w:rFonts w:ascii="Arial" w:hAnsi="Arial" w:cs="Arial"/>
                <w:color w:val="000000"/>
                <w:sz w:val="18"/>
                <w:szCs w:val="18"/>
                <w:u w:val="single"/>
                <w:lang w:val="en-US"/>
              </w:rPr>
              <w:t>II</w:t>
            </w:r>
            <w:r w:rsidRPr="00F51558">
              <w:rPr>
                <w:rFonts w:ascii="Arial" w:hAnsi="Arial" w:cs="Arial"/>
                <w:color w:val="000000"/>
                <w:sz w:val="18"/>
                <w:szCs w:val="18"/>
                <w:u w:val="single"/>
              </w:rPr>
              <w:t>.</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7847" w:type="dxa"/>
            <w:gridSpan w:val="4"/>
          </w:tcPr>
          <w:p w:rsidR="00577D4C" w:rsidRPr="00F51558" w:rsidRDefault="00577D4C" w:rsidP="00F51558">
            <w:pPr>
              <w:pStyle w:val="a5"/>
              <w:spacing w:line="240" w:lineRule="auto"/>
              <w:ind w:left="180" w:firstLine="0"/>
              <w:jc w:val="left"/>
              <w:rPr>
                <w:rFonts w:ascii="Arial" w:hAnsi="Arial" w:cs="Arial"/>
                <w:b/>
                <w:color w:val="000000"/>
                <w:sz w:val="18"/>
                <w:szCs w:val="18"/>
              </w:rPr>
            </w:pPr>
            <w:r w:rsidRPr="00F51558">
              <w:rPr>
                <w:rFonts w:ascii="Arial" w:hAnsi="Arial" w:cs="Arial"/>
                <w:b/>
                <w:color w:val="000000"/>
                <w:sz w:val="18"/>
                <w:szCs w:val="18"/>
              </w:rPr>
              <w:t xml:space="preserve">ПЕРЕЧЕНЬ МЕРОПРИЯТИЙ И ОБОСНОВАНИЕ ПРЕДЛОЖЕНИЙ ПО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7847" w:type="dxa"/>
            <w:gridSpan w:val="4"/>
          </w:tcPr>
          <w:p w:rsidR="00577D4C" w:rsidRPr="00F51558" w:rsidRDefault="00577D4C" w:rsidP="00F51558">
            <w:pPr>
              <w:pStyle w:val="a5"/>
              <w:spacing w:line="240" w:lineRule="auto"/>
              <w:ind w:firstLine="180"/>
              <w:jc w:val="left"/>
              <w:rPr>
                <w:rFonts w:ascii="Arial" w:hAnsi="Arial" w:cs="Arial"/>
                <w:b/>
                <w:color w:val="000000"/>
                <w:sz w:val="18"/>
                <w:szCs w:val="18"/>
              </w:rPr>
            </w:pPr>
            <w:r w:rsidRPr="00F51558">
              <w:rPr>
                <w:rFonts w:ascii="Arial" w:hAnsi="Arial" w:cs="Arial"/>
                <w:b/>
                <w:color w:val="000000"/>
                <w:sz w:val="18"/>
                <w:szCs w:val="18"/>
              </w:rPr>
              <w:t>ТЕРРИТОРИАЛЬНОМУ РАЗВИТИЮ ПОСЕЛЕНИЯ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115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10.</w:t>
            </w:r>
          </w:p>
        </w:tc>
        <w:tc>
          <w:tcPr>
            <w:tcW w:w="7201" w:type="dxa"/>
            <w:gridSpan w:val="3"/>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ТЕРРИТОРИАЛЬНОМУ РАЗВ</w:t>
            </w:r>
            <w:r w:rsidRPr="00F51558">
              <w:rPr>
                <w:rFonts w:ascii="Arial" w:hAnsi="Arial" w:cs="Arial"/>
                <w:color w:val="000000"/>
                <w:sz w:val="18"/>
                <w:szCs w:val="18"/>
              </w:rPr>
              <w:t>И</w:t>
            </w:r>
            <w:r w:rsidRPr="00F51558">
              <w:rPr>
                <w:rFonts w:ascii="Arial" w:hAnsi="Arial" w:cs="Arial"/>
                <w:color w:val="000000"/>
                <w:sz w:val="18"/>
                <w:szCs w:val="18"/>
              </w:rPr>
              <w:t xml:space="preserve">ТИЮ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СЕЛЬСКОГО ПОСЕЛЕНИЯ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117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r w:rsidRPr="00F51558">
              <w:rPr>
                <w:rFonts w:ascii="Arial" w:hAnsi="Arial" w:cs="Arial"/>
                <w:color w:val="000000"/>
                <w:sz w:val="18"/>
                <w:szCs w:val="18"/>
              </w:rPr>
              <w:t>10.1.</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развитию и совершенств</w:t>
            </w:r>
            <w:r w:rsidRPr="00F51558">
              <w:rPr>
                <w:rFonts w:ascii="Arial" w:hAnsi="Arial" w:cs="Arial"/>
                <w:color w:val="000000"/>
                <w:sz w:val="18"/>
                <w:szCs w:val="18"/>
              </w:rPr>
              <w:t>о</w:t>
            </w:r>
            <w:r w:rsidRPr="00F51558">
              <w:rPr>
                <w:rFonts w:ascii="Arial" w:hAnsi="Arial" w:cs="Arial"/>
                <w:color w:val="000000"/>
                <w:sz w:val="18"/>
                <w:szCs w:val="18"/>
              </w:rPr>
              <w:t>ванию</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планировочной структуры и си</w:t>
            </w:r>
            <w:r w:rsidRPr="00F51558">
              <w:rPr>
                <w:rFonts w:ascii="Arial" w:hAnsi="Arial" w:cs="Arial"/>
                <w:color w:val="000000"/>
                <w:sz w:val="18"/>
                <w:szCs w:val="18"/>
              </w:rPr>
              <w:t>с</w:t>
            </w:r>
            <w:r w:rsidRPr="00F51558">
              <w:rPr>
                <w:rFonts w:ascii="Arial" w:hAnsi="Arial" w:cs="Arial"/>
                <w:color w:val="000000"/>
                <w:sz w:val="18"/>
                <w:szCs w:val="18"/>
              </w:rPr>
              <w:t>темы расселения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117</w:t>
            </w:r>
          </w:p>
        </w:tc>
      </w:tr>
      <w:tr w:rsidR="00577D4C" w:rsidRPr="00F51558">
        <w:trPr>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shd w:val="clear" w:color="auto" w:fill="auto"/>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10.1.1.</w:t>
            </w:r>
          </w:p>
        </w:tc>
        <w:tc>
          <w:tcPr>
            <w:tcW w:w="5039" w:type="dxa"/>
            <w:shd w:val="clear" w:color="auto" w:fill="auto"/>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 xml:space="preserve">Основные направления совершенствования и развития </w:t>
            </w:r>
          </w:p>
        </w:tc>
        <w:tc>
          <w:tcPr>
            <w:tcW w:w="908" w:type="dxa"/>
            <w:gridSpan w:val="2"/>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shd w:val="clear" w:color="auto" w:fill="auto"/>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shd w:val="clear" w:color="auto" w:fill="auto"/>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планировочной структуры поселения</w:t>
            </w:r>
          </w:p>
        </w:tc>
        <w:tc>
          <w:tcPr>
            <w:tcW w:w="908" w:type="dxa"/>
            <w:gridSpan w:val="2"/>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117</w:t>
            </w:r>
          </w:p>
        </w:tc>
      </w:tr>
      <w:tr w:rsidR="00577D4C" w:rsidRPr="00F51558">
        <w:trPr>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shd w:val="clear" w:color="auto" w:fill="auto"/>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10.1.2.</w:t>
            </w:r>
          </w:p>
        </w:tc>
        <w:tc>
          <w:tcPr>
            <w:tcW w:w="5039" w:type="dxa"/>
            <w:shd w:val="clear" w:color="auto" w:fill="auto"/>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 xml:space="preserve">Обоснование предложений по функциональному </w:t>
            </w:r>
          </w:p>
        </w:tc>
        <w:tc>
          <w:tcPr>
            <w:tcW w:w="908" w:type="dxa"/>
            <w:gridSpan w:val="2"/>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shd w:val="clear" w:color="auto" w:fill="auto"/>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shd w:val="clear" w:color="auto" w:fill="auto"/>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зон</w:t>
            </w:r>
            <w:r w:rsidRPr="00F51558">
              <w:rPr>
                <w:rFonts w:ascii="Arial" w:hAnsi="Arial" w:cs="Arial"/>
                <w:i/>
                <w:color w:val="000000"/>
                <w:sz w:val="18"/>
                <w:szCs w:val="18"/>
              </w:rPr>
              <w:t>и</w:t>
            </w:r>
            <w:r w:rsidRPr="00F51558">
              <w:rPr>
                <w:rFonts w:ascii="Arial" w:hAnsi="Arial" w:cs="Arial"/>
                <w:i/>
                <w:color w:val="000000"/>
                <w:sz w:val="18"/>
                <w:szCs w:val="18"/>
              </w:rPr>
              <w:t>рованию территории поселения</w:t>
            </w:r>
          </w:p>
        </w:tc>
        <w:tc>
          <w:tcPr>
            <w:tcW w:w="908" w:type="dxa"/>
            <w:gridSpan w:val="2"/>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119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r w:rsidRPr="00F51558">
              <w:rPr>
                <w:rFonts w:ascii="Arial" w:hAnsi="Arial" w:cs="Arial"/>
                <w:color w:val="000000"/>
                <w:sz w:val="18"/>
                <w:szCs w:val="18"/>
              </w:rPr>
              <w:t>10.2.</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развитию экономич</w:t>
            </w:r>
            <w:r w:rsidRPr="00F51558">
              <w:rPr>
                <w:rFonts w:ascii="Arial" w:hAnsi="Arial" w:cs="Arial"/>
                <w:color w:val="000000"/>
                <w:sz w:val="18"/>
                <w:szCs w:val="18"/>
              </w:rPr>
              <w:t>е</w:t>
            </w:r>
            <w:r w:rsidRPr="00F51558">
              <w:rPr>
                <w:rFonts w:ascii="Arial" w:hAnsi="Arial" w:cs="Arial"/>
                <w:color w:val="000000"/>
                <w:sz w:val="18"/>
                <w:szCs w:val="18"/>
              </w:rPr>
              <w:t xml:space="preserve">ского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потенциала поселения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r w:rsidRPr="00F51558">
              <w:rPr>
                <w:rFonts w:ascii="Arial" w:hAnsi="Arial" w:cs="Arial"/>
                <w:color w:val="000000"/>
                <w:sz w:val="18"/>
                <w:szCs w:val="18"/>
              </w:rPr>
              <w:t>10.3.</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Направления демографической политики.</w:t>
            </w:r>
            <w:r w:rsidRPr="00F51558">
              <w:rPr>
                <w:rFonts w:ascii="Arial" w:hAnsi="Arial" w:cs="Arial"/>
                <w:i/>
                <w:color w:val="000000"/>
                <w:sz w:val="18"/>
                <w:szCs w:val="18"/>
              </w:rPr>
              <w:t xml:space="preserve"> </w:t>
            </w:r>
            <w:r w:rsidRPr="00F51558">
              <w:rPr>
                <w:rFonts w:ascii="Arial" w:hAnsi="Arial" w:cs="Arial"/>
                <w:color w:val="000000"/>
                <w:sz w:val="18"/>
                <w:szCs w:val="18"/>
              </w:rPr>
              <w:t xml:space="preserve">Расчет перспективной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чи</w:t>
            </w:r>
            <w:r w:rsidRPr="00F51558">
              <w:rPr>
                <w:rFonts w:ascii="Arial" w:hAnsi="Arial" w:cs="Arial"/>
                <w:color w:val="000000"/>
                <w:sz w:val="18"/>
                <w:szCs w:val="18"/>
              </w:rPr>
              <w:t>с</w:t>
            </w:r>
            <w:r w:rsidRPr="00F51558">
              <w:rPr>
                <w:rFonts w:ascii="Arial" w:hAnsi="Arial" w:cs="Arial"/>
                <w:color w:val="000000"/>
                <w:sz w:val="18"/>
                <w:szCs w:val="18"/>
              </w:rPr>
              <w:t>ленности населения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r w:rsidRPr="00F51558">
              <w:rPr>
                <w:rFonts w:ascii="Arial" w:hAnsi="Arial" w:cs="Arial"/>
                <w:color w:val="000000"/>
                <w:sz w:val="18"/>
                <w:szCs w:val="18"/>
              </w:rPr>
              <w:t>10.4.</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развитию жилищного строител</w:t>
            </w:r>
            <w:r w:rsidRPr="00F51558">
              <w:rPr>
                <w:rFonts w:ascii="Arial" w:hAnsi="Arial" w:cs="Arial"/>
                <w:color w:val="000000"/>
                <w:sz w:val="18"/>
                <w:szCs w:val="18"/>
              </w:rPr>
              <w:t>ь</w:t>
            </w:r>
            <w:r w:rsidRPr="00F51558">
              <w:rPr>
                <w:rFonts w:ascii="Arial" w:hAnsi="Arial" w:cs="Arial"/>
                <w:color w:val="000000"/>
                <w:sz w:val="18"/>
                <w:szCs w:val="18"/>
              </w:rPr>
              <w:t>ства</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10.4.1.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Основные направления ра</w:t>
            </w:r>
            <w:r w:rsidRPr="00F51558">
              <w:rPr>
                <w:rFonts w:ascii="Arial" w:hAnsi="Arial" w:cs="Arial"/>
                <w:i/>
                <w:color w:val="000000"/>
                <w:sz w:val="18"/>
                <w:szCs w:val="18"/>
              </w:rPr>
              <w:t>з</w:t>
            </w:r>
            <w:r w:rsidRPr="00F51558">
              <w:rPr>
                <w:rFonts w:ascii="Arial" w:hAnsi="Arial" w:cs="Arial"/>
                <w:i/>
                <w:color w:val="000000"/>
                <w:sz w:val="18"/>
                <w:szCs w:val="18"/>
              </w:rPr>
              <w:t xml:space="preserve">вития жилищного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стро</w:t>
            </w:r>
            <w:r w:rsidRPr="00F51558">
              <w:rPr>
                <w:rFonts w:ascii="Arial" w:hAnsi="Arial" w:cs="Arial"/>
                <w:i/>
                <w:color w:val="000000"/>
                <w:sz w:val="18"/>
                <w:szCs w:val="18"/>
              </w:rPr>
              <w:t>и</w:t>
            </w:r>
            <w:r w:rsidRPr="00F51558">
              <w:rPr>
                <w:rFonts w:ascii="Arial" w:hAnsi="Arial" w:cs="Arial"/>
                <w:i/>
                <w:color w:val="000000"/>
                <w:sz w:val="18"/>
                <w:szCs w:val="18"/>
              </w:rPr>
              <w:t>тельства</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10.4.2.</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Прогнозная оценка объемов жилищного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строител</w:t>
            </w:r>
            <w:r w:rsidRPr="00F51558">
              <w:rPr>
                <w:rFonts w:ascii="Arial" w:hAnsi="Arial" w:cs="Arial"/>
                <w:i/>
                <w:color w:val="000000"/>
                <w:sz w:val="18"/>
                <w:szCs w:val="18"/>
              </w:rPr>
              <w:t>ь</w:t>
            </w:r>
            <w:r w:rsidRPr="00F51558">
              <w:rPr>
                <w:rFonts w:ascii="Arial" w:hAnsi="Arial" w:cs="Arial"/>
                <w:i/>
                <w:color w:val="000000"/>
                <w:sz w:val="18"/>
                <w:szCs w:val="18"/>
              </w:rPr>
              <w:t>ства</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r w:rsidRPr="00F51558">
              <w:rPr>
                <w:rFonts w:ascii="Arial" w:hAnsi="Arial" w:cs="Arial"/>
                <w:color w:val="000000"/>
                <w:sz w:val="18"/>
                <w:szCs w:val="18"/>
              </w:rPr>
              <w:t>10.5.</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развитию социальной сф</w:t>
            </w:r>
            <w:r w:rsidRPr="00F51558">
              <w:rPr>
                <w:rFonts w:ascii="Arial" w:hAnsi="Arial" w:cs="Arial"/>
                <w:color w:val="000000"/>
                <w:sz w:val="18"/>
                <w:szCs w:val="18"/>
              </w:rPr>
              <w:t>е</w:t>
            </w:r>
            <w:r w:rsidRPr="00F51558">
              <w:rPr>
                <w:rFonts w:ascii="Arial" w:hAnsi="Arial" w:cs="Arial"/>
                <w:color w:val="000000"/>
                <w:sz w:val="18"/>
                <w:szCs w:val="18"/>
              </w:rPr>
              <w:t>ры</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Современные проблемы и тенденции развития сферы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социально-культурного обслуж</w:t>
            </w:r>
            <w:r w:rsidRPr="00F51558">
              <w:rPr>
                <w:rFonts w:ascii="Arial" w:hAnsi="Arial" w:cs="Arial"/>
                <w:i/>
                <w:color w:val="000000"/>
                <w:sz w:val="18"/>
                <w:szCs w:val="18"/>
              </w:rPr>
              <w:t>и</w:t>
            </w:r>
            <w:r w:rsidRPr="00F51558">
              <w:rPr>
                <w:rFonts w:ascii="Arial" w:hAnsi="Arial" w:cs="Arial"/>
                <w:i/>
                <w:color w:val="000000"/>
                <w:sz w:val="18"/>
                <w:szCs w:val="18"/>
              </w:rPr>
              <w:t>вания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129</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10.5.2.</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Обоснование предложений по развитию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здравоохран</w:t>
            </w:r>
            <w:r w:rsidRPr="00F51558">
              <w:rPr>
                <w:rFonts w:ascii="Arial" w:hAnsi="Arial" w:cs="Arial"/>
                <w:i/>
                <w:color w:val="000000"/>
                <w:sz w:val="18"/>
                <w:szCs w:val="18"/>
              </w:rPr>
              <w:t>е</w:t>
            </w:r>
            <w:r w:rsidRPr="00F51558">
              <w:rPr>
                <w:rFonts w:ascii="Arial" w:hAnsi="Arial" w:cs="Arial"/>
                <w:i/>
                <w:color w:val="000000"/>
                <w:sz w:val="18"/>
                <w:szCs w:val="18"/>
              </w:rPr>
              <w:t>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10.5.3.</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образ</w:t>
            </w:r>
            <w:r w:rsidRPr="00F51558">
              <w:rPr>
                <w:rFonts w:ascii="Arial" w:hAnsi="Arial" w:cs="Arial"/>
                <w:i/>
                <w:color w:val="000000"/>
                <w:sz w:val="18"/>
                <w:szCs w:val="18"/>
              </w:rPr>
              <w:t>о</w:t>
            </w:r>
            <w:r w:rsidRPr="00F51558">
              <w:rPr>
                <w:rFonts w:ascii="Arial" w:hAnsi="Arial" w:cs="Arial"/>
                <w:i/>
                <w:color w:val="000000"/>
                <w:sz w:val="18"/>
                <w:szCs w:val="18"/>
              </w:rPr>
              <w:t>вания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10.5.4.</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кул</w:t>
            </w:r>
            <w:r w:rsidRPr="00F51558">
              <w:rPr>
                <w:rFonts w:ascii="Arial" w:hAnsi="Arial" w:cs="Arial"/>
                <w:i/>
                <w:color w:val="000000"/>
                <w:sz w:val="18"/>
                <w:szCs w:val="18"/>
              </w:rPr>
              <w:t>ь</w:t>
            </w:r>
            <w:r w:rsidRPr="00F51558">
              <w:rPr>
                <w:rFonts w:ascii="Arial" w:hAnsi="Arial" w:cs="Arial"/>
                <w:i/>
                <w:color w:val="000000"/>
                <w:sz w:val="18"/>
                <w:szCs w:val="18"/>
              </w:rPr>
              <w:t xml:space="preserve">турного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обслуживания и спорта</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10.5.5.</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Обоснование предложений по развитию розничной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торговли</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10.5.6.</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 xml:space="preserve">Обоснование предложений по развитию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общественного питания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10.5.7.</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комм</w:t>
            </w:r>
            <w:r w:rsidRPr="00F51558">
              <w:rPr>
                <w:rFonts w:ascii="Arial" w:hAnsi="Arial" w:cs="Arial"/>
                <w:i/>
                <w:color w:val="000000"/>
                <w:sz w:val="18"/>
                <w:szCs w:val="18"/>
              </w:rPr>
              <w:t>у</w:t>
            </w:r>
            <w:r w:rsidRPr="00F51558">
              <w:rPr>
                <w:rFonts w:ascii="Arial" w:hAnsi="Arial" w:cs="Arial"/>
                <w:i/>
                <w:color w:val="000000"/>
                <w:sz w:val="18"/>
                <w:szCs w:val="18"/>
              </w:rPr>
              <w:t>нально-</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бытового о</w:t>
            </w:r>
            <w:r w:rsidRPr="00F51558">
              <w:rPr>
                <w:rFonts w:ascii="Arial" w:hAnsi="Arial" w:cs="Arial"/>
                <w:i/>
                <w:color w:val="000000"/>
                <w:sz w:val="18"/>
                <w:szCs w:val="18"/>
              </w:rPr>
              <w:t>б</w:t>
            </w:r>
            <w:r w:rsidRPr="00F51558">
              <w:rPr>
                <w:rFonts w:ascii="Arial" w:hAnsi="Arial" w:cs="Arial"/>
                <w:i/>
                <w:color w:val="000000"/>
                <w:sz w:val="18"/>
                <w:szCs w:val="18"/>
              </w:rPr>
              <w:t>служивания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left="64" w:firstLine="0"/>
              <w:jc w:val="right"/>
              <w:rPr>
                <w:rFonts w:ascii="Arial" w:hAnsi="Arial" w:cs="Arial"/>
                <w:color w:val="000000"/>
                <w:sz w:val="18"/>
                <w:szCs w:val="18"/>
              </w:rPr>
            </w:pPr>
            <w:r w:rsidRPr="00F51558">
              <w:rPr>
                <w:rFonts w:ascii="Arial" w:hAnsi="Arial" w:cs="Arial"/>
                <w:color w:val="000000"/>
                <w:sz w:val="18"/>
                <w:szCs w:val="18"/>
              </w:rPr>
              <w:t>10.6.</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развитию инженерной инфраструкт</w:t>
            </w:r>
            <w:r w:rsidRPr="00F51558">
              <w:rPr>
                <w:rFonts w:ascii="Arial" w:hAnsi="Arial" w:cs="Arial"/>
                <w:color w:val="000000"/>
                <w:sz w:val="18"/>
                <w:szCs w:val="18"/>
              </w:rPr>
              <w:t>у</w:t>
            </w:r>
            <w:r w:rsidRPr="00F51558">
              <w:rPr>
                <w:rFonts w:ascii="Arial" w:hAnsi="Arial" w:cs="Arial"/>
                <w:color w:val="000000"/>
                <w:sz w:val="18"/>
                <w:szCs w:val="18"/>
              </w:rPr>
              <w:t>ры</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10.6.1.</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объе</w:t>
            </w:r>
            <w:r w:rsidRPr="00F51558">
              <w:rPr>
                <w:rFonts w:ascii="Arial" w:hAnsi="Arial" w:cs="Arial"/>
                <w:i/>
                <w:color w:val="000000"/>
                <w:sz w:val="18"/>
                <w:szCs w:val="18"/>
              </w:rPr>
              <w:t>к</w:t>
            </w:r>
            <w:r w:rsidRPr="00F51558">
              <w:rPr>
                <w:rFonts w:ascii="Arial" w:hAnsi="Arial" w:cs="Arial"/>
                <w:i/>
                <w:color w:val="000000"/>
                <w:sz w:val="18"/>
                <w:szCs w:val="18"/>
              </w:rPr>
              <w:t xml:space="preserve">тов 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сетей энергоснабжения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138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10.6.2.</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объе</w:t>
            </w:r>
            <w:r w:rsidRPr="00F51558">
              <w:rPr>
                <w:rFonts w:ascii="Arial" w:hAnsi="Arial" w:cs="Arial"/>
                <w:i/>
                <w:color w:val="000000"/>
                <w:sz w:val="18"/>
                <w:szCs w:val="18"/>
              </w:rPr>
              <w:t>к</w:t>
            </w:r>
            <w:r w:rsidRPr="00F51558">
              <w:rPr>
                <w:rFonts w:ascii="Arial" w:hAnsi="Arial" w:cs="Arial"/>
                <w:i/>
                <w:color w:val="000000"/>
                <w:sz w:val="18"/>
                <w:szCs w:val="18"/>
              </w:rPr>
              <w:t xml:space="preserve">тов 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firstLine="72"/>
              <w:jc w:val="left"/>
              <w:rPr>
                <w:rFonts w:ascii="Arial" w:hAnsi="Arial" w:cs="Arial"/>
                <w:i/>
                <w:color w:val="000000"/>
                <w:sz w:val="18"/>
                <w:szCs w:val="18"/>
              </w:rPr>
            </w:pPr>
            <w:r w:rsidRPr="00F51558">
              <w:rPr>
                <w:rFonts w:ascii="Arial" w:hAnsi="Arial" w:cs="Arial"/>
                <w:i/>
                <w:color w:val="000000"/>
                <w:sz w:val="18"/>
                <w:szCs w:val="18"/>
              </w:rPr>
              <w:t>сетей газоснабжения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140</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10.6.3.</w:t>
            </w:r>
          </w:p>
        </w:tc>
        <w:tc>
          <w:tcPr>
            <w:tcW w:w="5039" w:type="dxa"/>
          </w:tcPr>
          <w:p w:rsidR="00577D4C" w:rsidRPr="00F51558" w:rsidRDefault="00577D4C" w:rsidP="00F51558">
            <w:pPr>
              <w:pStyle w:val="a5"/>
              <w:spacing w:line="240" w:lineRule="auto"/>
              <w:ind w:left="53" w:right="-108" w:firstLine="0"/>
              <w:jc w:val="left"/>
              <w:rPr>
                <w:rFonts w:ascii="Arial" w:hAnsi="Arial" w:cs="Arial"/>
                <w:i/>
                <w:color w:val="000000"/>
                <w:sz w:val="18"/>
                <w:szCs w:val="18"/>
              </w:rPr>
            </w:pPr>
            <w:r w:rsidRPr="00F51558">
              <w:rPr>
                <w:rFonts w:ascii="Arial" w:hAnsi="Arial" w:cs="Arial"/>
                <w:i/>
                <w:color w:val="000000"/>
                <w:sz w:val="18"/>
                <w:szCs w:val="18"/>
              </w:rPr>
              <w:t xml:space="preserve">Обоснование предложений по развитию объектов 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right="-108" w:firstLine="0"/>
              <w:jc w:val="left"/>
              <w:rPr>
                <w:rFonts w:ascii="Arial" w:hAnsi="Arial" w:cs="Arial"/>
                <w:i/>
                <w:color w:val="000000"/>
                <w:sz w:val="18"/>
                <w:szCs w:val="18"/>
              </w:rPr>
            </w:pPr>
            <w:r w:rsidRPr="00F51558">
              <w:rPr>
                <w:rFonts w:ascii="Arial" w:hAnsi="Arial" w:cs="Arial"/>
                <w:i/>
                <w:color w:val="000000"/>
                <w:sz w:val="18"/>
                <w:szCs w:val="18"/>
              </w:rPr>
              <w:t>сетей водоснабжения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10.6.4.</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объе</w:t>
            </w:r>
            <w:r w:rsidRPr="00F51558">
              <w:rPr>
                <w:rFonts w:ascii="Arial" w:hAnsi="Arial" w:cs="Arial"/>
                <w:i/>
                <w:color w:val="000000"/>
                <w:sz w:val="18"/>
                <w:szCs w:val="18"/>
              </w:rPr>
              <w:t>к</w:t>
            </w:r>
            <w:r w:rsidRPr="00F51558">
              <w:rPr>
                <w:rFonts w:ascii="Arial" w:hAnsi="Arial" w:cs="Arial"/>
                <w:i/>
                <w:color w:val="000000"/>
                <w:sz w:val="18"/>
                <w:szCs w:val="18"/>
              </w:rPr>
              <w:t xml:space="preserve">тов 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сетей водоотведения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10.6.5.</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развитию объе</w:t>
            </w:r>
            <w:r w:rsidRPr="00F51558">
              <w:rPr>
                <w:rFonts w:ascii="Arial" w:hAnsi="Arial" w:cs="Arial"/>
                <w:i/>
                <w:color w:val="000000"/>
                <w:sz w:val="18"/>
                <w:szCs w:val="18"/>
              </w:rPr>
              <w:t>к</w:t>
            </w:r>
            <w:r w:rsidRPr="00F51558">
              <w:rPr>
                <w:rFonts w:ascii="Arial" w:hAnsi="Arial" w:cs="Arial"/>
                <w:i/>
                <w:color w:val="000000"/>
                <w:sz w:val="18"/>
                <w:szCs w:val="18"/>
              </w:rPr>
              <w:t xml:space="preserve">тов 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сетей связи</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10.6.</w:t>
            </w:r>
            <w:r w:rsidR="00CC475A" w:rsidRPr="00F51558">
              <w:rPr>
                <w:rFonts w:ascii="Arial" w:hAnsi="Arial" w:cs="Arial"/>
                <w:i/>
                <w:color w:val="000000"/>
                <w:sz w:val="18"/>
                <w:szCs w:val="18"/>
              </w:rPr>
              <w:t>6</w:t>
            </w:r>
            <w:r w:rsidRPr="00F51558">
              <w:rPr>
                <w:rFonts w:ascii="Arial" w:hAnsi="Arial" w:cs="Arial"/>
                <w:i/>
                <w:color w:val="000000"/>
                <w:sz w:val="18"/>
                <w:szCs w:val="18"/>
              </w:rPr>
              <w:t>.</w:t>
            </w: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 по защите террит</w:t>
            </w:r>
            <w:r w:rsidRPr="00F51558">
              <w:rPr>
                <w:rFonts w:ascii="Arial" w:hAnsi="Arial" w:cs="Arial"/>
                <w:i/>
                <w:color w:val="000000"/>
                <w:sz w:val="18"/>
                <w:szCs w:val="18"/>
              </w:rPr>
              <w:t>о</w:t>
            </w:r>
            <w:r w:rsidRPr="00F51558">
              <w:rPr>
                <w:rFonts w:ascii="Arial" w:hAnsi="Arial" w:cs="Arial"/>
                <w:i/>
                <w:color w:val="000000"/>
                <w:sz w:val="18"/>
                <w:szCs w:val="18"/>
              </w:rPr>
              <w:t xml:space="preserve">рии 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left="53" w:firstLine="0"/>
              <w:jc w:val="left"/>
              <w:rPr>
                <w:rFonts w:ascii="Arial" w:hAnsi="Arial" w:cs="Arial"/>
                <w:i/>
                <w:color w:val="000000"/>
                <w:sz w:val="18"/>
                <w:szCs w:val="18"/>
              </w:rPr>
            </w:pPr>
            <w:r w:rsidRPr="00F51558">
              <w:rPr>
                <w:rFonts w:ascii="Arial" w:hAnsi="Arial" w:cs="Arial"/>
                <w:i/>
                <w:color w:val="000000"/>
                <w:sz w:val="18"/>
                <w:szCs w:val="18"/>
              </w:rPr>
              <w:t>инженерной подготовке</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r w:rsidRPr="00F51558">
              <w:rPr>
                <w:rFonts w:ascii="Arial" w:hAnsi="Arial" w:cs="Arial"/>
                <w:color w:val="000000"/>
                <w:sz w:val="18"/>
                <w:szCs w:val="18"/>
              </w:rPr>
              <w:t>10.7.</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 xml:space="preserve">Обоснование предложений по развитию транспортной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инфраструкт</w:t>
            </w:r>
            <w:r w:rsidRPr="00F51558">
              <w:rPr>
                <w:rFonts w:ascii="Arial" w:hAnsi="Arial" w:cs="Arial"/>
                <w:color w:val="000000"/>
                <w:sz w:val="18"/>
                <w:szCs w:val="18"/>
              </w:rPr>
              <w:t>у</w:t>
            </w:r>
            <w:r w:rsidRPr="00F51558">
              <w:rPr>
                <w:rFonts w:ascii="Arial" w:hAnsi="Arial" w:cs="Arial"/>
                <w:color w:val="000000"/>
                <w:sz w:val="18"/>
                <w:szCs w:val="18"/>
              </w:rPr>
              <w:t>ры</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147</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r w:rsidRPr="00F51558">
              <w:rPr>
                <w:rFonts w:ascii="Arial" w:hAnsi="Arial" w:cs="Arial"/>
                <w:color w:val="000000"/>
                <w:sz w:val="18"/>
                <w:szCs w:val="18"/>
              </w:rPr>
              <w:t>10.8.</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охране и использованию объе</w:t>
            </w:r>
            <w:r w:rsidRPr="00F51558">
              <w:rPr>
                <w:rFonts w:ascii="Arial" w:hAnsi="Arial" w:cs="Arial"/>
                <w:color w:val="000000"/>
                <w:sz w:val="18"/>
                <w:szCs w:val="18"/>
              </w:rPr>
              <w:t>к</w:t>
            </w:r>
            <w:r w:rsidRPr="00F51558">
              <w:rPr>
                <w:rFonts w:ascii="Arial" w:hAnsi="Arial" w:cs="Arial"/>
                <w:color w:val="000000"/>
                <w:sz w:val="18"/>
                <w:szCs w:val="18"/>
              </w:rPr>
              <w:t xml:space="preserve">тов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историко-культурного наследия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148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r w:rsidRPr="00F51558">
              <w:rPr>
                <w:rFonts w:ascii="Arial" w:hAnsi="Arial" w:cs="Arial"/>
                <w:color w:val="000000"/>
                <w:sz w:val="18"/>
                <w:szCs w:val="18"/>
              </w:rPr>
              <w:t>10.9.</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 xml:space="preserve">Обоснование предложений по развитию туристско-рекреационного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потенциала</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151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r w:rsidRPr="00F51558">
              <w:rPr>
                <w:rFonts w:ascii="Arial" w:hAnsi="Arial" w:cs="Arial"/>
                <w:color w:val="000000"/>
                <w:sz w:val="18"/>
                <w:szCs w:val="18"/>
              </w:rPr>
              <w:t>10.10.</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охране окружающей среды</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152</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10.10.1.</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w:t>
            </w:r>
            <w:r w:rsidRPr="00F51558">
              <w:rPr>
                <w:rFonts w:ascii="Arial" w:hAnsi="Arial" w:cs="Arial"/>
                <w:color w:val="000000"/>
                <w:sz w:val="18"/>
                <w:szCs w:val="18"/>
              </w:rPr>
              <w:t xml:space="preserve"> </w:t>
            </w:r>
            <w:r w:rsidRPr="00F51558">
              <w:rPr>
                <w:rFonts w:ascii="Arial" w:hAnsi="Arial" w:cs="Arial"/>
                <w:i/>
                <w:color w:val="000000"/>
                <w:sz w:val="18"/>
                <w:szCs w:val="18"/>
              </w:rPr>
              <w:t>по охране атмосфе</w:t>
            </w:r>
            <w:r w:rsidRPr="00F51558">
              <w:rPr>
                <w:rFonts w:ascii="Arial" w:hAnsi="Arial" w:cs="Arial"/>
                <w:i/>
                <w:color w:val="000000"/>
                <w:sz w:val="18"/>
                <w:szCs w:val="18"/>
              </w:rPr>
              <w:t>р</w:t>
            </w:r>
            <w:r w:rsidRPr="00F51558">
              <w:rPr>
                <w:rFonts w:ascii="Arial" w:hAnsi="Arial" w:cs="Arial"/>
                <w:i/>
                <w:color w:val="000000"/>
                <w:sz w:val="18"/>
                <w:szCs w:val="18"/>
              </w:rPr>
              <w:t xml:space="preserve">ного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воздуха</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153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 xml:space="preserve">10.10.2. </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w:t>
            </w:r>
            <w:r w:rsidRPr="00F51558">
              <w:rPr>
                <w:rFonts w:ascii="Arial" w:hAnsi="Arial" w:cs="Arial"/>
                <w:color w:val="000000"/>
                <w:sz w:val="18"/>
                <w:szCs w:val="18"/>
              </w:rPr>
              <w:t xml:space="preserve"> </w:t>
            </w:r>
            <w:r w:rsidRPr="00F51558">
              <w:rPr>
                <w:rFonts w:ascii="Arial" w:hAnsi="Arial" w:cs="Arial"/>
                <w:i/>
                <w:color w:val="000000"/>
                <w:sz w:val="18"/>
                <w:szCs w:val="18"/>
              </w:rPr>
              <w:t>по охране водных р</w:t>
            </w:r>
            <w:r w:rsidRPr="00F51558">
              <w:rPr>
                <w:rFonts w:ascii="Arial" w:hAnsi="Arial" w:cs="Arial"/>
                <w:i/>
                <w:color w:val="000000"/>
                <w:sz w:val="18"/>
                <w:szCs w:val="18"/>
              </w:rPr>
              <w:t>е</w:t>
            </w:r>
            <w:r w:rsidRPr="00F51558">
              <w:rPr>
                <w:rFonts w:ascii="Arial" w:hAnsi="Arial" w:cs="Arial"/>
                <w:i/>
                <w:color w:val="000000"/>
                <w:sz w:val="18"/>
                <w:szCs w:val="18"/>
              </w:rPr>
              <w:t>сурсов</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155</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10.10.3.</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w:t>
            </w:r>
            <w:r w:rsidRPr="00F51558">
              <w:rPr>
                <w:rFonts w:ascii="Arial" w:hAnsi="Arial" w:cs="Arial"/>
                <w:color w:val="000000"/>
                <w:sz w:val="18"/>
                <w:szCs w:val="18"/>
              </w:rPr>
              <w:t xml:space="preserve"> </w:t>
            </w:r>
            <w:r w:rsidRPr="00F51558">
              <w:rPr>
                <w:rFonts w:ascii="Arial" w:hAnsi="Arial" w:cs="Arial"/>
                <w:i/>
                <w:color w:val="000000"/>
                <w:sz w:val="18"/>
                <w:szCs w:val="18"/>
              </w:rPr>
              <w:t>по о</w:t>
            </w:r>
            <w:r w:rsidRPr="00F51558">
              <w:rPr>
                <w:rFonts w:ascii="Arial" w:hAnsi="Arial" w:cs="Arial"/>
                <w:i/>
                <w:color w:val="000000"/>
                <w:sz w:val="18"/>
                <w:szCs w:val="18"/>
              </w:rPr>
              <w:t>х</w:t>
            </w:r>
            <w:r w:rsidRPr="00F51558">
              <w:rPr>
                <w:rFonts w:ascii="Arial" w:hAnsi="Arial" w:cs="Arial"/>
                <w:i/>
                <w:color w:val="000000"/>
                <w:sz w:val="18"/>
                <w:szCs w:val="18"/>
              </w:rPr>
              <w:t>ране почв</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158</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10.10.4.</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w:t>
            </w:r>
            <w:r w:rsidRPr="00F51558">
              <w:rPr>
                <w:rFonts w:ascii="Arial" w:hAnsi="Arial" w:cs="Arial"/>
                <w:color w:val="000000"/>
                <w:sz w:val="18"/>
                <w:szCs w:val="18"/>
              </w:rPr>
              <w:t xml:space="preserve"> </w:t>
            </w:r>
            <w:r w:rsidRPr="00F51558">
              <w:rPr>
                <w:rFonts w:ascii="Arial" w:hAnsi="Arial" w:cs="Arial"/>
                <w:i/>
                <w:color w:val="000000"/>
                <w:sz w:val="18"/>
                <w:szCs w:val="18"/>
              </w:rPr>
              <w:t>по управлению отх</w:t>
            </w:r>
            <w:r w:rsidRPr="00F51558">
              <w:rPr>
                <w:rFonts w:ascii="Arial" w:hAnsi="Arial" w:cs="Arial"/>
                <w:i/>
                <w:color w:val="000000"/>
                <w:sz w:val="18"/>
                <w:szCs w:val="18"/>
              </w:rPr>
              <w:t>о</w:t>
            </w:r>
            <w:r w:rsidRPr="00F51558">
              <w:rPr>
                <w:rFonts w:ascii="Arial" w:hAnsi="Arial" w:cs="Arial"/>
                <w:i/>
                <w:color w:val="000000"/>
                <w:sz w:val="18"/>
                <w:szCs w:val="18"/>
              </w:rPr>
              <w:t xml:space="preserve">дами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производства и потребления</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160</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10.10.5.</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w:t>
            </w:r>
            <w:r w:rsidRPr="00F51558">
              <w:rPr>
                <w:rFonts w:ascii="Arial" w:hAnsi="Arial" w:cs="Arial"/>
                <w:color w:val="000000"/>
                <w:sz w:val="18"/>
                <w:szCs w:val="18"/>
              </w:rPr>
              <w:t xml:space="preserve"> </w:t>
            </w:r>
            <w:r w:rsidRPr="00F51558">
              <w:rPr>
                <w:rFonts w:ascii="Arial" w:hAnsi="Arial" w:cs="Arial"/>
                <w:i/>
                <w:color w:val="000000"/>
                <w:sz w:val="18"/>
                <w:szCs w:val="18"/>
              </w:rPr>
              <w:t xml:space="preserve">по установлению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санита</w:t>
            </w:r>
            <w:r w:rsidRPr="00F51558">
              <w:rPr>
                <w:rFonts w:ascii="Arial" w:hAnsi="Arial" w:cs="Arial"/>
                <w:i/>
                <w:color w:val="000000"/>
                <w:sz w:val="18"/>
                <w:szCs w:val="18"/>
              </w:rPr>
              <w:t>р</w:t>
            </w:r>
            <w:r w:rsidRPr="00F51558">
              <w:rPr>
                <w:rFonts w:ascii="Arial" w:hAnsi="Arial" w:cs="Arial"/>
                <w:i/>
                <w:color w:val="000000"/>
                <w:sz w:val="18"/>
                <w:szCs w:val="18"/>
              </w:rPr>
              <w:t>но-защитных зон объектов</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161</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10.10.6.</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Обоснование предложений</w:t>
            </w:r>
            <w:r w:rsidRPr="00F51558">
              <w:rPr>
                <w:rFonts w:ascii="Arial" w:hAnsi="Arial" w:cs="Arial"/>
                <w:color w:val="000000"/>
                <w:sz w:val="18"/>
                <w:szCs w:val="18"/>
              </w:rPr>
              <w:t xml:space="preserve"> </w:t>
            </w:r>
            <w:r w:rsidRPr="00F51558">
              <w:rPr>
                <w:rFonts w:ascii="Arial" w:hAnsi="Arial" w:cs="Arial"/>
                <w:i/>
                <w:color w:val="000000"/>
                <w:sz w:val="18"/>
                <w:szCs w:val="18"/>
              </w:rPr>
              <w:t>по охране л</w:t>
            </w:r>
            <w:r w:rsidRPr="00F51558">
              <w:rPr>
                <w:rFonts w:ascii="Arial" w:hAnsi="Arial" w:cs="Arial"/>
                <w:i/>
                <w:color w:val="000000"/>
                <w:sz w:val="18"/>
                <w:szCs w:val="18"/>
              </w:rPr>
              <w:t>е</w:t>
            </w:r>
            <w:r w:rsidRPr="00F51558">
              <w:rPr>
                <w:rFonts w:ascii="Arial" w:hAnsi="Arial" w:cs="Arial"/>
                <w:i/>
                <w:color w:val="000000"/>
                <w:sz w:val="18"/>
                <w:szCs w:val="18"/>
              </w:rPr>
              <w:t>сов</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r w:rsidRPr="00F51558">
              <w:rPr>
                <w:rFonts w:ascii="Arial" w:hAnsi="Arial" w:cs="Arial"/>
                <w:color w:val="000000"/>
                <w:sz w:val="18"/>
                <w:szCs w:val="18"/>
              </w:rPr>
              <w:t>10.11.</w:t>
            </w: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Обоснование предложений по предупреждению  и ликв</w:t>
            </w:r>
            <w:r w:rsidRPr="00F51558">
              <w:rPr>
                <w:rFonts w:ascii="Arial" w:hAnsi="Arial" w:cs="Arial"/>
                <w:color w:val="000000"/>
                <w:sz w:val="18"/>
                <w:szCs w:val="18"/>
              </w:rPr>
              <w:t>и</w:t>
            </w:r>
            <w:r w:rsidRPr="00F51558">
              <w:rPr>
                <w:rFonts w:ascii="Arial" w:hAnsi="Arial" w:cs="Arial"/>
                <w:color w:val="000000"/>
                <w:sz w:val="18"/>
                <w:szCs w:val="18"/>
              </w:rPr>
              <w:t xml:space="preserve">дации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6301" w:type="dxa"/>
            <w:gridSpan w:val="2"/>
          </w:tcPr>
          <w:p w:rsidR="00577D4C" w:rsidRPr="00F51558" w:rsidRDefault="00577D4C" w:rsidP="00F51558">
            <w:pPr>
              <w:pStyle w:val="a5"/>
              <w:spacing w:line="240" w:lineRule="auto"/>
              <w:ind w:firstLine="0"/>
              <w:jc w:val="left"/>
              <w:rPr>
                <w:rFonts w:ascii="Arial" w:hAnsi="Arial" w:cs="Arial"/>
                <w:color w:val="000000"/>
                <w:sz w:val="18"/>
                <w:szCs w:val="18"/>
              </w:rPr>
            </w:pPr>
            <w:r w:rsidRPr="00F51558">
              <w:rPr>
                <w:rFonts w:ascii="Arial" w:hAnsi="Arial" w:cs="Arial"/>
                <w:color w:val="000000"/>
                <w:sz w:val="18"/>
                <w:szCs w:val="18"/>
              </w:rPr>
              <w:t>чрезвычайных ситуаций</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10.11.1.</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Силы постоянной готовности</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164</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ind w:firstLine="64"/>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i/>
                <w:color w:val="000000"/>
                <w:sz w:val="18"/>
                <w:szCs w:val="18"/>
              </w:rPr>
            </w:pPr>
            <w:r w:rsidRPr="00F51558">
              <w:rPr>
                <w:rFonts w:ascii="Arial" w:hAnsi="Arial" w:cs="Arial"/>
                <w:i/>
                <w:color w:val="000000"/>
                <w:sz w:val="18"/>
                <w:szCs w:val="18"/>
              </w:rPr>
              <w:t>10.11.</w:t>
            </w:r>
            <w:r w:rsidR="00CC475A" w:rsidRPr="00F51558">
              <w:rPr>
                <w:rFonts w:ascii="Arial" w:hAnsi="Arial" w:cs="Arial"/>
                <w:i/>
                <w:color w:val="000000"/>
                <w:sz w:val="18"/>
                <w:szCs w:val="18"/>
              </w:rPr>
              <w:t>2</w:t>
            </w:r>
            <w:r w:rsidRPr="00F51558">
              <w:rPr>
                <w:rFonts w:ascii="Arial" w:hAnsi="Arial" w:cs="Arial"/>
                <w:i/>
                <w:color w:val="000000"/>
                <w:sz w:val="18"/>
                <w:szCs w:val="18"/>
              </w:rPr>
              <w:t>.</w:t>
            </w:r>
          </w:p>
        </w:tc>
        <w:tc>
          <w:tcPr>
            <w:tcW w:w="5039" w:type="dxa"/>
          </w:tcPr>
          <w:p w:rsidR="00577D4C" w:rsidRPr="00F51558" w:rsidRDefault="00577D4C" w:rsidP="00F51558">
            <w:pPr>
              <w:pStyle w:val="a5"/>
              <w:spacing w:line="240" w:lineRule="auto"/>
              <w:ind w:firstLine="0"/>
              <w:jc w:val="left"/>
              <w:rPr>
                <w:rFonts w:ascii="Arial" w:hAnsi="Arial" w:cs="Arial"/>
                <w:i/>
                <w:color w:val="000000"/>
                <w:sz w:val="18"/>
                <w:szCs w:val="18"/>
              </w:rPr>
            </w:pPr>
            <w:r w:rsidRPr="00F51558">
              <w:rPr>
                <w:rFonts w:ascii="Arial" w:hAnsi="Arial" w:cs="Arial"/>
                <w:i/>
                <w:color w:val="000000"/>
                <w:sz w:val="18"/>
                <w:szCs w:val="18"/>
              </w:rPr>
              <w:t>Безопасность при транспортных перево</w:t>
            </w:r>
            <w:r w:rsidRPr="00F51558">
              <w:rPr>
                <w:rFonts w:ascii="Arial" w:hAnsi="Arial" w:cs="Arial"/>
                <w:i/>
                <w:color w:val="000000"/>
                <w:sz w:val="18"/>
                <w:szCs w:val="18"/>
              </w:rPr>
              <w:t>з</w:t>
            </w:r>
            <w:r w:rsidRPr="00F51558">
              <w:rPr>
                <w:rFonts w:ascii="Arial" w:hAnsi="Arial" w:cs="Arial"/>
                <w:i/>
                <w:color w:val="000000"/>
                <w:sz w:val="18"/>
                <w:szCs w:val="18"/>
              </w:rPr>
              <w:t>ках</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166</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900" w:type="dxa"/>
          </w:tcPr>
          <w:p w:rsidR="00577D4C" w:rsidRPr="00F51558" w:rsidRDefault="00577D4C" w:rsidP="00F51558">
            <w:pPr>
              <w:pStyle w:val="a5"/>
              <w:spacing w:line="240" w:lineRule="auto"/>
              <w:jc w:val="right"/>
              <w:rPr>
                <w:rFonts w:ascii="Arial" w:hAnsi="Arial" w:cs="Arial"/>
                <w:color w:val="000000"/>
                <w:sz w:val="18"/>
                <w:szCs w:val="18"/>
              </w:rPr>
            </w:pPr>
          </w:p>
        </w:tc>
        <w:tc>
          <w:tcPr>
            <w:tcW w:w="1262" w:type="dxa"/>
          </w:tcPr>
          <w:p w:rsidR="00577D4C" w:rsidRPr="00F51558" w:rsidRDefault="00577D4C" w:rsidP="00F51558">
            <w:pPr>
              <w:pStyle w:val="a5"/>
              <w:spacing w:line="240" w:lineRule="auto"/>
              <w:ind w:firstLine="0"/>
              <w:jc w:val="right"/>
              <w:rPr>
                <w:rFonts w:ascii="Arial" w:hAnsi="Arial" w:cs="Arial"/>
                <w:color w:val="000000"/>
                <w:sz w:val="18"/>
                <w:szCs w:val="18"/>
              </w:rPr>
            </w:pPr>
          </w:p>
        </w:tc>
        <w:tc>
          <w:tcPr>
            <w:tcW w:w="5039" w:type="dxa"/>
          </w:tcPr>
          <w:p w:rsidR="00577D4C" w:rsidRPr="00F51558" w:rsidRDefault="00577D4C" w:rsidP="00F51558">
            <w:pPr>
              <w:pStyle w:val="a5"/>
              <w:spacing w:line="240" w:lineRule="auto"/>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11.</w:t>
            </w: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 xml:space="preserve">ПЕРЕЧЕНЬ ПЛАНИРУЕМЫХ К РАЗМЕЩЕНИЮ ОБЪЕКТОВ МЕСТНОГО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ЗНАЧЕНИЯ И ОСНОВНЫХ МЕРОПРИЯТИЙ ПО ТЕРРИТОРИАЛЬНОМУ ПЛАН</w:t>
            </w:r>
            <w:r w:rsidRPr="00F51558">
              <w:rPr>
                <w:rFonts w:ascii="Arial" w:hAnsi="Arial" w:cs="Arial"/>
                <w:color w:val="000000"/>
                <w:sz w:val="18"/>
                <w:szCs w:val="18"/>
              </w:rPr>
              <w:t>И</w:t>
            </w:r>
            <w:r w:rsidRPr="00F51558">
              <w:rPr>
                <w:rFonts w:ascii="Arial" w:hAnsi="Arial" w:cs="Arial"/>
                <w:color w:val="000000"/>
                <w:sz w:val="18"/>
                <w:szCs w:val="18"/>
              </w:rPr>
              <w:t xml:space="preserve"> </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РОВ</w:t>
            </w:r>
            <w:r w:rsidRPr="00F51558">
              <w:rPr>
                <w:rFonts w:ascii="Arial" w:hAnsi="Arial" w:cs="Arial"/>
                <w:color w:val="000000"/>
                <w:sz w:val="18"/>
                <w:szCs w:val="18"/>
              </w:rPr>
              <w:t>А</w:t>
            </w:r>
            <w:r w:rsidRPr="00F51558">
              <w:rPr>
                <w:rFonts w:ascii="Arial" w:hAnsi="Arial" w:cs="Arial"/>
                <w:color w:val="000000"/>
                <w:sz w:val="18"/>
                <w:szCs w:val="18"/>
              </w:rPr>
              <w:t xml:space="preserve">НИЮ </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167</w:t>
            </w:r>
          </w:p>
        </w:tc>
      </w:tr>
      <w:tr w:rsidR="00CC475A" w:rsidRPr="00F51558">
        <w:trPr>
          <w:gridAfter w:val="1"/>
          <w:wAfter w:w="8" w:type="dxa"/>
          <w:trHeight w:val="227"/>
          <w:jc w:val="center"/>
        </w:trPr>
        <w:tc>
          <w:tcPr>
            <w:tcW w:w="646" w:type="dxa"/>
          </w:tcPr>
          <w:p w:rsidR="00CC475A" w:rsidRPr="00F51558" w:rsidRDefault="00CC475A" w:rsidP="00F51558">
            <w:pPr>
              <w:pStyle w:val="a5"/>
              <w:spacing w:line="240" w:lineRule="auto"/>
              <w:ind w:firstLine="0"/>
              <w:jc w:val="right"/>
              <w:rPr>
                <w:rFonts w:ascii="Arial" w:hAnsi="Arial" w:cs="Arial"/>
                <w:sz w:val="18"/>
                <w:szCs w:val="18"/>
              </w:rPr>
            </w:pPr>
          </w:p>
        </w:tc>
        <w:tc>
          <w:tcPr>
            <w:tcW w:w="7201" w:type="dxa"/>
            <w:gridSpan w:val="3"/>
          </w:tcPr>
          <w:p w:rsidR="00CC475A" w:rsidRPr="00F51558" w:rsidRDefault="00CC475A" w:rsidP="00F51558">
            <w:pPr>
              <w:pStyle w:val="a5"/>
              <w:spacing w:line="240" w:lineRule="auto"/>
              <w:ind w:left="64" w:firstLine="0"/>
              <w:jc w:val="left"/>
              <w:rPr>
                <w:rFonts w:ascii="Arial" w:hAnsi="Arial" w:cs="Arial"/>
                <w:color w:val="000000"/>
                <w:sz w:val="18"/>
                <w:szCs w:val="18"/>
              </w:rPr>
            </w:pPr>
          </w:p>
        </w:tc>
        <w:tc>
          <w:tcPr>
            <w:tcW w:w="900" w:type="dxa"/>
          </w:tcPr>
          <w:p w:rsidR="00CC475A" w:rsidRPr="00F51558" w:rsidRDefault="00CC475A"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r w:rsidRPr="00F51558">
              <w:rPr>
                <w:rFonts w:ascii="Arial" w:hAnsi="Arial" w:cs="Arial"/>
                <w:sz w:val="18"/>
                <w:szCs w:val="18"/>
              </w:rPr>
              <w:t>12.</w:t>
            </w: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ТЕХНИКО-ЭКОНОМИЧЕСКИЕ ПОКАЗАТЕЛИ</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173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rPr>
                <w:rFonts w:ascii="Arial" w:hAnsi="Arial" w:cs="Arial"/>
                <w:sz w:val="18"/>
                <w:szCs w:val="18"/>
              </w:rPr>
            </w:pPr>
          </w:p>
        </w:tc>
        <w:tc>
          <w:tcPr>
            <w:tcW w:w="7201" w:type="dxa"/>
            <w:gridSpan w:val="3"/>
          </w:tcPr>
          <w:p w:rsidR="00577D4C" w:rsidRPr="00F51558" w:rsidRDefault="00577D4C" w:rsidP="00F51558">
            <w:pPr>
              <w:pStyle w:val="a5"/>
              <w:spacing w:line="240" w:lineRule="auto"/>
              <w:ind w:firstLine="0"/>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firstLine="0"/>
              <w:rPr>
                <w:rFonts w:ascii="Arial" w:hAnsi="Arial" w:cs="Arial"/>
                <w:sz w:val="18"/>
                <w:szCs w:val="18"/>
              </w:rPr>
            </w:pPr>
          </w:p>
        </w:tc>
      </w:tr>
      <w:tr w:rsidR="00577D4C" w:rsidRPr="00F51558">
        <w:trPr>
          <w:gridAfter w:val="1"/>
          <w:wAfter w:w="8" w:type="dxa"/>
          <w:trHeight w:val="227"/>
          <w:jc w:val="center"/>
        </w:trPr>
        <w:tc>
          <w:tcPr>
            <w:tcW w:w="7847" w:type="dxa"/>
            <w:gridSpan w:val="4"/>
          </w:tcPr>
          <w:p w:rsidR="00577D4C" w:rsidRPr="00F51558" w:rsidRDefault="00577D4C" w:rsidP="00F51558">
            <w:pPr>
              <w:pStyle w:val="a5"/>
              <w:spacing w:line="240" w:lineRule="auto"/>
              <w:ind w:firstLine="180"/>
              <w:jc w:val="left"/>
              <w:rPr>
                <w:rFonts w:ascii="Arial" w:hAnsi="Arial" w:cs="Arial"/>
                <w:color w:val="000000"/>
                <w:sz w:val="18"/>
                <w:szCs w:val="18"/>
                <w:u w:val="single"/>
                <w:lang w:val="en-US"/>
              </w:rPr>
            </w:pPr>
          </w:p>
          <w:p w:rsidR="00577D4C" w:rsidRPr="00F51558" w:rsidRDefault="00577D4C" w:rsidP="00F51558">
            <w:pPr>
              <w:pStyle w:val="a5"/>
              <w:spacing w:line="240" w:lineRule="auto"/>
              <w:ind w:firstLine="180"/>
              <w:jc w:val="left"/>
              <w:rPr>
                <w:rFonts w:ascii="Arial" w:hAnsi="Arial" w:cs="Arial"/>
                <w:color w:val="000000"/>
                <w:sz w:val="18"/>
                <w:szCs w:val="18"/>
                <w:u w:val="single"/>
              </w:rPr>
            </w:pPr>
            <w:r w:rsidRPr="00F51558">
              <w:rPr>
                <w:rFonts w:ascii="Arial" w:hAnsi="Arial" w:cs="Arial"/>
                <w:color w:val="000000"/>
                <w:sz w:val="18"/>
                <w:szCs w:val="18"/>
                <w:u w:val="single"/>
              </w:rPr>
              <w:t xml:space="preserve">РАЗДЕЛ </w:t>
            </w:r>
            <w:r w:rsidRPr="00F51558">
              <w:rPr>
                <w:rFonts w:ascii="Arial" w:hAnsi="Arial" w:cs="Arial"/>
                <w:color w:val="000000"/>
                <w:sz w:val="18"/>
                <w:szCs w:val="18"/>
                <w:u w:val="single"/>
                <w:lang w:val="en-US"/>
              </w:rPr>
              <w:t>IV</w:t>
            </w:r>
            <w:r w:rsidRPr="00F51558">
              <w:rPr>
                <w:rFonts w:ascii="Arial" w:hAnsi="Arial" w:cs="Arial"/>
                <w:color w:val="000000"/>
                <w:sz w:val="18"/>
                <w:szCs w:val="18"/>
                <w:u w:val="single"/>
              </w:rPr>
              <w:t>.</w:t>
            </w: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7847" w:type="dxa"/>
            <w:gridSpan w:val="4"/>
          </w:tcPr>
          <w:p w:rsidR="00577D4C" w:rsidRPr="00F51558" w:rsidRDefault="00577D4C" w:rsidP="00F51558">
            <w:pPr>
              <w:pStyle w:val="a5"/>
              <w:spacing w:line="240" w:lineRule="auto"/>
              <w:ind w:left="180" w:firstLine="0"/>
              <w:jc w:val="left"/>
              <w:rPr>
                <w:rFonts w:ascii="Arial" w:hAnsi="Arial" w:cs="Arial"/>
                <w:b/>
                <w:color w:val="000000"/>
                <w:sz w:val="18"/>
                <w:szCs w:val="18"/>
                <w:lang w:val="en-US"/>
              </w:rPr>
            </w:pPr>
            <w:r w:rsidRPr="00F51558">
              <w:rPr>
                <w:rFonts w:ascii="Arial" w:hAnsi="Arial" w:cs="Arial"/>
                <w:b/>
                <w:color w:val="000000"/>
                <w:sz w:val="18"/>
                <w:szCs w:val="18"/>
              </w:rPr>
              <w:t>ПРИЛАГАЕМЫЕ МАТЕРИ</w:t>
            </w:r>
            <w:r w:rsidRPr="00F51558">
              <w:rPr>
                <w:rFonts w:ascii="Arial" w:hAnsi="Arial" w:cs="Arial"/>
                <w:b/>
                <w:color w:val="000000"/>
                <w:sz w:val="18"/>
                <w:szCs w:val="18"/>
              </w:rPr>
              <w:t>А</w:t>
            </w:r>
            <w:r w:rsidRPr="00F51558">
              <w:rPr>
                <w:rFonts w:ascii="Arial" w:hAnsi="Arial" w:cs="Arial"/>
                <w:b/>
                <w:color w:val="000000"/>
                <w:sz w:val="18"/>
                <w:szCs w:val="18"/>
              </w:rPr>
              <w:t>ЛЫ</w:t>
            </w:r>
          </w:p>
          <w:p w:rsidR="00577D4C" w:rsidRPr="00F51558" w:rsidRDefault="00577D4C" w:rsidP="00F51558">
            <w:pPr>
              <w:pStyle w:val="a5"/>
              <w:spacing w:line="240" w:lineRule="auto"/>
              <w:ind w:left="180" w:firstLine="0"/>
              <w:jc w:val="left"/>
              <w:rPr>
                <w:rFonts w:ascii="Arial" w:hAnsi="Arial" w:cs="Arial"/>
                <w:b/>
                <w:color w:val="000000"/>
                <w:sz w:val="18"/>
                <w:szCs w:val="18"/>
                <w:lang w:val="en-US"/>
              </w:rPr>
            </w:pP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181</w:t>
            </w:r>
          </w:p>
        </w:tc>
      </w:tr>
      <w:tr w:rsidR="00577D4C" w:rsidRPr="00F51558">
        <w:trPr>
          <w:gridAfter w:val="1"/>
          <w:wAfter w:w="8" w:type="dxa"/>
          <w:trHeight w:val="227"/>
          <w:jc w:val="center"/>
        </w:trPr>
        <w:tc>
          <w:tcPr>
            <w:tcW w:w="646" w:type="dxa"/>
            <w:vMerge w:val="restart"/>
            <w:vAlign w:val="center"/>
          </w:tcPr>
          <w:p w:rsidR="00577D4C" w:rsidRPr="00F51558" w:rsidRDefault="00577D4C" w:rsidP="00F51558">
            <w:pPr>
              <w:pStyle w:val="a5"/>
              <w:spacing w:line="240" w:lineRule="auto"/>
              <w:ind w:firstLine="0"/>
              <w:jc w:val="center"/>
              <w:rPr>
                <w:rFonts w:ascii="Arial" w:hAnsi="Arial" w:cs="Arial"/>
                <w:sz w:val="18"/>
                <w:szCs w:val="18"/>
              </w:rPr>
            </w:pPr>
          </w:p>
        </w:tc>
        <w:tc>
          <w:tcPr>
            <w:tcW w:w="7201" w:type="dxa"/>
            <w:gridSpan w:val="3"/>
          </w:tcPr>
          <w:p w:rsidR="00577D4C" w:rsidRPr="00F51558" w:rsidRDefault="00577D4C" w:rsidP="00F51558">
            <w:pPr>
              <w:pStyle w:val="a5"/>
              <w:spacing w:line="240" w:lineRule="auto"/>
              <w:ind w:firstLine="0"/>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hanging="33"/>
              <w:jc w:val="right"/>
              <w:rPr>
                <w:rFonts w:ascii="Arial" w:hAnsi="Arial" w:cs="Arial"/>
                <w:sz w:val="18"/>
                <w:szCs w:val="18"/>
                <w:lang w:val="en-US"/>
              </w:rPr>
            </w:pPr>
          </w:p>
        </w:tc>
      </w:tr>
      <w:tr w:rsidR="00577D4C" w:rsidRPr="00F51558">
        <w:trPr>
          <w:gridAfter w:val="1"/>
          <w:wAfter w:w="8" w:type="dxa"/>
          <w:trHeight w:val="227"/>
          <w:jc w:val="center"/>
        </w:trPr>
        <w:tc>
          <w:tcPr>
            <w:tcW w:w="646" w:type="dxa"/>
            <w:vMerge/>
            <w:vAlign w:val="center"/>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ind w:firstLine="0"/>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ind w:hanging="33"/>
              <w:jc w:val="right"/>
              <w:rPr>
                <w:rFonts w:ascii="Arial" w:hAnsi="Arial" w:cs="Arial"/>
                <w:sz w:val="18"/>
                <w:szCs w:val="18"/>
              </w:rPr>
            </w:pPr>
          </w:p>
        </w:tc>
      </w:tr>
      <w:tr w:rsidR="00577D4C" w:rsidRPr="00F51558">
        <w:trPr>
          <w:gridAfter w:val="1"/>
          <w:wAfter w:w="8" w:type="dxa"/>
          <w:trHeight w:val="227"/>
          <w:jc w:val="center"/>
        </w:trPr>
        <w:tc>
          <w:tcPr>
            <w:tcW w:w="646" w:type="dxa"/>
            <w:vMerge w:val="restart"/>
            <w:vAlign w:val="center"/>
          </w:tcPr>
          <w:p w:rsidR="00577D4C" w:rsidRPr="00F51558" w:rsidRDefault="00577D4C" w:rsidP="00F51558">
            <w:pPr>
              <w:pStyle w:val="a5"/>
              <w:ind w:firstLine="0"/>
              <w:jc w:val="right"/>
              <w:rPr>
                <w:rFonts w:ascii="Arial" w:hAnsi="Arial" w:cs="Arial"/>
                <w:sz w:val="18"/>
                <w:szCs w:val="18"/>
              </w:rPr>
            </w:pPr>
            <w:r w:rsidRPr="00F51558">
              <w:rPr>
                <w:rFonts w:ascii="Arial" w:hAnsi="Arial" w:cs="Arial"/>
                <w:sz w:val="18"/>
                <w:szCs w:val="18"/>
              </w:rPr>
              <w:t>13.</w:t>
            </w:r>
          </w:p>
        </w:tc>
        <w:tc>
          <w:tcPr>
            <w:tcW w:w="7201" w:type="dxa"/>
            <w:gridSpan w:val="3"/>
          </w:tcPr>
          <w:p w:rsidR="00577D4C" w:rsidRPr="00F51558" w:rsidRDefault="00577D4C" w:rsidP="00F51558">
            <w:pPr>
              <w:pStyle w:val="a5"/>
              <w:spacing w:line="240" w:lineRule="auto"/>
              <w:ind w:left="64" w:firstLine="0"/>
              <w:jc w:val="left"/>
              <w:rPr>
                <w:rFonts w:ascii="Arial" w:hAnsi="Arial" w:cs="Arial"/>
                <w:color w:val="000000"/>
                <w:sz w:val="18"/>
                <w:szCs w:val="18"/>
              </w:rPr>
            </w:pPr>
            <w:r w:rsidRPr="00F51558">
              <w:rPr>
                <w:rFonts w:ascii="Arial" w:hAnsi="Arial" w:cs="Arial"/>
                <w:color w:val="000000"/>
                <w:sz w:val="18"/>
                <w:szCs w:val="18"/>
              </w:rPr>
              <w:t>Приложение 1.</w:t>
            </w:r>
          </w:p>
        </w:tc>
        <w:tc>
          <w:tcPr>
            <w:tcW w:w="900" w:type="dxa"/>
          </w:tcPr>
          <w:p w:rsidR="00577D4C" w:rsidRPr="00F51558" w:rsidRDefault="00577D4C" w:rsidP="00F51558">
            <w:pPr>
              <w:pStyle w:val="a5"/>
              <w:spacing w:line="240" w:lineRule="auto"/>
              <w:ind w:hanging="33"/>
              <w:jc w:val="right"/>
              <w:rPr>
                <w:rFonts w:ascii="Arial" w:hAnsi="Arial" w:cs="Arial"/>
                <w:sz w:val="18"/>
                <w:szCs w:val="18"/>
                <w:lang w:val="en-US"/>
              </w:rPr>
            </w:pPr>
          </w:p>
        </w:tc>
      </w:tr>
      <w:tr w:rsidR="00577D4C" w:rsidRPr="00F51558">
        <w:trPr>
          <w:gridAfter w:val="1"/>
          <w:wAfter w:w="8" w:type="dxa"/>
          <w:trHeight w:val="227"/>
          <w:jc w:val="center"/>
        </w:trPr>
        <w:tc>
          <w:tcPr>
            <w:tcW w:w="646" w:type="dxa"/>
            <w:vMerge/>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ind w:firstLine="67"/>
              <w:jc w:val="left"/>
              <w:rPr>
                <w:rFonts w:ascii="Arial" w:hAnsi="Arial" w:cs="Arial"/>
                <w:color w:val="000000"/>
                <w:sz w:val="18"/>
                <w:szCs w:val="18"/>
              </w:rPr>
            </w:pPr>
            <w:r w:rsidRPr="00F51558">
              <w:rPr>
                <w:rFonts w:ascii="Arial" w:hAnsi="Arial" w:cs="Arial"/>
                <w:color w:val="000000"/>
                <w:sz w:val="18"/>
                <w:szCs w:val="18"/>
              </w:rPr>
              <w:t>ПЕРЕЧЕНЬ ИСПОЛЬЗОВАННЫХ МАТЕРИ</w:t>
            </w:r>
            <w:r w:rsidRPr="00F51558">
              <w:rPr>
                <w:rFonts w:ascii="Arial" w:hAnsi="Arial" w:cs="Arial"/>
                <w:color w:val="000000"/>
                <w:sz w:val="18"/>
                <w:szCs w:val="18"/>
              </w:rPr>
              <w:t>А</w:t>
            </w:r>
            <w:r w:rsidRPr="00F51558">
              <w:rPr>
                <w:rFonts w:ascii="Arial" w:hAnsi="Arial" w:cs="Arial"/>
                <w:color w:val="000000"/>
                <w:sz w:val="18"/>
                <w:szCs w:val="18"/>
              </w:rPr>
              <w:t>ЛОВ</w:t>
            </w:r>
          </w:p>
        </w:tc>
        <w:tc>
          <w:tcPr>
            <w:tcW w:w="900" w:type="dxa"/>
          </w:tcPr>
          <w:p w:rsidR="00577D4C" w:rsidRPr="00F51558" w:rsidRDefault="006B053D" w:rsidP="00F51558">
            <w:pPr>
              <w:pStyle w:val="a5"/>
              <w:spacing w:line="240" w:lineRule="auto"/>
              <w:ind w:hanging="33"/>
              <w:jc w:val="right"/>
              <w:rPr>
                <w:rFonts w:ascii="Arial" w:hAnsi="Arial" w:cs="Arial"/>
                <w:sz w:val="18"/>
                <w:szCs w:val="18"/>
              </w:rPr>
            </w:pPr>
            <w:r w:rsidRPr="00F51558">
              <w:rPr>
                <w:rFonts w:ascii="Arial" w:hAnsi="Arial" w:cs="Arial"/>
                <w:sz w:val="18"/>
                <w:szCs w:val="18"/>
              </w:rPr>
              <w:t>183</w:t>
            </w:r>
          </w:p>
        </w:tc>
      </w:tr>
      <w:tr w:rsidR="00577D4C" w:rsidRPr="00F51558">
        <w:trPr>
          <w:gridAfter w:val="1"/>
          <w:wAfter w:w="8" w:type="dxa"/>
          <w:trHeight w:val="227"/>
          <w:jc w:val="center"/>
        </w:trPr>
        <w:tc>
          <w:tcPr>
            <w:tcW w:w="646" w:type="dxa"/>
          </w:tcPr>
          <w:p w:rsidR="00577D4C" w:rsidRPr="00F51558" w:rsidRDefault="00577D4C" w:rsidP="00F51558">
            <w:pPr>
              <w:pStyle w:val="a5"/>
              <w:spacing w:line="240" w:lineRule="auto"/>
              <w:ind w:firstLine="0"/>
              <w:jc w:val="right"/>
              <w:rPr>
                <w:rFonts w:ascii="Arial" w:hAnsi="Arial" w:cs="Arial"/>
                <w:sz w:val="18"/>
                <w:szCs w:val="18"/>
              </w:rPr>
            </w:pPr>
          </w:p>
        </w:tc>
        <w:tc>
          <w:tcPr>
            <w:tcW w:w="7201" w:type="dxa"/>
            <w:gridSpan w:val="3"/>
          </w:tcPr>
          <w:p w:rsidR="00577D4C" w:rsidRPr="00F51558" w:rsidRDefault="00577D4C" w:rsidP="00F51558">
            <w:pPr>
              <w:pStyle w:val="a5"/>
              <w:spacing w:line="240" w:lineRule="auto"/>
              <w:jc w:val="left"/>
              <w:rPr>
                <w:rFonts w:ascii="Arial" w:hAnsi="Arial" w:cs="Arial"/>
                <w:color w:val="000000"/>
                <w:sz w:val="18"/>
                <w:szCs w:val="18"/>
              </w:rPr>
            </w:pPr>
          </w:p>
        </w:tc>
        <w:tc>
          <w:tcPr>
            <w:tcW w:w="900" w:type="dxa"/>
          </w:tcPr>
          <w:p w:rsidR="00577D4C" w:rsidRPr="00F51558" w:rsidRDefault="00577D4C" w:rsidP="00F51558">
            <w:pPr>
              <w:pStyle w:val="a5"/>
              <w:spacing w:line="240" w:lineRule="auto"/>
              <w:jc w:val="right"/>
              <w:rPr>
                <w:rFonts w:ascii="Arial" w:hAnsi="Arial" w:cs="Arial"/>
                <w:sz w:val="18"/>
                <w:szCs w:val="18"/>
              </w:rPr>
            </w:pPr>
          </w:p>
        </w:tc>
      </w:tr>
    </w:tbl>
    <w:p w:rsidR="009F7E3F" w:rsidRDefault="009F7E3F" w:rsidP="0002367A">
      <w:pPr>
        <w:rPr>
          <w:rFonts w:ascii="Arial" w:hAnsi="Arial" w:cs="Arial"/>
          <w:b/>
          <w:sz w:val="19"/>
          <w:szCs w:val="19"/>
        </w:rPr>
      </w:pPr>
    </w:p>
    <w:p w:rsidR="009F7E3F" w:rsidRDefault="009F7E3F"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892441" w:rsidRDefault="00892441"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6E1C40" w:rsidRDefault="006E1C40" w:rsidP="0002367A">
      <w:pPr>
        <w:rPr>
          <w:rFonts w:ascii="Arial" w:hAnsi="Arial" w:cs="Arial"/>
          <w:b/>
          <w:sz w:val="19"/>
          <w:szCs w:val="19"/>
        </w:rPr>
      </w:pPr>
    </w:p>
    <w:p w:rsidR="00892441" w:rsidRDefault="00892441" w:rsidP="0002367A">
      <w:pPr>
        <w:rPr>
          <w:rFonts w:ascii="Arial" w:hAnsi="Arial" w:cs="Arial"/>
          <w:b/>
          <w:sz w:val="19"/>
          <w:szCs w:val="19"/>
        </w:rPr>
      </w:pPr>
    </w:p>
    <w:p w:rsidR="0002367A" w:rsidRDefault="00892441" w:rsidP="00C9705B">
      <w:pPr>
        <w:jc w:val="center"/>
        <w:rPr>
          <w:rFonts w:ascii="Arial" w:hAnsi="Arial" w:cs="Arial"/>
        </w:rPr>
      </w:pPr>
      <w:r w:rsidRPr="00856136">
        <w:rPr>
          <w:rFonts w:ascii="Arial" w:hAnsi="Arial" w:cs="Arial"/>
        </w:rPr>
        <w:t xml:space="preserve">СОСТАВ </w:t>
      </w:r>
      <w:r w:rsidR="00D64183" w:rsidRPr="00856136">
        <w:rPr>
          <w:rFonts w:ascii="Arial" w:hAnsi="Arial" w:cs="Arial"/>
        </w:rPr>
        <w:t>КАРТ</w:t>
      </w:r>
    </w:p>
    <w:p w:rsidR="00D6041A" w:rsidRDefault="00D6041A" w:rsidP="00C9705B">
      <w:pPr>
        <w:jc w:val="center"/>
        <w:rPr>
          <w:rFonts w:ascii="Arial" w:hAnsi="Arial" w:cs="Arial"/>
        </w:rPr>
      </w:pPr>
    </w:p>
    <w:p w:rsidR="00D6041A" w:rsidRDefault="00D6041A" w:rsidP="00D6041A">
      <w:pPr>
        <w:numPr>
          <w:ilvl w:val="0"/>
          <w:numId w:val="60"/>
        </w:numPr>
        <w:jc w:val="both"/>
        <w:rPr>
          <w:rFonts w:ascii="Arial" w:hAnsi="Arial" w:cs="Arial"/>
        </w:rPr>
      </w:pPr>
      <w:r>
        <w:rPr>
          <w:rFonts w:ascii="Arial" w:hAnsi="Arial" w:cs="Arial"/>
        </w:rPr>
        <w:t>Карта расположения посе</w:t>
      </w:r>
      <w:r w:rsidR="00A159CB">
        <w:rPr>
          <w:rFonts w:ascii="Arial" w:hAnsi="Arial" w:cs="Arial"/>
        </w:rPr>
        <w:t>ления в структуре района. М 1:5</w:t>
      </w:r>
      <w:r>
        <w:rPr>
          <w:rFonts w:ascii="Arial" w:hAnsi="Arial" w:cs="Arial"/>
        </w:rPr>
        <w:t>0 000</w:t>
      </w:r>
    </w:p>
    <w:p w:rsidR="00D6041A" w:rsidRDefault="00D6041A" w:rsidP="00D6041A">
      <w:pPr>
        <w:numPr>
          <w:ilvl w:val="0"/>
          <w:numId w:val="60"/>
        </w:numPr>
        <w:jc w:val="both"/>
        <w:rPr>
          <w:rFonts w:ascii="Arial" w:hAnsi="Arial" w:cs="Arial"/>
        </w:rPr>
      </w:pPr>
      <w:r>
        <w:rPr>
          <w:rFonts w:ascii="Arial" w:hAnsi="Arial" w:cs="Arial"/>
        </w:rPr>
        <w:t xml:space="preserve">Карта современного использования территории. Опорный план. </w:t>
      </w:r>
      <w:r w:rsidR="00F611FD">
        <w:rPr>
          <w:rFonts w:ascii="Arial" w:hAnsi="Arial" w:cs="Arial"/>
        </w:rPr>
        <w:br/>
      </w:r>
      <w:r>
        <w:rPr>
          <w:rFonts w:ascii="Arial" w:hAnsi="Arial" w:cs="Arial"/>
        </w:rPr>
        <w:t>М 1:20 000</w:t>
      </w:r>
    </w:p>
    <w:p w:rsidR="005500A5" w:rsidRDefault="00D6041A" w:rsidP="00D6041A">
      <w:pPr>
        <w:numPr>
          <w:ilvl w:val="0"/>
          <w:numId w:val="60"/>
        </w:numPr>
        <w:jc w:val="both"/>
        <w:rPr>
          <w:rFonts w:ascii="Arial" w:hAnsi="Arial" w:cs="Arial"/>
        </w:rPr>
      </w:pPr>
      <w:r>
        <w:rPr>
          <w:rFonts w:ascii="Arial" w:hAnsi="Arial" w:cs="Arial"/>
        </w:rPr>
        <w:t>Карта современного использования территории. Опорный план. Фра</w:t>
      </w:r>
      <w:r>
        <w:rPr>
          <w:rFonts w:ascii="Arial" w:hAnsi="Arial" w:cs="Arial"/>
        </w:rPr>
        <w:t>г</w:t>
      </w:r>
      <w:r>
        <w:rPr>
          <w:rFonts w:ascii="Arial" w:hAnsi="Arial" w:cs="Arial"/>
        </w:rPr>
        <w:t xml:space="preserve">менты. </w:t>
      </w:r>
      <w:r w:rsidR="00F611FD">
        <w:rPr>
          <w:rFonts w:ascii="Arial" w:hAnsi="Arial" w:cs="Arial"/>
        </w:rPr>
        <w:t>д</w:t>
      </w:r>
      <w:r>
        <w:rPr>
          <w:rFonts w:ascii="Arial" w:hAnsi="Arial" w:cs="Arial"/>
        </w:rPr>
        <w:t xml:space="preserve">. Панино,  д. Бабино, д. Бакшеево, д. </w:t>
      </w:r>
      <w:r w:rsidR="00063AEF">
        <w:rPr>
          <w:rFonts w:ascii="Arial" w:hAnsi="Arial" w:cs="Arial"/>
        </w:rPr>
        <w:t>Бе</w:t>
      </w:r>
      <w:r>
        <w:rPr>
          <w:rFonts w:ascii="Arial" w:hAnsi="Arial" w:cs="Arial"/>
        </w:rPr>
        <w:t xml:space="preserve">лино, д. Ботеево, д. </w:t>
      </w:r>
      <w:r w:rsidR="00D23F17">
        <w:rPr>
          <w:rFonts w:ascii="Arial" w:hAnsi="Arial" w:cs="Arial"/>
        </w:rPr>
        <w:t>Б</w:t>
      </w:r>
      <w:r w:rsidR="00D23F17">
        <w:rPr>
          <w:rFonts w:ascii="Arial" w:hAnsi="Arial" w:cs="Arial"/>
        </w:rPr>
        <w:t>ы</w:t>
      </w:r>
      <w:r w:rsidR="00D23F17">
        <w:rPr>
          <w:rFonts w:ascii="Arial" w:hAnsi="Arial" w:cs="Arial"/>
        </w:rPr>
        <w:t xml:space="preserve">ково, </w:t>
      </w:r>
      <w:r w:rsidR="005500A5">
        <w:rPr>
          <w:rFonts w:ascii="Arial" w:hAnsi="Arial" w:cs="Arial"/>
        </w:rPr>
        <w:t>с. Медведково</w:t>
      </w:r>
      <w:r w:rsidR="009427E1">
        <w:rPr>
          <w:rFonts w:ascii="Arial" w:hAnsi="Arial" w:cs="Arial"/>
        </w:rPr>
        <w:t xml:space="preserve">, </w:t>
      </w:r>
      <w:r w:rsidR="00660A7E">
        <w:rPr>
          <w:rFonts w:ascii="Arial" w:hAnsi="Arial" w:cs="Arial"/>
        </w:rPr>
        <w:t>с. Михайловское, с</w:t>
      </w:r>
      <w:r w:rsidR="00D23F17">
        <w:rPr>
          <w:rFonts w:ascii="Arial" w:hAnsi="Arial" w:cs="Arial"/>
        </w:rPr>
        <w:t xml:space="preserve">. Фряньково, д. Шульгино. </w:t>
      </w:r>
    </w:p>
    <w:p w:rsidR="00D6041A" w:rsidRDefault="005500A5" w:rsidP="005500A5">
      <w:pPr>
        <w:ind w:left="360"/>
        <w:jc w:val="both"/>
        <w:rPr>
          <w:rFonts w:ascii="Arial" w:hAnsi="Arial" w:cs="Arial"/>
        </w:rPr>
      </w:pPr>
      <w:r>
        <w:rPr>
          <w:rFonts w:ascii="Arial" w:hAnsi="Arial" w:cs="Arial"/>
        </w:rPr>
        <w:t xml:space="preserve">     </w:t>
      </w:r>
      <w:r w:rsidR="00D23F17">
        <w:rPr>
          <w:rFonts w:ascii="Arial" w:hAnsi="Arial" w:cs="Arial"/>
        </w:rPr>
        <w:t>М 1:5 000</w:t>
      </w:r>
    </w:p>
    <w:p w:rsidR="00D23F17" w:rsidRDefault="00D23F17" w:rsidP="00D6041A">
      <w:pPr>
        <w:numPr>
          <w:ilvl w:val="0"/>
          <w:numId w:val="60"/>
        </w:numPr>
        <w:jc w:val="both"/>
        <w:rPr>
          <w:rFonts w:ascii="Arial" w:hAnsi="Arial" w:cs="Arial"/>
        </w:rPr>
      </w:pPr>
      <w:r>
        <w:rPr>
          <w:rFonts w:ascii="Arial" w:hAnsi="Arial" w:cs="Arial"/>
        </w:rPr>
        <w:t>Карта границ зон с особыми условиями использования территории</w:t>
      </w:r>
      <w:r w:rsidR="00063AEF">
        <w:rPr>
          <w:rFonts w:ascii="Arial" w:hAnsi="Arial" w:cs="Arial"/>
        </w:rPr>
        <w:t xml:space="preserve">. </w:t>
      </w:r>
      <w:r w:rsidR="00F611FD">
        <w:rPr>
          <w:rFonts w:ascii="Arial" w:hAnsi="Arial" w:cs="Arial"/>
        </w:rPr>
        <w:br/>
      </w:r>
      <w:r w:rsidR="00063AEF">
        <w:rPr>
          <w:rFonts w:ascii="Arial" w:hAnsi="Arial" w:cs="Arial"/>
        </w:rPr>
        <w:t>М 1:20 000.</w:t>
      </w:r>
    </w:p>
    <w:p w:rsidR="00063AEF" w:rsidRDefault="00063AEF" w:rsidP="00D6041A">
      <w:pPr>
        <w:numPr>
          <w:ilvl w:val="0"/>
          <w:numId w:val="60"/>
        </w:numPr>
        <w:jc w:val="both"/>
        <w:rPr>
          <w:rFonts w:ascii="Arial" w:hAnsi="Arial" w:cs="Arial"/>
        </w:rPr>
      </w:pPr>
      <w:r>
        <w:rPr>
          <w:rFonts w:ascii="Arial" w:hAnsi="Arial" w:cs="Arial"/>
        </w:rPr>
        <w:t xml:space="preserve">Карта границ зон с особыми условиями использования территории. Фрагменты. </w:t>
      </w:r>
      <w:r w:rsidR="00F611FD">
        <w:rPr>
          <w:rFonts w:ascii="Arial" w:hAnsi="Arial" w:cs="Arial"/>
        </w:rPr>
        <w:t>д</w:t>
      </w:r>
      <w:r>
        <w:rPr>
          <w:rFonts w:ascii="Arial" w:hAnsi="Arial" w:cs="Arial"/>
        </w:rPr>
        <w:t>.Пани</w:t>
      </w:r>
      <w:r w:rsidR="00F611FD">
        <w:rPr>
          <w:rFonts w:ascii="Arial" w:hAnsi="Arial" w:cs="Arial"/>
        </w:rPr>
        <w:t>н</w:t>
      </w:r>
      <w:r>
        <w:rPr>
          <w:rFonts w:ascii="Arial" w:hAnsi="Arial" w:cs="Arial"/>
        </w:rPr>
        <w:t xml:space="preserve">о, д.Бабино, д.Бакшеево, д. </w:t>
      </w:r>
      <w:r w:rsidR="00D46D5B">
        <w:rPr>
          <w:rFonts w:ascii="Arial" w:hAnsi="Arial" w:cs="Arial"/>
        </w:rPr>
        <w:t>Бе</w:t>
      </w:r>
      <w:r>
        <w:rPr>
          <w:rFonts w:ascii="Arial" w:hAnsi="Arial" w:cs="Arial"/>
        </w:rPr>
        <w:t xml:space="preserve">лино, д.Ботеево, д.Быково, </w:t>
      </w:r>
      <w:r w:rsidR="005500A5">
        <w:rPr>
          <w:rFonts w:ascii="Arial" w:hAnsi="Arial" w:cs="Arial"/>
        </w:rPr>
        <w:t xml:space="preserve"> с.Медведково</w:t>
      </w:r>
      <w:r w:rsidR="009427E1">
        <w:rPr>
          <w:rFonts w:ascii="Arial" w:hAnsi="Arial" w:cs="Arial"/>
        </w:rPr>
        <w:t xml:space="preserve">, </w:t>
      </w:r>
      <w:r w:rsidR="00660A7E">
        <w:rPr>
          <w:rFonts w:ascii="Arial" w:hAnsi="Arial" w:cs="Arial"/>
        </w:rPr>
        <w:t>с. Михайловское, с</w:t>
      </w:r>
      <w:r>
        <w:rPr>
          <w:rFonts w:ascii="Arial" w:hAnsi="Arial" w:cs="Arial"/>
        </w:rPr>
        <w:t xml:space="preserve">.Фряньково, д.Шульгино. </w:t>
      </w:r>
      <w:r w:rsidR="00F611FD">
        <w:rPr>
          <w:rFonts w:ascii="Arial" w:hAnsi="Arial" w:cs="Arial"/>
        </w:rPr>
        <w:br/>
        <w:t xml:space="preserve">М </w:t>
      </w:r>
      <w:r>
        <w:rPr>
          <w:rFonts w:ascii="Arial" w:hAnsi="Arial" w:cs="Arial"/>
        </w:rPr>
        <w:t>1:5 000</w:t>
      </w:r>
    </w:p>
    <w:p w:rsidR="00063AEF" w:rsidRDefault="00063AEF" w:rsidP="00D6041A">
      <w:pPr>
        <w:numPr>
          <w:ilvl w:val="0"/>
          <w:numId w:val="60"/>
        </w:numPr>
        <w:jc w:val="both"/>
        <w:rPr>
          <w:rFonts w:ascii="Arial" w:hAnsi="Arial" w:cs="Arial"/>
        </w:rPr>
      </w:pPr>
      <w:r>
        <w:rPr>
          <w:rFonts w:ascii="Arial" w:hAnsi="Arial" w:cs="Arial"/>
        </w:rPr>
        <w:t>Карта инженерно – строительных условий и расположения месторожд</w:t>
      </w:r>
      <w:r>
        <w:rPr>
          <w:rFonts w:ascii="Arial" w:hAnsi="Arial" w:cs="Arial"/>
        </w:rPr>
        <w:t>е</w:t>
      </w:r>
      <w:r>
        <w:rPr>
          <w:rFonts w:ascii="Arial" w:hAnsi="Arial" w:cs="Arial"/>
        </w:rPr>
        <w:t>ний полезных ископаемых. М 1:20 000.</w:t>
      </w:r>
    </w:p>
    <w:p w:rsidR="00063AEF" w:rsidRDefault="00063AEF" w:rsidP="00D6041A">
      <w:pPr>
        <w:numPr>
          <w:ilvl w:val="0"/>
          <w:numId w:val="60"/>
        </w:numPr>
        <w:jc w:val="both"/>
        <w:rPr>
          <w:rFonts w:ascii="Arial" w:hAnsi="Arial" w:cs="Arial"/>
        </w:rPr>
      </w:pPr>
      <w:r>
        <w:rPr>
          <w:rFonts w:ascii="Arial" w:hAnsi="Arial" w:cs="Arial"/>
        </w:rPr>
        <w:t>Карта существующих сетей и объектов</w:t>
      </w:r>
      <w:r w:rsidR="00D46D5B">
        <w:rPr>
          <w:rFonts w:ascii="Arial" w:hAnsi="Arial" w:cs="Arial"/>
        </w:rPr>
        <w:t xml:space="preserve"> инженерной и транспортной и</w:t>
      </w:r>
      <w:r w:rsidR="00D46D5B">
        <w:rPr>
          <w:rFonts w:ascii="Arial" w:hAnsi="Arial" w:cs="Arial"/>
        </w:rPr>
        <w:t>н</w:t>
      </w:r>
      <w:r w:rsidR="00D46D5B">
        <w:rPr>
          <w:rFonts w:ascii="Arial" w:hAnsi="Arial" w:cs="Arial"/>
        </w:rPr>
        <w:t>фраструктуры. М 1:20 000.</w:t>
      </w:r>
    </w:p>
    <w:p w:rsidR="00D46D5B" w:rsidRDefault="00D46D5B" w:rsidP="00D6041A">
      <w:pPr>
        <w:numPr>
          <w:ilvl w:val="0"/>
          <w:numId w:val="60"/>
        </w:numPr>
        <w:jc w:val="both"/>
        <w:rPr>
          <w:rFonts w:ascii="Arial" w:hAnsi="Arial" w:cs="Arial"/>
        </w:rPr>
      </w:pPr>
      <w:r>
        <w:rPr>
          <w:rFonts w:ascii="Arial" w:hAnsi="Arial" w:cs="Arial"/>
        </w:rPr>
        <w:t>Карта существующих сетей и объектов</w:t>
      </w:r>
      <w:r w:rsidR="00A159CB">
        <w:rPr>
          <w:rFonts w:ascii="Arial" w:hAnsi="Arial" w:cs="Arial"/>
        </w:rPr>
        <w:t xml:space="preserve"> водоснабжения и </w:t>
      </w:r>
      <w:r>
        <w:rPr>
          <w:rFonts w:ascii="Arial" w:hAnsi="Arial" w:cs="Arial"/>
        </w:rPr>
        <w:t xml:space="preserve"> водоотв</w:t>
      </w:r>
      <w:r>
        <w:rPr>
          <w:rFonts w:ascii="Arial" w:hAnsi="Arial" w:cs="Arial"/>
        </w:rPr>
        <w:t>е</w:t>
      </w:r>
      <w:r>
        <w:rPr>
          <w:rFonts w:ascii="Arial" w:hAnsi="Arial" w:cs="Arial"/>
        </w:rPr>
        <w:t xml:space="preserve">дения. Фрагменты. </w:t>
      </w:r>
      <w:r w:rsidR="00F611FD">
        <w:rPr>
          <w:rFonts w:ascii="Arial" w:hAnsi="Arial" w:cs="Arial"/>
        </w:rPr>
        <w:t>д</w:t>
      </w:r>
      <w:r>
        <w:rPr>
          <w:rFonts w:ascii="Arial" w:hAnsi="Arial" w:cs="Arial"/>
        </w:rPr>
        <w:t xml:space="preserve">. Панино, д. Бабино, д. Бакшеево, д. Белино, д.Ботеево, д.Быково, </w:t>
      </w:r>
      <w:r w:rsidR="005500A5">
        <w:rPr>
          <w:rFonts w:ascii="Arial" w:hAnsi="Arial" w:cs="Arial"/>
        </w:rPr>
        <w:t>с.Медведково</w:t>
      </w:r>
      <w:r w:rsidR="009427E1">
        <w:rPr>
          <w:rFonts w:ascii="Arial" w:hAnsi="Arial" w:cs="Arial"/>
        </w:rPr>
        <w:t xml:space="preserve">, </w:t>
      </w:r>
      <w:r w:rsidR="00660A7E">
        <w:rPr>
          <w:rFonts w:ascii="Arial" w:hAnsi="Arial" w:cs="Arial"/>
        </w:rPr>
        <w:t>с. Михайловское, с</w:t>
      </w:r>
      <w:r>
        <w:rPr>
          <w:rFonts w:ascii="Arial" w:hAnsi="Arial" w:cs="Arial"/>
        </w:rPr>
        <w:t xml:space="preserve">.Фряньково, д.Шульгино. </w:t>
      </w:r>
      <w:r w:rsidR="00F611FD">
        <w:rPr>
          <w:rFonts w:ascii="Arial" w:hAnsi="Arial" w:cs="Arial"/>
        </w:rPr>
        <w:t xml:space="preserve">М </w:t>
      </w:r>
      <w:r>
        <w:rPr>
          <w:rFonts w:ascii="Arial" w:hAnsi="Arial" w:cs="Arial"/>
        </w:rPr>
        <w:t>1:5 000.</w:t>
      </w:r>
    </w:p>
    <w:p w:rsidR="00D46D5B" w:rsidRDefault="00D46D5B" w:rsidP="00D6041A">
      <w:pPr>
        <w:numPr>
          <w:ilvl w:val="0"/>
          <w:numId w:val="60"/>
        </w:numPr>
        <w:jc w:val="both"/>
        <w:rPr>
          <w:rFonts w:ascii="Arial" w:hAnsi="Arial" w:cs="Arial"/>
        </w:rPr>
      </w:pPr>
      <w:r>
        <w:rPr>
          <w:rFonts w:ascii="Arial" w:hAnsi="Arial" w:cs="Arial"/>
        </w:rPr>
        <w:t>Карта существующих сетей и объектов газоснабжения. М 1:20 000.</w:t>
      </w:r>
    </w:p>
    <w:p w:rsidR="00D46D5B" w:rsidRDefault="00D46D5B" w:rsidP="00D6041A">
      <w:pPr>
        <w:numPr>
          <w:ilvl w:val="0"/>
          <w:numId w:val="60"/>
        </w:numPr>
        <w:jc w:val="both"/>
        <w:rPr>
          <w:rFonts w:ascii="Arial" w:hAnsi="Arial" w:cs="Arial"/>
        </w:rPr>
      </w:pPr>
      <w:r>
        <w:rPr>
          <w:rFonts w:ascii="Arial" w:hAnsi="Arial" w:cs="Arial"/>
        </w:rPr>
        <w:t xml:space="preserve">Карта существующих сетей и объектов газоснабжения. Фрагменты. </w:t>
      </w:r>
      <w:r w:rsidR="00F611FD">
        <w:rPr>
          <w:rFonts w:ascii="Arial" w:hAnsi="Arial" w:cs="Arial"/>
        </w:rPr>
        <w:t>д</w:t>
      </w:r>
      <w:r>
        <w:rPr>
          <w:rFonts w:ascii="Arial" w:hAnsi="Arial" w:cs="Arial"/>
        </w:rPr>
        <w:t>.Панино, д.Бабино, д.Бакшеево, д.Белино, д.Ботеево,</w:t>
      </w:r>
      <w:r w:rsidR="005500A5">
        <w:rPr>
          <w:rFonts w:ascii="Arial" w:hAnsi="Arial" w:cs="Arial"/>
        </w:rPr>
        <w:t xml:space="preserve"> с.Медведково</w:t>
      </w:r>
      <w:r w:rsidR="009427E1">
        <w:rPr>
          <w:rFonts w:ascii="Arial" w:hAnsi="Arial" w:cs="Arial"/>
        </w:rPr>
        <w:t xml:space="preserve">, </w:t>
      </w:r>
      <w:r w:rsidR="00660A7E">
        <w:rPr>
          <w:rFonts w:ascii="Arial" w:hAnsi="Arial" w:cs="Arial"/>
        </w:rPr>
        <w:t xml:space="preserve"> с.Михайловское, с</w:t>
      </w:r>
      <w:r>
        <w:rPr>
          <w:rFonts w:ascii="Arial" w:hAnsi="Arial" w:cs="Arial"/>
        </w:rPr>
        <w:t>.</w:t>
      </w:r>
      <w:r w:rsidR="00F7418A">
        <w:rPr>
          <w:rFonts w:ascii="Arial" w:hAnsi="Arial" w:cs="Arial"/>
        </w:rPr>
        <w:t>Фряньково, д. Шульгино.</w:t>
      </w:r>
      <w:r>
        <w:rPr>
          <w:rFonts w:ascii="Arial" w:hAnsi="Arial" w:cs="Arial"/>
        </w:rPr>
        <w:t xml:space="preserve"> </w:t>
      </w:r>
      <w:r w:rsidR="005500A5">
        <w:rPr>
          <w:rFonts w:ascii="Arial" w:hAnsi="Arial" w:cs="Arial"/>
        </w:rPr>
        <w:t>М 1:5000</w:t>
      </w:r>
    </w:p>
    <w:p w:rsidR="00D6041A" w:rsidRDefault="00D6041A" w:rsidP="00C9705B">
      <w:pPr>
        <w:jc w:val="center"/>
        <w:rPr>
          <w:rFonts w:ascii="Arial" w:hAnsi="Arial" w:cs="Arial"/>
        </w:rPr>
      </w:pPr>
    </w:p>
    <w:p w:rsidR="00D6041A" w:rsidRDefault="00D6041A" w:rsidP="00C9705B">
      <w:pPr>
        <w:jc w:val="center"/>
        <w:rPr>
          <w:rFonts w:ascii="Arial" w:hAnsi="Arial" w:cs="Arial"/>
        </w:rPr>
      </w:pPr>
    </w:p>
    <w:p w:rsidR="00D6041A" w:rsidRDefault="00D6041A" w:rsidP="00C9705B">
      <w:pPr>
        <w:jc w:val="center"/>
        <w:rPr>
          <w:rFonts w:ascii="Arial" w:hAnsi="Arial" w:cs="Arial"/>
        </w:rPr>
      </w:pPr>
    </w:p>
    <w:p w:rsidR="00D6041A" w:rsidRDefault="00D6041A" w:rsidP="00C9705B">
      <w:pPr>
        <w:jc w:val="center"/>
        <w:rPr>
          <w:rFonts w:ascii="Arial" w:hAnsi="Arial" w:cs="Arial"/>
        </w:rPr>
      </w:pPr>
    </w:p>
    <w:p w:rsidR="003A1414" w:rsidRDefault="00E60A7F" w:rsidP="00E60A7F">
      <w:pPr>
        <w:jc w:val="center"/>
      </w:pPr>
      <w:r>
        <w:br w:type="page"/>
      </w:r>
      <w:r>
        <w:lastRenderedPageBreak/>
        <w:br w:type="page"/>
      </w:r>
    </w:p>
    <w:p w:rsidR="00827280" w:rsidRPr="005E4C5F" w:rsidRDefault="00827280" w:rsidP="0042689E">
      <w:pPr>
        <w:pStyle w:val="S5"/>
      </w:pPr>
      <w:r w:rsidRPr="005E4C5F">
        <w:t>ВВЕДЕНИЕ</w:t>
      </w:r>
      <w:r w:rsidR="00583B8C" w:rsidRPr="005E4C5F">
        <w:t xml:space="preserve">. </w:t>
      </w:r>
    </w:p>
    <w:p w:rsidR="00856136" w:rsidRDefault="00856136" w:rsidP="00057B2E">
      <w:pPr>
        <w:ind w:right="-5" w:firstLine="709"/>
        <w:jc w:val="both"/>
        <w:rPr>
          <w:rFonts w:ascii="Arial" w:hAnsi="Arial" w:cs="Arial"/>
        </w:rPr>
      </w:pPr>
    </w:p>
    <w:p w:rsidR="00057B2E" w:rsidRPr="00583B8C" w:rsidRDefault="00157A43" w:rsidP="00057B2E">
      <w:pPr>
        <w:ind w:right="-5" w:firstLine="709"/>
        <w:jc w:val="both"/>
        <w:rPr>
          <w:rFonts w:ascii="Arial" w:hAnsi="Arial" w:cs="Arial"/>
        </w:rPr>
      </w:pPr>
      <w:r>
        <w:rPr>
          <w:rFonts w:ascii="Arial" w:hAnsi="Arial" w:cs="Arial"/>
        </w:rPr>
        <w:t>Проект г</w:t>
      </w:r>
      <w:r w:rsidR="00057B2E" w:rsidRPr="00583B8C">
        <w:rPr>
          <w:rFonts w:ascii="Arial" w:hAnsi="Arial" w:cs="Arial"/>
        </w:rPr>
        <w:t xml:space="preserve">енерального плана </w:t>
      </w:r>
      <w:r w:rsidR="00933425">
        <w:rPr>
          <w:rFonts w:ascii="Arial" w:hAnsi="Arial" w:cs="Arial"/>
        </w:rPr>
        <w:t>Панинского</w:t>
      </w:r>
      <w:r w:rsidR="00057B2E">
        <w:rPr>
          <w:rFonts w:ascii="Arial" w:hAnsi="Arial" w:cs="Arial"/>
        </w:rPr>
        <w:t xml:space="preserve"> </w:t>
      </w:r>
      <w:r w:rsidR="00057B2E" w:rsidRPr="00583B8C">
        <w:rPr>
          <w:rFonts w:ascii="Arial" w:hAnsi="Arial" w:cs="Arial"/>
        </w:rPr>
        <w:t>сельского поселения разраб</w:t>
      </w:r>
      <w:r w:rsidR="00057B2E" w:rsidRPr="00583B8C">
        <w:rPr>
          <w:rFonts w:ascii="Arial" w:hAnsi="Arial" w:cs="Arial"/>
        </w:rPr>
        <w:t>о</w:t>
      </w:r>
      <w:r w:rsidR="00057B2E" w:rsidRPr="00583B8C">
        <w:rPr>
          <w:rFonts w:ascii="Arial" w:hAnsi="Arial" w:cs="Arial"/>
        </w:rPr>
        <w:t>тан Проектно-инвестиционной компанией «Проектинвест» в соответствии с реш</w:t>
      </w:r>
      <w:r w:rsidR="00057B2E" w:rsidRPr="00583B8C">
        <w:rPr>
          <w:rFonts w:ascii="Arial" w:hAnsi="Arial" w:cs="Arial"/>
        </w:rPr>
        <w:t>е</w:t>
      </w:r>
      <w:r w:rsidR="00057B2E" w:rsidRPr="00583B8C">
        <w:rPr>
          <w:rFonts w:ascii="Arial" w:hAnsi="Arial" w:cs="Arial"/>
        </w:rPr>
        <w:t>нием конкурсной комиссии по размещению муниципального заказа (</w:t>
      </w:r>
      <w:r w:rsidR="00986F61">
        <w:rPr>
          <w:rFonts w:ascii="Arial" w:hAnsi="Arial" w:cs="Arial"/>
        </w:rPr>
        <w:t>протокол № 0133300005712000001 от 10 июня 2012</w:t>
      </w:r>
      <w:r w:rsidR="00057B2E" w:rsidRPr="005353BA">
        <w:rPr>
          <w:rFonts w:ascii="Arial" w:hAnsi="Arial" w:cs="Arial"/>
        </w:rPr>
        <w:t xml:space="preserve"> года) и является градостроительным документом,</w:t>
      </w:r>
      <w:r w:rsidR="00057B2E" w:rsidRPr="00583B8C">
        <w:rPr>
          <w:rFonts w:ascii="Arial" w:hAnsi="Arial" w:cs="Arial"/>
        </w:rPr>
        <w:t xml:space="preserve"> определяющим основные идеи развития сельского поселения, долгосрочные перспективы планировочной организации территории, в том чи</w:t>
      </w:r>
      <w:r w:rsidR="00057B2E" w:rsidRPr="00583B8C">
        <w:rPr>
          <w:rFonts w:ascii="Arial" w:hAnsi="Arial" w:cs="Arial"/>
        </w:rPr>
        <w:t>с</w:t>
      </w:r>
      <w:r w:rsidR="00057B2E" w:rsidRPr="00583B8C">
        <w:rPr>
          <w:rFonts w:ascii="Arial" w:hAnsi="Arial" w:cs="Arial"/>
        </w:rPr>
        <w:t>ле для установления функциональных зон, зон планируемого размещения об</w:t>
      </w:r>
      <w:r w:rsidR="00057B2E" w:rsidRPr="00583B8C">
        <w:rPr>
          <w:rFonts w:ascii="Arial" w:hAnsi="Arial" w:cs="Arial"/>
        </w:rPr>
        <w:t>ъ</w:t>
      </w:r>
      <w:r w:rsidR="00057B2E" w:rsidRPr="00583B8C">
        <w:rPr>
          <w:rFonts w:ascii="Arial" w:hAnsi="Arial" w:cs="Arial"/>
        </w:rPr>
        <w:t>ектов капитального строительства для государс</w:t>
      </w:r>
      <w:r w:rsidR="00057B2E" w:rsidRPr="00583B8C">
        <w:rPr>
          <w:rFonts w:ascii="Arial" w:hAnsi="Arial" w:cs="Arial"/>
        </w:rPr>
        <w:t>т</w:t>
      </w:r>
      <w:r w:rsidR="00057B2E" w:rsidRPr="00583B8C">
        <w:rPr>
          <w:rFonts w:ascii="Arial" w:hAnsi="Arial" w:cs="Arial"/>
        </w:rPr>
        <w:t>венных и муниципальных нужд, зон с особыми условиями использования террит</w:t>
      </w:r>
      <w:r w:rsidR="00057B2E" w:rsidRPr="00583B8C">
        <w:rPr>
          <w:rFonts w:ascii="Arial" w:hAnsi="Arial" w:cs="Arial"/>
        </w:rPr>
        <w:t>о</w:t>
      </w:r>
      <w:r w:rsidR="00057B2E" w:rsidRPr="00583B8C">
        <w:rPr>
          <w:rFonts w:ascii="Arial" w:hAnsi="Arial" w:cs="Arial"/>
        </w:rPr>
        <w:t xml:space="preserve">рий,  на ближайшие 20 лет. </w:t>
      </w:r>
    </w:p>
    <w:p w:rsidR="00057B2E" w:rsidRPr="00583B8C" w:rsidRDefault="00057B2E" w:rsidP="00057B2E">
      <w:pPr>
        <w:ind w:right="-5" w:firstLine="709"/>
        <w:jc w:val="both"/>
        <w:rPr>
          <w:rFonts w:ascii="Arial" w:hAnsi="Arial" w:cs="Arial"/>
        </w:rPr>
      </w:pPr>
      <w:r w:rsidRPr="00583B8C">
        <w:rPr>
          <w:rFonts w:ascii="Arial" w:hAnsi="Arial" w:cs="Arial"/>
        </w:rPr>
        <w:t>При разработке проекта учитывались основные положения ранее разр</w:t>
      </w:r>
      <w:r w:rsidRPr="00583B8C">
        <w:rPr>
          <w:rFonts w:ascii="Arial" w:hAnsi="Arial" w:cs="Arial"/>
        </w:rPr>
        <w:t>а</w:t>
      </w:r>
      <w:r w:rsidRPr="00583B8C">
        <w:rPr>
          <w:rFonts w:ascii="Arial" w:hAnsi="Arial" w:cs="Arial"/>
        </w:rPr>
        <w:t>ботанной градостроительной и другой проек</w:t>
      </w:r>
      <w:r w:rsidRPr="00583B8C">
        <w:rPr>
          <w:rFonts w:ascii="Arial" w:hAnsi="Arial" w:cs="Arial"/>
        </w:rPr>
        <w:t>т</w:t>
      </w:r>
      <w:r w:rsidRPr="00583B8C">
        <w:rPr>
          <w:rFonts w:ascii="Arial" w:hAnsi="Arial" w:cs="Arial"/>
        </w:rPr>
        <w:t>ной документации:</w:t>
      </w:r>
    </w:p>
    <w:p w:rsidR="00057B2E" w:rsidRPr="00583B8C" w:rsidRDefault="00057B2E" w:rsidP="00057B2E">
      <w:pPr>
        <w:numPr>
          <w:ilvl w:val="0"/>
          <w:numId w:val="13"/>
        </w:numPr>
        <w:ind w:left="720" w:right="-5"/>
        <w:jc w:val="both"/>
        <w:rPr>
          <w:rFonts w:ascii="Arial" w:hAnsi="Arial" w:cs="Arial"/>
        </w:rPr>
      </w:pPr>
      <w:r w:rsidRPr="00583B8C">
        <w:rPr>
          <w:rFonts w:ascii="Arial" w:hAnsi="Arial" w:cs="Arial"/>
        </w:rPr>
        <w:t>проект Схемы территори</w:t>
      </w:r>
      <w:r w:rsidR="00933425">
        <w:rPr>
          <w:rFonts w:ascii="Arial" w:hAnsi="Arial" w:cs="Arial"/>
        </w:rPr>
        <w:t>ального планирования Ивановской</w:t>
      </w:r>
      <w:r w:rsidR="002A25C2">
        <w:rPr>
          <w:rFonts w:ascii="Arial" w:hAnsi="Arial" w:cs="Arial"/>
        </w:rPr>
        <w:t xml:space="preserve"> области, в</w:t>
      </w:r>
      <w:r w:rsidR="002A25C2">
        <w:rPr>
          <w:rFonts w:ascii="Arial" w:hAnsi="Arial" w:cs="Arial"/>
        </w:rPr>
        <w:t>ы</w:t>
      </w:r>
      <w:r w:rsidR="002A25C2">
        <w:rPr>
          <w:rFonts w:ascii="Arial" w:hAnsi="Arial" w:cs="Arial"/>
        </w:rPr>
        <w:t xml:space="preserve">полненный </w:t>
      </w:r>
      <w:r w:rsidR="002B0A06">
        <w:rPr>
          <w:rFonts w:ascii="Arial" w:hAnsi="Arial" w:cs="Arial"/>
        </w:rPr>
        <w:t>научно – производственным центром «Земля» г. Мос</w:t>
      </w:r>
      <w:r w:rsidR="002B0A06">
        <w:rPr>
          <w:rFonts w:ascii="Arial" w:hAnsi="Arial" w:cs="Arial"/>
        </w:rPr>
        <w:t>к</w:t>
      </w:r>
      <w:r w:rsidR="002B0A06">
        <w:rPr>
          <w:rFonts w:ascii="Arial" w:hAnsi="Arial" w:cs="Arial"/>
        </w:rPr>
        <w:t>ва, 2007 г.</w:t>
      </w:r>
    </w:p>
    <w:p w:rsidR="00057B2E" w:rsidRDefault="00057B2E" w:rsidP="00057B2E">
      <w:pPr>
        <w:numPr>
          <w:ilvl w:val="0"/>
          <w:numId w:val="13"/>
        </w:numPr>
        <w:ind w:left="720" w:right="-5"/>
        <w:jc w:val="both"/>
        <w:rPr>
          <w:rFonts w:ascii="Arial" w:hAnsi="Arial" w:cs="Arial"/>
        </w:rPr>
      </w:pPr>
      <w:r w:rsidRPr="00583B8C">
        <w:rPr>
          <w:rFonts w:ascii="Arial" w:hAnsi="Arial" w:cs="Arial"/>
        </w:rPr>
        <w:t xml:space="preserve">Схема территориального планирования </w:t>
      </w:r>
      <w:r w:rsidR="00933425">
        <w:rPr>
          <w:rFonts w:ascii="Arial" w:hAnsi="Arial" w:cs="Arial"/>
        </w:rPr>
        <w:t>Фурмановского</w:t>
      </w:r>
      <w:r>
        <w:rPr>
          <w:rFonts w:ascii="Arial" w:hAnsi="Arial" w:cs="Arial"/>
        </w:rPr>
        <w:t xml:space="preserve"> </w:t>
      </w:r>
      <w:r w:rsidRPr="00583B8C">
        <w:rPr>
          <w:rFonts w:ascii="Arial" w:hAnsi="Arial" w:cs="Arial"/>
        </w:rPr>
        <w:t>муниципал</w:t>
      </w:r>
      <w:r w:rsidRPr="00583B8C">
        <w:rPr>
          <w:rFonts w:ascii="Arial" w:hAnsi="Arial" w:cs="Arial"/>
        </w:rPr>
        <w:t>ь</w:t>
      </w:r>
      <w:r w:rsidR="002A25C2">
        <w:rPr>
          <w:rFonts w:ascii="Arial" w:hAnsi="Arial" w:cs="Arial"/>
        </w:rPr>
        <w:t>ного района</w:t>
      </w:r>
      <w:r w:rsidRPr="00355704">
        <w:rPr>
          <w:rFonts w:ascii="Arial" w:hAnsi="Arial" w:cs="Arial"/>
        </w:rPr>
        <w:t>.</w:t>
      </w:r>
      <w:r w:rsidR="002B0A06">
        <w:rPr>
          <w:rFonts w:ascii="Arial" w:hAnsi="Arial" w:cs="Arial"/>
        </w:rPr>
        <w:t xml:space="preserve"> ООО Региональное агентство оценки, г. Иваново, 2009 г.</w:t>
      </w:r>
    </w:p>
    <w:p w:rsidR="002B0A06" w:rsidRDefault="002B0A06" w:rsidP="00057B2E">
      <w:pPr>
        <w:numPr>
          <w:ilvl w:val="0"/>
          <w:numId w:val="13"/>
        </w:numPr>
        <w:ind w:left="720" w:right="-5"/>
        <w:jc w:val="both"/>
        <w:rPr>
          <w:rFonts w:ascii="Arial" w:hAnsi="Arial" w:cs="Arial"/>
        </w:rPr>
      </w:pPr>
      <w:r>
        <w:rPr>
          <w:rFonts w:ascii="Arial" w:hAnsi="Arial" w:cs="Arial"/>
        </w:rPr>
        <w:t>Генеральный план городского поселения город Фурманов. (ООО Б</w:t>
      </w:r>
      <w:r>
        <w:rPr>
          <w:rFonts w:ascii="Arial" w:hAnsi="Arial" w:cs="Arial"/>
        </w:rPr>
        <w:t>а</w:t>
      </w:r>
      <w:r>
        <w:rPr>
          <w:rFonts w:ascii="Arial" w:hAnsi="Arial" w:cs="Arial"/>
        </w:rPr>
        <w:t>за).</w:t>
      </w:r>
    </w:p>
    <w:p w:rsidR="00057B2E" w:rsidRPr="00355704" w:rsidRDefault="00057B2E" w:rsidP="00057B2E">
      <w:pPr>
        <w:ind w:right="-5" w:firstLine="720"/>
        <w:jc w:val="both"/>
        <w:rPr>
          <w:rFonts w:ascii="Arial" w:hAnsi="Arial" w:cs="Arial"/>
        </w:rPr>
      </w:pPr>
      <w:r>
        <w:rPr>
          <w:rFonts w:ascii="Arial" w:hAnsi="Arial" w:cs="Arial"/>
        </w:rPr>
        <w:t>В проекте использовались статистические и плановые материалы орг</w:t>
      </w:r>
      <w:r>
        <w:rPr>
          <w:rFonts w:ascii="Arial" w:hAnsi="Arial" w:cs="Arial"/>
        </w:rPr>
        <w:t>а</w:t>
      </w:r>
      <w:r>
        <w:rPr>
          <w:rFonts w:ascii="Arial" w:hAnsi="Arial" w:cs="Arial"/>
        </w:rPr>
        <w:t>нов государственной власти и местного самоуправления. А также промышле</w:t>
      </w:r>
      <w:r>
        <w:rPr>
          <w:rFonts w:ascii="Arial" w:hAnsi="Arial" w:cs="Arial"/>
        </w:rPr>
        <w:t>н</w:t>
      </w:r>
      <w:r>
        <w:rPr>
          <w:rFonts w:ascii="Arial" w:hAnsi="Arial" w:cs="Arial"/>
        </w:rPr>
        <w:t>ных и сел</w:t>
      </w:r>
      <w:r>
        <w:rPr>
          <w:rFonts w:ascii="Arial" w:hAnsi="Arial" w:cs="Arial"/>
        </w:rPr>
        <w:t>ь</w:t>
      </w:r>
      <w:r>
        <w:rPr>
          <w:rFonts w:ascii="Arial" w:hAnsi="Arial" w:cs="Arial"/>
        </w:rPr>
        <w:t>скохозяйственных предприятий и организаций.</w:t>
      </w:r>
    </w:p>
    <w:p w:rsidR="00057B2E" w:rsidRPr="00583B8C" w:rsidRDefault="00057B2E" w:rsidP="00057B2E">
      <w:pPr>
        <w:ind w:right="-5" w:firstLine="720"/>
        <w:jc w:val="both"/>
        <w:rPr>
          <w:rFonts w:ascii="Arial" w:hAnsi="Arial" w:cs="Arial"/>
        </w:rPr>
      </w:pPr>
      <w:r w:rsidRPr="00583B8C">
        <w:rPr>
          <w:rFonts w:ascii="Arial" w:hAnsi="Arial" w:cs="Arial"/>
        </w:rPr>
        <w:t>Необходимость разработки новой градостроительной документации во</w:t>
      </w:r>
      <w:r w:rsidRPr="00583B8C">
        <w:rPr>
          <w:rFonts w:ascii="Arial" w:hAnsi="Arial" w:cs="Arial"/>
        </w:rPr>
        <w:t>з</w:t>
      </w:r>
      <w:r w:rsidRPr="00583B8C">
        <w:rPr>
          <w:rFonts w:ascii="Arial" w:hAnsi="Arial" w:cs="Arial"/>
        </w:rPr>
        <w:t>никла в связи с введением в действие с 29.12.2004 г. нового Градостроительн</w:t>
      </w:r>
      <w:r w:rsidRPr="00583B8C">
        <w:rPr>
          <w:rFonts w:ascii="Arial" w:hAnsi="Arial" w:cs="Arial"/>
        </w:rPr>
        <w:t>о</w:t>
      </w:r>
      <w:r w:rsidRPr="00583B8C">
        <w:rPr>
          <w:rFonts w:ascii="Arial" w:hAnsi="Arial" w:cs="Arial"/>
        </w:rPr>
        <w:t>го кодекса Российской Федерации, коренным образом изменившего принцип</w:t>
      </w:r>
      <w:r w:rsidRPr="00583B8C">
        <w:rPr>
          <w:rFonts w:ascii="Arial" w:hAnsi="Arial" w:cs="Arial"/>
        </w:rPr>
        <w:t>и</w:t>
      </w:r>
      <w:r w:rsidRPr="00583B8C">
        <w:rPr>
          <w:rFonts w:ascii="Arial" w:hAnsi="Arial" w:cs="Arial"/>
        </w:rPr>
        <w:t>альных подход в решении вопросов юридического, экономического и социал</w:t>
      </w:r>
      <w:r w:rsidRPr="00583B8C">
        <w:rPr>
          <w:rFonts w:ascii="Arial" w:hAnsi="Arial" w:cs="Arial"/>
        </w:rPr>
        <w:t>ь</w:t>
      </w:r>
      <w:r w:rsidRPr="00583B8C">
        <w:rPr>
          <w:rFonts w:ascii="Arial" w:hAnsi="Arial" w:cs="Arial"/>
        </w:rPr>
        <w:t>ного характера и являющегося комплексным законодательным актом, регул</w:t>
      </w:r>
      <w:r w:rsidRPr="00583B8C">
        <w:rPr>
          <w:rFonts w:ascii="Arial" w:hAnsi="Arial" w:cs="Arial"/>
        </w:rPr>
        <w:t>и</w:t>
      </w:r>
      <w:r w:rsidRPr="00583B8C">
        <w:rPr>
          <w:rFonts w:ascii="Arial" w:hAnsi="Arial" w:cs="Arial"/>
        </w:rPr>
        <w:t>рующим общественные отношения в сфере территориального планирования, градостроительного регулирования, проектирования и собственно строительс</w:t>
      </w:r>
      <w:r w:rsidRPr="00583B8C">
        <w:rPr>
          <w:rFonts w:ascii="Arial" w:hAnsi="Arial" w:cs="Arial"/>
        </w:rPr>
        <w:t>т</w:t>
      </w:r>
      <w:r w:rsidRPr="00583B8C">
        <w:rPr>
          <w:rFonts w:ascii="Arial" w:hAnsi="Arial" w:cs="Arial"/>
        </w:rPr>
        <w:t xml:space="preserve">ва. </w:t>
      </w:r>
    </w:p>
    <w:p w:rsidR="00057B2E" w:rsidRDefault="00057B2E" w:rsidP="00057B2E">
      <w:pPr>
        <w:ind w:right="-5" w:firstLine="709"/>
        <w:jc w:val="both"/>
        <w:rPr>
          <w:rFonts w:ascii="Arial" w:hAnsi="Arial" w:cs="Arial"/>
        </w:rPr>
      </w:pPr>
      <w:r w:rsidRPr="00583B8C">
        <w:rPr>
          <w:rFonts w:ascii="Arial" w:hAnsi="Arial" w:cs="Arial"/>
        </w:rPr>
        <w:t>Основанием для разработки настоящего проекта является задание на разра</w:t>
      </w:r>
      <w:r w:rsidR="00157A43">
        <w:rPr>
          <w:rFonts w:ascii="Arial" w:hAnsi="Arial" w:cs="Arial"/>
        </w:rPr>
        <w:t>ботку г</w:t>
      </w:r>
      <w:r w:rsidRPr="00583B8C">
        <w:rPr>
          <w:rFonts w:ascii="Arial" w:hAnsi="Arial" w:cs="Arial"/>
        </w:rPr>
        <w:t xml:space="preserve">енерального плана </w:t>
      </w:r>
      <w:r w:rsidR="00933425">
        <w:rPr>
          <w:rFonts w:ascii="Arial" w:hAnsi="Arial" w:cs="Arial"/>
        </w:rPr>
        <w:t>Панинского</w:t>
      </w:r>
      <w:r>
        <w:rPr>
          <w:rFonts w:ascii="Arial" w:hAnsi="Arial" w:cs="Arial"/>
        </w:rPr>
        <w:t xml:space="preserve"> </w:t>
      </w:r>
      <w:r w:rsidRPr="00583B8C">
        <w:rPr>
          <w:rFonts w:ascii="Arial" w:hAnsi="Arial" w:cs="Arial"/>
        </w:rPr>
        <w:t xml:space="preserve">сельского поселения </w:t>
      </w:r>
      <w:r w:rsidR="00933425">
        <w:rPr>
          <w:rFonts w:ascii="Arial" w:hAnsi="Arial" w:cs="Arial"/>
        </w:rPr>
        <w:t>Фурмановск</w:t>
      </w:r>
      <w:r w:rsidR="00933425">
        <w:rPr>
          <w:rFonts w:ascii="Arial" w:hAnsi="Arial" w:cs="Arial"/>
        </w:rPr>
        <w:t>о</w:t>
      </w:r>
      <w:r w:rsidR="00933425">
        <w:rPr>
          <w:rFonts w:ascii="Arial" w:hAnsi="Arial" w:cs="Arial"/>
        </w:rPr>
        <w:t>го</w:t>
      </w:r>
      <w:r>
        <w:rPr>
          <w:rFonts w:ascii="Arial" w:hAnsi="Arial" w:cs="Arial"/>
        </w:rPr>
        <w:t xml:space="preserve"> </w:t>
      </w:r>
      <w:r w:rsidRPr="00583B8C">
        <w:rPr>
          <w:rFonts w:ascii="Arial" w:hAnsi="Arial" w:cs="Arial"/>
        </w:rPr>
        <w:t>муниципального района.</w:t>
      </w:r>
    </w:p>
    <w:p w:rsidR="00057B2E" w:rsidRPr="00583B8C" w:rsidRDefault="00057B2E" w:rsidP="00057B2E">
      <w:pPr>
        <w:ind w:right="-5" w:firstLine="709"/>
        <w:jc w:val="both"/>
        <w:rPr>
          <w:rFonts w:ascii="Arial" w:hAnsi="Arial" w:cs="Arial"/>
          <w:b/>
        </w:rPr>
      </w:pPr>
    </w:p>
    <w:p w:rsidR="00057B2E" w:rsidRPr="00583B8C" w:rsidRDefault="00057B2E" w:rsidP="00057B2E">
      <w:pPr>
        <w:tabs>
          <w:tab w:val="left" w:pos="915"/>
          <w:tab w:val="center" w:pos="4677"/>
        </w:tabs>
        <w:ind w:right="-5" w:firstLine="709"/>
        <w:jc w:val="both"/>
        <w:rPr>
          <w:rFonts w:ascii="Arial" w:hAnsi="Arial" w:cs="Arial"/>
        </w:rPr>
      </w:pPr>
      <w:r w:rsidRPr="00583B8C">
        <w:rPr>
          <w:rFonts w:ascii="Arial" w:hAnsi="Arial" w:cs="Arial"/>
        </w:rPr>
        <w:t>Генеральный план на современном этапе является документом, опред</w:t>
      </w:r>
      <w:r w:rsidRPr="00583B8C">
        <w:rPr>
          <w:rFonts w:ascii="Arial" w:hAnsi="Arial" w:cs="Arial"/>
        </w:rPr>
        <w:t>е</w:t>
      </w:r>
      <w:r w:rsidRPr="00583B8C">
        <w:rPr>
          <w:rFonts w:ascii="Arial" w:hAnsi="Arial" w:cs="Arial"/>
        </w:rPr>
        <w:t>ляющим устойчивое развитие территорий при осуществлении градостроител</w:t>
      </w:r>
      <w:r w:rsidRPr="00583B8C">
        <w:rPr>
          <w:rFonts w:ascii="Arial" w:hAnsi="Arial" w:cs="Arial"/>
        </w:rPr>
        <w:t>ь</w:t>
      </w:r>
      <w:r w:rsidRPr="00583B8C">
        <w:rPr>
          <w:rFonts w:ascii="Arial" w:hAnsi="Arial" w:cs="Arial"/>
        </w:rPr>
        <w:t>ной деятельности с обеспечением безопасности и благоприятных условий жи</w:t>
      </w:r>
      <w:r w:rsidRPr="00583B8C">
        <w:rPr>
          <w:rFonts w:ascii="Arial" w:hAnsi="Arial" w:cs="Arial"/>
        </w:rPr>
        <w:t>з</w:t>
      </w:r>
      <w:r w:rsidRPr="00583B8C">
        <w:rPr>
          <w:rFonts w:ascii="Arial" w:hAnsi="Arial" w:cs="Arial"/>
        </w:rPr>
        <w:t>недеятельности человека с ограничением негативного воздействия хозяйстве</w:t>
      </w:r>
      <w:r w:rsidRPr="00583B8C">
        <w:rPr>
          <w:rFonts w:ascii="Arial" w:hAnsi="Arial" w:cs="Arial"/>
        </w:rPr>
        <w:t>н</w:t>
      </w:r>
      <w:r w:rsidRPr="00583B8C">
        <w:rPr>
          <w:rFonts w:ascii="Arial" w:hAnsi="Arial" w:cs="Arial"/>
        </w:rPr>
        <w:t>ной и иной деятельности на окружающую среду и с обеспечением охраны и р</w:t>
      </w:r>
      <w:r w:rsidRPr="00583B8C">
        <w:rPr>
          <w:rFonts w:ascii="Arial" w:hAnsi="Arial" w:cs="Arial"/>
        </w:rPr>
        <w:t>а</w:t>
      </w:r>
      <w:r w:rsidRPr="00583B8C">
        <w:rPr>
          <w:rFonts w:ascii="Arial" w:hAnsi="Arial" w:cs="Arial"/>
        </w:rPr>
        <w:t>ционального использования природных ресурсов в интересах настоящего и б</w:t>
      </w:r>
      <w:r w:rsidRPr="00583B8C">
        <w:rPr>
          <w:rFonts w:ascii="Arial" w:hAnsi="Arial" w:cs="Arial"/>
        </w:rPr>
        <w:t>у</w:t>
      </w:r>
      <w:r w:rsidRPr="00583B8C">
        <w:rPr>
          <w:rFonts w:ascii="Arial" w:hAnsi="Arial" w:cs="Arial"/>
        </w:rPr>
        <w:t>дущего п</w:t>
      </w:r>
      <w:r w:rsidRPr="00583B8C">
        <w:rPr>
          <w:rFonts w:ascii="Arial" w:hAnsi="Arial" w:cs="Arial"/>
        </w:rPr>
        <w:t>о</w:t>
      </w:r>
      <w:r w:rsidRPr="00583B8C">
        <w:rPr>
          <w:rFonts w:ascii="Arial" w:hAnsi="Arial" w:cs="Arial"/>
        </w:rPr>
        <w:t xml:space="preserve">колений. </w:t>
      </w:r>
    </w:p>
    <w:p w:rsidR="00057B2E" w:rsidRPr="00583B8C" w:rsidRDefault="00157A43" w:rsidP="00057B2E">
      <w:pPr>
        <w:tabs>
          <w:tab w:val="left" w:pos="915"/>
          <w:tab w:val="center" w:pos="4677"/>
        </w:tabs>
        <w:ind w:right="-5" w:firstLine="709"/>
        <w:jc w:val="both"/>
        <w:rPr>
          <w:rFonts w:ascii="Arial" w:hAnsi="Arial" w:cs="Arial"/>
        </w:rPr>
      </w:pPr>
      <w:r>
        <w:rPr>
          <w:rFonts w:ascii="Arial" w:hAnsi="Arial" w:cs="Arial"/>
        </w:rPr>
        <w:t>Утвержденный проект г</w:t>
      </w:r>
      <w:r w:rsidR="00057B2E" w:rsidRPr="00583B8C">
        <w:rPr>
          <w:rFonts w:ascii="Arial" w:hAnsi="Arial" w:cs="Arial"/>
        </w:rPr>
        <w:t>енерального плана может быть использован в к</w:t>
      </w:r>
      <w:r w:rsidR="00057B2E" w:rsidRPr="00583B8C">
        <w:rPr>
          <w:rFonts w:ascii="Arial" w:hAnsi="Arial" w:cs="Arial"/>
        </w:rPr>
        <w:t>а</w:t>
      </w:r>
      <w:r w:rsidR="00057B2E" w:rsidRPr="00583B8C">
        <w:rPr>
          <w:rFonts w:ascii="Arial" w:hAnsi="Arial" w:cs="Arial"/>
        </w:rPr>
        <w:t>честве основы для создания территориального градостроительного кад</w:t>
      </w:r>
      <w:r w:rsidR="00057B2E" w:rsidRPr="00583B8C">
        <w:rPr>
          <w:rFonts w:ascii="Arial" w:hAnsi="Arial" w:cs="Arial"/>
        </w:rPr>
        <w:t>а</w:t>
      </w:r>
      <w:r w:rsidR="00057B2E" w:rsidRPr="00583B8C">
        <w:rPr>
          <w:rFonts w:ascii="Arial" w:hAnsi="Arial" w:cs="Arial"/>
        </w:rPr>
        <w:t>стра, банка данных для разработки всех последующих градостроительных программ развития посел</w:t>
      </w:r>
      <w:r w:rsidR="00057B2E" w:rsidRPr="00583B8C">
        <w:rPr>
          <w:rFonts w:ascii="Arial" w:hAnsi="Arial" w:cs="Arial"/>
        </w:rPr>
        <w:t>е</w:t>
      </w:r>
      <w:r w:rsidR="00057B2E" w:rsidRPr="00583B8C">
        <w:rPr>
          <w:rFonts w:ascii="Arial" w:hAnsi="Arial" w:cs="Arial"/>
        </w:rPr>
        <w:t xml:space="preserve">ния. </w:t>
      </w:r>
    </w:p>
    <w:p w:rsidR="00057B2E" w:rsidRPr="00583B8C" w:rsidRDefault="00057B2E" w:rsidP="00057B2E">
      <w:pPr>
        <w:ind w:right="-5" w:firstLine="709"/>
        <w:jc w:val="both"/>
        <w:rPr>
          <w:rFonts w:ascii="Arial" w:hAnsi="Arial" w:cs="Arial"/>
        </w:rPr>
      </w:pPr>
      <w:r w:rsidRPr="00583B8C">
        <w:rPr>
          <w:rFonts w:ascii="Arial" w:hAnsi="Arial" w:cs="Arial"/>
        </w:rPr>
        <w:t xml:space="preserve">В результате предварительного обсуждения с администрациями </w:t>
      </w:r>
      <w:r w:rsidR="00933425">
        <w:rPr>
          <w:rFonts w:ascii="Arial" w:hAnsi="Arial" w:cs="Arial"/>
        </w:rPr>
        <w:t>Пани</w:t>
      </w:r>
      <w:r w:rsidR="00933425">
        <w:rPr>
          <w:rFonts w:ascii="Arial" w:hAnsi="Arial" w:cs="Arial"/>
        </w:rPr>
        <w:t>н</w:t>
      </w:r>
      <w:r w:rsidR="00933425">
        <w:rPr>
          <w:rFonts w:ascii="Arial" w:hAnsi="Arial" w:cs="Arial"/>
        </w:rPr>
        <w:t>ского</w:t>
      </w:r>
      <w:r>
        <w:rPr>
          <w:rFonts w:ascii="Arial" w:hAnsi="Arial" w:cs="Arial"/>
        </w:rPr>
        <w:t xml:space="preserve"> </w:t>
      </w:r>
      <w:r w:rsidRPr="00583B8C">
        <w:rPr>
          <w:rFonts w:ascii="Arial" w:hAnsi="Arial" w:cs="Arial"/>
        </w:rPr>
        <w:t xml:space="preserve">сельского поселения, </w:t>
      </w:r>
      <w:r w:rsidR="00933425">
        <w:rPr>
          <w:rFonts w:ascii="Arial" w:hAnsi="Arial" w:cs="Arial"/>
        </w:rPr>
        <w:t>Фурмановского</w:t>
      </w:r>
      <w:r>
        <w:rPr>
          <w:rFonts w:ascii="Arial" w:hAnsi="Arial" w:cs="Arial"/>
        </w:rPr>
        <w:t xml:space="preserve"> </w:t>
      </w:r>
      <w:r w:rsidRPr="00583B8C">
        <w:rPr>
          <w:rFonts w:ascii="Arial" w:hAnsi="Arial" w:cs="Arial"/>
        </w:rPr>
        <w:t>муниципального района было пр</w:t>
      </w:r>
      <w:r w:rsidRPr="00583B8C">
        <w:rPr>
          <w:rFonts w:ascii="Arial" w:hAnsi="Arial" w:cs="Arial"/>
        </w:rPr>
        <w:t>и</w:t>
      </w:r>
      <w:r w:rsidRPr="00583B8C">
        <w:rPr>
          <w:rFonts w:ascii="Arial" w:hAnsi="Arial" w:cs="Arial"/>
        </w:rPr>
        <w:t>нято решение о приоритетности перспективного развития территории посел</w:t>
      </w:r>
      <w:r w:rsidRPr="00583B8C">
        <w:rPr>
          <w:rFonts w:ascii="Arial" w:hAnsi="Arial" w:cs="Arial"/>
        </w:rPr>
        <w:t>е</w:t>
      </w:r>
      <w:r w:rsidRPr="00583B8C">
        <w:rPr>
          <w:rFonts w:ascii="Arial" w:hAnsi="Arial" w:cs="Arial"/>
        </w:rPr>
        <w:t>ния в сущес</w:t>
      </w:r>
      <w:r w:rsidRPr="00583B8C">
        <w:rPr>
          <w:rFonts w:ascii="Arial" w:hAnsi="Arial" w:cs="Arial"/>
        </w:rPr>
        <w:t>т</w:t>
      </w:r>
      <w:r w:rsidRPr="00583B8C">
        <w:rPr>
          <w:rFonts w:ascii="Arial" w:hAnsi="Arial" w:cs="Arial"/>
        </w:rPr>
        <w:t>вующих границах.</w:t>
      </w:r>
    </w:p>
    <w:p w:rsidR="00057B2E" w:rsidRPr="00583B8C" w:rsidRDefault="00057B2E" w:rsidP="00057B2E">
      <w:pPr>
        <w:tabs>
          <w:tab w:val="left" w:pos="915"/>
          <w:tab w:val="center" w:pos="4677"/>
        </w:tabs>
        <w:ind w:right="-5" w:firstLine="709"/>
        <w:jc w:val="both"/>
        <w:rPr>
          <w:rFonts w:ascii="Arial" w:hAnsi="Arial" w:cs="Arial"/>
        </w:rPr>
      </w:pPr>
      <w:r w:rsidRPr="00583B8C">
        <w:rPr>
          <w:rFonts w:ascii="Arial" w:hAnsi="Arial" w:cs="Arial"/>
        </w:rPr>
        <w:lastRenderedPageBreak/>
        <w:t>Генеральным планом максимально учтены существующая застройка, и</w:t>
      </w:r>
      <w:r w:rsidRPr="00583B8C">
        <w:rPr>
          <w:rFonts w:ascii="Arial" w:hAnsi="Arial" w:cs="Arial"/>
        </w:rPr>
        <w:t>н</w:t>
      </w:r>
      <w:r w:rsidRPr="00583B8C">
        <w:rPr>
          <w:rFonts w:ascii="Arial" w:hAnsi="Arial" w:cs="Arial"/>
        </w:rPr>
        <w:t>женерно-транспортная и зеленая структуры поселения, наличие памятников и</w:t>
      </w:r>
      <w:r w:rsidRPr="00583B8C">
        <w:rPr>
          <w:rFonts w:ascii="Arial" w:hAnsi="Arial" w:cs="Arial"/>
        </w:rPr>
        <w:t>с</w:t>
      </w:r>
      <w:r w:rsidRPr="00583B8C">
        <w:rPr>
          <w:rFonts w:ascii="Arial" w:hAnsi="Arial" w:cs="Arial"/>
        </w:rPr>
        <w:t>торико-культурного н</w:t>
      </w:r>
      <w:r w:rsidRPr="00583B8C">
        <w:rPr>
          <w:rFonts w:ascii="Arial" w:hAnsi="Arial" w:cs="Arial"/>
        </w:rPr>
        <w:t>а</w:t>
      </w:r>
      <w:r w:rsidRPr="00583B8C">
        <w:rPr>
          <w:rFonts w:ascii="Arial" w:hAnsi="Arial" w:cs="Arial"/>
        </w:rPr>
        <w:t xml:space="preserve">следия. </w:t>
      </w:r>
    </w:p>
    <w:p w:rsidR="00057B2E" w:rsidRPr="00583B8C" w:rsidRDefault="00057B2E" w:rsidP="00057B2E">
      <w:pPr>
        <w:ind w:right="-5" w:firstLine="720"/>
        <w:jc w:val="both"/>
        <w:rPr>
          <w:rFonts w:ascii="Arial" w:hAnsi="Arial" w:cs="Arial"/>
        </w:rPr>
      </w:pPr>
      <w:r w:rsidRPr="00583B8C">
        <w:rPr>
          <w:rFonts w:ascii="Arial" w:hAnsi="Arial" w:cs="Arial"/>
        </w:rPr>
        <w:t>Для обоснования решений выполнен детальный анализ существу</w:t>
      </w:r>
      <w:r w:rsidRPr="00583B8C">
        <w:rPr>
          <w:rFonts w:ascii="Arial" w:hAnsi="Arial" w:cs="Arial"/>
        </w:rPr>
        <w:t>ю</w:t>
      </w:r>
      <w:r w:rsidRPr="00583B8C">
        <w:rPr>
          <w:rFonts w:ascii="Arial" w:hAnsi="Arial" w:cs="Arial"/>
        </w:rPr>
        <w:t>щего положения всех функциональных систем в виде анкетирования производстве</w:t>
      </w:r>
      <w:r w:rsidRPr="00583B8C">
        <w:rPr>
          <w:rFonts w:ascii="Arial" w:hAnsi="Arial" w:cs="Arial"/>
        </w:rPr>
        <w:t>н</w:t>
      </w:r>
      <w:r w:rsidRPr="00583B8C">
        <w:rPr>
          <w:rFonts w:ascii="Arial" w:hAnsi="Arial" w:cs="Arial"/>
        </w:rPr>
        <w:t>ных предприятий, объектов социальной инфраструктуры, жилого фонда и пре</w:t>
      </w:r>
      <w:r w:rsidRPr="00583B8C">
        <w:rPr>
          <w:rFonts w:ascii="Arial" w:hAnsi="Arial" w:cs="Arial"/>
        </w:rPr>
        <w:t>д</w:t>
      </w:r>
      <w:r w:rsidRPr="00583B8C">
        <w:rPr>
          <w:rFonts w:ascii="Arial" w:hAnsi="Arial" w:cs="Arial"/>
        </w:rPr>
        <w:t>приятий культурно-бытового обслуж</w:t>
      </w:r>
      <w:r w:rsidRPr="00583B8C">
        <w:rPr>
          <w:rFonts w:ascii="Arial" w:hAnsi="Arial" w:cs="Arial"/>
        </w:rPr>
        <w:t>и</w:t>
      </w:r>
      <w:r w:rsidRPr="00583B8C">
        <w:rPr>
          <w:rFonts w:ascii="Arial" w:hAnsi="Arial" w:cs="Arial"/>
        </w:rPr>
        <w:t>вания.</w:t>
      </w:r>
    </w:p>
    <w:p w:rsidR="00057B2E" w:rsidRPr="00583B8C" w:rsidRDefault="00057B2E" w:rsidP="00057B2E">
      <w:pPr>
        <w:tabs>
          <w:tab w:val="left" w:pos="915"/>
          <w:tab w:val="center" w:pos="4677"/>
        </w:tabs>
        <w:ind w:right="-5" w:firstLine="709"/>
        <w:jc w:val="both"/>
        <w:rPr>
          <w:rFonts w:ascii="Arial" w:hAnsi="Arial" w:cs="Arial"/>
        </w:rPr>
      </w:pPr>
      <w:r w:rsidRPr="00583B8C">
        <w:rPr>
          <w:rFonts w:ascii="Arial" w:hAnsi="Arial" w:cs="Arial"/>
        </w:rPr>
        <w:t>Выявлены территориальные ресурсы для развития сельского посел</w:t>
      </w:r>
      <w:r w:rsidRPr="00583B8C">
        <w:rPr>
          <w:rFonts w:ascii="Arial" w:hAnsi="Arial" w:cs="Arial"/>
        </w:rPr>
        <w:t>е</w:t>
      </w:r>
      <w:r w:rsidRPr="00583B8C">
        <w:rPr>
          <w:rFonts w:ascii="Arial" w:hAnsi="Arial" w:cs="Arial"/>
        </w:rPr>
        <w:t>ния, прослежены демографические процессы изменения численности нас</w:t>
      </w:r>
      <w:r w:rsidRPr="00583B8C">
        <w:rPr>
          <w:rFonts w:ascii="Arial" w:hAnsi="Arial" w:cs="Arial"/>
        </w:rPr>
        <w:t>е</w:t>
      </w:r>
      <w:r w:rsidRPr="00583B8C">
        <w:rPr>
          <w:rFonts w:ascii="Arial" w:hAnsi="Arial" w:cs="Arial"/>
        </w:rPr>
        <w:t>ления с учетом внешней м</w:t>
      </w:r>
      <w:r w:rsidRPr="00583B8C">
        <w:rPr>
          <w:rFonts w:ascii="Arial" w:hAnsi="Arial" w:cs="Arial"/>
        </w:rPr>
        <w:t>и</w:t>
      </w:r>
      <w:r w:rsidRPr="00583B8C">
        <w:rPr>
          <w:rFonts w:ascii="Arial" w:hAnsi="Arial" w:cs="Arial"/>
        </w:rPr>
        <w:t>грации и естественного прироста населения.</w:t>
      </w:r>
    </w:p>
    <w:p w:rsidR="00057B2E" w:rsidRPr="00583B8C" w:rsidRDefault="00057B2E" w:rsidP="00057B2E">
      <w:pPr>
        <w:tabs>
          <w:tab w:val="left" w:pos="915"/>
          <w:tab w:val="center" w:pos="4677"/>
        </w:tabs>
        <w:ind w:right="-5" w:firstLine="709"/>
        <w:jc w:val="both"/>
        <w:rPr>
          <w:rFonts w:ascii="Arial" w:hAnsi="Arial" w:cs="Arial"/>
        </w:rPr>
      </w:pPr>
      <w:r w:rsidRPr="00583B8C">
        <w:rPr>
          <w:rFonts w:ascii="Arial" w:hAnsi="Arial" w:cs="Arial"/>
        </w:rPr>
        <w:t>Проектирование осуществлялось в соответствии с положениями и треб</w:t>
      </w:r>
      <w:r w:rsidRPr="00583B8C">
        <w:rPr>
          <w:rFonts w:ascii="Arial" w:hAnsi="Arial" w:cs="Arial"/>
        </w:rPr>
        <w:t>о</w:t>
      </w:r>
      <w:r w:rsidRPr="00583B8C">
        <w:rPr>
          <w:rFonts w:ascii="Arial" w:hAnsi="Arial" w:cs="Arial"/>
        </w:rPr>
        <w:t>ваниями:</w:t>
      </w:r>
    </w:p>
    <w:p w:rsidR="00057B2E" w:rsidRPr="00583B8C" w:rsidRDefault="00057B2E" w:rsidP="00057B2E">
      <w:pPr>
        <w:numPr>
          <w:ilvl w:val="0"/>
          <w:numId w:val="13"/>
        </w:numPr>
        <w:ind w:left="720" w:right="-5"/>
        <w:jc w:val="both"/>
        <w:rPr>
          <w:rFonts w:ascii="Arial" w:hAnsi="Arial" w:cs="Arial"/>
        </w:rPr>
      </w:pPr>
      <w:r w:rsidRPr="00583B8C">
        <w:rPr>
          <w:rFonts w:ascii="Arial" w:hAnsi="Arial" w:cs="Arial"/>
        </w:rPr>
        <w:t>Градостроительного кодекса Российской Федерации от 24.12.2004 г.;</w:t>
      </w:r>
    </w:p>
    <w:p w:rsidR="00057B2E" w:rsidRPr="00583B8C" w:rsidRDefault="00057B2E" w:rsidP="00057B2E">
      <w:pPr>
        <w:numPr>
          <w:ilvl w:val="0"/>
          <w:numId w:val="13"/>
        </w:numPr>
        <w:ind w:left="720" w:right="-5"/>
        <w:jc w:val="both"/>
        <w:rPr>
          <w:rFonts w:ascii="Arial" w:hAnsi="Arial" w:cs="Arial"/>
        </w:rPr>
      </w:pPr>
      <w:r w:rsidRPr="00583B8C">
        <w:rPr>
          <w:rFonts w:ascii="Arial" w:hAnsi="Arial" w:cs="Arial"/>
        </w:rPr>
        <w:t>Земельного, Водного и Лесного кодексов Росси</w:t>
      </w:r>
      <w:r w:rsidRPr="00583B8C">
        <w:rPr>
          <w:rFonts w:ascii="Arial" w:hAnsi="Arial" w:cs="Arial"/>
        </w:rPr>
        <w:t>й</w:t>
      </w:r>
      <w:r w:rsidRPr="00583B8C">
        <w:rPr>
          <w:rFonts w:ascii="Arial" w:hAnsi="Arial" w:cs="Arial"/>
        </w:rPr>
        <w:t>ской Федерации;</w:t>
      </w:r>
    </w:p>
    <w:p w:rsidR="00057B2E" w:rsidRPr="005353BA" w:rsidRDefault="006F1EAC" w:rsidP="00057B2E">
      <w:pPr>
        <w:numPr>
          <w:ilvl w:val="0"/>
          <w:numId w:val="13"/>
        </w:numPr>
        <w:ind w:left="720" w:right="-5"/>
        <w:jc w:val="both"/>
        <w:rPr>
          <w:rFonts w:ascii="Arial" w:hAnsi="Arial" w:cs="Arial"/>
        </w:rPr>
      </w:pPr>
      <w:r w:rsidRPr="00C15002">
        <w:rPr>
          <w:rFonts w:ascii="Arial" w:hAnsi="Arial" w:cs="Arial"/>
        </w:rPr>
        <w:t>З</w:t>
      </w:r>
      <w:r w:rsidR="00057B2E" w:rsidRPr="00C15002">
        <w:rPr>
          <w:rFonts w:ascii="Arial" w:hAnsi="Arial" w:cs="Arial"/>
        </w:rPr>
        <w:t>а</w:t>
      </w:r>
      <w:r w:rsidR="00933425">
        <w:rPr>
          <w:rFonts w:ascii="Arial" w:hAnsi="Arial" w:cs="Arial"/>
        </w:rPr>
        <w:t>кона Ивановской</w:t>
      </w:r>
      <w:r w:rsidR="00057B2E" w:rsidRPr="005353BA">
        <w:rPr>
          <w:rFonts w:ascii="Arial" w:hAnsi="Arial" w:cs="Arial"/>
        </w:rPr>
        <w:t xml:space="preserve"> области «О документах территориального планир</w:t>
      </w:r>
      <w:r w:rsidR="00057B2E" w:rsidRPr="005353BA">
        <w:rPr>
          <w:rFonts w:ascii="Arial" w:hAnsi="Arial" w:cs="Arial"/>
        </w:rPr>
        <w:t>о</w:t>
      </w:r>
      <w:r w:rsidR="00057B2E" w:rsidRPr="005353BA">
        <w:rPr>
          <w:rFonts w:ascii="Arial" w:hAnsi="Arial" w:cs="Arial"/>
        </w:rPr>
        <w:t>вания муници</w:t>
      </w:r>
      <w:r w:rsidR="00933425">
        <w:rPr>
          <w:rFonts w:ascii="Arial" w:hAnsi="Arial" w:cs="Arial"/>
        </w:rPr>
        <w:t>пальных образований Ивановской области» ;</w:t>
      </w:r>
    </w:p>
    <w:p w:rsidR="00057B2E" w:rsidRPr="005353BA" w:rsidRDefault="00057B2E" w:rsidP="00057B2E">
      <w:pPr>
        <w:numPr>
          <w:ilvl w:val="0"/>
          <w:numId w:val="13"/>
        </w:numPr>
        <w:ind w:left="720" w:right="-5"/>
        <w:jc w:val="both"/>
        <w:rPr>
          <w:rFonts w:ascii="Arial" w:hAnsi="Arial" w:cs="Arial"/>
        </w:rPr>
      </w:pPr>
      <w:r w:rsidRPr="005353BA">
        <w:rPr>
          <w:rFonts w:ascii="Arial" w:hAnsi="Arial" w:cs="Arial"/>
        </w:rPr>
        <w:t>СНиПа 2.07.01. – 89* «Градостроительство. Планировка и застройка г</w:t>
      </w:r>
      <w:r w:rsidRPr="005353BA">
        <w:rPr>
          <w:rFonts w:ascii="Arial" w:hAnsi="Arial" w:cs="Arial"/>
        </w:rPr>
        <w:t>о</w:t>
      </w:r>
      <w:r w:rsidRPr="005353BA">
        <w:rPr>
          <w:rFonts w:ascii="Arial" w:hAnsi="Arial" w:cs="Arial"/>
        </w:rPr>
        <w:t>родских и сел</w:t>
      </w:r>
      <w:r w:rsidRPr="005353BA">
        <w:rPr>
          <w:rFonts w:ascii="Arial" w:hAnsi="Arial" w:cs="Arial"/>
        </w:rPr>
        <w:t>ь</w:t>
      </w:r>
      <w:r w:rsidRPr="005353BA">
        <w:rPr>
          <w:rFonts w:ascii="Arial" w:hAnsi="Arial" w:cs="Arial"/>
        </w:rPr>
        <w:t>ских поселений»;</w:t>
      </w:r>
    </w:p>
    <w:p w:rsidR="00057B2E" w:rsidRPr="005353BA" w:rsidRDefault="00057B2E" w:rsidP="00057B2E">
      <w:pPr>
        <w:numPr>
          <w:ilvl w:val="0"/>
          <w:numId w:val="13"/>
        </w:numPr>
        <w:ind w:left="720" w:right="-5"/>
        <w:jc w:val="both"/>
        <w:rPr>
          <w:rFonts w:ascii="Arial" w:hAnsi="Arial" w:cs="Arial"/>
        </w:rPr>
      </w:pPr>
      <w:r w:rsidRPr="005353BA">
        <w:rPr>
          <w:rFonts w:ascii="Arial" w:hAnsi="Arial" w:cs="Arial"/>
        </w:rPr>
        <w:t>санитарных, противопожарных и других норм проектирования.</w:t>
      </w:r>
    </w:p>
    <w:p w:rsidR="00057B2E" w:rsidRPr="00583B8C" w:rsidRDefault="00057B2E" w:rsidP="00057B2E">
      <w:pPr>
        <w:ind w:right="-5" w:firstLine="720"/>
        <w:jc w:val="both"/>
        <w:rPr>
          <w:rFonts w:ascii="Arial" w:hAnsi="Arial" w:cs="Arial"/>
        </w:rPr>
      </w:pPr>
      <w:r w:rsidRPr="005353BA">
        <w:rPr>
          <w:rFonts w:ascii="Arial" w:hAnsi="Arial" w:cs="Arial"/>
        </w:rPr>
        <w:t>Состав проекта</w:t>
      </w:r>
      <w:r w:rsidRPr="00583B8C">
        <w:rPr>
          <w:rFonts w:ascii="Arial" w:hAnsi="Arial" w:cs="Arial"/>
        </w:rPr>
        <w:t xml:space="preserve"> выполнен в соответствии с Постановлением админи</w:t>
      </w:r>
      <w:r w:rsidR="00933425">
        <w:rPr>
          <w:rFonts w:ascii="Arial" w:hAnsi="Arial" w:cs="Arial"/>
        </w:rPr>
        <w:t>с</w:t>
      </w:r>
      <w:r w:rsidR="00933425">
        <w:rPr>
          <w:rFonts w:ascii="Arial" w:hAnsi="Arial" w:cs="Arial"/>
        </w:rPr>
        <w:t>т</w:t>
      </w:r>
      <w:r w:rsidR="00933425">
        <w:rPr>
          <w:rFonts w:ascii="Arial" w:hAnsi="Arial" w:cs="Arial"/>
        </w:rPr>
        <w:t xml:space="preserve">рации Ивановской области </w:t>
      </w:r>
      <w:r w:rsidRPr="00583B8C">
        <w:rPr>
          <w:rFonts w:ascii="Arial" w:hAnsi="Arial" w:cs="Arial"/>
        </w:rPr>
        <w:t xml:space="preserve"> «Об утверждении состава и содержания карт (схем), входящих в состав документов территориального планирования мун</w:t>
      </w:r>
      <w:r w:rsidRPr="00583B8C">
        <w:rPr>
          <w:rFonts w:ascii="Arial" w:hAnsi="Arial" w:cs="Arial"/>
        </w:rPr>
        <w:t>и</w:t>
      </w:r>
      <w:r w:rsidRPr="00583B8C">
        <w:rPr>
          <w:rFonts w:ascii="Arial" w:hAnsi="Arial" w:cs="Arial"/>
        </w:rPr>
        <w:t>ц</w:t>
      </w:r>
      <w:r w:rsidR="00933425">
        <w:rPr>
          <w:rFonts w:ascii="Arial" w:hAnsi="Arial" w:cs="Arial"/>
        </w:rPr>
        <w:t>ипальных образований Ивановской</w:t>
      </w:r>
      <w:r w:rsidRPr="00583B8C">
        <w:rPr>
          <w:rFonts w:ascii="Arial" w:hAnsi="Arial" w:cs="Arial"/>
        </w:rPr>
        <w:t xml:space="preserve"> области, состава и содержания карт (схем), входящих в состав обосновывающих материалов, проектов докуме</w:t>
      </w:r>
      <w:r w:rsidRPr="00583B8C">
        <w:rPr>
          <w:rFonts w:ascii="Arial" w:hAnsi="Arial" w:cs="Arial"/>
        </w:rPr>
        <w:t>н</w:t>
      </w:r>
      <w:r w:rsidRPr="00583B8C">
        <w:rPr>
          <w:rFonts w:ascii="Arial" w:hAnsi="Arial" w:cs="Arial"/>
        </w:rPr>
        <w:t>тов территориального планирования муниципальных об</w:t>
      </w:r>
      <w:r w:rsidR="00933425">
        <w:rPr>
          <w:rFonts w:ascii="Arial" w:hAnsi="Arial" w:cs="Arial"/>
        </w:rPr>
        <w:t>разований Ивановской</w:t>
      </w:r>
      <w:r w:rsidRPr="00583B8C">
        <w:rPr>
          <w:rFonts w:ascii="Arial" w:hAnsi="Arial" w:cs="Arial"/>
        </w:rPr>
        <w:t xml:space="preserve"> о</w:t>
      </w:r>
      <w:r w:rsidRPr="00583B8C">
        <w:rPr>
          <w:rFonts w:ascii="Arial" w:hAnsi="Arial" w:cs="Arial"/>
        </w:rPr>
        <w:t>б</w:t>
      </w:r>
      <w:r w:rsidRPr="00583B8C">
        <w:rPr>
          <w:rFonts w:ascii="Arial" w:hAnsi="Arial" w:cs="Arial"/>
        </w:rPr>
        <w:t>ласти».</w:t>
      </w:r>
    </w:p>
    <w:p w:rsidR="00057B2E" w:rsidRPr="00583B8C" w:rsidRDefault="00057B2E" w:rsidP="00057B2E">
      <w:pPr>
        <w:widowControl w:val="0"/>
        <w:ind w:right="-5" w:firstLine="720"/>
        <w:jc w:val="both"/>
        <w:rPr>
          <w:rFonts w:ascii="Arial" w:hAnsi="Arial" w:cs="Arial"/>
        </w:rPr>
      </w:pPr>
      <w:r w:rsidRPr="00583B8C">
        <w:rPr>
          <w:rFonts w:ascii="Arial" w:hAnsi="Arial" w:cs="Arial"/>
        </w:rPr>
        <w:t>Для разработки схем использовались материалы инженерно-топографических изысканий в масштабе 1:10</w:t>
      </w:r>
      <w:r>
        <w:rPr>
          <w:rFonts w:ascii="Arial" w:hAnsi="Arial" w:cs="Arial"/>
        </w:rPr>
        <w:t xml:space="preserve"> </w:t>
      </w:r>
      <w:r w:rsidRPr="00583B8C">
        <w:rPr>
          <w:rFonts w:ascii="Arial" w:hAnsi="Arial" w:cs="Arial"/>
        </w:rPr>
        <w:t>000, предоставленных территор</w:t>
      </w:r>
      <w:r w:rsidRPr="00583B8C">
        <w:rPr>
          <w:rFonts w:ascii="Arial" w:hAnsi="Arial" w:cs="Arial"/>
        </w:rPr>
        <w:t>и</w:t>
      </w:r>
      <w:r w:rsidRPr="00583B8C">
        <w:rPr>
          <w:rFonts w:ascii="Arial" w:hAnsi="Arial" w:cs="Arial"/>
        </w:rPr>
        <w:t>альным Управлением  Федеральной службы государственной регистрации, к</w:t>
      </w:r>
      <w:r w:rsidRPr="00583B8C">
        <w:rPr>
          <w:rFonts w:ascii="Arial" w:hAnsi="Arial" w:cs="Arial"/>
        </w:rPr>
        <w:t>а</w:t>
      </w:r>
      <w:r w:rsidRPr="00583B8C">
        <w:rPr>
          <w:rFonts w:ascii="Arial" w:hAnsi="Arial" w:cs="Arial"/>
        </w:rPr>
        <w:t>дас</w:t>
      </w:r>
      <w:r w:rsidR="00933425">
        <w:rPr>
          <w:rFonts w:ascii="Arial" w:hAnsi="Arial" w:cs="Arial"/>
        </w:rPr>
        <w:t>тра и картографии по Ивановской области.</w:t>
      </w:r>
      <w:r w:rsidRPr="00583B8C">
        <w:rPr>
          <w:rFonts w:ascii="Arial" w:hAnsi="Arial" w:cs="Arial"/>
        </w:rPr>
        <w:t xml:space="preserve"> </w:t>
      </w:r>
    </w:p>
    <w:p w:rsidR="00057B2E" w:rsidRPr="00583B8C" w:rsidRDefault="00057B2E" w:rsidP="00057B2E">
      <w:pPr>
        <w:ind w:right="-5" w:firstLine="709"/>
        <w:jc w:val="both"/>
        <w:rPr>
          <w:rFonts w:ascii="Arial" w:hAnsi="Arial" w:cs="Arial"/>
        </w:rPr>
      </w:pPr>
      <w:r w:rsidRPr="00583B8C">
        <w:rPr>
          <w:rFonts w:ascii="Arial" w:hAnsi="Arial" w:cs="Arial"/>
        </w:rPr>
        <w:t>Генеральный план является архитектурной моделью развития сел</w:t>
      </w:r>
      <w:r w:rsidRPr="00583B8C">
        <w:rPr>
          <w:rFonts w:ascii="Arial" w:hAnsi="Arial" w:cs="Arial"/>
        </w:rPr>
        <w:t>ь</w:t>
      </w:r>
      <w:r w:rsidRPr="00583B8C">
        <w:rPr>
          <w:rFonts w:ascii="Arial" w:hAnsi="Arial" w:cs="Arial"/>
        </w:rPr>
        <w:t>ского поселения на ближайший период и решает преимущественно вопросы его те</w:t>
      </w:r>
      <w:r w:rsidRPr="00583B8C">
        <w:rPr>
          <w:rFonts w:ascii="Arial" w:hAnsi="Arial" w:cs="Arial"/>
        </w:rPr>
        <w:t>р</w:t>
      </w:r>
      <w:r w:rsidRPr="00583B8C">
        <w:rPr>
          <w:rFonts w:ascii="Arial" w:hAnsi="Arial" w:cs="Arial"/>
        </w:rPr>
        <w:t>риториального разв</w:t>
      </w:r>
      <w:r w:rsidRPr="00583B8C">
        <w:rPr>
          <w:rFonts w:ascii="Arial" w:hAnsi="Arial" w:cs="Arial"/>
        </w:rPr>
        <w:t>и</w:t>
      </w:r>
      <w:r w:rsidRPr="00583B8C">
        <w:rPr>
          <w:rFonts w:ascii="Arial" w:hAnsi="Arial" w:cs="Arial"/>
        </w:rPr>
        <w:t>тия.</w:t>
      </w:r>
    </w:p>
    <w:p w:rsidR="00057B2E" w:rsidRPr="00583B8C" w:rsidRDefault="00057B2E" w:rsidP="00057B2E">
      <w:pPr>
        <w:widowControl w:val="0"/>
        <w:ind w:firstLine="709"/>
        <w:jc w:val="both"/>
        <w:rPr>
          <w:rFonts w:ascii="Arial" w:hAnsi="Arial" w:cs="Arial"/>
        </w:rPr>
      </w:pPr>
      <w:r w:rsidRPr="00583B8C">
        <w:rPr>
          <w:rFonts w:ascii="Arial" w:hAnsi="Arial" w:cs="Arial"/>
        </w:rPr>
        <w:t>Для непосредственного осуществления строительства необходима ра</w:t>
      </w:r>
      <w:r w:rsidRPr="00583B8C">
        <w:rPr>
          <w:rFonts w:ascii="Arial" w:hAnsi="Arial" w:cs="Arial"/>
        </w:rPr>
        <w:t>з</w:t>
      </w:r>
      <w:r w:rsidRPr="00583B8C">
        <w:rPr>
          <w:rFonts w:ascii="Arial" w:hAnsi="Arial" w:cs="Arial"/>
        </w:rPr>
        <w:t>работка проектов планировки, рабочих проектов отдельных объектов с пров</w:t>
      </w:r>
      <w:r w:rsidRPr="00583B8C">
        <w:rPr>
          <w:rFonts w:ascii="Arial" w:hAnsi="Arial" w:cs="Arial"/>
        </w:rPr>
        <w:t>е</w:t>
      </w:r>
      <w:r w:rsidRPr="00583B8C">
        <w:rPr>
          <w:rFonts w:ascii="Arial" w:hAnsi="Arial" w:cs="Arial"/>
        </w:rPr>
        <w:t>дением комплекса необходимых инженерно-геодезических и инжене</w:t>
      </w:r>
      <w:r w:rsidRPr="00583B8C">
        <w:rPr>
          <w:rFonts w:ascii="Arial" w:hAnsi="Arial" w:cs="Arial"/>
        </w:rPr>
        <w:t>р</w:t>
      </w:r>
      <w:r w:rsidRPr="00583B8C">
        <w:rPr>
          <w:rFonts w:ascii="Arial" w:hAnsi="Arial" w:cs="Arial"/>
        </w:rPr>
        <w:t>но-геологических изыск</w:t>
      </w:r>
      <w:r w:rsidRPr="00583B8C">
        <w:rPr>
          <w:rFonts w:ascii="Arial" w:hAnsi="Arial" w:cs="Arial"/>
        </w:rPr>
        <w:t>а</w:t>
      </w:r>
      <w:r w:rsidRPr="00583B8C">
        <w:rPr>
          <w:rFonts w:ascii="Arial" w:hAnsi="Arial" w:cs="Arial"/>
        </w:rPr>
        <w:t>ний.</w:t>
      </w:r>
    </w:p>
    <w:p w:rsidR="00057B2E" w:rsidRPr="00FD1361" w:rsidRDefault="00057B2E" w:rsidP="00057B2E">
      <w:pPr>
        <w:spacing w:line="360" w:lineRule="auto"/>
        <w:rPr>
          <w:rFonts w:ascii="Arial" w:hAnsi="Arial" w:cs="Arial"/>
          <w:sz w:val="22"/>
          <w:szCs w:val="22"/>
        </w:rPr>
      </w:pPr>
    </w:p>
    <w:p w:rsidR="00057B2E" w:rsidRPr="00583B8C" w:rsidRDefault="00057B2E" w:rsidP="00057B2E">
      <w:pPr>
        <w:widowControl w:val="0"/>
        <w:ind w:firstLine="709"/>
        <w:jc w:val="both"/>
        <w:rPr>
          <w:rFonts w:ascii="Arial" w:hAnsi="Arial" w:cs="Arial"/>
        </w:rPr>
      </w:pPr>
      <w:r w:rsidRPr="00583B8C">
        <w:rPr>
          <w:rFonts w:ascii="Arial" w:hAnsi="Arial" w:cs="Arial"/>
        </w:rPr>
        <w:t>Генеральный план поселения является документом территориального планирования и определяет назначение территорий поселения, исходя из сов</w:t>
      </w:r>
      <w:r w:rsidRPr="00583B8C">
        <w:rPr>
          <w:rFonts w:ascii="Arial" w:hAnsi="Arial" w:cs="Arial"/>
        </w:rPr>
        <w:t>о</w:t>
      </w:r>
      <w:r w:rsidRPr="00583B8C">
        <w:rPr>
          <w:rFonts w:ascii="Arial" w:hAnsi="Arial" w:cs="Arial"/>
        </w:rPr>
        <w:t>купности социальных, экономических, экологических и иных факт</w:t>
      </w:r>
      <w:r w:rsidRPr="00583B8C">
        <w:rPr>
          <w:rFonts w:ascii="Arial" w:hAnsi="Arial" w:cs="Arial"/>
        </w:rPr>
        <w:t>о</w:t>
      </w:r>
      <w:r w:rsidRPr="00583B8C">
        <w:rPr>
          <w:rFonts w:ascii="Arial" w:hAnsi="Arial" w:cs="Arial"/>
        </w:rPr>
        <w:t>ров в целях обеспечения устойчивого развития территории, развития инженерной, тран</w:t>
      </w:r>
      <w:r w:rsidRPr="00583B8C">
        <w:rPr>
          <w:rFonts w:ascii="Arial" w:hAnsi="Arial" w:cs="Arial"/>
        </w:rPr>
        <w:t>с</w:t>
      </w:r>
      <w:r w:rsidRPr="00583B8C">
        <w:rPr>
          <w:rFonts w:ascii="Arial" w:hAnsi="Arial" w:cs="Arial"/>
        </w:rPr>
        <w:t>портной и социальной инфраструктур, обеспечения учёта и</w:t>
      </w:r>
      <w:r w:rsidRPr="00583B8C">
        <w:rPr>
          <w:rFonts w:ascii="Arial" w:hAnsi="Arial" w:cs="Arial"/>
        </w:rPr>
        <w:t>н</w:t>
      </w:r>
      <w:r w:rsidRPr="00583B8C">
        <w:rPr>
          <w:rFonts w:ascii="Arial" w:hAnsi="Arial" w:cs="Arial"/>
        </w:rPr>
        <w:t>тересов граждан и их объединений, Российской Федерации, субъекта Российской Федерации, м</w:t>
      </w:r>
      <w:r w:rsidRPr="00583B8C">
        <w:rPr>
          <w:rFonts w:ascii="Arial" w:hAnsi="Arial" w:cs="Arial"/>
        </w:rPr>
        <w:t>у</w:t>
      </w:r>
      <w:r w:rsidRPr="00583B8C">
        <w:rPr>
          <w:rFonts w:ascii="Arial" w:hAnsi="Arial" w:cs="Arial"/>
        </w:rPr>
        <w:t>ниципального образ</w:t>
      </w:r>
      <w:r w:rsidRPr="00583B8C">
        <w:rPr>
          <w:rFonts w:ascii="Arial" w:hAnsi="Arial" w:cs="Arial"/>
        </w:rPr>
        <w:t>о</w:t>
      </w:r>
      <w:r w:rsidRPr="00583B8C">
        <w:rPr>
          <w:rFonts w:ascii="Arial" w:hAnsi="Arial" w:cs="Arial"/>
        </w:rPr>
        <w:t>вания.</w:t>
      </w:r>
    </w:p>
    <w:p w:rsidR="00057B2E" w:rsidRPr="00583B8C" w:rsidRDefault="00057B2E" w:rsidP="00057B2E">
      <w:pPr>
        <w:widowControl w:val="0"/>
        <w:ind w:firstLine="709"/>
        <w:jc w:val="both"/>
        <w:rPr>
          <w:rFonts w:ascii="Arial" w:hAnsi="Arial" w:cs="Arial"/>
        </w:rPr>
      </w:pPr>
      <w:r w:rsidRPr="00583B8C">
        <w:rPr>
          <w:rFonts w:ascii="Arial" w:hAnsi="Arial" w:cs="Arial"/>
        </w:rPr>
        <w:t>Генеральный план определяет основные направления развития и орг</w:t>
      </w:r>
      <w:r w:rsidRPr="00583B8C">
        <w:rPr>
          <w:rFonts w:ascii="Arial" w:hAnsi="Arial" w:cs="Arial"/>
        </w:rPr>
        <w:t>а</w:t>
      </w:r>
      <w:r w:rsidRPr="00583B8C">
        <w:rPr>
          <w:rFonts w:ascii="Arial" w:hAnsi="Arial" w:cs="Arial"/>
        </w:rPr>
        <w:t>низации территории пос</w:t>
      </w:r>
      <w:r w:rsidRPr="00583B8C">
        <w:rPr>
          <w:rFonts w:ascii="Arial" w:hAnsi="Arial" w:cs="Arial"/>
        </w:rPr>
        <w:t>е</w:t>
      </w:r>
      <w:r w:rsidR="00933425">
        <w:rPr>
          <w:rFonts w:ascii="Arial" w:hAnsi="Arial" w:cs="Arial"/>
        </w:rPr>
        <w:t>ления до 2032</w:t>
      </w:r>
      <w:r w:rsidRPr="00583B8C">
        <w:rPr>
          <w:rFonts w:ascii="Arial" w:hAnsi="Arial" w:cs="Arial"/>
        </w:rPr>
        <w:t xml:space="preserve"> года.</w:t>
      </w:r>
    </w:p>
    <w:p w:rsidR="00057B2E" w:rsidRPr="00583B8C" w:rsidRDefault="00057B2E" w:rsidP="00057B2E">
      <w:pPr>
        <w:widowControl w:val="0"/>
        <w:ind w:firstLine="709"/>
        <w:jc w:val="both"/>
        <w:rPr>
          <w:rFonts w:ascii="Arial" w:hAnsi="Arial" w:cs="Arial"/>
        </w:rPr>
      </w:pPr>
      <w:r w:rsidRPr="00583B8C">
        <w:rPr>
          <w:rFonts w:ascii="Arial" w:hAnsi="Arial" w:cs="Arial"/>
        </w:rPr>
        <w:t>Генеральный план поселения закладывает основы для разработки и осуществления перспективных и первоочередных программ развития инфр</w:t>
      </w:r>
      <w:r w:rsidRPr="00583B8C">
        <w:rPr>
          <w:rFonts w:ascii="Arial" w:hAnsi="Arial" w:cs="Arial"/>
        </w:rPr>
        <w:t>а</w:t>
      </w:r>
      <w:r w:rsidRPr="00583B8C">
        <w:rPr>
          <w:rFonts w:ascii="Arial" w:hAnsi="Arial" w:cs="Arial"/>
        </w:rPr>
        <w:lastRenderedPageBreak/>
        <w:t>структуры поселения, проектов планировок населённых пунктов, Правил зе</w:t>
      </w:r>
      <w:r w:rsidRPr="00583B8C">
        <w:rPr>
          <w:rFonts w:ascii="Arial" w:hAnsi="Arial" w:cs="Arial"/>
        </w:rPr>
        <w:t>м</w:t>
      </w:r>
      <w:r w:rsidRPr="00583B8C">
        <w:rPr>
          <w:rFonts w:ascii="Arial" w:hAnsi="Arial" w:cs="Arial"/>
        </w:rPr>
        <w:t>лепользования и застро</w:t>
      </w:r>
      <w:r w:rsidRPr="00583B8C">
        <w:rPr>
          <w:rFonts w:ascii="Arial" w:hAnsi="Arial" w:cs="Arial"/>
        </w:rPr>
        <w:t>й</w:t>
      </w:r>
      <w:r w:rsidRPr="00583B8C">
        <w:rPr>
          <w:rFonts w:ascii="Arial" w:hAnsi="Arial" w:cs="Arial"/>
        </w:rPr>
        <w:t>ки поселения.</w:t>
      </w:r>
    </w:p>
    <w:p w:rsidR="00057B2E" w:rsidRPr="00583B8C" w:rsidRDefault="00057B2E" w:rsidP="00057B2E">
      <w:pPr>
        <w:widowControl w:val="0"/>
        <w:ind w:firstLine="709"/>
        <w:jc w:val="both"/>
        <w:rPr>
          <w:rFonts w:ascii="Arial" w:hAnsi="Arial" w:cs="Arial"/>
        </w:rPr>
      </w:pPr>
      <w:r w:rsidRPr="00583B8C">
        <w:rPr>
          <w:rFonts w:ascii="Arial" w:hAnsi="Arial" w:cs="Arial"/>
        </w:rPr>
        <w:t>Задачи генерального плана:</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установление направления развития и совершенствования местной системы ра</w:t>
      </w:r>
      <w:r w:rsidRPr="00583B8C">
        <w:rPr>
          <w:rFonts w:ascii="Arial" w:hAnsi="Arial" w:cs="Arial"/>
        </w:rPr>
        <w:t>с</w:t>
      </w:r>
      <w:r w:rsidRPr="00583B8C">
        <w:rPr>
          <w:rFonts w:ascii="Arial" w:hAnsi="Arial" w:cs="Arial"/>
        </w:rPr>
        <w:t>селения;</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зонирование территории поселения с установлением зон разли</w:t>
      </w:r>
      <w:r w:rsidRPr="00583B8C">
        <w:rPr>
          <w:rFonts w:ascii="Arial" w:hAnsi="Arial" w:cs="Arial"/>
        </w:rPr>
        <w:t>ч</w:t>
      </w:r>
      <w:r w:rsidRPr="00583B8C">
        <w:rPr>
          <w:rFonts w:ascii="Arial" w:hAnsi="Arial" w:cs="Arial"/>
        </w:rPr>
        <w:t>ного функционального н</w:t>
      </w:r>
      <w:r w:rsidRPr="00583B8C">
        <w:rPr>
          <w:rFonts w:ascii="Arial" w:hAnsi="Arial" w:cs="Arial"/>
        </w:rPr>
        <w:t>а</w:t>
      </w:r>
      <w:r w:rsidRPr="00583B8C">
        <w:rPr>
          <w:rFonts w:ascii="Arial" w:hAnsi="Arial" w:cs="Arial"/>
        </w:rPr>
        <w:t>значения;</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определение основных направлений развития социальной инфр</w:t>
      </w:r>
      <w:r w:rsidRPr="00583B8C">
        <w:rPr>
          <w:rFonts w:ascii="Arial" w:hAnsi="Arial" w:cs="Arial"/>
        </w:rPr>
        <w:t>а</w:t>
      </w:r>
      <w:r w:rsidRPr="00583B8C">
        <w:rPr>
          <w:rFonts w:ascii="Arial" w:hAnsi="Arial" w:cs="Arial"/>
        </w:rPr>
        <w:t>структуры;</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реорганизация поселения на базе реконструкции существующей и создание новой застройки, обеспечивающей комфортные условия проживания, труда и о</w:t>
      </w:r>
      <w:r w:rsidRPr="00583B8C">
        <w:rPr>
          <w:rFonts w:ascii="Arial" w:hAnsi="Arial" w:cs="Arial"/>
        </w:rPr>
        <w:t>т</w:t>
      </w:r>
      <w:r w:rsidRPr="00583B8C">
        <w:rPr>
          <w:rFonts w:ascii="Arial" w:hAnsi="Arial" w:cs="Arial"/>
        </w:rPr>
        <w:t>дыха;</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выявление и оценка природного и экономического потенциала терр</w:t>
      </w:r>
      <w:r w:rsidRPr="00583B8C">
        <w:rPr>
          <w:rFonts w:ascii="Arial" w:hAnsi="Arial" w:cs="Arial"/>
        </w:rPr>
        <w:t>и</w:t>
      </w:r>
      <w:r w:rsidRPr="00583B8C">
        <w:rPr>
          <w:rFonts w:ascii="Arial" w:hAnsi="Arial" w:cs="Arial"/>
        </w:rPr>
        <w:t>тории, условий наиболее полной и эффективной его реал</w:t>
      </w:r>
      <w:r w:rsidRPr="00583B8C">
        <w:rPr>
          <w:rFonts w:ascii="Arial" w:hAnsi="Arial" w:cs="Arial"/>
        </w:rPr>
        <w:t>и</w:t>
      </w:r>
      <w:r w:rsidRPr="00583B8C">
        <w:rPr>
          <w:rFonts w:ascii="Arial" w:hAnsi="Arial" w:cs="Arial"/>
        </w:rPr>
        <w:t>зации;</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сохранение природного и историко-культурного наследия;</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оптимизация экологической ситуации;</w:t>
      </w:r>
    </w:p>
    <w:p w:rsidR="00057B2E" w:rsidRPr="00583B8C" w:rsidRDefault="00057B2E" w:rsidP="00057B2E">
      <w:pPr>
        <w:numPr>
          <w:ilvl w:val="0"/>
          <w:numId w:val="13"/>
        </w:numPr>
        <w:ind w:right="-5"/>
        <w:jc w:val="both"/>
        <w:rPr>
          <w:rFonts w:ascii="Arial" w:hAnsi="Arial" w:cs="Arial"/>
        </w:rPr>
      </w:pPr>
      <w:r w:rsidRPr="00583B8C">
        <w:rPr>
          <w:rFonts w:ascii="Arial" w:hAnsi="Arial" w:cs="Arial"/>
        </w:rPr>
        <w:t>предложения по установлению границ поселения.</w:t>
      </w: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6B383A" w:rsidRDefault="006B383A"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B363D9" w:rsidRDefault="00B363D9" w:rsidP="002B28D2">
      <w:pPr>
        <w:rPr>
          <w:rFonts w:ascii="Arial" w:hAnsi="Arial" w:cs="Arial"/>
          <w:sz w:val="22"/>
          <w:szCs w:val="22"/>
        </w:rPr>
      </w:pPr>
    </w:p>
    <w:p w:rsidR="006B383A" w:rsidRDefault="006B383A"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33425" w:rsidRDefault="00E60A7F" w:rsidP="002B28D2">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br w:type="page"/>
      </w: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33425" w:rsidRDefault="00933425" w:rsidP="002B28D2">
      <w:pPr>
        <w:rPr>
          <w:rFonts w:ascii="Arial" w:hAnsi="Arial" w:cs="Arial"/>
          <w:sz w:val="22"/>
          <w:szCs w:val="22"/>
        </w:rPr>
      </w:pPr>
    </w:p>
    <w:p w:rsidR="009C376E" w:rsidRDefault="009C376E" w:rsidP="002B28D2">
      <w:pPr>
        <w:rPr>
          <w:rFonts w:ascii="Arial" w:hAnsi="Arial" w:cs="Arial"/>
          <w:sz w:val="22"/>
          <w:szCs w:val="22"/>
        </w:rPr>
      </w:pPr>
    </w:p>
    <w:p w:rsidR="00F07795" w:rsidRPr="00F07795" w:rsidRDefault="00F07795" w:rsidP="002B28D2">
      <w:pPr>
        <w:rPr>
          <w:rFonts w:ascii="Arial" w:hAnsi="Arial" w:cs="Arial"/>
          <w:b/>
          <w:u w:val="single"/>
        </w:rPr>
      </w:pPr>
      <w:r w:rsidRPr="00F07795">
        <w:rPr>
          <w:rFonts w:ascii="Arial" w:hAnsi="Arial" w:cs="Arial"/>
          <w:u w:val="single"/>
        </w:rPr>
        <w:t xml:space="preserve">РАЗДЕЛ  </w:t>
      </w:r>
      <w:r w:rsidRPr="00F07795">
        <w:rPr>
          <w:rFonts w:ascii="Arial" w:hAnsi="Arial" w:cs="Arial"/>
          <w:u w:val="single"/>
          <w:lang w:val="en-US"/>
        </w:rPr>
        <w:t>I</w:t>
      </w:r>
      <w:r w:rsidRPr="00F07795">
        <w:rPr>
          <w:rFonts w:ascii="Arial" w:hAnsi="Arial" w:cs="Arial"/>
          <w:u w:val="single"/>
        </w:rPr>
        <w:t>.</w:t>
      </w:r>
      <w:r w:rsidRPr="00F07795">
        <w:rPr>
          <w:rFonts w:ascii="Arial" w:hAnsi="Arial" w:cs="Arial"/>
          <w:b/>
          <w:u w:val="single"/>
        </w:rPr>
        <w:t xml:space="preserve"> </w:t>
      </w:r>
    </w:p>
    <w:p w:rsidR="009C376E" w:rsidRDefault="00F07795" w:rsidP="002B28D2">
      <w:pPr>
        <w:rPr>
          <w:rFonts w:ascii="Arial" w:hAnsi="Arial" w:cs="Arial"/>
          <w:sz w:val="22"/>
          <w:szCs w:val="22"/>
        </w:rPr>
      </w:pPr>
      <w:r>
        <w:rPr>
          <w:rFonts w:ascii="Arial" w:hAnsi="Arial" w:cs="Arial"/>
          <w:b/>
        </w:rPr>
        <w:t>ОБЩИЕ СВЕДЕНИЯ О ПОСЕЛЕНИИ</w:t>
      </w: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3A1414" w:rsidRDefault="003A1414" w:rsidP="002B28D2">
      <w:pPr>
        <w:rPr>
          <w:rFonts w:ascii="Arial" w:hAnsi="Arial" w:cs="Arial"/>
          <w:sz w:val="22"/>
          <w:szCs w:val="22"/>
        </w:rPr>
      </w:pPr>
    </w:p>
    <w:p w:rsidR="003A1414" w:rsidRDefault="003A1414" w:rsidP="002B28D2">
      <w:pPr>
        <w:rPr>
          <w:rFonts w:ascii="Arial" w:hAnsi="Arial" w:cs="Arial"/>
          <w:sz w:val="22"/>
          <w:szCs w:val="22"/>
        </w:rPr>
      </w:pPr>
    </w:p>
    <w:p w:rsidR="003A1414" w:rsidRDefault="003A1414" w:rsidP="002B28D2">
      <w:pPr>
        <w:rPr>
          <w:rFonts w:ascii="Arial" w:hAnsi="Arial" w:cs="Arial"/>
          <w:sz w:val="22"/>
          <w:szCs w:val="22"/>
        </w:rPr>
      </w:pPr>
    </w:p>
    <w:p w:rsidR="003A1414" w:rsidRDefault="003A1414"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9C376E" w:rsidRDefault="009C376E" w:rsidP="002B28D2">
      <w:pPr>
        <w:rPr>
          <w:rFonts w:ascii="Arial" w:hAnsi="Arial" w:cs="Arial"/>
          <w:sz w:val="22"/>
          <w:szCs w:val="22"/>
        </w:rPr>
      </w:pPr>
    </w:p>
    <w:p w:rsidR="0008532C" w:rsidRDefault="00F07795" w:rsidP="00D02E08">
      <w:pPr>
        <w:jc w:val="both"/>
        <w:rPr>
          <w:rFonts w:ascii="Arial" w:hAnsi="Arial" w:cs="Arial"/>
          <w:b/>
        </w:rPr>
      </w:pPr>
      <w:r w:rsidRPr="00D02E08">
        <w:rPr>
          <w:rFonts w:ascii="Arial" w:hAnsi="Arial" w:cs="Arial"/>
          <w:b/>
        </w:rPr>
        <w:t>1.</w:t>
      </w:r>
      <w:bookmarkStart w:id="0" w:name="_Toc286849969"/>
      <w:r w:rsidRPr="00F07795">
        <w:t xml:space="preserve"> </w:t>
      </w:r>
      <w:r w:rsidRPr="00F07795">
        <w:rPr>
          <w:rFonts w:ascii="Arial" w:hAnsi="Arial" w:cs="Arial"/>
          <w:b/>
        </w:rPr>
        <w:t>ОБЩИЕ СВЕДЕНИЯ О ПОСЕЛЕНИИ</w:t>
      </w:r>
      <w:bookmarkEnd w:id="0"/>
    </w:p>
    <w:p w:rsidR="00F07795" w:rsidRDefault="00F07795" w:rsidP="00D02E08">
      <w:pPr>
        <w:jc w:val="both"/>
        <w:rPr>
          <w:rFonts w:ascii="Arial" w:hAnsi="Arial" w:cs="Arial"/>
          <w:color w:val="FF0000"/>
        </w:rPr>
      </w:pPr>
    </w:p>
    <w:p w:rsidR="00F07795" w:rsidRPr="00F07795" w:rsidRDefault="00F07795" w:rsidP="00F07795">
      <w:pPr>
        <w:jc w:val="both"/>
        <w:rPr>
          <w:rFonts w:ascii="Arial" w:hAnsi="Arial" w:cs="Arial"/>
          <w:b/>
        </w:rPr>
      </w:pPr>
      <w:r w:rsidRPr="00D02E08">
        <w:rPr>
          <w:rFonts w:ascii="Arial" w:hAnsi="Arial" w:cs="Arial"/>
          <w:b/>
        </w:rPr>
        <w:t>1.1</w:t>
      </w:r>
      <w:bookmarkStart w:id="1" w:name="_Toc286849970"/>
      <w:r>
        <w:rPr>
          <w:rFonts w:ascii="Arial" w:hAnsi="Arial" w:cs="Arial"/>
          <w:b/>
        </w:rPr>
        <w:t>.</w:t>
      </w:r>
      <w:r w:rsidRPr="00F07795">
        <w:t xml:space="preserve"> </w:t>
      </w:r>
      <w:r w:rsidRPr="00F07795">
        <w:rPr>
          <w:rFonts w:ascii="Arial" w:hAnsi="Arial" w:cs="Arial"/>
          <w:b/>
        </w:rPr>
        <w:t>Экономико-географическое положение</w:t>
      </w:r>
      <w:bookmarkEnd w:id="1"/>
    </w:p>
    <w:p w:rsidR="00F07795" w:rsidRDefault="00F07795" w:rsidP="006822B2">
      <w:pPr>
        <w:ind w:firstLine="720"/>
        <w:jc w:val="both"/>
        <w:rPr>
          <w:rFonts w:ascii="Arial" w:hAnsi="Arial" w:cs="Arial"/>
        </w:rPr>
      </w:pPr>
    </w:p>
    <w:p w:rsidR="00B85828" w:rsidRDefault="00933425" w:rsidP="00167CCD">
      <w:pPr>
        <w:ind w:firstLine="720"/>
        <w:jc w:val="both"/>
        <w:rPr>
          <w:rFonts w:ascii="Arial" w:hAnsi="Arial" w:cs="Arial"/>
        </w:rPr>
      </w:pPr>
      <w:r>
        <w:rPr>
          <w:rFonts w:ascii="Arial" w:hAnsi="Arial" w:cs="Arial"/>
        </w:rPr>
        <w:t>Панинское</w:t>
      </w:r>
      <w:r w:rsidR="006822B2" w:rsidRPr="003B789A">
        <w:rPr>
          <w:rFonts w:ascii="Arial" w:hAnsi="Arial" w:cs="Arial"/>
        </w:rPr>
        <w:t xml:space="preserve"> сельское поселение расположено в </w:t>
      </w:r>
      <w:r>
        <w:rPr>
          <w:rFonts w:ascii="Arial" w:hAnsi="Arial" w:cs="Arial"/>
        </w:rPr>
        <w:t>северо - восточной части Фурмановского</w:t>
      </w:r>
      <w:r w:rsidR="006822B2" w:rsidRPr="003B789A">
        <w:rPr>
          <w:rFonts w:ascii="Arial" w:hAnsi="Arial" w:cs="Arial"/>
        </w:rPr>
        <w:t xml:space="preserve"> м</w:t>
      </w:r>
      <w:r>
        <w:rPr>
          <w:rFonts w:ascii="Arial" w:hAnsi="Arial" w:cs="Arial"/>
        </w:rPr>
        <w:t>униципального района Ивановской области</w:t>
      </w:r>
      <w:r w:rsidR="006822B2" w:rsidRPr="003B789A">
        <w:rPr>
          <w:rFonts w:ascii="Arial" w:hAnsi="Arial" w:cs="Arial"/>
        </w:rPr>
        <w:t xml:space="preserve"> На севере оно граничит с</w:t>
      </w:r>
      <w:r w:rsidR="006822B2">
        <w:rPr>
          <w:rFonts w:ascii="Arial" w:hAnsi="Arial" w:cs="Arial"/>
        </w:rPr>
        <w:t xml:space="preserve"> </w:t>
      </w:r>
      <w:r>
        <w:rPr>
          <w:rFonts w:ascii="Arial" w:hAnsi="Arial" w:cs="Arial"/>
        </w:rPr>
        <w:t>Приволжским районом Ивановской области</w:t>
      </w:r>
      <w:r w:rsidR="006822B2" w:rsidRPr="003B789A">
        <w:rPr>
          <w:rFonts w:ascii="Arial" w:hAnsi="Arial" w:cs="Arial"/>
        </w:rPr>
        <w:t>,</w:t>
      </w:r>
      <w:r w:rsidR="00167CCD">
        <w:rPr>
          <w:rFonts w:ascii="Arial" w:hAnsi="Arial" w:cs="Arial"/>
        </w:rPr>
        <w:t xml:space="preserve"> на юге граничит с Ива</w:t>
      </w:r>
      <w:r w:rsidR="00167CCD">
        <w:rPr>
          <w:rFonts w:ascii="Arial" w:hAnsi="Arial" w:cs="Arial"/>
        </w:rPr>
        <w:t>н</w:t>
      </w:r>
      <w:r w:rsidR="00167CCD">
        <w:rPr>
          <w:rFonts w:ascii="Arial" w:hAnsi="Arial" w:cs="Arial"/>
        </w:rPr>
        <w:t>ковскис сельским поселением и городским поселением город Фурманов, на з</w:t>
      </w:r>
      <w:r w:rsidR="00167CCD">
        <w:rPr>
          <w:rFonts w:ascii="Arial" w:hAnsi="Arial" w:cs="Arial"/>
        </w:rPr>
        <w:t>а</w:t>
      </w:r>
      <w:r w:rsidR="00167CCD">
        <w:rPr>
          <w:rFonts w:ascii="Arial" w:hAnsi="Arial" w:cs="Arial"/>
        </w:rPr>
        <w:t>паде граничит с Широковским сельским поселением, на северо – западе с К</w:t>
      </w:r>
      <w:r w:rsidR="00167CCD">
        <w:rPr>
          <w:rFonts w:ascii="Arial" w:hAnsi="Arial" w:cs="Arial"/>
        </w:rPr>
        <w:t>о</w:t>
      </w:r>
      <w:r w:rsidR="00167CCD">
        <w:rPr>
          <w:rFonts w:ascii="Arial" w:hAnsi="Arial" w:cs="Arial"/>
        </w:rPr>
        <w:t>стромской областью</w:t>
      </w:r>
      <w:r w:rsidR="006822B2" w:rsidRPr="003B789A">
        <w:rPr>
          <w:rFonts w:ascii="Arial" w:hAnsi="Arial" w:cs="Arial"/>
        </w:rPr>
        <w:t>.</w:t>
      </w:r>
    </w:p>
    <w:p w:rsidR="008762EF" w:rsidRDefault="006822B2" w:rsidP="008762EF">
      <w:pPr>
        <w:ind w:firstLine="720"/>
        <w:jc w:val="both"/>
        <w:rPr>
          <w:rFonts w:ascii="Arial" w:hAnsi="Arial" w:cs="Arial"/>
        </w:rPr>
      </w:pPr>
      <w:r w:rsidRPr="003B789A">
        <w:rPr>
          <w:rFonts w:ascii="Arial" w:hAnsi="Arial" w:cs="Arial"/>
        </w:rPr>
        <w:t>Протяженность сельского пос</w:t>
      </w:r>
      <w:r>
        <w:rPr>
          <w:rFonts w:ascii="Arial" w:hAnsi="Arial" w:cs="Arial"/>
        </w:rPr>
        <w:t>е</w:t>
      </w:r>
      <w:r w:rsidR="002B0A06">
        <w:rPr>
          <w:rFonts w:ascii="Arial" w:hAnsi="Arial" w:cs="Arial"/>
        </w:rPr>
        <w:t xml:space="preserve">ления с севера на юг </w:t>
      </w:r>
      <w:r w:rsidR="00C25875">
        <w:rPr>
          <w:rFonts w:ascii="Arial" w:hAnsi="Arial" w:cs="Arial"/>
        </w:rPr>
        <w:t>11,3</w:t>
      </w:r>
      <w:r w:rsidRPr="003B789A">
        <w:rPr>
          <w:rFonts w:ascii="Arial" w:hAnsi="Arial" w:cs="Arial"/>
        </w:rPr>
        <w:t xml:space="preserve"> км с запада на восток</w:t>
      </w:r>
      <w:r w:rsidR="00C25875">
        <w:rPr>
          <w:rFonts w:ascii="Arial" w:hAnsi="Arial" w:cs="Arial"/>
        </w:rPr>
        <w:t xml:space="preserve"> 13,4 км</w:t>
      </w:r>
      <w:r w:rsidRPr="003B789A">
        <w:rPr>
          <w:rFonts w:ascii="Arial" w:hAnsi="Arial" w:cs="Arial"/>
        </w:rPr>
        <w:t>.</w:t>
      </w:r>
      <w:r w:rsidR="008762EF" w:rsidRPr="008762EF">
        <w:rPr>
          <w:rFonts w:ascii="Arial" w:hAnsi="Arial" w:cs="Arial"/>
        </w:rPr>
        <w:t xml:space="preserve"> </w:t>
      </w:r>
    </w:p>
    <w:p w:rsidR="008762EF" w:rsidRPr="005F50AA" w:rsidRDefault="008762EF" w:rsidP="008762EF">
      <w:pPr>
        <w:ind w:firstLine="720"/>
        <w:jc w:val="both"/>
        <w:rPr>
          <w:rFonts w:ascii="Arial" w:hAnsi="Arial" w:cs="Arial"/>
        </w:rPr>
      </w:pPr>
      <w:r w:rsidRPr="00BE0C1B">
        <w:rPr>
          <w:rFonts w:ascii="Arial" w:hAnsi="Arial" w:cs="Arial"/>
        </w:rPr>
        <w:t>Адм</w:t>
      </w:r>
      <w:r w:rsidR="005F50AA">
        <w:rPr>
          <w:rFonts w:ascii="Arial" w:hAnsi="Arial" w:cs="Arial"/>
        </w:rPr>
        <w:t>инистративным центром Панинского</w:t>
      </w:r>
      <w:r w:rsidRPr="00BE0C1B">
        <w:rPr>
          <w:rFonts w:ascii="Arial" w:hAnsi="Arial" w:cs="Arial"/>
        </w:rPr>
        <w:t xml:space="preserve"> сельского поселения  являет</w:t>
      </w:r>
      <w:r w:rsidR="005500A5">
        <w:rPr>
          <w:rFonts w:ascii="Arial" w:hAnsi="Arial" w:cs="Arial"/>
        </w:rPr>
        <w:t>ся д</w:t>
      </w:r>
      <w:r w:rsidR="005F50AA">
        <w:rPr>
          <w:rFonts w:ascii="Arial" w:hAnsi="Arial" w:cs="Arial"/>
        </w:rPr>
        <w:t>. Панино</w:t>
      </w:r>
      <w:r w:rsidRPr="00BE0C1B">
        <w:rPr>
          <w:rFonts w:ascii="Arial" w:hAnsi="Arial" w:cs="Arial"/>
        </w:rPr>
        <w:t>, связан</w:t>
      </w:r>
      <w:r>
        <w:rPr>
          <w:rFonts w:ascii="Arial" w:hAnsi="Arial" w:cs="Arial"/>
        </w:rPr>
        <w:t>н</w:t>
      </w:r>
      <w:r w:rsidRPr="00BE0C1B">
        <w:rPr>
          <w:rFonts w:ascii="Arial" w:hAnsi="Arial" w:cs="Arial"/>
        </w:rPr>
        <w:t>ое с населёнными пунктами поселения муниципальными д</w:t>
      </w:r>
      <w:r w:rsidRPr="00BE0C1B">
        <w:rPr>
          <w:rFonts w:ascii="Arial" w:hAnsi="Arial" w:cs="Arial"/>
        </w:rPr>
        <w:t>о</w:t>
      </w:r>
      <w:r w:rsidRPr="00BE0C1B">
        <w:rPr>
          <w:rFonts w:ascii="Arial" w:hAnsi="Arial" w:cs="Arial"/>
        </w:rPr>
        <w:t xml:space="preserve">рогами </w:t>
      </w:r>
      <w:r w:rsidRPr="00807DB3">
        <w:rPr>
          <w:rFonts w:ascii="Arial" w:hAnsi="Arial" w:cs="Arial"/>
        </w:rPr>
        <w:t xml:space="preserve">IV и </w:t>
      </w:r>
      <w:r w:rsidRPr="00807DB3">
        <w:rPr>
          <w:rFonts w:ascii="Arial" w:hAnsi="Arial" w:cs="Arial"/>
          <w:lang w:val="en-US"/>
        </w:rPr>
        <w:t>V</w:t>
      </w:r>
      <w:r w:rsidRPr="00807DB3">
        <w:rPr>
          <w:rFonts w:ascii="Arial" w:hAnsi="Arial" w:cs="Arial"/>
        </w:rPr>
        <w:t xml:space="preserve"> категории</w:t>
      </w:r>
      <w:r w:rsidR="005F50AA">
        <w:rPr>
          <w:rFonts w:ascii="Arial" w:hAnsi="Arial" w:cs="Arial"/>
        </w:rPr>
        <w:t>, а с районным центром межмуниципальной автом</w:t>
      </w:r>
      <w:r w:rsidR="005F50AA">
        <w:rPr>
          <w:rFonts w:ascii="Arial" w:hAnsi="Arial" w:cs="Arial"/>
        </w:rPr>
        <w:t>о</w:t>
      </w:r>
      <w:r w:rsidR="005F50AA">
        <w:rPr>
          <w:rFonts w:ascii="Arial" w:hAnsi="Arial" w:cs="Arial"/>
        </w:rPr>
        <w:t xml:space="preserve">бильной дорогой </w:t>
      </w:r>
      <w:r w:rsidR="005F50AA">
        <w:rPr>
          <w:rFonts w:ascii="Arial" w:hAnsi="Arial" w:cs="Arial"/>
          <w:lang w:val="en-US"/>
        </w:rPr>
        <w:t>IV</w:t>
      </w:r>
      <w:r w:rsidR="005F50AA">
        <w:rPr>
          <w:rFonts w:ascii="Arial" w:hAnsi="Arial" w:cs="Arial"/>
        </w:rPr>
        <w:t xml:space="preserve"> категории.</w:t>
      </w:r>
    </w:p>
    <w:p w:rsidR="008762EF" w:rsidRDefault="008762EF" w:rsidP="008762EF">
      <w:pPr>
        <w:ind w:firstLine="720"/>
        <w:jc w:val="both"/>
        <w:rPr>
          <w:rFonts w:ascii="Arial" w:hAnsi="Arial" w:cs="Arial"/>
        </w:rPr>
      </w:pPr>
      <w:r w:rsidRPr="000727BA">
        <w:rPr>
          <w:rFonts w:ascii="Arial" w:hAnsi="Arial" w:cs="Arial"/>
        </w:rPr>
        <w:t xml:space="preserve">На территории поселения </w:t>
      </w:r>
      <w:r w:rsidR="005F50AA">
        <w:rPr>
          <w:rFonts w:ascii="Arial" w:hAnsi="Arial" w:cs="Arial"/>
        </w:rPr>
        <w:t xml:space="preserve">расположены </w:t>
      </w:r>
      <w:r w:rsidR="007664F7">
        <w:rPr>
          <w:rFonts w:ascii="Arial" w:hAnsi="Arial" w:cs="Arial"/>
        </w:rPr>
        <w:t>16</w:t>
      </w:r>
      <w:r>
        <w:rPr>
          <w:rFonts w:ascii="Arial" w:hAnsi="Arial" w:cs="Arial"/>
        </w:rPr>
        <w:t xml:space="preserve"> населённых пунктов</w:t>
      </w:r>
      <w:r w:rsidR="009C7CBC">
        <w:rPr>
          <w:rFonts w:ascii="Arial" w:hAnsi="Arial" w:cs="Arial"/>
        </w:rPr>
        <w:t>, из них к настоящему времени  3</w:t>
      </w:r>
      <w:r w:rsidRPr="000727BA">
        <w:rPr>
          <w:rFonts w:ascii="Arial" w:hAnsi="Arial" w:cs="Arial"/>
        </w:rPr>
        <w:t xml:space="preserve"> насе</w:t>
      </w:r>
      <w:r>
        <w:rPr>
          <w:rFonts w:ascii="Arial" w:hAnsi="Arial" w:cs="Arial"/>
        </w:rPr>
        <w:t>ленных пунк</w:t>
      </w:r>
      <w:r w:rsidR="005500A5">
        <w:rPr>
          <w:rFonts w:ascii="Arial" w:hAnsi="Arial" w:cs="Arial"/>
        </w:rPr>
        <w:t>та</w:t>
      </w:r>
      <w:r w:rsidR="009C7CBC">
        <w:rPr>
          <w:rFonts w:ascii="Arial" w:hAnsi="Arial" w:cs="Arial"/>
        </w:rPr>
        <w:t xml:space="preserve"> (или18 </w:t>
      </w:r>
      <w:r>
        <w:rPr>
          <w:rFonts w:ascii="Arial" w:hAnsi="Arial" w:cs="Arial"/>
        </w:rPr>
        <w:t>%)</w:t>
      </w:r>
      <w:r w:rsidRPr="000727BA">
        <w:rPr>
          <w:rFonts w:ascii="Arial" w:hAnsi="Arial" w:cs="Arial"/>
        </w:rPr>
        <w:t xml:space="preserve"> имеют население менее 10 человек</w:t>
      </w:r>
      <w:r w:rsidR="009C7CBC">
        <w:rPr>
          <w:rFonts w:ascii="Arial" w:hAnsi="Arial" w:cs="Arial"/>
        </w:rPr>
        <w:t xml:space="preserve"> и 3</w:t>
      </w:r>
      <w:r>
        <w:rPr>
          <w:rFonts w:ascii="Arial" w:hAnsi="Arial" w:cs="Arial"/>
        </w:rPr>
        <w:t xml:space="preserve"> населенных пункт</w:t>
      </w:r>
      <w:r w:rsidR="009C7CBC">
        <w:rPr>
          <w:rFonts w:ascii="Arial" w:hAnsi="Arial" w:cs="Arial"/>
        </w:rPr>
        <w:t xml:space="preserve">а (18 </w:t>
      </w:r>
      <w:r>
        <w:rPr>
          <w:rFonts w:ascii="Arial" w:hAnsi="Arial" w:cs="Arial"/>
        </w:rPr>
        <w:t>%) – менее 20 чел</w:t>
      </w:r>
      <w:r>
        <w:rPr>
          <w:rFonts w:ascii="Arial" w:hAnsi="Arial" w:cs="Arial"/>
        </w:rPr>
        <w:t>о</w:t>
      </w:r>
      <w:r>
        <w:rPr>
          <w:rFonts w:ascii="Arial" w:hAnsi="Arial" w:cs="Arial"/>
        </w:rPr>
        <w:t>век</w:t>
      </w:r>
      <w:r w:rsidRPr="000727BA">
        <w:rPr>
          <w:rFonts w:ascii="Arial" w:hAnsi="Arial" w:cs="Arial"/>
        </w:rPr>
        <w:t xml:space="preserve">. </w:t>
      </w:r>
    </w:p>
    <w:p w:rsidR="008762EF" w:rsidRDefault="008762EF" w:rsidP="008762EF">
      <w:pPr>
        <w:ind w:firstLine="720"/>
        <w:jc w:val="both"/>
        <w:rPr>
          <w:rFonts w:ascii="Arial" w:hAnsi="Arial" w:cs="Arial"/>
        </w:rPr>
      </w:pPr>
      <w:r w:rsidRPr="003B789A">
        <w:rPr>
          <w:rFonts w:ascii="Arial" w:hAnsi="Arial" w:cs="Arial"/>
        </w:rPr>
        <w:t xml:space="preserve">Площадь </w:t>
      </w:r>
      <w:r w:rsidR="009365AD">
        <w:rPr>
          <w:rFonts w:ascii="Arial" w:hAnsi="Arial" w:cs="Arial"/>
        </w:rPr>
        <w:t>Панинского</w:t>
      </w:r>
      <w:r>
        <w:rPr>
          <w:rFonts w:ascii="Arial" w:hAnsi="Arial" w:cs="Arial"/>
        </w:rPr>
        <w:t xml:space="preserve"> </w:t>
      </w:r>
      <w:r w:rsidRPr="003B789A">
        <w:rPr>
          <w:rFonts w:ascii="Arial" w:hAnsi="Arial" w:cs="Arial"/>
        </w:rPr>
        <w:t xml:space="preserve">сельского поселения равна </w:t>
      </w:r>
      <w:r w:rsidR="009C7CBC">
        <w:rPr>
          <w:rFonts w:ascii="Arial" w:hAnsi="Arial" w:cs="Arial"/>
        </w:rPr>
        <w:t>81,39</w:t>
      </w:r>
      <w:r w:rsidRPr="003B789A">
        <w:rPr>
          <w:rFonts w:ascii="Arial" w:hAnsi="Arial" w:cs="Arial"/>
        </w:rPr>
        <w:t xml:space="preserve"> кв.</w:t>
      </w:r>
      <w:r>
        <w:rPr>
          <w:rFonts w:ascii="Arial" w:hAnsi="Arial" w:cs="Arial"/>
        </w:rPr>
        <w:t xml:space="preserve"> </w:t>
      </w:r>
      <w:r w:rsidRPr="003B789A">
        <w:rPr>
          <w:rFonts w:ascii="Arial" w:hAnsi="Arial" w:cs="Arial"/>
        </w:rPr>
        <w:t>км, что с</w:t>
      </w:r>
      <w:r w:rsidRPr="003B789A">
        <w:rPr>
          <w:rFonts w:ascii="Arial" w:hAnsi="Arial" w:cs="Arial"/>
        </w:rPr>
        <w:t>о</w:t>
      </w:r>
      <w:r w:rsidRPr="003B789A">
        <w:rPr>
          <w:rFonts w:ascii="Arial" w:hAnsi="Arial" w:cs="Arial"/>
        </w:rPr>
        <w:t xml:space="preserve">ставляет </w:t>
      </w:r>
      <w:r w:rsidR="00220D31">
        <w:rPr>
          <w:rFonts w:ascii="Arial" w:hAnsi="Arial" w:cs="Arial"/>
        </w:rPr>
        <w:t>9,8</w:t>
      </w:r>
      <w:r w:rsidRPr="00B85828">
        <w:rPr>
          <w:rFonts w:ascii="Arial" w:hAnsi="Arial" w:cs="Arial"/>
        </w:rPr>
        <w:t>%</w:t>
      </w:r>
      <w:r w:rsidRPr="003B789A">
        <w:rPr>
          <w:rFonts w:ascii="Arial" w:hAnsi="Arial" w:cs="Arial"/>
        </w:rPr>
        <w:t xml:space="preserve"> от </w:t>
      </w:r>
      <w:r>
        <w:rPr>
          <w:rFonts w:ascii="Arial" w:hAnsi="Arial" w:cs="Arial"/>
        </w:rPr>
        <w:t xml:space="preserve">общей </w:t>
      </w:r>
      <w:r w:rsidRPr="003B789A">
        <w:rPr>
          <w:rFonts w:ascii="Arial" w:hAnsi="Arial" w:cs="Arial"/>
        </w:rPr>
        <w:t xml:space="preserve">площади </w:t>
      </w:r>
      <w:r w:rsidR="009365AD">
        <w:rPr>
          <w:rFonts w:ascii="Arial" w:hAnsi="Arial" w:cs="Arial"/>
        </w:rPr>
        <w:t>Фурмановского</w:t>
      </w:r>
      <w:r>
        <w:rPr>
          <w:rFonts w:ascii="Arial" w:hAnsi="Arial" w:cs="Arial"/>
        </w:rPr>
        <w:t xml:space="preserve"> </w:t>
      </w:r>
      <w:r w:rsidRPr="003B789A">
        <w:rPr>
          <w:rFonts w:ascii="Arial" w:hAnsi="Arial" w:cs="Arial"/>
        </w:rPr>
        <w:t xml:space="preserve">района. </w:t>
      </w:r>
      <w:r>
        <w:rPr>
          <w:rFonts w:ascii="Arial" w:hAnsi="Arial" w:cs="Arial"/>
        </w:rPr>
        <w:t>По площади террит</w:t>
      </w:r>
      <w:r>
        <w:rPr>
          <w:rFonts w:ascii="Arial" w:hAnsi="Arial" w:cs="Arial"/>
        </w:rPr>
        <w:t>о</w:t>
      </w:r>
      <w:r w:rsidR="009365AD">
        <w:rPr>
          <w:rFonts w:ascii="Arial" w:hAnsi="Arial" w:cs="Arial"/>
        </w:rPr>
        <w:t>рии Панинское</w:t>
      </w:r>
      <w:r>
        <w:rPr>
          <w:rFonts w:ascii="Arial" w:hAnsi="Arial" w:cs="Arial"/>
        </w:rPr>
        <w:t xml:space="preserve"> сельско</w:t>
      </w:r>
      <w:r w:rsidR="00220D31">
        <w:rPr>
          <w:rFonts w:ascii="Arial" w:hAnsi="Arial" w:cs="Arial"/>
        </w:rPr>
        <w:t>е поселение занимает последнее 5</w:t>
      </w:r>
      <w:r>
        <w:rPr>
          <w:rFonts w:ascii="Arial" w:hAnsi="Arial" w:cs="Arial"/>
        </w:rPr>
        <w:t xml:space="preserve">-е место в </w:t>
      </w:r>
      <w:r w:rsidR="00963170">
        <w:rPr>
          <w:rFonts w:ascii="Arial" w:hAnsi="Arial" w:cs="Arial"/>
        </w:rPr>
        <w:t>му</w:t>
      </w:r>
      <w:r>
        <w:rPr>
          <w:rFonts w:ascii="Arial" w:hAnsi="Arial" w:cs="Arial"/>
        </w:rPr>
        <w:t>ни</w:t>
      </w:r>
      <w:r w:rsidR="00220D31">
        <w:rPr>
          <w:rFonts w:ascii="Arial" w:hAnsi="Arial" w:cs="Arial"/>
        </w:rPr>
        <w:t>ц</w:t>
      </w:r>
      <w:r w:rsidR="00220D31">
        <w:rPr>
          <w:rFonts w:ascii="Arial" w:hAnsi="Arial" w:cs="Arial"/>
        </w:rPr>
        <w:t>и</w:t>
      </w:r>
      <w:r w:rsidR="00220D31">
        <w:rPr>
          <w:rFonts w:ascii="Arial" w:hAnsi="Arial" w:cs="Arial"/>
        </w:rPr>
        <w:t>пальном районе и 5</w:t>
      </w:r>
      <w:r>
        <w:rPr>
          <w:rFonts w:ascii="Arial" w:hAnsi="Arial" w:cs="Arial"/>
        </w:rPr>
        <w:t>-е по численности насел</w:t>
      </w:r>
      <w:r>
        <w:rPr>
          <w:rFonts w:ascii="Arial" w:hAnsi="Arial" w:cs="Arial"/>
        </w:rPr>
        <w:t>е</w:t>
      </w:r>
      <w:r>
        <w:rPr>
          <w:rFonts w:ascii="Arial" w:hAnsi="Arial" w:cs="Arial"/>
        </w:rPr>
        <w:t xml:space="preserve">ния. </w:t>
      </w:r>
    </w:p>
    <w:p w:rsidR="008762EF" w:rsidRDefault="008762EF" w:rsidP="008762EF">
      <w:pPr>
        <w:ind w:firstLine="720"/>
        <w:jc w:val="both"/>
        <w:rPr>
          <w:rFonts w:ascii="Arial" w:hAnsi="Arial" w:cs="Arial"/>
        </w:rPr>
      </w:pPr>
      <w:r w:rsidRPr="000727BA">
        <w:rPr>
          <w:rFonts w:ascii="Arial" w:hAnsi="Arial" w:cs="Arial"/>
        </w:rPr>
        <w:t>По состоянию на 1 января 201</w:t>
      </w:r>
      <w:r w:rsidR="00220D31">
        <w:rPr>
          <w:rFonts w:ascii="Arial" w:hAnsi="Arial" w:cs="Arial"/>
        </w:rPr>
        <w:t>2</w:t>
      </w:r>
      <w:r w:rsidR="009365AD">
        <w:rPr>
          <w:rFonts w:ascii="Arial" w:hAnsi="Arial" w:cs="Arial"/>
        </w:rPr>
        <w:t xml:space="preserve"> года в Панинском</w:t>
      </w:r>
      <w:r w:rsidRPr="000727BA">
        <w:rPr>
          <w:rFonts w:ascii="Arial" w:hAnsi="Arial" w:cs="Arial"/>
        </w:rPr>
        <w:t xml:space="preserve"> сельском поселении про</w:t>
      </w:r>
      <w:r w:rsidR="00220D31">
        <w:rPr>
          <w:rFonts w:ascii="Arial" w:hAnsi="Arial" w:cs="Arial"/>
        </w:rPr>
        <w:t>живает 1124</w:t>
      </w:r>
      <w:r w:rsidRPr="000727BA">
        <w:rPr>
          <w:rFonts w:ascii="Arial" w:hAnsi="Arial" w:cs="Arial"/>
        </w:rPr>
        <w:t xml:space="preserve"> человек.</w:t>
      </w:r>
      <w:r w:rsidR="00220D31">
        <w:rPr>
          <w:rFonts w:ascii="Arial" w:hAnsi="Arial" w:cs="Arial"/>
        </w:rPr>
        <w:t xml:space="preserve"> 313 человек (27,85</w:t>
      </w:r>
      <w:r>
        <w:rPr>
          <w:rFonts w:ascii="Arial" w:hAnsi="Arial" w:cs="Arial"/>
        </w:rPr>
        <w:t>% от общей численности насел</w:t>
      </w:r>
      <w:r>
        <w:rPr>
          <w:rFonts w:ascii="Arial" w:hAnsi="Arial" w:cs="Arial"/>
        </w:rPr>
        <w:t>е</w:t>
      </w:r>
      <w:r>
        <w:rPr>
          <w:rFonts w:ascii="Arial" w:hAnsi="Arial" w:cs="Arial"/>
        </w:rPr>
        <w:t xml:space="preserve">ния сельского поселения) проживает </w:t>
      </w:r>
      <w:r w:rsidR="005500A5">
        <w:rPr>
          <w:rFonts w:ascii="Arial" w:hAnsi="Arial" w:cs="Arial"/>
        </w:rPr>
        <w:t>в административном центре д</w:t>
      </w:r>
      <w:r w:rsidR="009365AD">
        <w:rPr>
          <w:rFonts w:ascii="Arial" w:hAnsi="Arial" w:cs="Arial"/>
        </w:rPr>
        <w:t>. Панино</w:t>
      </w:r>
      <w:r>
        <w:rPr>
          <w:rFonts w:ascii="Arial" w:hAnsi="Arial" w:cs="Arial"/>
        </w:rPr>
        <w:t>. По плотности насе</w:t>
      </w:r>
      <w:r w:rsidR="00016C8F">
        <w:rPr>
          <w:rFonts w:ascii="Arial" w:hAnsi="Arial" w:cs="Arial"/>
        </w:rPr>
        <w:t>лени</w:t>
      </w:r>
      <w:r w:rsidR="00220D31">
        <w:rPr>
          <w:rFonts w:ascii="Arial" w:hAnsi="Arial" w:cs="Arial"/>
        </w:rPr>
        <w:t>я, которая составляет  13,9</w:t>
      </w:r>
      <w:r>
        <w:rPr>
          <w:rFonts w:ascii="Arial" w:hAnsi="Arial" w:cs="Arial"/>
        </w:rPr>
        <w:t xml:space="preserve"> человека на кв. км,</w:t>
      </w:r>
      <w:r w:rsidRPr="008762EF">
        <w:rPr>
          <w:rFonts w:ascii="Arial" w:hAnsi="Arial" w:cs="Arial"/>
        </w:rPr>
        <w:t xml:space="preserve"> </w:t>
      </w:r>
      <w:r w:rsidR="007F0DE1">
        <w:rPr>
          <w:rFonts w:ascii="Arial" w:hAnsi="Arial" w:cs="Arial"/>
        </w:rPr>
        <w:t>Панинское</w:t>
      </w:r>
      <w:r>
        <w:rPr>
          <w:rFonts w:ascii="Arial" w:hAnsi="Arial" w:cs="Arial"/>
        </w:rPr>
        <w:t xml:space="preserve"> сельское поселение занимает 2-е место в районе после г</w:t>
      </w:r>
      <w:r>
        <w:rPr>
          <w:rFonts w:ascii="Arial" w:hAnsi="Arial" w:cs="Arial"/>
        </w:rPr>
        <w:t>о</w:t>
      </w:r>
      <w:r w:rsidR="009365AD">
        <w:rPr>
          <w:rFonts w:ascii="Arial" w:hAnsi="Arial" w:cs="Arial"/>
        </w:rPr>
        <w:t>родского поселения город Фурманов</w:t>
      </w:r>
      <w:r>
        <w:rPr>
          <w:rFonts w:ascii="Arial" w:hAnsi="Arial" w:cs="Arial"/>
        </w:rPr>
        <w:t>.</w:t>
      </w:r>
    </w:p>
    <w:p w:rsidR="006822B2" w:rsidRPr="003B789A" w:rsidRDefault="006822B2" w:rsidP="006822B2">
      <w:pPr>
        <w:ind w:firstLine="720"/>
        <w:jc w:val="both"/>
        <w:rPr>
          <w:rFonts w:ascii="Arial" w:hAnsi="Arial" w:cs="Arial"/>
        </w:rPr>
      </w:pPr>
    </w:p>
    <w:p w:rsidR="00E63495" w:rsidRPr="00C9705B" w:rsidRDefault="00807DB3" w:rsidP="0032257C">
      <w:pPr>
        <w:ind w:firstLine="720"/>
        <w:jc w:val="both"/>
        <w:rPr>
          <w:rFonts w:ascii="Arial" w:hAnsi="Arial" w:cs="Arial"/>
        </w:rPr>
      </w:pPr>
      <w:r>
        <w:rPr>
          <w:rFonts w:ascii="Arial" w:hAnsi="Arial" w:cs="Arial"/>
        </w:rPr>
        <w:t>По территории сельского</w:t>
      </w:r>
      <w:r w:rsidR="009365AD">
        <w:rPr>
          <w:rFonts w:ascii="Arial" w:hAnsi="Arial" w:cs="Arial"/>
        </w:rPr>
        <w:t xml:space="preserve"> поселения проходит федеральная дорога Кос</w:t>
      </w:r>
      <w:r w:rsidR="009365AD">
        <w:rPr>
          <w:rFonts w:ascii="Arial" w:hAnsi="Arial" w:cs="Arial"/>
        </w:rPr>
        <w:t>т</w:t>
      </w:r>
      <w:r w:rsidR="009365AD">
        <w:rPr>
          <w:rFonts w:ascii="Arial" w:hAnsi="Arial" w:cs="Arial"/>
        </w:rPr>
        <w:t>рома - Иваново</w:t>
      </w:r>
      <w:r>
        <w:rPr>
          <w:rFonts w:ascii="Arial" w:hAnsi="Arial" w:cs="Arial"/>
        </w:rPr>
        <w:t xml:space="preserve"> протяженностью </w:t>
      </w:r>
      <w:r w:rsidR="00FF570C" w:rsidRPr="00FF570C">
        <w:rPr>
          <w:rFonts w:ascii="Arial" w:hAnsi="Arial" w:cs="Arial"/>
        </w:rPr>
        <w:t>4.9</w:t>
      </w:r>
      <w:r w:rsidR="00FF570C">
        <w:rPr>
          <w:rFonts w:ascii="Arial" w:hAnsi="Arial" w:cs="Arial"/>
          <w:color w:val="FF0000"/>
        </w:rPr>
        <w:t xml:space="preserve"> </w:t>
      </w:r>
      <w:r w:rsidRPr="00C9705B">
        <w:rPr>
          <w:rFonts w:ascii="Arial" w:hAnsi="Arial" w:cs="Arial"/>
        </w:rPr>
        <w:t>км</w:t>
      </w:r>
      <w:r>
        <w:rPr>
          <w:rFonts w:ascii="Arial" w:hAnsi="Arial" w:cs="Arial"/>
          <w:color w:val="FF0000"/>
        </w:rPr>
        <w:t xml:space="preserve"> </w:t>
      </w:r>
      <w:r>
        <w:rPr>
          <w:rFonts w:ascii="Arial" w:hAnsi="Arial" w:cs="Arial"/>
        </w:rPr>
        <w:t>(</w:t>
      </w:r>
      <w:r w:rsidR="00220D31">
        <w:rPr>
          <w:rFonts w:ascii="Arial" w:hAnsi="Arial" w:cs="Arial"/>
          <w:lang w:val="en-US"/>
        </w:rPr>
        <w:t>II</w:t>
      </w:r>
      <w:r>
        <w:rPr>
          <w:rFonts w:ascii="Arial" w:hAnsi="Arial" w:cs="Arial"/>
        </w:rPr>
        <w:t xml:space="preserve"> техническая категория). Протяже</w:t>
      </w:r>
      <w:r>
        <w:rPr>
          <w:rFonts w:ascii="Arial" w:hAnsi="Arial" w:cs="Arial"/>
        </w:rPr>
        <w:t>н</w:t>
      </w:r>
      <w:r>
        <w:rPr>
          <w:rFonts w:ascii="Arial" w:hAnsi="Arial" w:cs="Arial"/>
        </w:rPr>
        <w:t>ность дорог местного значения</w:t>
      </w:r>
      <w:r w:rsidRPr="00807DB3">
        <w:rPr>
          <w:rFonts w:ascii="Arial" w:hAnsi="Arial" w:cs="Arial"/>
        </w:rPr>
        <w:t xml:space="preserve"> IV и </w:t>
      </w:r>
      <w:r w:rsidRPr="00807DB3">
        <w:rPr>
          <w:rFonts w:ascii="Arial" w:hAnsi="Arial" w:cs="Arial"/>
          <w:lang w:val="en-US"/>
        </w:rPr>
        <w:t>V</w:t>
      </w:r>
      <w:r w:rsidRPr="00807DB3">
        <w:rPr>
          <w:rFonts w:ascii="Arial" w:hAnsi="Arial" w:cs="Arial"/>
        </w:rPr>
        <w:t xml:space="preserve"> категории</w:t>
      </w:r>
      <w:r>
        <w:rPr>
          <w:rFonts w:ascii="Arial" w:hAnsi="Arial" w:cs="Arial"/>
        </w:rPr>
        <w:t xml:space="preserve"> составляет </w:t>
      </w:r>
      <w:r w:rsidR="00FF570C">
        <w:rPr>
          <w:rFonts w:ascii="Arial" w:hAnsi="Arial" w:cs="Arial"/>
          <w:color w:val="FF0000"/>
        </w:rPr>
        <w:t xml:space="preserve">  </w:t>
      </w:r>
      <w:r w:rsidRPr="00C9705B">
        <w:rPr>
          <w:rFonts w:ascii="Arial" w:hAnsi="Arial" w:cs="Arial"/>
        </w:rPr>
        <w:t xml:space="preserve">км. </w:t>
      </w:r>
    </w:p>
    <w:p w:rsidR="00807DB3" w:rsidRPr="00220D31" w:rsidRDefault="00807DB3" w:rsidP="0032257C">
      <w:pPr>
        <w:ind w:firstLine="720"/>
        <w:jc w:val="both"/>
        <w:rPr>
          <w:rFonts w:ascii="Arial" w:hAnsi="Arial" w:cs="Arial"/>
          <w:lang w:val="en-US"/>
        </w:rPr>
      </w:pPr>
      <w:r>
        <w:rPr>
          <w:rFonts w:ascii="Arial" w:hAnsi="Arial" w:cs="Arial"/>
        </w:rPr>
        <w:t xml:space="preserve">Расстояние </w:t>
      </w:r>
      <w:r w:rsidR="004302E8">
        <w:rPr>
          <w:rFonts w:ascii="Arial" w:hAnsi="Arial" w:cs="Arial"/>
        </w:rPr>
        <w:t>до районного</w:t>
      </w:r>
      <w:r w:rsidRPr="00807DB3">
        <w:rPr>
          <w:rFonts w:ascii="Arial" w:hAnsi="Arial" w:cs="Arial"/>
        </w:rPr>
        <w:t xml:space="preserve"> центр</w:t>
      </w:r>
      <w:r w:rsidR="004302E8">
        <w:rPr>
          <w:rFonts w:ascii="Arial" w:hAnsi="Arial" w:cs="Arial"/>
        </w:rPr>
        <w:t>а</w:t>
      </w:r>
      <w:r w:rsidRPr="00807DB3">
        <w:rPr>
          <w:rFonts w:ascii="Arial" w:hAnsi="Arial" w:cs="Arial"/>
        </w:rPr>
        <w:t xml:space="preserve"> </w:t>
      </w:r>
      <w:r>
        <w:rPr>
          <w:rFonts w:ascii="Arial" w:hAnsi="Arial" w:cs="Arial"/>
        </w:rPr>
        <w:t>г.</w:t>
      </w:r>
      <w:r w:rsidR="009365AD">
        <w:rPr>
          <w:rFonts w:ascii="Arial" w:hAnsi="Arial" w:cs="Arial"/>
        </w:rPr>
        <w:t xml:space="preserve"> Фурманов</w:t>
      </w:r>
      <w:r>
        <w:rPr>
          <w:rFonts w:ascii="Arial" w:hAnsi="Arial" w:cs="Arial"/>
        </w:rPr>
        <w:t xml:space="preserve"> </w:t>
      </w:r>
      <w:r w:rsidR="004302E8">
        <w:rPr>
          <w:rFonts w:ascii="Arial" w:hAnsi="Arial" w:cs="Arial"/>
        </w:rPr>
        <w:t xml:space="preserve">по автомобильной дороге </w:t>
      </w:r>
      <w:r w:rsidR="00220D31">
        <w:rPr>
          <w:rFonts w:ascii="Arial" w:hAnsi="Arial" w:cs="Arial"/>
        </w:rPr>
        <w:t xml:space="preserve">составляет 6 км и </w:t>
      </w:r>
      <w:r w:rsidR="00220D31" w:rsidRPr="00220D31">
        <w:rPr>
          <w:rFonts w:ascii="Arial" w:hAnsi="Arial" w:cs="Arial"/>
        </w:rPr>
        <w:t>6</w:t>
      </w:r>
      <w:r w:rsidR="00090C3F">
        <w:rPr>
          <w:rFonts w:ascii="Arial" w:hAnsi="Arial" w:cs="Arial"/>
        </w:rPr>
        <w:t xml:space="preserve"> км</w:t>
      </w:r>
      <w:r w:rsidR="004302E8">
        <w:rPr>
          <w:rFonts w:ascii="Arial" w:hAnsi="Arial" w:cs="Arial"/>
        </w:rPr>
        <w:t xml:space="preserve"> до железнодорожной станции г.</w:t>
      </w:r>
      <w:r w:rsidR="004A7001">
        <w:rPr>
          <w:rFonts w:ascii="Arial" w:hAnsi="Arial" w:cs="Arial"/>
        </w:rPr>
        <w:t xml:space="preserve"> </w:t>
      </w:r>
      <w:r w:rsidR="009365AD">
        <w:rPr>
          <w:rFonts w:ascii="Arial" w:hAnsi="Arial" w:cs="Arial"/>
        </w:rPr>
        <w:t>Фурманов</w:t>
      </w:r>
      <w:r w:rsidR="00220D31">
        <w:rPr>
          <w:rFonts w:ascii="Arial" w:hAnsi="Arial" w:cs="Arial"/>
        </w:rPr>
        <w:t xml:space="preserve">. </w:t>
      </w:r>
      <w:r w:rsidR="009365AD">
        <w:rPr>
          <w:rFonts w:ascii="Arial" w:hAnsi="Arial" w:cs="Arial"/>
        </w:rPr>
        <w:t xml:space="preserve"> Панино</w:t>
      </w:r>
      <w:r w:rsidR="004302E8">
        <w:rPr>
          <w:rFonts w:ascii="Arial" w:hAnsi="Arial" w:cs="Arial"/>
        </w:rPr>
        <w:t xml:space="preserve"> им</w:t>
      </w:r>
      <w:r w:rsidR="004302E8">
        <w:rPr>
          <w:rFonts w:ascii="Arial" w:hAnsi="Arial" w:cs="Arial"/>
        </w:rPr>
        <w:t>е</w:t>
      </w:r>
      <w:r w:rsidR="004302E8">
        <w:rPr>
          <w:rFonts w:ascii="Arial" w:hAnsi="Arial" w:cs="Arial"/>
        </w:rPr>
        <w:t>ет регулярную а</w:t>
      </w:r>
      <w:r w:rsidR="00090C3F">
        <w:rPr>
          <w:rFonts w:ascii="Arial" w:hAnsi="Arial" w:cs="Arial"/>
        </w:rPr>
        <w:t>втобусную связь с районным</w:t>
      </w:r>
      <w:r w:rsidR="004302E8">
        <w:rPr>
          <w:rFonts w:ascii="Arial" w:hAnsi="Arial" w:cs="Arial"/>
        </w:rPr>
        <w:t xml:space="preserve"> центр</w:t>
      </w:r>
      <w:r w:rsidR="00090C3F">
        <w:rPr>
          <w:rFonts w:ascii="Arial" w:hAnsi="Arial" w:cs="Arial"/>
        </w:rPr>
        <w:t>ом</w:t>
      </w:r>
    </w:p>
    <w:p w:rsidR="00294CFA" w:rsidRPr="00294CFA" w:rsidRDefault="00294CFA" w:rsidP="00294CFA">
      <w:pPr>
        <w:ind w:firstLine="709"/>
        <w:jc w:val="both"/>
        <w:rPr>
          <w:rFonts w:ascii="Arial" w:hAnsi="Arial" w:cs="Arial"/>
        </w:rPr>
      </w:pPr>
      <w:r w:rsidRPr="00294CFA">
        <w:rPr>
          <w:rFonts w:ascii="Arial" w:hAnsi="Arial" w:cs="Arial"/>
        </w:rPr>
        <w:t xml:space="preserve">Ближайшее </w:t>
      </w:r>
      <w:r w:rsidR="00F611FD" w:rsidRPr="00294CFA">
        <w:rPr>
          <w:rFonts w:ascii="Arial" w:hAnsi="Arial" w:cs="Arial"/>
        </w:rPr>
        <w:t>место,</w:t>
      </w:r>
      <w:r w:rsidRPr="00294CFA">
        <w:rPr>
          <w:rFonts w:ascii="Arial" w:hAnsi="Arial" w:cs="Arial"/>
        </w:rPr>
        <w:t xml:space="preserve"> откуда может осуществляться воздушное сообщ</w:t>
      </w:r>
      <w:r w:rsidRPr="00294CFA">
        <w:rPr>
          <w:rFonts w:ascii="Arial" w:hAnsi="Arial" w:cs="Arial"/>
        </w:rPr>
        <w:t>е</w:t>
      </w:r>
      <w:r w:rsidRPr="00294CFA">
        <w:rPr>
          <w:rFonts w:ascii="Arial" w:hAnsi="Arial" w:cs="Arial"/>
        </w:rPr>
        <w:t>ние – это аэродром г.</w:t>
      </w:r>
      <w:r w:rsidR="009365AD">
        <w:rPr>
          <w:rFonts w:ascii="Arial" w:hAnsi="Arial" w:cs="Arial"/>
        </w:rPr>
        <w:t xml:space="preserve"> Иваново</w:t>
      </w:r>
      <w:r w:rsidRPr="00294CFA">
        <w:rPr>
          <w:rFonts w:ascii="Arial" w:hAnsi="Arial" w:cs="Arial"/>
        </w:rPr>
        <w:t>, который р</w:t>
      </w:r>
      <w:r w:rsidR="009365AD">
        <w:rPr>
          <w:rFonts w:ascii="Arial" w:hAnsi="Arial" w:cs="Arial"/>
        </w:rPr>
        <w:t xml:space="preserve">асположен в 30 </w:t>
      </w:r>
      <w:r w:rsidRPr="00294CFA">
        <w:rPr>
          <w:rFonts w:ascii="Arial" w:hAnsi="Arial" w:cs="Arial"/>
        </w:rPr>
        <w:t>км от г.</w:t>
      </w:r>
      <w:r w:rsidR="004A7001">
        <w:rPr>
          <w:rFonts w:ascii="Arial" w:hAnsi="Arial" w:cs="Arial"/>
        </w:rPr>
        <w:t xml:space="preserve"> </w:t>
      </w:r>
      <w:r w:rsidR="009365AD">
        <w:rPr>
          <w:rFonts w:ascii="Arial" w:hAnsi="Arial" w:cs="Arial"/>
        </w:rPr>
        <w:t>Фурман</w:t>
      </w:r>
      <w:r w:rsidR="009365AD">
        <w:rPr>
          <w:rFonts w:ascii="Arial" w:hAnsi="Arial" w:cs="Arial"/>
        </w:rPr>
        <w:t>о</w:t>
      </w:r>
      <w:r w:rsidR="009365AD">
        <w:rPr>
          <w:rFonts w:ascii="Arial" w:hAnsi="Arial" w:cs="Arial"/>
        </w:rPr>
        <w:t>ва</w:t>
      </w:r>
      <w:r w:rsidR="00090C3F">
        <w:rPr>
          <w:rFonts w:ascii="Arial" w:hAnsi="Arial" w:cs="Arial"/>
        </w:rPr>
        <w:t xml:space="preserve">. </w:t>
      </w:r>
    </w:p>
    <w:p w:rsidR="004302E8" w:rsidRDefault="004302E8" w:rsidP="004302E8">
      <w:pPr>
        <w:ind w:firstLine="720"/>
        <w:jc w:val="both"/>
        <w:rPr>
          <w:rFonts w:ascii="Arial" w:hAnsi="Arial" w:cs="Arial"/>
        </w:rPr>
      </w:pPr>
      <w:r>
        <w:rPr>
          <w:rFonts w:ascii="Arial" w:hAnsi="Arial" w:cs="Arial"/>
        </w:rPr>
        <w:t>Обеспечение населения хозяйственно-питьевой водой осуществляется за счет артезианских и грунтовых вод. Большая часть населения пользуется водой из шахтных колодцев. Водоснабжение животноводческих ферм базир</w:t>
      </w:r>
      <w:r>
        <w:rPr>
          <w:rFonts w:ascii="Arial" w:hAnsi="Arial" w:cs="Arial"/>
        </w:rPr>
        <w:t>у</w:t>
      </w:r>
      <w:r>
        <w:rPr>
          <w:rFonts w:ascii="Arial" w:hAnsi="Arial" w:cs="Arial"/>
        </w:rPr>
        <w:t>ется на одиночных скваж</w:t>
      </w:r>
      <w:r>
        <w:rPr>
          <w:rFonts w:ascii="Arial" w:hAnsi="Arial" w:cs="Arial"/>
        </w:rPr>
        <w:t>и</w:t>
      </w:r>
      <w:r>
        <w:rPr>
          <w:rFonts w:ascii="Arial" w:hAnsi="Arial" w:cs="Arial"/>
        </w:rPr>
        <w:t xml:space="preserve">нах. </w:t>
      </w:r>
    </w:p>
    <w:p w:rsidR="004302E8" w:rsidRDefault="004302E8" w:rsidP="004302E8">
      <w:pPr>
        <w:ind w:firstLine="720"/>
        <w:jc w:val="both"/>
        <w:rPr>
          <w:rFonts w:ascii="Arial" w:hAnsi="Arial" w:cs="Arial"/>
        </w:rPr>
      </w:pPr>
      <w:r>
        <w:rPr>
          <w:rFonts w:ascii="Arial" w:hAnsi="Arial" w:cs="Arial"/>
        </w:rPr>
        <w:t>Сельские населенные пункты в основном не канализованы. Население пол</w:t>
      </w:r>
      <w:r>
        <w:rPr>
          <w:rFonts w:ascii="Arial" w:hAnsi="Arial" w:cs="Arial"/>
        </w:rPr>
        <w:t>ь</w:t>
      </w:r>
      <w:r>
        <w:rPr>
          <w:rFonts w:ascii="Arial" w:hAnsi="Arial" w:cs="Arial"/>
        </w:rPr>
        <w:t>зуется выносными уборными с выгребными ямами.</w:t>
      </w:r>
    </w:p>
    <w:p w:rsidR="004302E8" w:rsidRDefault="004302E8" w:rsidP="004302E8">
      <w:pPr>
        <w:ind w:firstLine="720"/>
        <w:jc w:val="both"/>
        <w:rPr>
          <w:rFonts w:ascii="Arial" w:hAnsi="Arial" w:cs="Arial"/>
        </w:rPr>
      </w:pPr>
      <w:r>
        <w:rPr>
          <w:rFonts w:ascii="Arial" w:hAnsi="Arial" w:cs="Arial"/>
        </w:rPr>
        <w:t xml:space="preserve">В сельском поселении преобладает одноэтажная застройка с печным отоплением. Централизованное отопление имеют отдельные хозяйственные потребители, </w:t>
      </w:r>
      <w:r w:rsidR="001A4399">
        <w:rPr>
          <w:rFonts w:ascii="Arial" w:hAnsi="Arial" w:cs="Arial"/>
        </w:rPr>
        <w:t>общественные, коммунальные и культурно-бытовые здания. Г</w:t>
      </w:r>
      <w:r w:rsidR="001A4399">
        <w:rPr>
          <w:rFonts w:ascii="Arial" w:hAnsi="Arial" w:cs="Arial"/>
        </w:rPr>
        <w:t>а</w:t>
      </w:r>
      <w:r w:rsidR="001A4399">
        <w:rPr>
          <w:rFonts w:ascii="Arial" w:hAnsi="Arial" w:cs="Arial"/>
        </w:rPr>
        <w:t>зоснабжение осущ</w:t>
      </w:r>
      <w:r w:rsidR="001A4399">
        <w:rPr>
          <w:rFonts w:ascii="Arial" w:hAnsi="Arial" w:cs="Arial"/>
        </w:rPr>
        <w:t>е</w:t>
      </w:r>
      <w:r w:rsidR="001A4399">
        <w:rPr>
          <w:rFonts w:ascii="Arial" w:hAnsi="Arial" w:cs="Arial"/>
        </w:rPr>
        <w:t>ствляется на базе сжиженного газа.</w:t>
      </w:r>
    </w:p>
    <w:p w:rsidR="001A4399" w:rsidRDefault="001A4399" w:rsidP="004302E8">
      <w:pPr>
        <w:ind w:firstLine="720"/>
        <w:jc w:val="both"/>
        <w:rPr>
          <w:rFonts w:ascii="Arial" w:hAnsi="Arial" w:cs="Arial"/>
        </w:rPr>
      </w:pPr>
      <w:r>
        <w:rPr>
          <w:rFonts w:ascii="Arial" w:hAnsi="Arial" w:cs="Arial"/>
        </w:rPr>
        <w:lastRenderedPageBreak/>
        <w:t>Перспективное совершенствование и развитие производственной сферы будет зависеть от факторов, способствующих ее развитию и, наоборот, сде</w:t>
      </w:r>
      <w:r>
        <w:rPr>
          <w:rFonts w:ascii="Arial" w:hAnsi="Arial" w:cs="Arial"/>
        </w:rPr>
        <w:t>р</w:t>
      </w:r>
      <w:r>
        <w:rPr>
          <w:rFonts w:ascii="Arial" w:hAnsi="Arial" w:cs="Arial"/>
        </w:rPr>
        <w:t>жива</w:t>
      </w:r>
      <w:r>
        <w:rPr>
          <w:rFonts w:ascii="Arial" w:hAnsi="Arial" w:cs="Arial"/>
        </w:rPr>
        <w:t>ю</w:t>
      </w:r>
      <w:r>
        <w:rPr>
          <w:rFonts w:ascii="Arial" w:hAnsi="Arial" w:cs="Arial"/>
        </w:rPr>
        <w:t>щих этот процесс.</w:t>
      </w:r>
    </w:p>
    <w:p w:rsidR="001A4399" w:rsidRDefault="001A4399" w:rsidP="004302E8">
      <w:pPr>
        <w:ind w:firstLine="720"/>
        <w:jc w:val="both"/>
        <w:rPr>
          <w:rFonts w:ascii="Arial" w:hAnsi="Arial" w:cs="Arial"/>
        </w:rPr>
      </w:pPr>
      <w:r>
        <w:rPr>
          <w:rFonts w:ascii="Arial" w:hAnsi="Arial" w:cs="Arial"/>
        </w:rPr>
        <w:t>Сдерживающими факторами являются:</w:t>
      </w:r>
    </w:p>
    <w:p w:rsidR="001A4399" w:rsidRDefault="001A4399" w:rsidP="004302E8">
      <w:pPr>
        <w:ind w:firstLine="720"/>
        <w:jc w:val="both"/>
        <w:rPr>
          <w:rFonts w:ascii="Arial" w:hAnsi="Arial" w:cs="Arial"/>
        </w:rPr>
      </w:pPr>
      <w:r>
        <w:rPr>
          <w:rFonts w:ascii="Arial" w:hAnsi="Arial" w:cs="Arial"/>
        </w:rPr>
        <w:t>- отсутствие имеющих промышленное назначение полезных ископа</w:t>
      </w:r>
      <w:r>
        <w:rPr>
          <w:rFonts w:ascii="Arial" w:hAnsi="Arial" w:cs="Arial"/>
        </w:rPr>
        <w:t>е</w:t>
      </w:r>
      <w:r>
        <w:rPr>
          <w:rFonts w:ascii="Arial" w:hAnsi="Arial" w:cs="Arial"/>
        </w:rPr>
        <w:t>мых и о</w:t>
      </w:r>
      <w:r>
        <w:rPr>
          <w:rFonts w:ascii="Arial" w:hAnsi="Arial" w:cs="Arial"/>
        </w:rPr>
        <w:t>г</w:t>
      </w:r>
      <w:r>
        <w:rPr>
          <w:rFonts w:ascii="Arial" w:hAnsi="Arial" w:cs="Arial"/>
        </w:rPr>
        <w:t>раниченность сырьевых ресурсов;</w:t>
      </w:r>
    </w:p>
    <w:p w:rsidR="001A4399" w:rsidRDefault="001A4399" w:rsidP="004302E8">
      <w:pPr>
        <w:ind w:firstLine="720"/>
        <w:jc w:val="both"/>
        <w:rPr>
          <w:rFonts w:ascii="Arial" w:hAnsi="Arial" w:cs="Arial"/>
        </w:rPr>
      </w:pPr>
      <w:r>
        <w:rPr>
          <w:rFonts w:ascii="Arial" w:hAnsi="Arial" w:cs="Arial"/>
        </w:rPr>
        <w:t>- ограниченность трудовых ресурсов;</w:t>
      </w:r>
    </w:p>
    <w:p w:rsidR="001A4399" w:rsidRDefault="001A4399" w:rsidP="004302E8">
      <w:pPr>
        <w:ind w:firstLine="720"/>
        <w:jc w:val="both"/>
        <w:rPr>
          <w:rFonts w:ascii="Arial" w:hAnsi="Arial" w:cs="Arial"/>
        </w:rPr>
      </w:pPr>
      <w:r>
        <w:rPr>
          <w:rFonts w:ascii="Arial" w:hAnsi="Arial" w:cs="Arial"/>
        </w:rPr>
        <w:t>- удаленность сельского поселения от главных автомобильных дорог и желе</w:t>
      </w:r>
      <w:r>
        <w:rPr>
          <w:rFonts w:ascii="Arial" w:hAnsi="Arial" w:cs="Arial"/>
        </w:rPr>
        <w:t>з</w:t>
      </w:r>
      <w:r>
        <w:rPr>
          <w:rFonts w:ascii="Arial" w:hAnsi="Arial" w:cs="Arial"/>
        </w:rPr>
        <w:t>ной дороги;</w:t>
      </w:r>
    </w:p>
    <w:p w:rsidR="001A4399" w:rsidRDefault="001A4399" w:rsidP="004302E8">
      <w:pPr>
        <w:ind w:firstLine="720"/>
        <w:jc w:val="both"/>
        <w:rPr>
          <w:rFonts w:ascii="Arial" w:hAnsi="Arial" w:cs="Arial"/>
        </w:rPr>
      </w:pPr>
      <w:r>
        <w:rPr>
          <w:rFonts w:ascii="Arial" w:hAnsi="Arial" w:cs="Arial"/>
        </w:rPr>
        <w:t>- значительная удаленность от промышленно развитых территорий.</w:t>
      </w:r>
    </w:p>
    <w:p w:rsidR="009F49E1" w:rsidRDefault="009F49E1" w:rsidP="004302E8">
      <w:pPr>
        <w:ind w:firstLine="720"/>
        <w:jc w:val="both"/>
        <w:rPr>
          <w:rFonts w:ascii="Arial" w:hAnsi="Arial" w:cs="Arial"/>
        </w:rPr>
      </w:pPr>
    </w:p>
    <w:p w:rsidR="001A4399" w:rsidRDefault="001A4399" w:rsidP="004302E8">
      <w:pPr>
        <w:ind w:firstLine="720"/>
        <w:jc w:val="both"/>
        <w:rPr>
          <w:rFonts w:ascii="Arial" w:hAnsi="Arial" w:cs="Arial"/>
        </w:rPr>
      </w:pPr>
      <w:r>
        <w:rPr>
          <w:rFonts w:ascii="Arial" w:hAnsi="Arial" w:cs="Arial"/>
        </w:rPr>
        <w:t xml:space="preserve">Наличие сдерживающих факторов исключает возможность </w:t>
      </w:r>
      <w:r w:rsidR="009F49E1">
        <w:rPr>
          <w:rFonts w:ascii="Arial" w:hAnsi="Arial" w:cs="Arial"/>
        </w:rPr>
        <w:t>строительс</w:t>
      </w:r>
      <w:r w:rsidR="009F49E1">
        <w:rPr>
          <w:rFonts w:ascii="Arial" w:hAnsi="Arial" w:cs="Arial"/>
        </w:rPr>
        <w:t>т</w:t>
      </w:r>
      <w:r w:rsidR="009F49E1">
        <w:rPr>
          <w:rFonts w:ascii="Arial" w:hAnsi="Arial" w:cs="Arial"/>
        </w:rPr>
        <w:t>ва крупных промышленных предприятий, резкого увеличения валового проду</w:t>
      </w:r>
      <w:r w:rsidR="009F49E1">
        <w:rPr>
          <w:rFonts w:ascii="Arial" w:hAnsi="Arial" w:cs="Arial"/>
        </w:rPr>
        <w:t>к</w:t>
      </w:r>
      <w:r w:rsidR="009F49E1">
        <w:rPr>
          <w:rFonts w:ascii="Arial" w:hAnsi="Arial" w:cs="Arial"/>
        </w:rPr>
        <w:t>та и ро</w:t>
      </w:r>
      <w:r w:rsidR="009F49E1">
        <w:rPr>
          <w:rFonts w:ascii="Arial" w:hAnsi="Arial" w:cs="Arial"/>
        </w:rPr>
        <w:t>с</w:t>
      </w:r>
      <w:r w:rsidR="009F49E1">
        <w:rPr>
          <w:rFonts w:ascii="Arial" w:hAnsi="Arial" w:cs="Arial"/>
        </w:rPr>
        <w:t>та численности населения.</w:t>
      </w:r>
    </w:p>
    <w:p w:rsidR="009F49E1" w:rsidRDefault="009F49E1" w:rsidP="004302E8">
      <w:pPr>
        <w:ind w:firstLine="720"/>
        <w:jc w:val="both"/>
        <w:rPr>
          <w:rFonts w:ascii="Arial" w:hAnsi="Arial" w:cs="Arial"/>
        </w:rPr>
      </w:pPr>
      <w:r>
        <w:rPr>
          <w:rFonts w:ascii="Arial" w:hAnsi="Arial" w:cs="Arial"/>
        </w:rPr>
        <w:t>Факторами</w:t>
      </w:r>
      <w:r w:rsidR="004A7001">
        <w:rPr>
          <w:rFonts w:ascii="Arial" w:hAnsi="Arial" w:cs="Arial"/>
        </w:rPr>
        <w:t>,</w:t>
      </w:r>
      <w:r>
        <w:rPr>
          <w:rFonts w:ascii="Arial" w:hAnsi="Arial" w:cs="Arial"/>
        </w:rPr>
        <w:t xml:space="preserve"> способствующими дальнейшему развитию отдельных отра</w:t>
      </w:r>
      <w:r>
        <w:rPr>
          <w:rFonts w:ascii="Arial" w:hAnsi="Arial" w:cs="Arial"/>
        </w:rPr>
        <w:t>с</w:t>
      </w:r>
      <w:r>
        <w:rPr>
          <w:rFonts w:ascii="Arial" w:hAnsi="Arial" w:cs="Arial"/>
        </w:rPr>
        <w:t>лей являются:</w:t>
      </w:r>
    </w:p>
    <w:p w:rsidR="009F49E1" w:rsidRDefault="009F49E1" w:rsidP="004302E8">
      <w:pPr>
        <w:ind w:firstLine="720"/>
        <w:jc w:val="both"/>
        <w:rPr>
          <w:rFonts w:ascii="Arial" w:hAnsi="Arial" w:cs="Arial"/>
        </w:rPr>
      </w:pPr>
      <w:r>
        <w:rPr>
          <w:rFonts w:ascii="Arial" w:hAnsi="Arial" w:cs="Arial"/>
        </w:rPr>
        <w:t>- наличие земель, которые могут быть дополнительно вовлечены в сел</w:t>
      </w:r>
      <w:r>
        <w:rPr>
          <w:rFonts w:ascii="Arial" w:hAnsi="Arial" w:cs="Arial"/>
        </w:rPr>
        <w:t>ь</w:t>
      </w:r>
      <w:r>
        <w:rPr>
          <w:rFonts w:ascii="Arial" w:hAnsi="Arial" w:cs="Arial"/>
        </w:rPr>
        <w:t>скох</w:t>
      </w:r>
      <w:r>
        <w:rPr>
          <w:rFonts w:ascii="Arial" w:hAnsi="Arial" w:cs="Arial"/>
        </w:rPr>
        <w:t>о</w:t>
      </w:r>
      <w:r>
        <w:rPr>
          <w:rFonts w:ascii="Arial" w:hAnsi="Arial" w:cs="Arial"/>
        </w:rPr>
        <w:t>зяйственное производство;</w:t>
      </w:r>
    </w:p>
    <w:p w:rsidR="009F49E1" w:rsidRDefault="009F49E1" w:rsidP="004302E8">
      <w:pPr>
        <w:ind w:firstLine="720"/>
        <w:jc w:val="both"/>
        <w:rPr>
          <w:rFonts w:ascii="Arial" w:hAnsi="Arial" w:cs="Arial"/>
        </w:rPr>
      </w:pPr>
      <w:r>
        <w:rPr>
          <w:rFonts w:ascii="Arial" w:hAnsi="Arial" w:cs="Arial"/>
        </w:rPr>
        <w:t>- благоприятные условия для производства отдельных видов сельскох</w:t>
      </w:r>
      <w:r>
        <w:rPr>
          <w:rFonts w:ascii="Arial" w:hAnsi="Arial" w:cs="Arial"/>
        </w:rPr>
        <w:t>о</w:t>
      </w:r>
      <w:r>
        <w:rPr>
          <w:rFonts w:ascii="Arial" w:hAnsi="Arial" w:cs="Arial"/>
        </w:rPr>
        <w:t>зяйс</w:t>
      </w:r>
      <w:r>
        <w:rPr>
          <w:rFonts w:ascii="Arial" w:hAnsi="Arial" w:cs="Arial"/>
        </w:rPr>
        <w:t>т</w:t>
      </w:r>
      <w:r>
        <w:rPr>
          <w:rFonts w:ascii="Arial" w:hAnsi="Arial" w:cs="Arial"/>
        </w:rPr>
        <w:t>венной продукции;</w:t>
      </w:r>
    </w:p>
    <w:p w:rsidR="009F49E1" w:rsidRDefault="009F49E1" w:rsidP="004302E8">
      <w:pPr>
        <w:ind w:firstLine="720"/>
        <w:jc w:val="both"/>
        <w:rPr>
          <w:rFonts w:ascii="Arial" w:hAnsi="Arial" w:cs="Arial"/>
        </w:rPr>
      </w:pPr>
      <w:r>
        <w:rPr>
          <w:rFonts w:ascii="Arial" w:hAnsi="Arial" w:cs="Arial"/>
        </w:rPr>
        <w:t>- наличие обширных территорий лесного фонда;</w:t>
      </w:r>
    </w:p>
    <w:p w:rsidR="009F49E1" w:rsidRDefault="001826FF" w:rsidP="004302E8">
      <w:pPr>
        <w:ind w:firstLine="720"/>
        <w:jc w:val="both"/>
        <w:rPr>
          <w:rFonts w:ascii="Arial" w:hAnsi="Arial" w:cs="Arial"/>
        </w:rPr>
      </w:pPr>
      <w:r>
        <w:rPr>
          <w:rFonts w:ascii="Arial" w:hAnsi="Arial" w:cs="Arial"/>
        </w:rPr>
        <w:t>-</w:t>
      </w:r>
      <w:r w:rsidR="009F49E1">
        <w:rPr>
          <w:rFonts w:ascii="Arial" w:hAnsi="Arial" w:cs="Arial"/>
        </w:rPr>
        <w:t xml:space="preserve"> отсутствие предприятий, загрязняющих окружающую среду, создают благоприятные условия для организации зоны отдыха нас</w:t>
      </w:r>
      <w:r w:rsidR="009F49E1">
        <w:rPr>
          <w:rFonts w:ascii="Arial" w:hAnsi="Arial" w:cs="Arial"/>
        </w:rPr>
        <w:t>е</w:t>
      </w:r>
      <w:r w:rsidR="009F49E1">
        <w:rPr>
          <w:rFonts w:ascii="Arial" w:hAnsi="Arial" w:cs="Arial"/>
        </w:rPr>
        <w:t>ления.</w:t>
      </w:r>
    </w:p>
    <w:p w:rsidR="00294CFA" w:rsidRDefault="00294CFA" w:rsidP="004302E8">
      <w:pPr>
        <w:ind w:firstLine="720"/>
        <w:jc w:val="both"/>
        <w:rPr>
          <w:rFonts w:ascii="Arial" w:hAnsi="Arial" w:cs="Arial"/>
        </w:rPr>
      </w:pPr>
    </w:p>
    <w:p w:rsidR="00B822EF" w:rsidRDefault="00B822EF" w:rsidP="004302E8">
      <w:pPr>
        <w:ind w:firstLine="720"/>
        <w:jc w:val="both"/>
        <w:rPr>
          <w:rFonts w:ascii="Arial" w:hAnsi="Arial" w:cs="Arial"/>
        </w:rPr>
      </w:pPr>
    </w:p>
    <w:p w:rsidR="00D02E08" w:rsidRDefault="00D02E08" w:rsidP="002B28D2">
      <w:pPr>
        <w:rPr>
          <w:rFonts w:ascii="Arial" w:hAnsi="Arial" w:cs="Arial"/>
          <w:caps/>
        </w:rPr>
      </w:pPr>
      <w:bookmarkStart w:id="2" w:name="_Toc279482084"/>
    </w:p>
    <w:p w:rsidR="00D02E08" w:rsidRDefault="00D02E08" w:rsidP="002B28D2">
      <w:pPr>
        <w:rPr>
          <w:rFonts w:ascii="Arial" w:hAnsi="Arial" w:cs="Arial"/>
          <w:caps/>
        </w:rPr>
      </w:pPr>
    </w:p>
    <w:p w:rsidR="00D02E08" w:rsidRDefault="00D02E08" w:rsidP="002B28D2">
      <w:pPr>
        <w:rPr>
          <w:rFonts w:ascii="Arial" w:hAnsi="Arial" w:cs="Arial"/>
          <w:caps/>
        </w:rPr>
      </w:pPr>
    </w:p>
    <w:p w:rsidR="00D02E08" w:rsidRDefault="00D02E08" w:rsidP="002B28D2">
      <w:pPr>
        <w:rPr>
          <w:rFonts w:ascii="Arial" w:hAnsi="Arial" w:cs="Arial"/>
          <w:caps/>
        </w:rPr>
      </w:pPr>
    </w:p>
    <w:p w:rsidR="00D02E08" w:rsidRDefault="00D02E08"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80255" w:rsidRDefault="00D80255" w:rsidP="002B28D2">
      <w:pPr>
        <w:rPr>
          <w:rFonts w:ascii="Arial" w:hAnsi="Arial" w:cs="Arial"/>
          <w:caps/>
        </w:rPr>
      </w:pPr>
    </w:p>
    <w:p w:rsidR="00D02E08" w:rsidRDefault="00D02E08" w:rsidP="002B28D2">
      <w:pPr>
        <w:rPr>
          <w:rFonts w:ascii="Arial" w:hAnsi="Arial" w:cs="Arial"/>
          <w:caps/>
        </w:rPr>
      </w:pPr>
    </w:p>
    <w:p w:rsidR="00D02E08" w:rsidRDefault="00D02E08" w:rsidP="002B28D2">
      <w:pPr>
        <w:rPr>
          <w:rFonts w:ascii="Arial" w:hAnsi="Arial" w:cs="Arial"/>
          <w:caps/>
        </w:rPr>
      </w:pPr>
    </w:p>
    <w:p w:rsidR="005E5497" w:rsidRDefault="005E5497" w:rsidP="002B28D2">
      <w:pPr>
        <w:rPr>
          <w:rFonts w:ascii="Arial" w:hAnsi="Arial" w:cs="Arial"/>
          <w:caps/>
        </w:rPr>
      </w:pPr>
    </w:p>
    <w:p w:rsidR="00744370" w:rsidRDefault="00744370" w:rsidP="002B28D2">
      <w:pPr>
        <w:rPr>
          <w:rFonts w:ascii="Arial" w:hAnsi="Arial" w:cs="Arial"/>
          <w:caps/>
        </w:rPr>
      </w:pPr>
    </w:p>
    <w:p w:rsidR="00744370" w:rsidRDefault="00744370" w:rsidP="002B28D2">
      <w:pPr>
        <w:rPr>
          <w:rFonts w:ascii="Arial" w:hAnsi="Arial" w:cs="Arial"/>
          <w:caps/>
        </w:rPr>
      </w:pPr>
    </w:p>
    <w:p w:rsidR="005E5497" w:rsidRDefault="005E5497" w:rsidP="002B28D2">
      <w:pPr>
        <w:rPr>
          <w:rFonts w:ascii="Arial" w:hAnsi="Arial" w:cs="Arial"/>
          <w:caps/>
        </w:rPr>
      </w:pPr>
    </w:p>
    <w:p w:rsidR="005E5497" w:rsidRDefault="005E5497" w:rsidP="002B28D2">
      <w:pPr>
        <w:rPr>
          <w:rFonts w:ascii="Arial" w:hAnsi="Arial" w:cs="Arial"/>
          <w:caps/>
        </w:rPr>
      </w:pPr>
    </w:p>
    <w:p w:rsidR="005E5497" w:rsidRDefault="005E5497" w:rsidP="002B28D2">
      <w:pPr>
        <w:rPr>
          <w:rFonts w:ascii="Arial" w:hAnsi="Arial" w:cs="Arial"/>
          <w:caps/>
        </w:rPr>
      </w:pPr>
    </w:p>
    <w:p w:rsidR="005E5497" w:rsidRDefault="005E5497"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090C3F" w:rsidRDefault="00090C3F" w:rsidP="002B28D2">
      <w:pPr>
        <w:rPr>
          <w:rFonts w:ascii="Arial" w:hAnsi="Arial" w:cs="Arial"/>
          <w:caps/>
        </w:rPr>
      </w:pPr>
    </w:p>
    <w:p w:rsidR="005E5497" w:rsidRPr="00DD394F" w:rsidRDefault="00DD394F" w:rsidP="002B28D2">
      <w:pPr>
        <w:rPr>
          <w:rFonts w:ascii="Arial" w:hAnsi="Arial" w:cs="Arial"/>
          <w:caps/>
          <w:u w:val="single"/>
        </w:rPr>
      </w:pPr>
      <w:bookmarkStart w:id="3" w:name="_Toc286849972"/>
      <w:r w:rsidRPr="00DD394F">
        <w:rPr>
          <w:rFonts w:ascii="Arial" w:hAnsi="Arial" w:cs="Arial"/>
          <w:u w:val="single"/>
        </w:rPr>
        <w:t xml:space="preserve">РАЗДЕЛ  </w:t>
      </w:r>
      <w:r w:rsidRPr="00DD394F">
        <w:rPr>
          <w:rFonts w:ascii="Arial" w:hAnsi="Arial" w:cs="Arial"/>
          <w:u w:val="single"/>
          <w:lang w:val="en-US"/>
        </w:rPr>
        <w:t>II</w:t>
      </w:r>
      <w:bookmarkEnd w:id="3"/>
      <w:r w:rsidRPr="00DD394F">
        <w:rPr>
          <w:rFonts w:ascii="Arial" w:hAnsi="Arial" w:cs="Arial"/>
          <w:u w:val="single"/>
        </w:rPr>
        <w:t>.</w:t>
      </w:r>
    </w:p>
    <w:p w:rsidR="00DD394F" w:rsidRPr="00D02E08" w:rsidRDefault="00DD394F" w:rsidP="00DD394F">
      <w:pPr>
        <w:ind w:right="2003"/>
        <w:rPr>
          <w:rFonts w:ascii="Arial" w:hAnsi="Arial" w:cs="Arial"/>
          <w:b/>
        </w:rPr>
      </w:pPr>
      <w:r w:rsidRPr="00D02E08">
        <w:rPr>
          <w:rFonts w:ascii="Arial" w:hAnsi="Arial" w:cs="Arial"/>
          <w:b/>
        </w:rPr>
        <w:t>ХАРАКТЕРИСТИКА ПРИРОДНЫХ, ЭКОНОМИЧЕСКИХ И ЭКОЛОГИ</w:t>
      </w:r>
      <w:r>
        <w:rPr>
          <w:rFonts w:ascii="Arial" w:hAnsi="Arial" w:cs="Arial"/>
          <w:b/>
        </w:rPr>
        <w:t xml:space="preserve">ЧЕСКИХ </w:t>
      </w:r>
      <w:r w:rsidRPr="00D02E08">
        <w:rPr>
          <w:rFonts w:ascii="Arial" w:hAnsi="Arial" w:cs="Arial"/>
          <w:b/>
        </w:rPr>
        <w:t>УСЛОВИЙ РАЗВИТИЯ ТЕРРИТОРИИ И АНАЛИЗ ЕЁ СОВРЕМЕННО</w:t>
      </w:r>
      <w:r>
        <w:rPr>
          <w:rFonts w:ascii="Arial" w:hAnsi="Arial" w:cs="Arial"/>
          <w:b/>
        </w:rPr>
        <w:t xml:space="preserve">ГО </w:t>
      </w:r>
      <w:r w:rsidRPr="00D02E08">
        <w:rPr>
          <w:rFonts w:ascii="Arial" w:hAnsi="Arial" w:cs="Arial"/>
          <w:b/>
        </w:rPr>
        <w:t>И</w:t>
      </w:r>
      <w:r w:rsidRPr="00D02E08">
        <w:rPr>
          <w:rFonts w:ascii="Arial" w:hAnsi="Arial" w:cs="Arial"/>
          <w:b/>
        </w:rPr>
        <w:t>С</w:t>
      </w:r>
      <w:r w:rsidRPr="00D02E08">
        <w:rPr>
          <w:rFonts w:ascii="Arial" w:hAnsi="Arial" w:cs="Arial"/>
          <w:b/>
        </w:rPr>
        <w:t>ПОЛЬЗОВАНИЯ</w:t>
      </w:r>
    </w:p>
    <w:p w:rsidR="005E5497" w:rsidRDefault="005E5497" w:rsidP="002B28D2">
      <w:pPr>
        <w:rPr>
          <w:rFonts w:ascii="Arial" w:hAnsi="Arial" w:cs="Arial"/>
          <w:caps/>
        </w:rPr>
      </w:pPr>
    </w:p>
    <w:p w:rsidR="005E5497" w:rsidRDefault="005E5497" w:rsidP="002B28D2">
      <w:pPr>
        <w:rPr>
          <w:rFonts w:ascii="Arial" w:hAnsi="Arial" w:cs="Arial"/>
          <w:caps/>
        </w:rPr>
      </w:pPr>
    </w:p>
    <w:p w:rsidR="005E5497" w:rsidRDefault="005E5497" w:rsidP="002B28D2">
      <w:pPr>
        <w:rPr>
          <w:rFonts w:ascii="Arial" w:hAnsi="Arial" w:cs="Arial"/>
          <w:caps/>
        </w:rPr>
      </w:pPr>
    </w:p>
    <w:p w:rsidR="005E5497" w:rsidRDefault="005E5497" w:rsidP="002B28D2">
      <w:pPr>
        <w:rPr>
          <w:rFonts w:ascii="Arial" w:hAnsi="Arial" w:cs="Arial"/>
          <w:caps/>
        </w:rPr>
      </w:pPr>
    </w:p>
    <w:p w:rsidR="00D02E08" w:rsidRDefault="00D02E08" w:rsidP="002B28D2">
      <w:pPr>
        <w:rPr>
          <w:rFonts w:ascii="Arial" w:hAnsi="Arial" w:cs="Arial"/>
          <w:caps/>
        </w:rPr>
      </w:pPr>
    </w:p>
    <w:p w:rsidR="00D02E08" w:rsidRPr="00AF5BCC" w:rsidRDefault="00D02E08" w:rsidP="002B28D2">
      <w:pPr>
        <w:rPr>
          <w:rFonts w:ascii="Arial" w:hAnsi="Arial" w:cs="Arial"/>
          <w:caps/>
        </w:rPr>
      </w:pPr>
    </w:p>
    <w:p w:rsidR="002B28D2" w:rsidRPr="00AF5BCC" w:rsidRDefault="002B28D2" w:rsidP="002B28D2">
      <w:pPr>
        <w:rPr>
          <w:rFonts w:ascii="Arial" w:hAnsi="Arial" w:cs="Arial"/>
          <w:caps/>
        </w:rPr>
      </w:pPr>
    </w:p>
    <w:p w:rsidR="002B28D2" w:rsidRPr="00701442" w:rsidRDefault="002B28D2" w:rsidP="002B28D2">
      <w:pPr>
        <w:rPr>
          <w:rFonts w:ascii="Arial" w:hAnsi="Arial" w:cs="Arial"/>
          <w:caps/>
          <w:sz w:val="22"/>
          <w:szCs w:val="22"/>
        </w:rPr>
      </w:pPr>
    </w:p>
    <w:bookmarkEnd w:id="2"/>
    <w:p w:rsidR="002B28D2" w:rsidRPr="00701442" w:rsidRDefault="002B28D2" w:rsidP="0032257C">
      <w:pPr>
        <w:ind w:firstLine="720"/>
        <w:jc w:val="both"/>
        <w:rPr>
          <w:rFonts w:ascii="Arial" w:hAnsi="Arial" w:cs="Arial"/>
          <w:sz w:val="22"/>
          <w:szCs w:val="22"/>
        </w:rPr>
      </w:pPr>
    </w:p>
    <w:p w:rsidR="00D02E08" w:rsidRDefault="00D02E08" w:rsidP="0042689E">
      <w:pPr>
        <w:pStyle w:val="S5"/>
      </w:pPr>
      <w:bookmarkStart w:id="4" w:name="_Toc286849974"/>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CC1E79" w:rsidRDefault="00CC1E79" w:rsidP="0042689E">
      <w:pPr>
        <w:pStyle w:val="S5"/>
      </w:pPr>
    </w:p>
    <w:p w:rsidR="000D4529" w:rsidRDefault="000D4529" w:rsidP="0042689E">
      <w:pPr>
        <w:pStyle w:val="S5"/>
      </w:pPr>
    </w:p>
    <w:p w:rsidR="000D4529" w:rsidRDefault="000D4529"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42689E">
      <w:pPr>
        <w:pStyle w:val="S5"/>
      </w:pPr>
    </w:p>
    <w:p w:rsidR="005E5497" w:rsidRDefault="005E5497"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pPr>
    </w:p>
    <w:p w:rsidR="00090C3F" w:rsidRDefault="00090C3F" w:rsidP="00060E32">
      <w:pPr>
        <w:pStyle w:val="S5"/>
        <w:ind w:left="0" w:firstLine="0"/>
        <w:rPr>
          <w:lang w:val="en-US"/>
        </w:rPr>
      </w:pPr>
    </w:p>
    <w:p w:rsidR="00220D31" w:rsidRDefault="00220D31" w:rsidP="00060E32">
      <w:pPr>
        <w:pStyle w:val="S5"/>
        <w:ind w:left="0" w:firstLine="0"/>
        <w:rPr>
          <w:lang w:val="en-US"/>
        </w:rPr>
      </w:pPr>
    </w:p>
    <w:p w:rsidR="00220D31" w:rsidRPr="00220D31" w:rsidRDefault="00220D31" w:rsidP="00060E32">
      <w:pPr>
        <w:pStyle w:val="S5"/>
        <w:ind w:left="0" w:firstLine="0"/>
        <w:rPr>
          <w:lang w:val="en-US"/>
        </w:rPr>
      </w:pPr>
    </w:p>
    <w:p w:rsidR="00DD394F" w:rsidRPr="00645ACF" w:rsidRDefault="00DD394F" w:rsidP="0042689E">
      <w:pPr>
        <w:pStyle w:val="S5"/>
      </w:pPr>
      <w:r w:rsidRPr="00DD394F">
        <w:lastRenderedPageBreak/>
        <w:t xml:space="preserve">2. </w:t>
      </w:r>
      <w:r w:rsidRPr="00645ACF">
        <w:t>ПРИРОДНЫЕ УСЛОВИЯ РАЗВИТИЯ ТЕРРИТОРИИ</w:t>
      </w:r>
    </w:p>
    <w:p w:rsidR="005E5497" w:rsidRPr="009A3C64" w:rsidRDefault="005E5497" w:rsidP="009A3C64">
      <w:pPr>
        <w:ind w:right="-16" w:firstLine="709"/>
        <w:jc w:val="both"/>
        <w:rPr>
          <w:rFonts w:ascii="Arial" w:hAnsi="Arial" w:cs="Arial"/>
        </w:rPr>
      </w:pPr>
    </w:p>
    <w:bookmarkEnd w:id="4"/>
    <w:p w:rsidR="009A3C64" w:rsidRPr="00DD394F" w:rsidRDefault="009A3C64" w:rsidP="009A3C64">
      <w:pPr>
        <w:rPr>
          <w:rFonts w:ascii="Arial" w:hAnsi="Arial" w:cs="Arial"/>
          <w:b/>
          <w:sz w:val="22"/>
          <w:szCs w:val="22"/>
        </w:rPr>
      </w:pPr>
      <w:r>
        <w:rPr>
          <w:rFonts w:ascii="Arial" w:hAnsi="Arial" w:cs="Arial"/>
          <w:b/>
        </w:rPr>
        <w:t>2</w:t>
      </w:r>
      <w:r w:rsidRPr="00DD394F">
        <w:rPr>
          <w:rFonts w:ascii="Arial" w:hAnsi="Arial" w:cs="Arial"/>
          <w:b/>
        </w:rPr>
        <w:t>.</w:t>
      </w:r>
      <w:r>
        <w:rPr>
          <w:rFonts w:ascii="Arial" w:hAnsi="Arial" w:cs="Arial"/>
          <w:b/>
        </w:rPr>
        <w:t>1</w:t>
      </w:r>
      <w:r w:rsidRPr="00DD394F">
        <w:rPr>
          <w:rFonts w:ascii="Arial" w:hAnsi="Arial" w:cs="Arial"/>
          <w:b/>
        </w:rPr>
        <w:t xml:space="preserve"> .</w:t>
      </w:r>
      <w:r>
        <w:rPr>
          <w:rFonts w:ascii="Arial" w:hAnsi="Arial" w:cs="Arial"/>
          <w:b/>
        </w:rPr>
        <w:t>Климатические условия</w:t>
      </w:r>
    </w:p>
    <w:p w:rsidR="00941830" w:rsidRDefault="00941830" w:rsidP="009A3C64">
      <w:pPr>
        <w:ind w:firstLine="708"/>
        <w:jc w:val="both"/>
        <w:rPr>
          <w:rFonts w:ascii="Arial" w:hAnsi="Arial" w:cs="Arial"/>
          <w:w w:val="111"/>
        </w:rPr>
      </w:pPr>
    </w:p>
    <w:p w:rsidR="009A3C64" w:rsidRPr="009A3C64" w:rsidRDefault="009A3C64" w:rsidP="009A3C64">
      <w:pPr>
        <w:ind w:firstLine="708"/>
        <w:jc w:val="both"/>
        <w:rPr>
          <w:rFonts w:ascii="Arial" w:hAnsi="Arial" w:cs="Arial"/>
          <w:w w:val="111"/>
        </w:rPr>
      </w:pPr>
      <w:r w:rsidRPr="009A3C64">
        <w:rPr>
          <w:rFonts w:ascii="Arial" w:hAnsi="Arial" w:cs="Arial"/>
          <w:w w:val="111"/>
        </w:rPr>
        <w:t>Климат района умеренно-континентальный. Годовой приход со</w:t>
      </w:r>
      <w:r w:rsidRPr="009A3C64">
        <w:rPr>
          <w:rFonts w:ascii="Arial" w:hAnsi="Arial" w:cs="Arial"/>
          <w:w w:val="111"/>
        </w:rPr>
        <w:t>л</w:t>
      </w:r>
      <w:r w:rsidRPr="009A3C64">
        <w:rPr>
          <w:rFonts w:ascii="Arial" w:hAnsi="Arial" w:cs="Arial"/>
          <w:w w:val="111"/>
        </w:rPr>
        <w:t>нечной радиации 88 ккал/см2, в том числе по сезонам: зима:-6 ккал/см2, весна-30 ккал/см2, лето – 40 ккал/см2 и осень-12 ккал/см2. Радиацио</w:t>
      </w:r>
      <w:r w:rsidRPr="009A3C64">
        <w:rPr>
          <w:rFonts w:ascii="Arial" w:hAnsi="Arial" w:cs="Arial"/>
          <w:w w:val="111"/>
        </w:rPr>
        <w:t>н</w:t>
      </w:r>
      <w:r w:rsidRPr="009A3C64">
        <w:rPr>
          <w:rFonts w:ascii="Arial" w:hAnsi="Arial" w:cs="Arial"/>
          <w:w w:val="111"/>
        </w:rPr>
        <w:t>ный баланс-28ккал/см2. Дефицит влажности воздуха: в июле-14,9мб, в январе-2,6мб, в среднем за год- 7,4мб.</w:t>
      </w:r>
    </w:p>
    <w:p w:rsidR="009A3C64" w:rsidRPr="009A3C64" w:rsidRDefault="009A3C64" w:rsidP="009A3C64">
      <w:pPr>
        <w:ind w:firstLine="708"/>
        <w:jc w:val="both"/>
        <w:rPr>
          <w:rFonts w:ascii="Arial" w:hAnsi="Arial" w:cs="Arial"/>
          <w:w w:val="111"/>
        </w:rPr>
      </w:pPr>
      <w:r w:rsidRPr="009A3C64">
        <w:rPr>
          <w:rFonts w:ascii="Arial" w:hAnsi="Arial" w:cs="Arial"/>
          <w:w w:val="111"/>
        </w:rPr>
        <w:t>Среднегодовая температура воздуха +2,70 С.  Самый холодный месяц январь (среднемесячная температура-11,80), самый теплый июль (+17,40С). Абсолютный минимум температуры воздуха- 470С, а</w:t>
      </w:r>
      <w:r w:rsidRPr="009A3C64">
        <w:rPr>
          <w:rFonts w:ascii="Arial" w:hAnsi="Arial" w:cs="Arial"/>
          <w:w w:val="111"/>
        </w:rPr>
        <w:t>б</w:t>
      </w:r>
      <w:r w:rsidRPr="009A3C64">
        <w:rPr>
          <w:rFonts w:ascii="Arial" w:hAnsi="Arial" w:cs="Arial"/>
          <w:w w:val="111"/>
        </w:rPr>
        <w:t>солютный максимум +370С.</w:t>
      </w:r>
    </w:p>
    <w:p w:rsidR="009A3C64" w:rsidRPr="009A3C64" w:rsidRDefault="009A3C64" w:rsidP="009A3C64">
      <w:pPr>
        <w:ind w:firstLine="708"/>
        <w:jc w:val="both"/>
        <w:rPr>
          <w:rFonts w:ascii="Arial" w:hAnsi="Arial" w:cs="Arial"/>
          <w:w w:val="111"/>
        </w:rPr>
      </w:pPr>
      <w:r w:rsidRPr="009A3C64">
        <w:rPr>
          <w:rFonts w:ascii="Arial" w:hAnsi="Arial" w:cs="Arial"/>
          <w:w w:val="111"/>
        </w:rPr>
        <w:t>Среднегодовая сумма осадков 550мм, в том числе за вегетацио</w:t>
      </w:r>
      <w:r w:rsidRPr="009A3C64">
        <w:rPr>
          <w:rFonts w:ascii="Arial" w:hAnsi="Arial" w:cs="Arial"/>
          <w:w w:val="111"/>
        </w:rPr>
        <w:t>н</w:t>
      </w:r>
      <w:r w:rsidRPr="009A3C64">
        <w:rPr>
          <w:rFonts w:ascii="Arial" w:hAnsi="Arial" w:cs="Arial"/>
          <w:w w:val="111"/>
        </w:rPr>
        <w:t>ный п</w:t>
      </w:r>
      <w:r w:rsidRPr="009A3C64">
        <w:rPr>
          <w:rFonts w:ascii="Arial" w:hAnsi="Arial" w:cs="Arial"/>
          <w:w w:val="111"/>
        </w:rPr>
        <w:t>е</w:t>
      </w:r>
      <w:r w:rsidRPr="009A3C64">
        <w:rPr>
          <w:rFonts w:ascii="Arial" w:hAnsi="Arial" w:cs="Arial"/>
          <w:w w:val="111"/>
        </w:rPr>
        <w:t>риод 300-350мм. Максимум в августе  (около 70мм)</w:t>
      </w:r>
    </w:p>
    <w:p w:rsidR="009A3C64" w:rsidRPr="009A3C64" w:rsidRDefault="009A3C64" w:rsidP="009A3C64">
      <w:pPr>
        <w:ind w:firstLine="708"/>
        <w:jc w:val="both"/>
        <w:rPr>
          <w:rFonts w:ascii="Arial" w:hAnsi="Arial" w:cs="Arial"/>
          <w:w w:val="111"/>
        </w:rPr>
      </w:pPr>
      <w:r w:rsidRPr="009A3C64">
        <w:rPr>
          <w:rFonts w:ascii="Arial" w:hAnsi="Arial" w:cs="Arial"/>
          <w:w w:val="111"/>
        </w:rPr>
        <w:t>Преобладающее направление ветра: зимой - южные и  юго-западные, летом- западные юго-западные. Среднегодовая скорость ветра -4 м/с. В т</w:t>
      </w:r>
      <w:r w:rsidRPr="009A3C64">
        <w:rPr>
          <w:rFonts w:ascii="Arial" w:hAnsi="Arial" w:cs="Arial"/>
          <w:w w:val="111"/>
        </w:rPr>
        <w:t>е</w:t>
      </w:r>
      <w:r w:rsidRPr="009A3C64">
        <w:rPr>
          <w:rFonts w:ascii="Arial" w:hAnsi="Arial" w:cs="Arial"/>
          <w:w w:val="111"/>
        </w:rPr>
        <w:t>чение года бывает до 17 дней с сильным ветром.</w:t>
      </w:r>
    </w:p>
    <w:p w:rsidR="009A3C64" w:rsidRPr="009A3C64" w:rsidRDefault="009A3C64" w:rsidP="009A3C64">
      <w:pPr>
        <w:ind w:firstLine="708"/>
        <w:jc w:val="both"/>
        <w:rPr>
          <w:rFonts w:ascii="Arial" w:hAnsi="Arial" w:cs="Arial"/>
          <w:w w:val="111"/>
        </w:rPr>
      </w:pPr>
      <w:r w:rsidRPr="009A3C64">
        <w:rPr>
          <w:rFonts w:ascii="Arial" w:hAnsi="Arial" w:cs="Arial"/>
          <w:w w:val="111"/>
        </w:rPr>
        <w:t>Расчетные температуры для отопления и вентиляции равно соо</w:t>
      </w:r>
      <w:r w:rsidRPr="009A3C64">
        <w:rPr>
          <w:rFonts w:ascii="Arial" w:hAnsi="Arial" w:cs="Arial"/>
          <w:w w:val="111"/>
        </w:rPr>
        <w:t>т</w:t>
      </w:r>
      <w:r w:rsidRPr="009A3C64">
        <w:rPr>
          <w:rFonts w:ascii="Arial" w:hAnsi="Arial" w:cs="Arial"/>
          <w:w w:val="111"/>
        </w:rPr>
        <w:t>ветственно-310 и 160. Продолжительность отопительного сезона 242 дня. Средняя многолетняя максимальная глубина промерз</w:t>
      </w:r>
      <w:r w:rsidRPr="009A3C64">
        <w:rPr>
          <w:rFonts w:ascii="Arial" w:hAnsi="Arial" w:cs="Arial"/>
          <w:w w:val="111"/>
        </w:rPr>
        <w:t>а</w:t>
      </w:r>
      <w:r w:rsidRPr="009A3C64">
        <w:rPr>
          <w:rFonts w:ascii="Arial" w:hAnsi="Arial" w:cs="Arial"/>
          <w:w w:val="111"/>
        </w:rPr>
        <w:t>ния почвы за зи</w:t>
      </w:r>
      <w:r w:rsidRPr="009A3C64">
        <w:rPr>
          <w:rFonts w:ascii="Arial" w:hAnsi="Arial" w:cs="Arial"/>
          <w:w w:val="111"/>
        </w:rPr>
        <w:t>м</w:t>
      </w:r>
      <w:r w:rsidRPr="009A3C64">
        <w:rPr>
          <w:rFonts w:ascii="Arial" w:hAnsi="Arial" w:cs="Arial"/>
          <w:w w:val="111"/>
        </w:rPr>
        <w:t>ний сезон-79 см.</w:t>
      </w:r>
    </w:p>
    <w:p w:rsidR="009A3C64" w:rsidRPr="009A3C64" w:rsidRDefault="009A3C64" w:rsidP="0060151A">
      <w:pPr>
        <w:numPr>
          <w:ilvl w:val="0"/>
          <w:numId w:val="61"/>
        </w:numPr>
        <w:tabs>
          <w:tab w:val="clear" w:pos="1428"/>
          <w:tab w:val="num" w:pos="1080"/>
        </w:tabs>
        <w:spacing w:line="360" w:lineRule="auto"/>
        <w:ind w:left="1080"/>
        <w:jc w:val="both"/>
        <w:rPr>
          <w:rFonts w:ascii="Arial" w:hAnsi="Arial" w:cs="Arial"/>
          <w:w w:val="111"/>
        </w:rPr>
      </w:pPr>
      <w:r w:rsidRPr="009A3C64">
        <w:rPr>
          <w:rFonts w:ascii="Arial" w:hAnsi="Arial" w:cs="Arial"/>
          <w:w w:val="111"/>
        </w:rPr>
        <w:t>Абсолютная максимальная температура воздуха составляет +37,8 0С</w:t>
      </w:r>
    </w:p>
    <w:p w:rsidR="009A3C64" w:rsidRPr="009A3C64" w:rsidRDefault="009A3C64" w:rsidP="0060151A">
      <w:pPr>
        <w:numPr>
          <w:ilvl w:val="0"/>
          <w:numId w:val="61"/>
        </w:numPr>
        <w:tabs>
          <w:tab w:val="clear" w:pos="1428"/>
          <w:tab w:val="num" w:pos="1080"/>
        </w:tabs>
        <w:spacing w:line="360" w:lineRule="auto"/>
        <w:ind w:left="1080"/>
        <w:jc w:val="both"/>
        <w:rPr>
          <w:rFonts w:ascii="Arial" w:hAnsi="Arial" w:cs="Arial"/>
          <w:w w:val="111"/>
        </w:rPr>
      </w:pPr>
      <w:r w:rsidRPr="009A3C64">
        <w:rPr>
          <w:rFonts w:ascii="Arial" w:hAnsi="Arial" w:cs="Arial"/>
          <w:w w:val="111"/>
        </w:rPr>
        <w:t xml:space="preserve">Абсолютная минимальная температура воздуха составляет </w:t>
      </w:r>
      <w:r>
        <w:rPr>
          <w:rFonts w:ascii="Arial" w:hAnsi="Arial" w:cs="Arial"/>
          <w:w w:val="111"/>
        </w:rPr>
        <w:br/>
      </w:r>
      <w:r w:rsidRPr="009A3C64">
        <w:rPr>
          <w:rFonts w:ascii="Arial" w:hAnsi="Arial" w:cs="Arial"/>
          <w:w w:val="111"/>
        </w:rPr>
        <w:t>–45,4 0С</w:t>
      </w:r>
    </w:p>
    <w:p w:rsidR="009A3C64" w:rsidRPr="009A3C64" w:rsidRDefault="009A3C64" w:rsidP="0060151A">
      <w:pPr>
        <w:numPr>
          <w:ilvl w:val="0"/>
          <w:numId w:val="61"/>
        </w:numPr>
        <w:tabs>
          <w:tab w:val="clear" w:pos="1428"/>
          <w:tab w:val="num" w:pos="1080"/>
        </w:tabs>
        <w:spacing w:line="360" w:lineRule="auto"/>
        <w:ind w:left="1080"/>
        <w:jc w:val="both"/>
        <w:rPr>
          <w:rFonts w:ascii="Arial" w:hAnsi="Arial" w:cs="Arial"/>
          <w:w w:val="111"/>
        </w:rPr>
      </w:pPr>
      <w:r w:rsidRPr="009A3C64">
        <w:rPr>
          <w:rFonts w:ascii="Arial" w:hAnsi="Arial" w:cs="Arial"/>
          <w:w w:val="111"/>
        </w:rPr>
        <w:t>Средняя максимальная температура воздуха самого жаркого месяца составляет +24,5 0С</w:t>
      </w:r>
    </w:p>
    <w:p w:rsidR="009A3C64" w:rsidRPr="009A3C64" w:rsidRDefault="009A3C64" w:rsidP="0060151A">
      <w:pPr>
        <w:numPr>
          <w:ilvl w:val="0"/>
          <w:numId w:val="61"/>
        </w:numPr>
        <w:tabs>
          <w:tab w:val="clear" w:pos="1428"/>
          <w:tab w:val="num" w:pos="1080"/>
        </w:tabs>
        <w:spacing w:line="360" w:lineRule="auto"/>
        <w:ind w:left="1080"/>
        <w:jc w:val="both"/>
        <w:rPr>
          <w:rFonts w:ascii="Arial" w:hAnsi="Arial" w:cs="Arial"/>
          <w:w w:val="111"/>
        </w:rPr>
      </w:pPr>
      <w:r w:rsidRPr="009A3C64">
        <w:rPr>
          <w:rFonts w:ascii="Arial" w:hAnsi="Arial" w:cs="Arial"/>
          <w:w w:val="111"/>
        </w:rPr>
        <w:t>Средняя минимальная температура воздуха самого холодного м</w:t>
      </w:r>
      <w:r w:rsidRPr="009A3C64">
        <w:rPr>
          <w:rFonts w:ascii="Arial" w:hAnsi="Arial" w:cs="Arial"/>
          <w:w w:val="111"/>
        </w:rPr>
        <w:t>е</w:t>
      </w:r>
      <w:r w:rsidRPr="009A3C64">
        <w:rPr>
          <w:rFonts w:ascii="Arial" w:hAnsi="Arial" w:cs="Arial"/>
          <w:w w:val="111"/>
        </w:rPr>
        <w:t>сяца</w:t>
      </w:r>
      <w:r>
        <w:rPr>
          <w:rFonts w:ascii="Arial" w:hAnsi="Arial" w:cs="Arial"/>
          <w:w w:val="111"/>
        </w:rPr>
        <w:t xml:space="preserve"> –</w:t>
      </w:r>
      <w:r w:rsidRPr="009A3C64">
        <w:rPr>
          <w:rFonts w:ascii="Arial" w:hAnsi="Arial" w:cs="Arial"/>
          <w:w w:val="111"/>
        </w:rPr>
        <w:t>16,7 0С</w:t>
      </w:r>
    </w:p>
    <w:p w:rsidR="009A3C64" w:rsidRPr="009A3C64" w:rsidRDefault="009A3C64" w:rsidP="009A3C64">
      <w:pPr>
        <w:pStyle w:val="affffff4"/>
        <w:spacing w:line="360" w:lineRule="auto"/>
        <w:ind w:left="9" w:right="11" w:firstLine="851"/>
        <w:jc w:val="center"/>
        <w:rPr>
          <w:rFonts w:ascii="Arial" w:hAnsi="Arial" w:cs="Arial"/>
          <w:b/>
          <w:w w:val="111"/>
        </w:rPr>
      </w:pPr>
      <w:r w:rsidRPr="009A3C64">
        <w:rPr>
          <w:rFonts w:ascii="Arial" w:hAnsi="Arial" w:cs="Arial"/>
          <w:b/>
          <w:w w:val="111"/>
        </w:rPr>
        <w:t>Средняя температура атмосферного воздуха по месяцам</w:t>
      </w:r>
    </w:p>
    <w:p w:rsidR="009A3C64" w:rsidRPr="009A3C64" w:rsidRDefault="009A3C64" w:rsidP="009A3C64">
      <w:pPr>
        <w:pStyle w:val="affffff4"/>
        <w:spacing w:line="360" w:lineRule="auto"/>
        <w:ind w:left="7020" w:right="14"/>
        <w:jc w:val="both"/>
        <w:rPr>
          <w:rFonts w:ascii="Arial" w:hAnsi="Arial" w:cs="Arial"/>
          <w:w w:val="111"/>
        </w:rPr>
      </w:pPr>
      <w:r w:rsidRPr="009A3C64">
        <w:rPr>
          <w:rFonts w:ascii="Arial" w:hAnsi="Arial" w:cs="Arial"/>
          <w:w w:val="111"/>
        </w:rPr>
        <w:t xml:space="preserve">Таблица </w:t>
      </w:r>
      <w:r>
        <w:rPr>
          <w:rFonts w:ascii="Arial" w:hAnsi="Arial" w:cs="Arial"/>
          <w:w w:val="111"/>
        </w:rPr>
        <w:t>2</w:t>
      </w:r>
      <w:r w:rsidRPr="009A3C64">
        <w:rPr>
          <w:rFonts w:ascii="Arial" w:hAnsi="Arial" w:cs="Arial"/>
          <w:w w:val="111"/>
        </w:rPr>
        <w:t>.1</w:t>
      </w:r>
      <w:r w:rsidR="00122578">
        <w:rPr>
          <w:rFonts w:ascii="Arial" w:hAnsi="Arial" w:cs="Arial"/>
          <w:w w:val="111"/>
        </w:rPr>
        <w:t>-1</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684"/>
        <w:gridCol w:w="784"/>
        <w:gridCol w:w="654"/>
        <w:gridCol w:w="654"/>
        <w:gridCol w:w="704"/>
        <w:gridCol w:w="662"/>
        <w:gridCol w:w="642"/>
        <w:gridCol w:w="688"/>
        <w:gridCol w:w="664"/>
        <w:gridCol w:w="593"/>
        <w:gridCol w:w="654"/>
        <w:gridCol w:w="613"/>
        <w:gridCol w:w="690"/>
      </w:tblGrid>
      <w:tr w:rsidR="009A3C64" w:rsidRPr="00F51558">
        <w:trPr>
          <w:trHeight w:val="163"/>
          <w:jc w:val="center"/>
        </w:trPr>
        <w:tc>
          <w:tcPr>
            <w:tcW w:w="1015"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м</w:t>
            </w:r>
            <w:r w:rsidRPr="00F51558">
              <w:rPr>
                <w:rFonts w:ascii="Arial" w:hAnsi="Arial" w:cs="Arial"/>
                <w:w w:val="111"/>
                <w:sz w:val="20"/>
                <w:szCs w:val="20"/>
              </w:rPr>
              <w:t>е</w:t>
            </w:r>
            <w:r w:rsidRPr="00F51558">
              <w:rPr>
                <w:rFonts w:ascii="Arial" w:hAnsi="Arial" w:cs="Arial"/>
                <w:w w:val="111"/>
                <w:sz w:val="20"/>
                <w:szCs w:val="20"/>
              </w:rPr>
              <w:t>сяц</w:t>
            </w:r>
          </w:p>
        </w:tc>
        <w:tc>
          <w:tcPr>
            <w:tcW w:w="68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I</w:t>
            </w:r>
          </w:p>
        </w:tc>
        <w:tc>
          <w:tcPr>
            <w:tcW w:w="78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II</w:t>
            </w:r>
          </w:p>
        </w:tc>
        <w:tc>
          <w:tcPr>
            <w:tcW w:w="65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III</w:t>
            </w:r>
          </w:p>
        </w:tc>
        <w:tc>
          <w:tcPr>
            <w:tcW w:w="65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IV</w:t>
            </w:r>
          </w:p>
        </w:tc>
        <w:tc>
          <w:tcPr>
            <w:tcW w:w="70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V</w:t>
            </w:r>
          </w:p>
        </w:tc>
        <w:tc>
          <w:tcPr>
            <w:tcW w:w="662"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VI</w:t>
            </w:r>
          </w:p>
        </w:tc>
        <w:tc>
          <w:tcPr>
            <w:tcW w:w="642"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VII</w:t>
            </w:r>
          </w:p>
        </w:tc>
        <w:tc>
          <w:tcPr>
            <w:tcW w:w="688"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VIII</w:t>
            </w:r>
          </w:p>
        </w:tc>
        <w:tc>
          <w:tcPr>
            <w:tcW w:w="66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IX</w:t>
            </w:r>
          </w:p>
        </w:tc>
        <w:tc>
          <w:tcPr>
            <w:tcW w:w="593"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X</w:t>
            </w:r>
          </w:p>
        </w:tc>
        <w:tc>
          <w:tcPr>
            <w:tcW w:w="654"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XI</w:t>
            </w:r>
          </w:p>
        </w:tc>
        <w:tc>
          <w:tcPr>
            <w:tcW w:w="613" w:type="dxa"/>
            <w:vAlign w:val="center"/>
          </w:tcPr>
          <w:p w:rsidR="009A3C64" w:rsidRPr="00F51558" w:rsidRDefault="009A3C64" w:rsidP="00F51558">
            <w:pPr>
              <w:pStyle w:val="affffff4"/>
              <w:ind w:right="11"/>
              <w:jc w:val="center"/>
              <w:rPr>
                <w:rFonts w:ascii="Arial" w:hAnsi="Arial" w:cs="Arial"/>
                <w:w w:val="111"/>
                <w:sz w:val="20"/>
                <w:szCs w:val="20"/>
                <w:lang w:val="en-US"/>
              </w:rPr>
            </w:pPr>
            <w:r w:rsidRPr="00F51558">
              <w:rPr>
                <w:rFonts w:ascii="Arial" w:hAnsi="Arial" w:cs="Arial"/>
                <w:w w:val="111"/>
                <w:sz w:val="20"/>
                <w:szCs w:val="20"/>
                <w:lang w:val="en-US"/>
              </w:rPr>
              <w:t>XII</w:t>
            </w:r>
          </w:p>
        </w:tc>
        <w:tc>
          <w:tcPr>
            <w:tcW w:w="690"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год</w:t>
            </w:r>
          </w:p>
        </w:tc>
      </w:tr>
      <w:tr w:rsidR="009A3C64" w:rsidRPr="00F51558">
        <w:trPr>
          <w:trHeight w:val="351"/>
          <w:jc w:val="center"/>
        </w:trPr>
        <w:tc>
          <w:tcPr>
            <w:tcW w:w="1015" w:type="dxa"/>
          </w:tcPr>
          <w:p w:rsidR="009A3C64" w:rsidRPr="00F51558" w:rsidRDefault="009A3C64" w:rsidP="00F51558">
            <w:pPr>
              <w:pStyle w:val="affffff4"/>
              <w:ind w:left="-57" w:right="-57"/>
              <w:jc w:val="both"/>
              <w:rPr>
                <w:rFonts w:ascii="Arial" w:hAnsi="Arial" w:cs="Arial"/>
                <w:w w:val="111"/>
                <w:sz w:val="20"/>
                <w:szCs w:val="20"/>
              </w:rPr>
            </w:pPr>
            <w:r w:rsidRPr="00F51558">
              <w:rPr>
                <w:rFonts w:ascii="Arial" w:hAnsi="Arial" w:cs="Arial"/>
                <w:w w:val="111"/>
                <w:sz w:val="20"/>
                <w:szCs w:val="20"/>
              </w:rPr>
              <w:t>темп</w:t>
            </w:r>
            <w:r w:rsidRPr="00F51558">
              <w:rPr>
                <w:rFonts w:ascii="Arial" w:hAnsi="Arial" w:cs="Arial"/>
                <w:w w:val="111"/>
                <w:sz w:val="20"/>
                <w:szCs w:val="20"/>
              </w:rPr>
              <w:t>е</w:t>
            </w:r>
            <w:r w:rsidRPr="00F51558">
              <w:rPr>
                <w:rFonts w:ascii="Arial" w:hAnsi="Arial" w:cs="Arial"/>
                <w:w w:val="111"/>
                <w:sz w:val="20"/>
                <w:szCs w:val="20"/>
              </w:rPr>
              <w:t>ратура, °С</w:t>
            </w:r>
          </w:p>
        </w:tc>
        <w:tc>
          <w:tcPr>
            <w:tcW w:w="68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-8,7</w:t>
            </w:r>
          </w:p>
        </w:tc>
        <w:tc>
          <w:tcPr>
            <w:tcW w:w="78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-9,8</w:t>
            </w:r>
          </w:p>
        </w:tc>
        <w:tc>
          <w:tcPr>
            <w:tcW w:w="65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-2,8</w:t>
            </w:r>
          </w:p>
        </w:tc>
        <w:tc>
          <w:tcPr>
            <w:tcW w:w="65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5,4</w:t>
            </w:r>
          </w:p>
        </w:tc>
        <w:tc>
          <w:tcPr>
            <w:tcW w:w="70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12,8</w:t>
            </w:r>
          </w:p>
        </w:tc>
        <w:tc>
          <w:tcPr>
            <w:tcW w:w="662"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15,8</w:t>
            </w:r>
          </w:p>
        </w:tc>
        <w:tc>
          <w:tcPr>
            <w:tcW w:w="642"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19,8</w:t>
            </w:r>
          </w:p>
        </w:tc>
        <w:tc>
          <w:tcPr>
            <w:tcW w:w="688"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17,0</w:t>
            </w:r>
          </w:p>
        </w:tc>
        <w:tc>
          <w:tcPr>
            <w:tcW w:w="66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11,3</w:t>
            </w:r>
          </w:p>
        </w:tc>
        <w:tc>
          <w:tcPr>
            <w:tcW w:w="593"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4,6</w:t>
            </w:r>
          </w:p>
        </w:tc>
        <w:tc>
          <w:tcPr>
            <w:tcW w:w="654"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-0,9</w:t>
            </w:r>
          </w:p>
        </w:tc>
        <w:tc>
          <w:tcPr>
            <w:tcW w:w="613" w:type="dxa"/>
            <w:vAlign w:val="center"/>
          </w:tcPr>
          <w:p w:rsidR="009A3C64" w:rsidRPr="00F51558" w:rsidRDefault="009A3C64" w:rsidP="00F51558">
            <w:pPr>
              <w:pStyle w:val="affffff4"/>
              <w:ind w:right="-117"/>
              <w:jc w:val="center"/>
              <w:rPr>
                <w:rFonts w:ascii="Arial" w:hAnsi="Arial" w:cs="Arial"/>
                <w:w w:val="111"/>
                <w:sz w:val="20"/>
                <w:szCs w:val="20"/>
              </w:rPr>
            </w:pPr>
            <w:r w:rsidRPr="00F51558">
              <w:rPr>
                <w:rFonts w:ascii="Arial" w:hAnsi="Arial" w:cs="Arial"/>
                <w:w w:val="111"/>
                <w:sz w:val="20"/>
                <w:szCs w:val="20"/>
              </w:rPr>
              <w:t>-7,0</w:t>
            </w:r>
          </w:p>
        </w:tc>
        <w:tc>
          <w:tcPr>
            <w:tcW w:w="690" w:type="dxa"/>
            <w:vAlign w:val="center"/>
          </w:tcPr>
          <w:p w:rsidR="009A3C64" w:rsidRPr="00F51558" w:rsidRDefault="009A3C64" w:rsidP="00F51558">
            <w:pPr>
              <w:pStyle w:val="affffff4"/>
              <w:ind w:right="11"/>
              <w:jc w:val="center"/>
              <w:rPr>
                <w:rFonts w:ascii="Arial" w:hAnsi="Arial" w:cs="Arial"/>
                <w:w w:val="111"/>
                <w:sz w:val="20"/>
                <w:szCs w:val="20"/>
              </w:rPr>
            </w:pPr>
            <w:r w:rsidRPr="00F51558">
              <w:rPr>
                <w:rFonts w:ascii="Arial" w:hAnsi="Arial" w:cs="Arial"/>
                <w:w w:val="111"/>
                <w:sz w:val="20"/>
                <w:szCs w:val="20"/>
              </w:rPr>
              <w:t>4,8</w:t>
            </w:r>
          </w:p>
        </w:tc>
      </w:tr>
    </w:tbl>
    <w:p w:rsidR="00DB02F6" w:rsidRPr="009A3C64" w:rsidRDefault="00DB02F6" w:rsidP="009A3C64">
      <w:pPr>
        <w:ind w:right="-16" w:firstLine="709"/>
        <w:jc w:val="both"/>
        <w:rPr>
          <w:rFonts w:ascii="Arial" w:hAnsi="Arial" w:cs="Arial"/>
        </w:rPr>
      </w:pPr>
    </w:p>
    <w:p w:rsidR="009A3C64" w:rsidRPr="009A3C64" w:rsidRDefault="009A3C64" w:rsidP="009A3C64">
      <w:pPr>
        <w:ind w:firstLine="708"/>
        <w:jc w:val="both"/>
        <w:rPr>
          <w:rFonts w:ascii="Arial" w:hAnsi="Arial" w:cs="Arial"/>
          <w:w w:val="111"/>
        </w:rPr>
      </w:pPr>
      <w:r w:rsidRPr="009A3C64">
        <w:rPr>
          <w:rFonts w:ascii="Arial" w:hAnsi="Arial" w:cs="Arial"/>
          <w:w w:val="111"/>
        </w:rPr>
        <w:t xml:space="preserve">На рассматриваемой территории ярко выражены все сезоны года. </w:t>
      </w:r>
    </w:p>
    <w:p w:rsidR="009A3C64" w:rsidRPr="009A3C64" w:rsidRDefault="009A3C64" w:rsidP="009A3C64">
      <w:pPr>
        <w:ind w:firstLine="708"/>
        <w:jc w:val="both"/>
        <w:rPr>
          <w:rFonts w:ascii="Arial" w:hAnsi="Arial" w:cs="Arial"/>
          <w:w w:val="111"/>
        </w:rPr>
      </w:pPr>
      <w:r w:rsidRPr="009A3C64">
        <w:rPr>
          <w:rFonts w:ascii="Arial" w:hAnsi="Arial" w:cs="Arial"/>
          <w:w w:val="111"/>
        </w:rPr>
        <w:t>Зима длится в среднем 6 месяцев. Зима умеренно-холодная. Средняя температура января – 12 градусов. Снежный покров де</w:t>
      </w:r>
      <w:r w:rsidRPr="009A3C64">
        <w:rPr>
          <w:rFonts w:ascii="Arial" w:hAnsi="Arial" w:cs="Arial"/>
          <w:w w:val="111"/>
        </w:rPr>
        <w:t>р</w:t>
      </w:r>
      <w:r w:rsidRPr="009A3C64">
        <w:rPr>
          <w:rFonts w:ascii="Arial" w:hAnsi="Arial" w:cs="Arial"/>
          <w:w w:val="111"/>
        </w:rPr>
        <w:t>жится в среднем 150-155 дней. Средняя дата появления снежного покрова - конец октября, средняя дата разрушения снежного покр</w:t>
      </w:r>
      <w:r w:rsidRPr="009A3C64">
        <w:rPr>
          <w:rFonts w:ascii="Arial" w:hAnsi="Arial" w:cs="Arial"/>
          <w:w w:val="111"/>
        </w:rPr>
        <w:t>о</w:t>
      </w:r>
      <w:r w:rsidRPr="009A3C64">
        <w:rPr>
          <w:rFonts w:ascii="Arial" w:hAnsi="Arial" w:cs="Arial"/>
          <w:w w:val="111"/>
        </w:rPr>
        <w:t>ва - середина апреля. Максимальная толщина снежного покрова достигает в февр</w:t>
      </w:r>
      <w:r w:rsidRPr="009A3C64">
        <w:rPr>
          <w:rFonts w:ascii="Arial" w:hAnsi="Arial" w:cs="Arial"/>
          <w:w w:val="111"/>
        </w:rPr>
        <w:t>а</w:t>
      </w:r>
      <w:r w:rsidRPr="009A3C64">
        <w:rPr>
          <w:rFonts w:ascii="Arial" w:hAnsi="Arial" w:cs="Arial"/>
          <w:w w:val="111"/>
        </w:rPr>
        <w:t>ле-марте 55-80 см.</w:t>
      </w:r>
    </w:p>
    <w:p w:rsidR="009A3C64" w:rsidRPr="009A3C64" w:rsidRDefault="009A3C64" w:rsidP="009A3C64">
      <w:pPr>
        <w:ind w:firstLine="708"/>
        <w:jc w:val="both"/>
        <w:rPr>
          <w:rFonts w:ascii="Arial" w:hAnsi="Arial" w:cs="Arial"/>
          <w:w w:val="111"/>
        </w:rPr>
      </w:pPr>
      <w:r w:rsidRPr="009A3C64">
        <w:rPr>
          <w:rFonts w:ascii="Arial" w:hAnsi="Arial" w:cs="Arial"/>
          <w:w w:val="111"/>
        </w:rPr>
        <w:lastRenderedPageBreak/>
        <w:t>Продолжительность периода  с устойчивым снежным покровом- 155 дней. Мощность снежного покрова-40 см.</w:t>
      </w:r>
    </w:p>
    <w:p w:rsidR="009A3C64" w:rsidRPr="009A3C64" w:rsidRDefault="009A3C64" w:rsidP="009A3C64">
      <w:pPr>
        <w:ind w:firstLine="708"/>
        <w:jc w:val="both"/>
        <w:rPr>
          <w:rFonts w:ascii="Arial" w:hAnsi="Arial" w:cs="Arial"/>
          <w:w w:val="111"/>
        </w:rPr>
      </w:pPr>
      <w:r w:rsidRPr="009A3C64">
        <w:rPr>
          <w:rFonts w:ascii="Arial" w:hAnsi="Arial" w:cs="Arial"/>
          <w:w w:val="111"/>
        </w:rPr>
        <w:t>Весна протекает сравнительно быстро, в течение двух месяцев - апреля и мая. За начало весны принято считать, когда средняя суто</w:t>
      </w:r>
      <w:r w:rsidRPr="009A3C64">
        <w:rPr>
          <w:rFonts w:ascii="Arial" w:hAnsi="Arial" w:cs="Arial"/>
          <w:w w:val="111"/>
        </w:rPr>
        <w:t>ч</w:t>
      </w:r>
      <w:r w:rsidRPr="009A3C64">
        <w:rPr>
          <w:rFonts w:ascii="Arial" w:hAnsi="Arial" w:cs="Arial"/>
          <w:w w:val="111"/>
        </w:rPr>
        <w:t>ная те</w:t>
      </w:r>
      <w:r w:rsidRPr="009A3C64">
        <w:rPr>
          <w:rFonts w:ascii="Arial" w:hAnsi="Arial" w:cs="Arial"/>
          <w:w w:val="111"/>
        </w:rPr>
        <w:t>м</w:t>
      </w:r>
      <w:r w:rsidRPr="009A3C64">
        <w:rPr>
          <w:rFonts w:ascii="Arial" w:hAnsi="Arial" w:cs="Arial"/>
          <w:w w:val="111"/>
        </w:rPr>
        <w:t>пература переходит через 0° (в первых числах апреля). Весной осадков бывает меньше, чем в другие сезоны. В это время в области почти ежегодно наблюдается возврат холодов. После теплых дней ко</w:t>
      </w:r>
      <w:r w:rsidRPr="009A3C64">
        <w:rPr>
          <w:rFonts w:ascii="Arial" w:hAnsi="Arial" w:cs="Arial"/>
          <w:w w:val="111"/>
        </w:rPr>
        <w:t>н</w:t>
      </w:r>
      <w:r w:rsidRPr="009A3C64">
        <w:rPr>
          <w:rFonts w:ascii="Arial" w:hAnsi="Arial" w:cs="Arial"/>
          <w:w w:val="111"/>
        </w:rPr>
        <w:t>ца апреля и начала мая в середине и в конце мая, а в иные годы и в н</w:t>
      </w:r>
      <w:r w:rsidRPr="009A3C64">
        <w:rPr>
          <w:rFonts w:ascii="Arial" w:hAnsi="Arial" w:cs="Arial"/>
          <w:w w:val="111"/>
        </w:rPr>
        <w:t>а</w:t>
      </w:r>
      <w:r w:rsidRPr="009A3C64">
        <w:rPr>
          <w:rFonts w:ascii="Arial" w:hAnsi="Arial" w:cs="Arial"/>
          <w:w w:val="111"/>
        </w:rPr>
        <w:t>чале июня снова наступают холода и заморозки, иногда даже выпадает снег. Средняя продолжительность вегетационного периода - 110-140 дней. Суммы температур вег</w:t>
      </w:r>
      <w:r w:rsidRPr="009A3C64">
        <w:rPr>
          <w:rFonts w:ascii="Arial" w:hAnsi="Arial" w:cs="Arial"/>
          <w:w w:val="111"/>
        </w:rPr>
        <w:t>е</w:t>
      </w:r>
      <w:r w:rsidRPr="009A3C64">
        <w:rPr>
          <w:rFonts w:ascii="Arial" w:hAnsi="Arial" w:cs="Arial"/>
          <w:w w:val="111"/>
        </w:rPr>
        <w:t>тационного периода от 1600ºС до 1900ºС. Безморозный период продолжается до 130 дней. Продолжительность: период активной вегетации  ра</w:t>
      </w:r>
      <w:r w:rsidRPr="009A3C64">
        <w:rPr>
          <w:rFonts w:ascii="Arial" w:hAnsi="Arial" w:cs="Arial"/>
          <w:w w:val="111"/>
        </w:rPr>
        <w:t>с</w:t>
      </w:r>
      <w:r w:rsidRPr="009A3C64">
        <w:rPr>
          <w:rFonts w:ascii="Arial" w:hAnsi="Arial" w:cs="Arial"/>
          <w:w w:val="111"/>
        </w:rPr>
        <w:t>тений со среднесуточный температурой более 100С-130 дней, п</w:t>
      </w:r>
      <w:r w:rsidRPr="009A3C64">
        <w:rPr>
          <w:rFonts w:ascii="Arial" w:hAnsi="Arial" w:cs="Arial"/>
          <w:w w:val="111"/>
        </w:rPr>
        <w:t>е</w:t>
      </w:r>
      <w:r w:rsidRPr="009A3C64">
        <w:rPr>
          <w:rFonts w:ascii="Arial" w:hAnsi="Arial" w:cs="Arial"/>
          <w:w w:val="111"/>
        </w:rPr>
        <w:t>риода со среднесуточной температурой более 00С -205 дней. среднеморозного п</w:t>
      </w:r>
      <w:r w:rsidRPr="009A3C64">
        <w:rPr>
          <w:rFonts w:ascii="Arial" w:hAnsi="Arial" w:cs="Arial"/>
          <w:w w:val="111"/>
        </w:rPr>
        <w:t>е</w:t>
      </w:r>
      <w:r w:rsidRPr="009A3C64">
        <w:rPr>
          <w:rFonts w:ascii="Arial" w:hAnsi="Arial" w:cs="Arial"/>
          <w:w w:val="111"/>
        </w:rPr>
        <w:t>риода-130 дней.</w:t>
      </w:r>
    </w:p>
    <w:p w:rsidR="009A3C64" w:rsidRPr="009A3C64" w:rsidRDefault="009A3C64" w:rsidP="009A3C64">
      <w:pPr>
        <w:ind w:firstLine="708"/>
        <w:jc w:val="both"/>
        <w:rPr>
          <w:rFonts w:ascii="Arial" w:hAnsi="Arial" w:cs="Arial"/>
          <w:w w:val="111"/>
        </w:rPr>
      </w:pPr>
      <w:r w:rsidRPr="009A3C64">
        <w:rPr>
          <w:rFonts w:ascii="Arial" w:hAnsi="Arial" w:cs="Arial"/>
          <w:w w:val="111"/>
        </w:rPr>
        <w:t>Периодом активной вегетации большинства культур является п</w:t>
      </w:r>
      <w:r w:rsidRPr="009A3C64">
        <w:rPr>
          <w:rFonts w:ascii="Arial" w:hAnsi="Arial" w:cs="Arial"/>
          <w:w w:val="111"/>
        </w:rPr>
        <w:t>е</w:t>
      </w:r>
      <w:r w:rsidRPr="009A3C64">
        <w:rPr>
          <w:rFonts w:ascii="Arial" w:hAnsi="Arial" w:cs="Arial"/>
          <w:w w:val="111"/>
        </w:rPr>
        <w:t>риод со среднесуточными температурами выше 10º. Длительность п</w:t>
      </w:r>
      <w:r w:rsidRPr="009A3C64">
        <w:rPr>
          <w:rFonts w:ascii="Arial" w:hAnsi="Arial" w:cs="Arial"/>
          <w:w w:val="111"/>
        </w:rPr>
        <w:t>е</w:t>
      </w:r>
      <w:r w:rsidRPr="009A3C64">
        <w:rPr>
          <w:rFonts w:ascii="Arial" w:hAnsi="Arial" w:cs="Arial"/>
          <w:w w:val="111"/>
        </w:rPr>
        <w:t>риода активной вегетации на территории района составляет 110 -140 дней. Сумма среднесуточных температур за период акти</w:t>
      </w:r>
      <w:r w:rsidRPr="009A3C64">
        <w:rPr>
          <w:rFonts w:ascii="Arial" w:hAnsi="Arial" w:cs="Arial"/>
          <w:w w:val="111"/>
        </w:rPr>
        <w:t>в</w:t>
      </w:r>
      <w:r w:rsidRPr="009A3C64">
        <w:rPr>
          <w:rFonts w:ascii="Arial" w:hAnsi="Arial" w:cs="Arial"/>
          <w:w w:val="111"/>
        </w:rPr>
        <w:t>ной вегетации составляет 1800-1900°С.</w:t>
      </w:r>
    </w:p>
    <w:p w:rsidR="009A3C64" w:rsidRPr="009A3C64" w:rsidRDefault="009A3C64" w:rsidP="009A3C64">
      <w:pPr>
        <w:ind w:firstLine="708"/>
        <w:jc w:val="both"/>
        <w:rPr>
          <w:rFonts w:ascii="Arial" w:hAnsi="Arial" w:cs="Arial"/>
          <w:w w:val="111"/>
        </w:rPr>
      </w:pPr>
      <w:r w:rsidRPr="009A3C64">
        <w:rPr>
          <w:rFonts w:ascii="Arial" w:hAnsi="Arial" w:cs="Arial"/>
          <w:w w:val="111"/>
        </w:rPr>
        <w:t>Лето, календарное наступает в первой половине июня (около 10 июня). Лето умеренно теплое. Средняя температура июля + 18 град</w:t>
      </w:r>
      <w:r w:rsidRPr="009A3C64">
        <w:rPr>
          <w:rFonts w:ascii="Arial" w:hAnsi="Arial" w:cs="Arial"/>
          <w:w w:val="111"/>
        </w:rPr>
        <w:t>у</w:t>
      </w:r>
      <w:r w:rsidRPr="009A3C64">
        <w:rPr>
          <w:rFonts w:ascii="Arial" w:hAnsi="Arial" w:cs="Arial"/>
          <w:w w:val="111"/>
        </w:rPr>
        <w:t>сов. Осадков около 600мм в год, число дней с осадками в году – 156.  Продолжительность периода с температурой выше 10°С в среднем 125 дней, сумма среднесуточных температур воздуха выше 10°С в пред</w:t>
      </w:r>
      <w:r w:rsidRPr="009A3C64">
        <w:rPr>
          <w:rFonts w:ascii="Arial" w:hAnsi="Arial" w:cs="Arial"/>
          <w:w w:val="111"/>
        </w:rPr>
        <w:t>е</w:t>
      </w:r>
      <w:r w:rsidRPr="009A3C64">
        <w:rPr>
          <w:rFonts w:ascii="Arial" w:hAnsi="Arial" w:cs="Arial"/>
          <w:w w:val="111"/>
        </w:rPr>
        <w:t>лах 1800-1900°С.  Летом преобладающее направление ветра северо-западное, зимой - юго-западное. Средняя скорость ветра 4,0 м/с. Район по обеспечению теплом относится к полосе средних культур умеренн</w:t>
      </w:r>
      <w:r w:rsidRPr="009A3C64">
        <w:rPr>
          <w:rFonts w:ascii="Arial" w:hAnsi="Arial" w:cs="Arial"/>
          <w:w w:val="111"/>
        </w:rPr>
        <w:t>о</w:t>
      </w:r>
      <w:r w:rsidRPr="009A3C64">
        <w:rPr>
          <w:rFonts w:ascii="Arial" w:hAnsi="Arial" w:cs="Arial"/>
          <w:w w:val="111"/>
        </w:rPr>
        <w:t>го пояса. Устойчивый переход температуры воздуха через 5º к более высоким начинается 22-24 апреля и продолжается до 2-5 октября.</w:t>
      </w:r>
    </w:p>
    <w:p w:rsidR="009A3C64" w:rsidRPr="009A3C64" w:rsidRDefault="009A3C64" w:rsidP="009A3C64">
      <w:pPr>
        <w:ind w:firstLine="708"/>
        <w:jc w:val="both"/>
        <w:rPr>
          <w:rFonts w:ascii="Arial" w:hAnsi="Arial" w:cs="Arial"/>
          <w:w w:val="111"/>
        </w:rPr>
      </w:pPr>
      <w:r w:rsidRPr="009A3C64">
        <w:rPr>
          <w:rFonts w:ascii="Arial" w:hAnsi="Arial" w:cs="Arial"/>
          <w:w w:val="111"/>
        </w:rPr>
        <w:t>Осень длится примерно два месяца - с сентября до начала ноя</w:t>
      </w:r>
      <w:r w:rsidRPr="009A3C64">
        <w:rPr>
          <w:rFonts w:ascii="Arial" w:hAnsi="Arial" w:cs="Arial"/>
          <w:w w:val="111"/>
        </w:rPr>
        <w:t>б</w:t>
      </w:r>
      <w:r w:rsidRPr="009A3C64">
        <w:rPr>
          <w:rFonts w:ascii="Arial" w:hAnsi="Arial" w:cs="Arial"/>
          <w:w w:val="111"/>
        </w:rPr>
        <w:t>ря, когда средняя суточная температура опускается ниже нуля, и наст</w:t>
      </w:r>
      <w:r w:rsidRPr="009A3C64">
        <w:rPr>
          <w:rFonts w:ascii="Arial" w:hAnsi="Arial" w:cs="Arial"/>
          <w:w w:val="111"/>
        </w:rPr>
        <w:t>у</w:t>
      </w:r>
      <w:r w:rsidRPr="009A3C64">
        <w:rPr>
          <w:rFonts w:ascii="Arial" w:hAnsi="Arial" w:cs="Arial"/>
          <w:w w:val="111"/>
        </w:rPr>
        <w:t>пает пр</w:t>
      </w:r>
      <w:r w:rsidRPr="009A3C64">
        <w:rPr>
          <w:rFonts w:ascii="Arial" w:hAnsi="Arial" w:cs="Arial"/>
          <w:w w:val="111"/>
        </w:rPr>
        <w:t>о</w:t>
      </w:r>
      <w:r w:rsidRPr="009A3C64">
        <w:rPr>
          <w:rFonts w:ascii="Arial" w:hAnsi="Arial" w:cs="Arial"/>
          <w:w w:val="111"/>
        </w:rPr>
        <w:t xml:space="preserve">должающееся недели три предзимье. </w:t>
      </w:r>
    </w:p>
    <w:p w:rsidR="00E46673" w:rsidRDefault="009A3C64" w:rsidP="009A3C64">
      <w:pPr>
        <w:ind w:right="-16" w:firstLine="709"/>
        <w:jc w:val="both"/>
        <w:rPr>
          <w:rFonts w:ascii="Arial" w:hAnsi="Arial" w:cs="Arial"/>
          <w:w w:val="111"/>
        </w:rPr>
      </w:pPr>
      <w:r w:rsidRPr="009A3C64">
        <w:rPr>
          <w:rFonts w:ascii="Arial" w:hAnsi="Arial" w:cs="Arial"/>
          <w:w w:val="111"/>
        </w:rPr>
        <w:t>Ветровой режим: В течение всего года на территории поселения пр</w:t>
      </w:r>
      <w:r w:rsidRPr="009A3C64">
        <w:rPr>
          <w:rFonts w:ascii="Arial" w:hAnsi="Arial" w:cs="Arial"/>
          <w:w w:val="111"/>
        </w:rPr>
        <w:t>е</w:t>
      </w:r>
      <w:r w:rsidRPr="009A3C64">
        <w:rPr>
          <w:rFonts w:ascii="Arial" w:hAnsi="Arial" w:cs="Arial"/>
          <w:w w:val="111"/>
        </w:rPr>
        <w:t>обладают южные, юго-западные ветра (декабрь - февраль), северо-западные и северные ветра (июнь – август). Максимальная из средних ск</w:t>
      </w:r>
      <w:r w:rsidRPr="009A3C64">
        <w:rPr>
          <w:rFonts w:ascii="Arial" w:hAnsi="Arial" w:cs="Arial"/>
          <w:w w:val="111"/>
        </w:rPr>
        <w:t>о</w:t>
      </w:r>
      <w:r w:rsidRPr="009A3C64">
        <w:rPr>
          <w:rFonts w:ascii="Arial" w:hAnsi="Arial" w:cs="Arial"/>
          <w:w w:val="111"/>
        </w:rPr>
        <w:t>ростей ветра за январь- 5,8 м/с. Максимальная из средних скоростей ветра за июль 4,2 м/с.</w:t>
      </w:r>
    </w:p>
    <w:p w:rsidR="003A1414" w:rsidRPr="009A3C64" w:rsidRDefault="003A1414" w:rsidP="009A3C64">
      <w:pPr>
        <w:ind w:right="-16" w:firstLine="709"/>
        <w:jc w:val="both"/>
        <w:rPr>
          <w:rFonts w:ascii="Arial" w:hAnsi="Arial" w:cs="Arial"/>
        </w:rPr>
      </w:pPr>
    </w:p>
    <w:p w:rsidR="00E46673" w:rsidRPr="003A1414" w:rsidRDefault="003A1414" w:rsidP="003A1414">
      <w:pPr>
        <w:ind w:right="-16" w:firstLine="709"/>
        <w:jc w:val="center"/>
        <w:rPr>
          <w:rFonts w:ascii="Arial" w:hAnsi="Arial" w:cs="Arial"/>
        </w:rPr>
      </w:pPr>
      <w:r w:rsidRPr="003A1414">
        <w:rPr>
          <w:rFonts w:ascii="Arial" w:hAnsi="Arial" w:cs="Arial"/>
          <w:b/>
          <w:w w:val="111"/>
        </w:rPr>
        <w:t>Среднемесячная и годовая скорость ветра</w:t>
      </w:r>
    </w:p>
    <w:p w:rsidR="00E46673" w:rsidRPr="009A3C64" w:rsidRDefault="003A1414" w:rsidP="003A1414">
      <w:pPr>
        <w:ind w:right="-16" w:firstLine="709"/>
        <w:jc w:val="right"/>
        <w:rPr>
          <w:rFonts w:ascii="Arial" w:hAnsi="Arial" w:cs="Arial"/>
        </w:rPr>
      </w:pPr>
      <w:r w:rsidRPr="009A3C64">
        <w:rPr>
          <w:rFonts w:ascii="Arial" w:hAnsi="Arial" w:cs="Arial"/>
          <w:w w:val="111"/>
        </w:rPr>
        <w:t xml:space="preserve">Таблица </w:t>
      </w:r>
      <w:r>
        <w:rPr>
          <w:rFonts w:ascii="Arial" w:hAnsi="Arial" w:cs="Arial"/>
          <w:w w:val="111"/>
        </w:rPr>
        <w:t>2</w:t>
      </w:r>
      <w:r w:rsidRPr="009A3C64">
        <w:rPr>
          <w:rFonts w:ascii="Arial" w:hAnsi="Arial" w:cs="Arial"/>
          <w:w w:val="111"/>
        </w:rPr>
        <w:t>.1</w:t>
      </w:r>
      <w:r>
        <w:rPr>
          <w:rFonts w:ascii="Arial" w:hAnsi="Arial" w:cs="Arial"/>
          <w:w w:val="11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622"/>
        <w:gridCol w:w="622"/>
        <w:gridCol w:w="622"/>
        <w:gridCol w:w="622"/>
        <w:gridCol w:w="622"/>
        <w:gridCol w:w="623"/>
        <w:gridCol w:w="623"/>
        <w:gridCol w:w="632"/>
        <w:gridCol w:w="623"/>
        <w:gridCol w:w="623"/>
        <w:gridCol w:w="623"/>
        <w:gridCol w:w="623"/>
        <w:gridCol w:w="633"/>
      </w:tblGrid>
      <w:tr w:rsidR="003A1414" w:rsidRPr="00F51558">
        <w:tc>
          <w:tcPr>
            <w:tcW w:w="683" w:type="dxa"/>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Месяц</w:t>
            </w:r>
          </w:p>
        </w:tc>
        <w:tc>
          <w:tcPr>
            <w:tcW w:w="683"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I</w:t>
            </w:r>
          </w:p>
        </w:tc>
        <w:tc>
          <w:tcPr>
            <w:tcW w:w="683"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II</w:t>
            </w:r>
          </w:p>
        </w:tc>
        <w:tc>
          <w:tcPr>
            <w:tcW w:w="683"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III</w:t>
            </w:r>
          </w:p>
        </w:tc>
        <w:tc>
          <w:tcPr>
            <w:tcW w:w="683"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IV</w:t>
            </w:r>
          </w:p>
        </w:tc>
        <w:tc>
          <w:tcPr>
            <w:tcW w:w="683"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V</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VI</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VII</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VIII</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IX</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X</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XI</w:t>
            </w:r>
          </w:p>
        </w:tc>
        <w:tc>
          <w:tcPr>
            <w:tcW w:w="684" w:type="dxa"/>
            <w:vAlign w:val="center"/>
          </w:tcPr>
          <w:p w:rsidR="003A1414" w:rsidRPr="00F51558" w:rsidRDefault="003A1414" w:rsidP="003A1414">
            <w:pPr>
              <w:rPr>
                <w:rFonts w:ascii="Arial" w:hAnsi="Arial" w:cs="Arial"/>
                <w:w w:val="111"/>
                <w:sz w:val="20"/>
                <w:szCs w:val="20"/>
                <w:lang w:val="en-US"/>
              </w:rPr>
            </w:pPr>
            <w:r w:rsidRPr="00F51558">
              <w:rPr>
                <w:rFonts w:ascii="Arial" w:hAnsi="Arial" w:cs="Arial"/>
                <w:w w:val="111"/>
                <w:sz w:val="20"/>
                <w:szCs w:val="20"/>
                <w:lang w:val="en-US"/>
              </w:rPr>
              <w:t>XII</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год</w:t>
            </w:r>
          </w:p>
        </w:tc>
      </w:tr>
      <w:tr w:rsidR="003A1414" w:rsidRPr="00F51558">
        <w:tc>
          <w:tcPr>
            <w:tcW w:w="683" w:type="dxa"/>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Ск</w:t>
            </w:r>
            <w:r w:rsidRPr="00F51558">
              <w:rPr>
                <w:rFonts w:ascii="Arial" w:hAnsi="Arial" w:cs="Arial"/>
                <w:w w:val="111"/>
                <w:sz w:val="20"/>
                <w:szCs w:val="20"/>
              </w:rPr>
              <w:t>о</w:t>
            </w:r>
            <w:r w:rsidRPr="00F51558">
              <w:rPr>
                <w:rFonts w:ascii="Arial" w:hAnsi="Arial" w:cs="Arial"/>
                <w:w w:val="111"/>
                <w:sz w:val="20"/>
                <w:szCs w:val="20"/>
              </w:rPr>
              <w:t>рость ветра, м/с</w:t>
            </w:r>
          </w:p>
        </w:tc>
        <w:tc>
          <w:tcPr>
            <w:tcW w:w="683"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3,2</w:t>
            </w:r>
          </w:p>
        </w:tc>
        <w:tc>
          <w:tcPr>
            <w:tcW w:w="683"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3,0</w:t>
            </w:r>
          </w:p>
        </w:tc>
        <w:tc>
          <w:tcPr>
            <w:tcW w:w="683"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3,1</w:t>
            </w:r>
          </w:p>
        </w:tc>
        <w:tc>
          <w:tcPr>
            <w:tcW w:w="683"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2,8</w:t>
            </w:r>
          </w:p>
        </w:tc>
        <w:tc>
          <w:tcPr>
            <w:tcW w:w="683"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3,0</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2,8</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2,3</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2,5</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2,6</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3,1</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3,4</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3,3</w:t>
            </w:r>
          </w:p>
        </w:tc>
        <w:tc>
          <w:tcPr>
            <w:tcW w:w="684" w:type="dxa"/>
            <w:vAlign w:val="center"/>
          </w:tcPr>
          <w:p w:rsidR="003A1414" w:rsidRPr="00F51558" w:rsidRDefault="003A1414" w:rsidP="003A1414">
            <w:pPr>
              <w:rPr>
                <w:rFonts w:ascii="Arial" w:hAnsi="Arial" w:cs="Arial"/>
                <w:w w:val="111"/>
                <w:sz w:val="20"/>
                <w:szCs w:val="20"/>
              </w:rPr>
            </w:pPr>
            <w:r w:rsidRPr="00F51558">
              <w:rPr>
                <w:rFonts w:ascii="Arial" w:hAnsi="Arial" w:cs="Arial"/>
                <w:w w:val="111"/>
                <w:sz w:val="20"/>
                <w:szCs w:val="20"/>
              </w:rPr>
              <w:t>2,9</w:t>
            </w:r>
          </w:p>
        </w:tc>
      </w:tr>
    </w:tbl>
    <w:p w:rsidR="00E46673" w:rsidRPr="009A3C64" w:rsidRDefault="00E46673" w:rsidP="009A3C64">
      <w:pPr>
        <w:ind w:right="-16" w:firstLine="709"/>
        <w:jc w:val="both"/>
        <w:rPr>
          <w:rFonts w:ascii="Arial" w:hAnsi="Arial" w:cs="Arial"/>
        </w:rPr>
      </w:pPr>
    </w:p>
    <w:p w:rsidR="003A1414" w:rsidRPr="003A1414" w:rsidRDefault="003A1414" w:rsidP="003A1414">
      <w:pPr>
        <w:ind w:right="-16" w:firstLine="709"/>
        <w:jc w:val="center"/>
        <w:rPr>
          <w:rFonts w:ascii="Arial" w:hAnsi="Arial" w:cs="Arial"/>
          <w:b/>
          <w:w w:val="111"/>
        </w:rPr>
      </w:pPr>
      <w:r>
        <w:rPr>
          <w:rFonts w:ascii="Arial" w:hAnsi="Arial" w:cs="Arial"/>
        </w:rPr>
        <w:br w:type="page"/>
      </w:r>
      <w:r w:rsidRPr="003A1414">
        <w:rPr>
          <w:rFonts w:ascii="Arial" w:hAnsi="Arial" w:cs="Arial"/>
          <w:b/>
          <w:w w:val="111"/>
        </w:rPr>
        <w:lastRenderedPageBreak/>
        <w:t>Повторяемость ветров по различным направлениям (год)</w:t>
      </w:r>
    </w:p>
    <w:p w:rsidR="003A1414" w:rsidRPr="009A3C64" w:rsidRDefault="003A1414" w:rsidP="003A1414">
      <w:pPr>
        <w:ind w:right="-16" w:firstLine="709"/>
        <w:jc w:val="right"/>
        <w:rPr>
          <w:rFonts w:ascii="Arial" w:hAnsi="Arial" w:cs="Arial"/>
        </w:rPr>
      </w:pPr>
      <w:r w:rsidRPr="009A3C64">
        <w:rPr>
          <w:rFonts w:ascii="Arial" w:hAnsi="Arial" w:cs="Arial"/>
          <w:w w:val="111"/>
        </w:rPr>
        <w:t xml:space="preserve">Таблица </w:t>
      </w:r>
      <w:r>
        <w:rPr>
          <w:rFonts w:ascii="Arial" w:hAnsi="Arial" w:cs="Arial"/>
          <w:w w:val="111"/>
        </w:rPr>
        <w:t>2</w:t>
      </w:r>
      <w:r w:rsidRPr="009A3C64">
        <w:rPr>
          <w:rFonts w:ascii="Arial" w:hAnsi="Arial" w:cs="Arial"/>
          <w:w w:val="111"/>
        </w:rPr>
        <w:t>.1</w:t>
      </w:r>
      <w:r>
        <w:rPr>
          <w:rFonts w:ascii="Arial" w:hAnsi="Arial" w:cs="Arial"/>
          <w:w w:val="111"/>
        </w:rPr>
        <w:t>-3</w:t>
      </w:r>
    </w:p>
    <w:tbl>
      <w:tblPr>
        <w:tblW w:w="9427"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6"/>
        <w:gridCol w:w="667"/>
        <w:gridCol w:w="963"/>
        <w:gridCol w:w="954"/>
        <w:gridCol w:w="974"/>
        <w:gridCol w:w="953"/>
        <w:gridCol w:w="965"/>
        <w:gridCol w:w="704"/>
        <w:gridCol w:w="761"/>
        <w:gridCol w:w="920"/>
      </w:tblGrid>
      <w:tr w:rsidR="003A1414" w:rsidRPr="00F51558">
        <w:trPr>
          <w:trHeight w:val="284"/>
          <w:jc w:val="center"/>
        </w:trPr>
        <w:tc>
          <w:tcPr>
            <w:tcW w:w="122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Мете</w:t>
            </w:r>
            <w:r w:rsidRPr="00F51558">
              <w:rPr>
                <w:rFonts w:ascii="Arial" w:hAnsi="Arial" w:cs="Arial"/>
                <w:sz w:val="20"/>
                <w:szCs w:val="20"/>
              </w:rPr>
              <w:t>о</w:t>
            </w:r>
            <w:r w:rsidRPr="00F51558">
              <w:rPr>
                <w:rFonts w:ascii="Arial" w:hAnsi="Arial" w:cs="Arial"/>
                <w:sz w:val="20"/>
                <w:szCs w:val="20"/>
              </w:rPr>
              <w:t>станция</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С</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СВ</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В</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ЮВ</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Ю</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ЮЗ</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З</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СЗ</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Штиль</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6</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4</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22</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17</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8</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II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7</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5</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14</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17</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20</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III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6</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9</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25</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20</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IV</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7</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14</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14</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V</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6</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VI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6</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9</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18</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18</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VII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8</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9</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21</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22</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VIII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7</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18</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14</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IX</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7</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18</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14</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16</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X</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6</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5</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9</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20</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17</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17</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lang w:val="en-US"/>
              </w:rPr>
            </w:pPr>
            <w:r w:rsidRPr="00F51558">
              <w:rPr>
                <w:rFonts w:ascii="Arial" w:hAnsi="Arial" w:cs="Arial"/>
                <w:sz w:val="20"/>
                <w:szCs w:val="20"/>
                <w:lang w:val="en-US"/>
              </w:rPr>
              <w:t>XII</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6</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3</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10</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27</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18</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9</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8</w:t>
            </w:r>
          </w:p>
        </w:tc>
      </w:tr>
      <w:tr w:rsidR="003A1414" w:rsidRPr="00F51558">
        <w:trPr>
          <w:trHeight w:val="284"/>
          <w:jc w:val="center"/>
        </w:trPr>
        <w:tc>
          <w:tcPr>
            <w:tcW w:w="1220" w:type="dxa"/>
            <w:vAlign w:val="center"/>
          </w:tcPr>
          <w:p w:rsidR="003A1414" w:rsidRPr="00F51558" w:rsidRDefault="003A1414" w:rsidP="00F51558">
            <w:pPr>
              <w:pStyle w:val="affffff4"/>
              <w:ind w:right="9"/>
              <w:rPr>
                <w:rFonts w:ascii="Arial" w:hAnsi="Arial" w:cs="Arial"/>
                <w:sz w:val="20"/>
                <w:szCs w:val="20"/>
              </w:rPr>
            </w:pPr>
            <w:r w:rsidRPr="00F51558">
              <w:rPr>
                <w:rFonts w:ascii="Arial" w:hAnsi="Arial" w:cs="Arial"/>
                <w:sz w:val="20"/>
                <w:szCs w:val="20"/>
              </w:rPr>
              <w:t>год</w:t>
            </w:r>
          </w:p>
        </w:tc>
        <w:tc>
          <w:tcPr>
            <w:tcW w:w="6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9</w:t>
            </w:r>
          </w:p>
        </w:tc>
        <w:tc>
          <w:tcPr>
            <w:tcW w:w="1014"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5</w:t>
            </w:r>
          </w:p>
        </w:tc>
        <w:tc>
          <w:tcPr>
            <w:tcW w:w="101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11</w:t>
            </w:r>
          </w:p>
        </w:tc>
        <w:tc>
          <w:tcPr>
            <w:tcW w:w="101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12</w:t>
            </w:r>
          </w:p>
        </w:tc>
        <w:tc>
          <w:tcPr>
            <w:tcW w:w="1009"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19</w:t>
            </w:r>
          </w:p>
        </w:tc>
        <w:tc>
          <w:tcPr>
            <w:tcW w:w="101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32"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15</w:t>
            </w:r>
          </w:p>
        </w:tc>
        <w:tc>
          <w:tcPr>
            <w:tcW w:w="791"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14</w:t>
            </w:r>
          </w:p>
        </w:tc>
        <w:tc>
          <w:tcPr>
            <w:tcW w:w="930" w:type="dxa"/>
            <w:vAlign w:val="center"/>
          </w:tcPr>
          <w:p w:rsidR="003A1414" w:rsidRPr="00F51558" w:rsidRDefault="003A1414" w:rsidP="00F51558">
            <w:pPr>
              <w:pStyle w:val="affffff4"/>
              <w:ind w:right="9"/>
              <w:jc w:val="center"/>
              <w:rPr>
                <w:rFonts w:ascii="Arial" w:hAnsi="Arial" w:cs="Arial"/>
                <w:sz w:val="20"/>
                <w:szCs w:val="20"/>
              </w:rPr>
            </w:pPr>
            <w:r w:rsidRPr="00F51558">
              <w:rPr>
                <w:rFonts w:ascii="Arial" w:hAnsi="Arial" w:cs="Arial"/>
                <w:sz w:val="20"/>
                <w:szCs w:val="20"/>
              </w:rPr>
              <w:t>13</w:t>
            </w:r>
          </w:p>
        </w:tc>
      </w:tr>
    </w:tbl>
    <w:p w:rsidR="00E46673" w:rsidRPr="009A3C64" w:rsidRDefault="00E46673" w:rsidP="009A3C64">
      <w:pPr>
        <w:ind w:right="-16" w:firstLine="709"/>
        <w:jc w:val="both"/>
        <w:rPr>
          <w:rFonts w:ascii="Arial" w:hAnsi="Arial" w:cs="Arial"/>
        </w:rPr>
      </w:pPr>
    </w:p>
    <w:p w:rsidR="003A1414" w:rsidRPr="003A1414" w:rsidRDefault="003A1414" w:rsidP="0060151A">
      <w:pPr>
        <w:pStyle w:val="affffff4"/>
        <w:numPr>
          <w:ilvl w:val="0"/>
          <w:numId w:val="62"/>
        </w:numPr>
        <w:ind w:left="362" w:right="11" w:hanging="181"/>
        <w:jc w:val="both"/>
        <w:rPr>
          <w:rFonts w:ascii="Arial" w:hAnsi="Arial" w:cs="Arial"/>
          <w:w w:val="111"/>
        </w:rPr>
      </w:pPr>
      <w:r w:rsidRPr="003A1414">
        <w:rPr>
          <w:rFonts w:ascii="Arial" w:hAnsi="Arial" w:cs="Arial"/>
          <w:w w:val="111"/>
        </w:rPr>
        <w:t>Скорость ветра 5%-ной обеспеченности принимается равной 9</w:t>
      </w:r>
      <w:r>
        <w:rPr>
          <w:rFonts w:ascii="Arial" w:hAnsi="Arial" w:cs="Arial"/>
          <w:w w:val="111"/>
        </w:rPr>
        <w:t xml:space="preserve"> </w:t>
      </w:r>
      <w:r w:rsidRPr="003A1414">
        <w:rPr>
          <w:rFonts w:ascii="Arial" w:hAnsi="Arial" w:cs="Arial"/>
          <w:w w:val="111"/>
        </w:rPr>
        <w:t>м/с.</w:t>
      </w:r>
    </w:p>
    <w:p w:rsidR="003A1414" w:rsidRPr="003A1414" w:rsidRDefault="003A1414" w:rsidP="0060151A">
      <w:pPr>
        <w:pStyle w:val="affffff4"/>
        <w:numPr>
          <w:ilvl w:val="0"/>
          <w:numId w:val="62"/>
        </w:numPr>
        <w:ind w:left="362" w:right="11" w:hanging="181"/>
        <w:jc w:val="both"/>
        <w:rPr>
          <w:rFonts w:ascii="Arial" w:hAnsi="Arial" w:cs="Arial"/>
          <w:w w:val="111"/>
        </w:rPr>
      </w:pPr>
      <w:r w:rsidRPr="003A1414">
        <w:rPr>
          <w:rFonts w:ascii="Arial" w:hAnsi="Arial" w:cs="Arial"/>
          <w:w w:val="111"/>
        </w:rPr>
        <w:t>Коэффициент стратификации А-140</w:t>
      </w:r>
    </w:p>
    <w:p w:rsidR="00E46673" w:rsidRPr="009A3C64" w:rsidRDefault="00E46673" w:rsidP="009A3C64">
      <w:pPr>
        <w:ind w:right="-16" w:firstLine="709"/>
        <w:jc w:val="both"/>
        <w:rPr>
          <w:rFonts w:ascii="Arial" w:hAnsi="Arial" w:cs="Arial"/>
        </w:rPr>
      </w:pPr>
    </w:p>
    <w:p w:rsidR="003A1414" w:rsidRPr="00DD394F" w:rsidRDefault="003A1414" w:rsidP="003A1414">
      <w:pPr>
        <w:rPr>
          <w:rFonts w:ascii="Arial" w:hAnsi="Arial" w:cs="Arial"/>
          <w:b/>
          <w:sz w:val="22"/>
          <w:szCs w:val="22"/>
        </w:rPr>
      </w:pPr>
      <w:r>
        <w:rPr>
          <w:rFonts w:ascii="Arial" w:hAnsi="Arial" w:cs="Arial"/>
          <w:b/>
        </w:rPr>
        <w:t>2</w:t>
      </w:r>
      <w:r w:rsidRPr="00DD394F">
        <w:rPr>
          <w:rFonts w:ascii="Arial" w:hAnsi="Arial" w:cs="Arial"/>
          <w:b/>
        </w:rPr>
        <w:t>.</w:t>
      </w:r>
      <w:r>
        <w:rPr>
          <w:rFonts w:ascii="Arial" w:hAnsi="Arial" w:cs="Arial"/>
          <w:b/>
        </w:rPr>
        <w:t>2</w:t>
      </w:r>
      <w:r w:rsidRPr="00DD394F">
        <w:rPr>
          <w:rFonts w:ascii="Arial" w:hAnsi="Arial" w:cs="Arial"/>
          <w:b/>
        </w:rPr>
        <w:t xml:space="preserve"> .</w:t>
      </w:r>
      <w:r w:rsidRPr="003A1414">
        <w:rPr>
          <w:rFonts w:ascii="Arial" w:hAnsi="Arial" w:cs="Arial"/>
          <w:b/>
        </w:rPr>
        <w:t>Гидрологические</w:t>
      </w:r>
      <w:r w:rsidRPr="004B048B">
        <w:rPr>
          <w:b/>
          <w:sz w:val="28"/>
          <w:szCs w:val="28"/>
        </w:rPr>
        <w:t xml:space="preserve"> </w:t>
      </w:r>
      <w:r>
        <w:rPr>
          <w:rFonts w:ascii="Arial" w:hAnsi="Arial" w:cs="Arial"/>
          <w:b/>
        </w:rPr>
        <w:t>условия</w:t>
      </w:r>
    </w:p>
    <w:p w:rsidR="00941830" w:rsidRDefault="00941830" w:rsidP="00122578">
      <w:pPr>
        <w:ind w:firstLine="709"/>
        <w:jc w:val="both"/>
        <w:rPr>
          <w:rFonts w:ascii="Arial" w:hAnsi="Arial" w:cs="Arial"/>
          <w:w w:val="111"/>
        </w:rPr>
      </w:pPr>
    </w:p>
    <w:p w:rsidR="003A1414" w:rsidRPr="003A1414" w:rsidRDefault="003A1414" w:rsidP="00122578">
      <w:pPr>
        <w:ind w:firstLine="709"/>
        <w:jc w:val="both"/>
        <w:rPr>
          <w:rFonts w:ascii="Arial" w:hAnsi="Arial" w:cs="Arial"/>
          <w:w w:val="111"/>
        </w:rPr>
      </w:pPr>
      <w:r w:rsidRPr="003A1414">
        <w:rPr>
          <w:rFonts w:ascii="Arial" w:hAnsi="Arial" w:cs="Arial"/>
          <w:w w:val="111"/>
        </w:rPr>
        <w:t>Практически все водотоки сельского поселения относятся к гидр</w:t>
      </w:r>
      <w:r w:rsidRPr="003A1414">
        <w:rPr>
          <w:rFonts w:ascii="Arial" w:hAnsi="Arial" w:cs="Arial"/>
          <w:w w:val="111"/>
        </w:rPr>
        <w:t>о</w:t>
      </w:r>
      <w:r w:rsidRPr="003A1414">
        <w:rPr>
          <w:rFonts w:ascii="Arial" w:hAnsi="Arial" w:cs="Arial"/>
          <w:w w:val="111"/>
        </w:rPr>
        <w:t>графической сети р. Шача - притока ре</w:t>
      </w:r>
      <w:r w:rsidR="005500A5">
        <w:rPr>
          <w:rFonts w:ascii="Arial" w:hAnsi="Arial" w:cs="Arial"/>
          <w:w w:val="111"/>
        </w:rPr>
        <w:t xml:space="preserve">ки Волга. </w:t>
      </w:r>
    </w:p>
    <w:p w:rsidR="00E46673" w:rsidRPr="009A3C64" w:rsidRDefault="003A1414" w:rsidP="00122578">
      <w:pPr>
        <w:ind w:firstLine="709"/>
        <w:jc w:val="both"/>
        <w:rPr>
          <w:rFonts w:ascii="Arial" w:hAnsi="Arial" w:cs="Arial"/>
        </w:rPr>
      </w:pPr>
      <w:r w:rsidRPr="003A1414">
        <w:rPr>
          <w:rFonts w:ascii="Arial" w:hAnsi="Arial" w:cs="Arial"/>
          <w:w w:val="111"/>
        </w:rPr>
        <w:t>Река Шача - правобережный приток Горьковского водохран</w:t>
      </w:r>
      <w:r w:rsidRPr="003A1414">
        <w:rPr>
          <w:rFonts w:ascii="Arial" w:hAnsi="Arial" w:cs="Arial"/>
          <w:w w:val="111"/>
        </w:rPr>
        <w:t>и</w:t>
      </w:r>
      <w:r w:rsidRPr="003A1414">
        <w:rPr>
          <w:rFonts w:ascii="Arial" w:hAnsi="Arial" w:cs="Arial"/>
          <w:w w:val="111"/>
        </w:rPr>
        <w:t>лища, впадает в него на расстоянии 2507 км от устья. Длина водотока соста</w:t>
      </w:r>
      <w:r w:rsidRPr="003A1414">
        <w:rPr>
          <w:rFonts w:ascii="Arial" w:hAnsi="Arial" w:cs="Arial"/>
          <w:w w:val="111"/>
        </w:rPr>
        <w:t>в</w:t>
      </w:r>
      <w:r w:rsidRPr="003A1414">
        <w:rPr>
          <w:rFonts w:ascii="Arial" w:hAnsi="Arial" w:cs="Arial"/>
          <w:w w:val="111"/>
        </w:rPr>
        <w:t>ляет 58 км., площадь водосбора – 631 км2, из которой  32 % залесенно, остальная распахана  или залужена. Заболоченные территории соста</w:t>
      </w:r>
      <w:r w:rsidRPr="003A1414">
        <w:rPr>
          <w:rFonts w:ascii="Arial" w:hAnsi="Arial" w:cs="Arial"/>
          <w:w w:val="111"/>
        </w:rPr>
        <w:t>в</w:t>
      </w:r>
      <w:r w:rsidRPr="003A1414">
        <w:rPr>
          <w:rFonts w:ascii="Arial" w:hAnsi="Arial" w:cs="Arial"/>
          <w:w w:val="111"/>
        </w:rPr>
        <w:t>ляет около 3%. Средний уклон реки – 1,1 0/00. Русло реки неразвет</w:t>
      </w:r>
      <w:r w:rsidRPr="003A1414">
        <w:rPr>
          <w:rFonts w:ascii="Arial" w:hAnsi="Arial" w:cs="Arial"/>
          <w:w w:val="111"/>
        </w:rPr>
        <w:t>в</w:t>
      </w:r>
      <w:r w:rsidRPr="003A1414">
        <w:rPr>
          <w:rFonts w:ascii="Arial" w:hAnsi="Arial" w:cs="Arial"/>
          <w:w w:val="111"/>
        </w:rPr>
        <w:t>ленное, извилистое, сильно извилистое. Шир</w:t>
      </w:r>
      <w:r w:rsidRPr="003A1414">
        <w:rPr>
          <w:rFonts w:ascii="Arial" w:hAnsi="Arial" w:cs="Arial"/>
          <w:w w:val="111"/>
        </w:rPr>
        <w:t>и</w:t>
      </w:r>
      <w:r w:rsidRPr="003A1414">
        <w:rPr>
          <w:rFonts w:ascii="Arial" w:hAnsi="Arial" w:cs="Arial"/>
          <w:w w:val="111"/>
        </w:rPr>
        <w:t>на увеличивается от 45 м на границе участка  до 650 м при впадении в Волгу. Глубина на перек</w:t>
      </w:r>
      <w:r w:rsidRPr="003A1414">
        <w:rPr>
          <w:rFonts w:ascii="Arial" w:hAnsi="Arial" w:cs="Arial"/>
          <w:w w:val="111"/>
        </w:rPr>
        <w:t>а</w:t>
      </w:r>
      <w:r w:rsidRPr="003A1414">
        <w:rPr>
          <w:rFonts w:ascii="Arial" w:hAnsi="Arial" w:cs="Arial"/>
          <w:w w:val="111"/>
        </w:rPr>
        <w:t>тах 0,3-0,5 м, на плесах 0,7-2,0 м. Ск</w:t>
      </w:r>
      <w:r w:rsidRPr="003A1414">
        <w:rPr>
          <w:rFonts w:ascii="Arial" w:hAnsi="Arial" w:cs="Arial"/>
          <w:w w:val="111"/>
        </w:rPr>
        <w:t>о</w:t>
      </w:r>
      <w:r w:rsidRPr="003A1414">
        <w:rPr>
          <w:rFonts w:ascii="Arial" w:hAnsi="Arial" w:cs="Arial"/>
          <w:w w:val="111"/>
        </w:rPr>
        <w:t>рость течения 0,1 м/с.  Количество притоков длиной менее 10 км с</w:t>
      </w:r>
      <w:r w:rsidRPr="003A1414">
        <w:rPr>
          <w:rFonts w:ascii="Arial" w:hAnsi="Arial" w:cs="Arial"/>
          <w:w w:val="111"/>
        </w:rPr>
        <w:t>о</w:t>
      </w:r>
      <w:r w:rsidRPr="003A1414">
        <w:rPr>
          <w:rFonts w:ascii="Arial" w:hAnsi="Arial" w:cs="Arial"/>
          <w:w w:val="111"/>
        </w:rPr>
        <w:t>ставляет 27, общей протяженностью – 48 км. Устье реки Шача пр</w:t>
      </w:r>
      <w:r w:rsidRPr="003A1414">
        <w:rPr>
          <w:rFonts w:ascii="Arial" w:hAnsi="Arial" w:cs="Arial"/>
          <w:w w:val="111"/>
        </w:rPr>
        <w:t>и</w:t>
      </w:r>
      <w:r w:rsidRPr="003A1414">
        <w:rPr>
          <w:rFonts w:ascii="Arial" w:hAnsi="Arial" w:cs="Arial"/>
          <w:w w:val="111"/>
        </w:rPr>
        <w:t>нято у с. Веняиха.</w:t>
      </w:r>
    </w:p>
    <w:p w:rsidR="00E46673" w:rsidRPr="002A7265" w:rsidRDefault="00E46673" w:rsidP="002A7265">
      <w:pPr>
        <w:ind w:firstLine="709"/>
        <w:jc w:val="both"/>
        <w:rPr>
          <w:rFonts w:ascii="Arial" w:hAnsi="Arial" w:cs="Arial"/>
          <w:w w:val="111"/>
        </w:rPr>
      </w:pPr>
    </w:p>
    <w:p w:rsidR="00122578" w:rsidRPr="00122578" w:rsidRDefault="00122578" w:rsidP="00122578">
      <w:pPr>
        <w:numPr>
          <w:ilvl w:val="12"/>
          <w:numId w:val="0"/>
        </w:numPr>
        <w:jc w:val="center"/>
        <w:rPr>
          <w:rFonts w:ascii="Arial" w:hAnsi="Arial" w:cs="Arial"/>
          <w:b/>
        </w:rPr>
      </w:pPr>
      <w:r w:rsidRPr="00122578">
        <w:rPr>
          <w:rFonts w:ascii="Arial" w:hAnsi="Arial" w:cs="Arial"/>
          <w:b/>
        </w:rPr>
        <w:t xml:space="preserve">Максимальные расходы воды весеннего половодья </w:t>
      </w:r>
      <w:r>
        <w:rPr>
          <w:rFonts w:ascii="Arial" w:hAnsi="Arial" w:cs="Arial"/>
          <w:b/>
        </w:rPr>
        <w:br/>
      </w:r>
      <w:r w:rsidRPr="00122578">
        <w:rPr>
          <w:rFonts w:ascii="Arial" w:hAnsi="Arial" w:cs="Arial"/>
          <w:b/>
        </w:rPr>
        <w:t>различной обесп</w:t>
      </w:r>
      <w:r w:rsidRPr="00122578">
        <w:rPr>
          <w:rFonts w:ascii="Arial" w:hAnsi="Arial" w:cs="Arial"/>
          <w:b/>
        </w:rPr>
        <w:t>е</w:t>
      </w:r>
      <w:r w:rsidRPr="00122578">
        <w:rPr>
          <w:rFonts w:ascii="Arial" w:hAnsi="Arial" w:cs="Arial"/>
          <w:b/>
        </w:rPr>
        <w:t>ченности</w:t>
      </w:r>
    </w:p>
    <w:p w:rsidR="00122578" w:rsidRPr="00122578" w:rsidRDefault="00122578" w:rsidP="00122578">
      <w:pPr>
        <w:numPr>
          <w:ilvl w:val="12"/>
          <w:numId w:val="0"/>
        </w:numPr>
        <w:ind w:firstLine="708"/>
        <w:jc w:val="right"/>
        <w:rPr>
          <w:rFonts w:ascii="Arial" w:hAnsi="Arial" w:cs="Arial"/>
        </w:rPr>
      </w:pPr>
      <w:r w:rsidRPr="00122578">
        <w:rPr>
          <w:rFonts w:ascii="Arial" w:hAnsi="Arial" w:cs="Arial"/>
        </w:rPr>
        <w:t>Таблица №2.</w:t>
      </w:r>
      <w:r>
        <w:rPr>
          <w:rFonts w:ascii="Arial" w:hAnsi="Arial" w:cs="Arial"/>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2431"/>
        <w:gridCol w:w="1743"/>
        <w:gridCol w:w="1743"/>
        <w:gridCol w:w="1747"/>
      </w:tblGrid>
      <w:tr w:rsidR="00122578" w:rsidRPr="00122578">
        <w:trPr>
          <w:trHeight w:val="277"/>
          <w:jc w:val="center"/>
        </w:trPr>
        <w:tc>
          <w:tcPr>
            <w:tcW w:w="1099" w:type="dxa"/>
            <w:vMerge w:val="restart"/>
          </w:tcPr>
          <w:p w:rsidR="00122578" w:rsidRPr="00122578" w:rsidRDefault="00122578" w:rsidP="00114FD4">
            <w:pPr>
              <w:pStyle w:val="BodyText2"/>
              <w:ind w:firstLine="0"/>
              <w:rPr>
                <w:rFonts w:ascii="Arial" w:hAnsi="Arial" w:cs="Arial"/>
                <w:sz w:val="20"/>
              </w:rPr>
            </w:pPr>
            <w:r w:rsidRPr="00122578">
              <w:rPr>
                <w:rFonts w:ascii="Arial" w:hAnsi="Arial" w:cs="Arial"/>
                <w:sz w:val="20"/>
              </w:rPr>
              <w:t>Река</w:t>
            </w:r>
          </w:p>
        </w:tc>
        <w:tc>
          <w:tcPr>
            <w:tcW w:w="2431" w:type="dxa"/>
            <w:vMerge w:val="restart"/>
          </w:tcPr>
          <w:p w:rsidR="00122578" w:rsidRPr="00122578" w:rsidRDefault="00122578" w:rsidP="00114FD4">
            <w:pPr>
              <w:pStyle w:val="BodyText2"/>
              <w:ind w:firstLine="0"/>
              <w:rPr>
                <w:rFonts w:ascii="Arial" w:hAnsi="Arial" w:cs="Arial"/>
                <w:sz w:val="20"/>
              </w:rPr>
            </w:pPr>
            <w:r w:rsidRPr="00122578">
              <w:rPr>
                <w:rFonts w:ascii="Arial" w:hAnsi="Arial" w:cs="Arial"/>
                <w:sz w:val="20"/>
              </w:rPr>
              <w:t>Пункт набл</w:t>
            </w:r>
            <w:r w:rsidRPr="00122578">
              <w:rPr>
                <w:rFonts w:ascii="Arial" w:hAnsi="Arial" w:cs="Arial"/>
                <w:sz w:val="20"/>
              </w:rPr>
              <w:t>ю</w:t>
            </w:r>
            <w:r w:rsidRPr="00122578">
              <w:rPr>
                <w:rFonts w:ascii="Arial" w:hAnsi="Arial" w:cs="Arial"/>
                <w:sz w:val="20"/>
              </w:rPr>
              <w:t>дения</w:t>
            </w:r>
          </w:p>
        </w:tc>
        <w:tc>
          <w:tcPr>
            <w:tcW w:w="5232" w:type="dxa"/>
            <w:gridSpan w:val="3"/>
          </w:tcPr>
          <w:p w:rsidR="00122578" w:rsidRPr="00122578" w:rsidRDefault="00122578" w:rsidP="00114FD4">
            <w:pPr>
              <w:numPr>
                <w:ilvl w:val="12"/>
                <w:numId w:val="0"/>
              </w:numPr>
              <w:rPr>
                <w:rFonts w:ascii="Arial" w:hAnsi="Arial" w:cs="Arial"/>
                <w:sz w:val="20"/>
                <w:szCs w:val="20"/>
                <w:vertAlign w:val="superscript"/>
              </w:rPr>
            </w:pPr>
            <w:r w:rsidRPr="00122578">
              <w:rPr>
                <w:rFonts w:ascii="Arial" w:hAnsi="Arial" w:cs="Arial"/>
                <w:sz w:val="20"/>
                <w:szCs w:val="20"/>
              </w:rPr>
              <w:t>Расход воды расчетной обеспеченности, м</w:t>
            </w:r>
            <w:r w:rsidRPr="00122578">
              <w:rPr>
                <w:rFonts w:ascii="Arial" w:hAnsi="Arial" w:cs="Arial"/>
                <w:sz w:val="20"/>
                <w:szCs w:val="20"/>
                <w:vertAlign w:val="superscript"/>
              </w:rPr>
              <w:t>3/</w:t>
            </w:r>
            <w:r w:rsidRPr="00122578">
              <w:rPr>
                <w:rFonts w:ascii="Arial" w:hAnsi="Arial" w:cs="Arial"/>
                <w:sz w:val="20"/>
                <w:szCs w:val="20"/>
              </w:rPr>
              <w:t>с</w:t>
            </w:r>
          </w:p>
        </w:tc>
      </w:tr>
      <w:tr w:rsidR="00122578" w:rsidRPr="00122578">
        <w:trPr>
          <w:trHeight w:val="276"/>
          <w:jc w:val="center"/>
        </w:trPr>
        <w:tc>
          <w:tcPr>
            <w:tcW w:w="1099" w:type="dxa"/>
            <w:vMerge/>
          </w:tcPr>
          <w:p w:rsidR="00122578" w:rsidRPr="00122578" w:rsidRDefault="00122578" w:rsidP="00114FD4">
            <w:pPr>
              <w:pStyle w:val="BodyText2"/>
              <w:ind w:firstLine="0"/>
              <w:rPr>
                <w:rFonts w:ascii="Arial" w:hAnsi="Arial" w:cs="Arial"/>
                <w:b/>
                <w:sz w:val="20"/>
                <w:highlight w:val="yellow"/>
              </w:rPr>
            </w:pPr>
          </w:p>
        </w:tc>
        <w:tc>
          <w:tcPr>
            <w:tcW w:w="2431" w:type="dxa"/>
            <w:vMerge/>
          </w:tcPr>
          <w:p w:rsidR="00122578" w:rsidRPr="00122578" w:rsidRDefault="00122578" w:rsidP="00114FD4">
            <w:pPr>
              <w:pStyle w:val="BodyText2"/>
              <w:ind w:firstLine="0"/>
              <w:rPr>
                <w:rFonts w:ascii="Arial" w:hAnsi="Arial" w:cs="Arial"/>
                <w:b/>
                <w:sz w:val="20"/>
                <w:highlight w:val="yellow"/>
              </w:rPr>
            </w:pPr>
          </w:p>
        </w:tc>
        <w:tc>
          <w:tcPr>
            <w:tcW w:w="1743"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1%</w:t>
            </w:r>
          </w:p>
        </w:tc>
        <w:tc>
          <w:tcPr>
            <w:tcW w:w="1743"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5%</w:t>
            </w:r>
          </w:p>
        </w:tc>
        <w:tc>
          <w:tcPr>
            <w:tcW w:w="1747"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10%</w:t>
            </w:r>
          </w:p>
        </w:tc>
      </w:tr>
      <w:tr w:rsidR="00122578" w:rsidRPr="00122578">
        <w:trPr>
          <w:trHeight w:val="234"/>
          <w:jc w:val="center"/>
        </w:trPr>
        <w:tc>
          <w:tcPr>
            <w:tcW w:w="1099" w:type="dxa"/>
          </w:tcPr>
          <w:p w:rsidR="00122578" w:rsidRPr="00122578" w:rsidRDefault="00122578" w:rsidP="00114FD4">
            <w:pPr>
              <w:pStyle w:val="BodyText2"/>
              <w:ind w:firstLine="0"/>
              <w:rPr>
                <w:rFonts w:ascii="Arial" w:hAnsi="Arial" w:cs="Arial"/>
                <w:sz w:val="20"/>
              </w:rPr>
            </w:pPr>
            <w:r w:rsidRPr="00122578">
              <w:rPr>
                <w:rFonts w:ascii="Arial" w:hAnsi="Arial" w:cs="Arial"/>
                <w:sz w:val="20"/>
              </w:rPr>
              <w:t>Шача</w:t>
            </w:r>
          </w:p>
        </w:tc>
        <w:tc>
          <w:tcPr>
            <w:tcW w:w="2431" w:type="dxa"/>
          </w:tcPr>
          <w:p w:rsidR="00122578" w:rsidRPr="00122578" w:rsidRDefault="00122578" w:rsidP="00114FD4">
            <w:pPr>
              <w:pStyle w:val="BodyText2"/>
              <w:ind w:firstLine="0"/>
              <w:rPr>
                <w:rFonts w:ascii="Arial" w:hAnsi="Arial" w:cs="Arial"/>
                <w:sz w:val="20"/>
              </w:rPr>
            </w:pPr>
            <w:r w:rsidRPr="00122578">
              <w:rPr>
                <w:rFonts w:ascii="Arial" w:hAnsi="Arial" w:cs="Arial"/>
                <w:sz w:val="20"/>
              </w:rPr>
              <w:t>г.Приволжск</w:t>
            </w:r>
          </w:p>
        </w:tc>
        <w:tc>
          <w:tcPr>
            <w:tcW w:w="1743"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280</w:t>
            </w:r>
          </w:p>
        </w:tc>
        <w:tc>
          <w:tcPr>
            <w:tcW w:w="1743"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228</w:t>
            </w:r>
          </w:p>
        </w:tc>
        <w:tc>
          <w:tcPr>
            <w:tcW w:w="1747"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204</w:t>
            </w:r>
          </w:p>
        </w:tc>
      </w:tr>
    </w:tbl>
    <w:p w:rsidR="00E46673" w:rsidRPr="002A7265" w:rsidRDefault="00E46673" w:rsidP="002A7265">
      <w:pPr>
        <w:ind w:firstLine="709"/>
        <w:jc w:val="both"/>
        <w:rPr>
          <w:rFonts w:ascii="Arial" w:hAnsi="Arial" w:cs="Arial"/>
          <w:w w:val="111"/>
        </w:rPr>
      </w:pPr>
    </w:p>
    <w:p w:rsidR="00122578" w:rsidRPr="00122578" w:rsidRDefault="00122578" w:rsidP="00122578">
      <w:pPr>
        <w:jc w:val="center"/>
        <w:rPr>
          <w:rFonts w:ascii="Arial" w:hAnsi="Arial" w:cs="Arial"/>
          <w:b/>
        </w:rPr>
      </w:pPr>
      <w:r w:rsidRPr="00122578">
        <w:rPr>
          <w:rFonts w:ascii="Arial" w:hAnsi="Arial" w:cs="Arial"/>
          <w:b/>
        </w:rPr>
        <w:t>Наивысшие уровни воды различной обеспеченности</w:t>
      </w:r>
    </w:p>
    <w:p w:rsidR="00122578" w:rsidRPr="00122578" w:rsidRDefault="00122578" w:rsidP="00122578">
      <w:pPr>
        <w:numPr>
          <w:ilvl w:val="12"/>
          <w:numId w:val="0"/>
        </w:numPr>
        <w:ind w:firstLine="708"/>
        <w:jc w:val="right"/>
        <w:rPr>
          <w:rFonts w:ascii="Arial" w:hAnsi="Arial" w:cs="Arial"/>
        </w:rPr>
      </w:pPr>
      <w:r w:rsidRPr="00122578">
        <w:rPr>
          <w:rFonts w:ascii="Arial" w:hAnsi="Arial" w:cs="Arial"/>
        </w:rPr>
        <w:t>Таблица №2.2</w:t>
      </w:r>
      <w:r>
        <w:rPr>
          <w:rFonts w:ascii="Arial" w:hAnsi="Arial" w:cs="Arial"/>
        </w:rPr>
        <w:t>-2</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446"/>
        <w:gridCol w:w="1050"/>
        <w:gridCol w:w="1112"/>
        <w:gridCol w:w="1473"/>
        <w:gridCol w:w="1474"/>
      </w:tblGrid>
      <w:tr w:rsidR="00122578" w:rsidRPr="00122578">
        <w:trPr>
          <w:trHeight w:val="312"/>
          <w:jc w:val="center"/>
        </w:trPr>
        <w:tc>
          <w:tcPr>
            <w:tcW w:w="2286" w:type="dxa"/>
            <w:vMerge w:val="restart"/>
          </w:tcPr>
          <w:p w:rsidR="00122578" w:rsidRPr="00122578" w:rsidRDefault="00122578" w:rsidP="00114FD4">
            <w:pPr>
              <w:numPr>
                <w:ilvl w:val="12"/>
                <w:numId w:val="0"/>
              </w:numPr>
              <w:rPr>
                <w:rFonts w:ascii="Arial" w:hAnsi="Arial" w:cs="Arial"/>
                <w:sz w:val="20"/>
                <w:szCs w:val="20"/>
              </w:rPr>
            </w:pPr>
            <w:r w:rsidRPr="00122578">
              <w:rPr>
                <w:rFonts w:ascii="Arial" w:hAnsi="Arial" w:cs="Arial"/>
                <w:sz w:val="20"/>
                <w:szCs w:val="20"/>
              </w:rPr>
              <w:t>Водный объект-пункт</w:t>
            </w:r>
          </w:p>
        </w:tc>
        <w:tc>
          <w:tcPr>
            <w:tcW w:w="1446" w:type="dxa"/>
            <w:vMerge w:val="restart"/>
          </w:tcPr>
          <w:p w:rsidR="00122578" w:rsidRPr="00122578" w:rsidRDefault="00122578" w:rsidP="00114FD4">
            <w:pPr>
              <w:numPr>
                <w:ilvl w:val="12"/>
                <w:numId w:val="0"/>
              </w:numPr>
              <w:rPr>
                <w:rFonts w:ascii="Arial" w:hAnsi="Arial" w:cs="Arial"/>
                <w:sz w:val="20"/>
                <w:szCs w:val="20"/>
              </w:rPr>
            </w:pPr>
            <w:r w:rsidRPr="00122578">
              <w:rPr>
                <w:rFonts w:ascii="Arial" w:hAnsi="Arial" w:cs="Arial"/>
                <w:sz w:val="20"/>
                <w:szCs w:val="20"/>
              </w:rPr>
              <w:t>Нуль граф</w:t>
            </w:r>
            <w:r w:rsidRPr="00122578">
              <w:rPr>
                <w:rFonts w:ascii="Arial" w:hAnsi="Arial" w:cs="Arial"/>
                <w:sz w:val="20"/>
                <w:szCs w:val="20"/>
              </w:rPr>
              <w:t>и</w:t>
            </w:r>
            <w:r w:rsidRPr="00122578">
              <w:rPr>
                <w:rFonts w:ascii="Arial" w:hAnsi="Arial" w:cs="Arial"/>
                <w:sz w:val="20"/>
                <w:szCs w:val="20"/>
              </w:rPr>
              <w:t xml:space="preserve">ка поста в абс. м </w:t>
            </w:r>
          </w:p>
        </w:tc>
        <w:tc>
          <w:tcPr>
            <w:tcW w:w="5109" w:type="dxa"/>
            <w:gridSpan w:val="4"/>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Обеспеченность, % Р</w:t>
            </w:r>
          </w:p>
        </w:tc>
      </w:tr>
      <w:tr w:rsidR="00122578" w:rsidRPr="00122578">
        <w:trPr>
          <w:trHeight w:val="312"/>
          <w:jc w:val="center"/>
        </w:trPr>
        <w:tc>
          <w:tcPr>
            <w:tcW w:w="2286" w:type="dxa"/>
            <w:vMerge/>
          </w:tcPr>
          <w:p w:rsidR="00122578" w:rsidRPr="00122578" w:rsidRDefault="00122578" w:rsidP="00114FD4">
            <w:pPr>
              <w:numPr>
                <w:ilvl w:val="12"/>
                <w:numId w:val="0"/>
              </w:numPr>
              <w:rPr>
                <w:rFonts w:ascii="Arial" w:hAnsi="Arial" w:cs="Arial"/>
                <w:sz w:val="20"/>
                <w:szCs w:val="20"/>
              </w:rPr>
            </w:pPr>
          </w:p>
        </w:tc>
        <w:tc>
          <w:tcPr>
            <w:tcW w:w="1446" w:type="dxa"/>
            <w:vMerge/>
          </w:tcPr>
          <w:p w:rsidR="00122578" w:rsidRPr="00122578" w:rsidRDefault="00122578" w:rsidP="00114FD4">
            <w:pPr>
              <w:numPr>
                <w:ilvl w:val="12"/>
                <w:numId w:val="0"/>
              </w:numPr>
              <w:rPr>
                <w:rFonts w:ascii="Arial" w:hAnsi="Arial" w:cs="Arial"/>
                <w:sz w:val="20"/>
                <w:szCs w:val="20"/>
              </w:rPr>
            </w:pPr>
          </w:p>
        </w:tc>
        <w:tc>
          <w:tcPr>
            <w:tcW w:w="2162" w:type="dxa"/>
            <w:gridSpan w:val="2"/>
          </w:tcPr>
          <w:p w:rsidR="00122578" w:rsidRPr="00122578" w:rsidRDefault="00122578" w:rsidP="00114FD4">
            <w:pPr>
              <w:numPr>
                <w:ilvl w:val="12"/>
                <w:numId w:val="0"/>
              </w:numPr>
              <w:jc w:val="center"/>
              <w:rPr>
                <w:rFonts w:ascii="Arial" w:hAnsi="Arial" w:cs="Arial"/>
                <w:sz w:val="20"/>
                <w:szCs w:val="20"/>
                <w:lang w:val="en-US"/>
              </w:rPr>
            </w:pPr>
            <w:r w:rsidRPr="00122578">
              <w:rPr>
                <w:rFonts w:ascii="Arial" w:hAnsi="Arial" w:cs="Arial"/>
                <w:sz w:val="20"/>
                <w:szCs w:val="20"/>
                <w:lang w:val="en-US"/>
              </w:rPr>
              <w:t>1</w:t>
            </w:r>
          </w:p>
        </w:tc>
        <w:tc>
          <w:tcPr>
            <w:tcW w:w="2947" w:type="dxa"/>
            <w:gridSpan w:val="2"/>
          </w:tcPr>
          <w:p w:rsidR="00122578" w:rsidRPr="00122578" w:rsidRDefault="00122578" w:rsidP="00114FD4">
            <w:pPr>
              <w:numPr>
                <w:ilvl w:val="12"/>
                <w:numId w:val="0"/>
              </w:numPr>
              <w:jc w:val="center"/>
              <w:rPr>
                <w:rFonts w:ascii="Arial" w:hAnsi="Arial" w:cs="Arial"/>
                <w:sz w:val="20"/>
                <w:szCs w:val="20"/>
                <w:lang w:val="en-US"/>
              </w:rPr>
            </w:pPr>
            <w:r w:rsidRPr="00122578">
              <w:rPr>
                <w:rFonts w:ascii="Arial" w:hAnsi="Arial" w:cs="Arial"/>
                <w:sz w:val="20"/>
                <w:szCs w:val="20"/>
                <w:lang w:val="en-US"/>
              </w:rPr>
              <w:t>5</w:t>
            </w:r>
          </w:p>
        </w:tc>
      </w:tr>
      <w:tr w:rsidR="00122578" w:rsidRPr="00122578">
        <w:trPr>
          <w:trHeight w:val="312"/>
          <w:jc w:val="center"/>
        </w:trPr>
        <w:tc>
          <w:tcPr>
            <w:tcW w:w="2286" w:type="dxa"/>
            <w:vMerge/>
          </w:tcPr>
          <w:p w:rsidR="00122578" w:rsidRPr="00122578" w:rsidRDefault="00122578" w:rsidP="00114FD4">
            <w:pPr>
              <w:numPr>
                <w:ilvl w:val="12"/>
                <w:numId w:val="0"/>
              </w:numPr>
              <w:rPr>
                <w:rFonts w:ascii="Arial" w:hAnsi="Arial" w:cs="Arial"/>
                <w:sz w:val="20"/>
                <w:szCs w:val="20"/>
              </w:rPr>
            </w:pPr>
          </w:p>
        </w:tc>
        <w:tc>
          <w:tcPr>
            <w:tcW w:w="1446" w:type="dxa"/>
            <w:vMerge/>
          </w:tcPr>
          <w:p w:rsidR="00122578" w:rsidRPr="00122578" w:rsidRDefault="00122578" w:rsidP="00114FD4">
            <w:pPr>
              <w:numPr>
                <w:ilvl w:val="12"/>
                <w:numId w:val="0"/>
              </w:numPr>
              <w:rPr>
                <w:rFonts w:ascii="Arial" w:hAnsi="Arial" w:cs="Arial"/>
                <w:sz w:val="20"/>
                <w:szCs w:val="20"/>
              </w:rPr>
            </w:pPr>
          </w:p>
        </w:tc>
        <w:tc>
          <w:tcPr>
            <w:tcW w:w="1050"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см</w:t>
            </w:r>
          </w:p>
        </w:tc>
        <w:tc>
          <w:tcPr>
            <w:tcW w:w="1112"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м Б.С.</w:t>
            </w:r>
          </w:p>
        </w:tc>
        <w:tc>
          <w:tcPr>
            <w:tcW w:w="1473"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см</w:t>
            </w:r>
          </w:p>
        </w:tc>
        <w:tc>
          <w:tcPr>
            <w:tcW w:w="1474"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м Б.С.</w:t>
            </w:r>
          </w:p>
        </w:tc>
      </w:tr>
      <w:tr w:rsidR="00122578" w:rsidRPr="00122578">
        <w:trPr>
          <w:trHeight w:val="312"/>
          <w:jc w:val="center"/>
        </w:trPr>
        <w:tc>
          <w:tcPr>
            <w:tcW w:w="2286" w:type="dxa"/>
          </w:tcPr>
          <w:p w:rsidR="00122578" w:rsidRPr="00122578" w:rsidRDefault="00122578" w:rsidP="00114FD4">
            <w:pPr>
              <w:pStyle w:val="BodyText2"/>
              <w:ind w:firstLine="0"/>
              <w:rPr>
                <w:rFonts w:ascii="Arial" w:hAnsi="Arial" w:cs="Arial"/>
                <w:sz w:val="20"/>
              </w:rPr>
            </w:pPr>
            <w:r w:rsidRPr="00122578">
              <w:rPr>
                <w:rFonts w:ascii="Arial" w:hAnsi="Arial" w:cs="Arial"/>
                <w:sz w:val="20"/>
              </w:rPr>
              <w:t>Шача-г.Приволжск</w:t>
            </w:r>
          </w:p>
        </w:tc>
        <w:tc>
          <w:tcPr>
            <w:tcW w:w="1446" w:type="dxa"/>
          </w:tcPr>
          <w:p w:rsidR="00122578" w:rsidRPr="00122578" w:rsidRDefault="00122578" w:rsidP="00114FD4">
            <w:pPr>
              <w:pStyle w:val="BodyText2"/>
              <w:ind w:firstLine="0"/>
              <w:jc w:val="center"/>
              <w:rPr>
                <w:rFonts w:ascii="Arial" w:hAnsi="Arial" w:cs="Arial"/>
                <w:sz w:val="20"/>
              </w:rPr>
            </w:pPr>
            <w:r w:rsidRPr="00122578">
              <w:rPr>
                <w:rFonts w:ascii="Arial" w:hAnsi="Arial" w:cs="Arial"/>
                <w:sz w:val="20"/>
              </w:rPr>
              <w:t>82,72</w:t>
            </w:r>
          </w:p>
        </w:tc>
        <w:tc>
          <w:tcPr>
            <w:tcW w:w="1050"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565</w:t>
            </w:r>
          </w:p>
        </w:tc>
        <w:tc>
          <w:tcPr>
            <w:tcW w:w="1112"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88,37</w:t>
            </w:r>
          </w:p>
        </w:tc>
        <w:tc>
          <w:tcPr>
            <w:tcW w:w="1473"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527</w:t>
            </w:r>
          </w:p>
        </w:tc>
        <w:tc>
          <w:tcPr>
            <w:tcW w:w="1474" w:type="dxa"/>
          </w:tcPr>
          <w:p w:rsidR="00122578" w:rsidRPr="00122578" w:rsidRDefault="00122578" w:rsidP="00114FD4">
            <w:pPr>
              <w:numPr>
                <w:ilvl w:val="12"/>
                <w:numId w:val="0"/>
              </w:numPr>
              <w:jc w:val="center"/>
              <w:rPr>
                <w:rFonts w:ascii="Arial" w:hAnsi="Arial" w:cs="Arial"/>
                <w:sz w:val="20"/>
                <w:szCs w:val="20"/>
              </w:rPr>
            </w:pPr>
            <w:r w:rsidRPr="00122578">
              <w:rPr>
                <w:rFonts w:ascii="Arial" w:hAnsi="Arial" w:cs="Arial"/>
                <w:sz w:val="20"/>
                <w:szCs w:val="20"/>
              </w:rPr>
              <w:t>87,99</w:t>
            </w:r>
          </w:p>
        </w:tc>
      </w:tr>
    </w:tbl>
    <w:p w:rsidR="00122578" w:rsidRPr="00122578" w:rsidRDefault="00122578" w:rsidP="00122578">
      <w:pPr>
        <w:ind w:firstLine="709"/>
        <w:jc w:val="both"/>
        <w:rPr>
          <w:rFonts w:ascii="Arial" w:hAnsi="Arial" w:cs="Arial"/>
          <w:w w:val="111"/>
        </w:rPr>
      </w:pPr>
      <w:r w:rsidRPr="00122578">
        <w:rPr>
          <w:rFonts w:ascii="Arial" w:hAnsi="Arial" w:cs="Arial"/>
          <w:w w:val="111"/>
        </w:rPr>
        <w:lastRenderedPageBreak/>
        <w:t>По водному режиму реки района относится к восточно-европейскому типу (II гидрологическому району) который характериз</w:t>
      </w:r>
      <w:r w:rsidRPr="00122578">
        <w:rPr>
          <w:rFonts w:ascii="Arial" w:hAnsi="Arial" w:cs="Arial"/>
          <w:w w:val="111"/>
        </w:rPr>
        <w:t>у</w:t>
      </w:r>
      <w:r w:rsidRPr="00122578">
        <w:rPr>
          <w:rFonts w:ascii="Arial" w:hAnsi="Arial" w:cs="Arial"/>
          <w:w w:val="111"/>
        </w:rPr>
        <w:t>ется наличием весеннего половодья, на шлейф которого накладываю</w:t>
      </w:r>
      <w:r w:rsidRPr="00122578">
        <w:rPr>
          <w:rFonts w:ascii="Arial" w:hAnsi="Arial" w:cs="Arial"/>
          <w:w w:val="111"/>
        </w:rPr>
        <w:t>т</w:t>
      </w:r>
      <w:r w:rsidRPr="00122578">
        <w:rPr>
          <w:rFonts w:ascii="Arial" w:hAnsi="Arial" w:cs="Arial"/>
          <w:w w:val="111"/>
        </w:rPr>
        <w:t>ся дождевые паводки. Летне-осенний период представляет собой м</w:t>
      </w:r>
      <w:r w:rsidRPr="00122578">
        <w:rPr>
          <w:rFonts w:ascii="Arial" w:hAnsi="Arial" w:cs="Arial"/>
          <w:w w:val="111"/>
        </w:rPr>
        <w:t>е</w:t>
      </w:r>
      <w:r w:rsidRPr="00122578">
        <w:rPr>
          <w:rFonts w:ascii="Arial" w:hAnsi="Arial" w:cs="Arial"/>
          <w:w w:val="111"/>
        </w:rPr>
        <w:t>жень, прерывающуюся дождевыми паводками. Зимний период – усто</w:t>
      </w:r>
      <w:r w:rsidRPr="00122578">
        <w:rPr>
          <w:rFonts w:ascii="Arial" w:hAnsi="Arial" w:cs="Arial"/>
          <w:w w:val="111"/>
        </w:rPr>
        <w:t>й</w:t>
      </w:r>
      <w:r w:rsidRPr="00122578">
        <w:rPr>
          <w:rFonts w:ascii="Arial" w:hAnsi="Arial" w:cs="Arial"/>
          <w:w w:val="111"/>
        </w:rPr>
        <w:t>чивая межень, в редкие зимы прерываемая паводками оттепелей. Фо</w:t>
      </w:r>
      <w:r w:rsidRPr="00122578">
        <w:rPr>
          <w:rFonts w:ascii="Arial" w:hAnsi="Arial" w:cs="Arial"/>
          <w:w w:val="111"/>
        </w:rPr>
        <w:t>р</w:t>
      </w:r>
      <w:r w:rsidRPr="00122578">
        <w:rPr>
          <w:rFonts w:ascii="Arial" w:hAnsi="Arial" w:cs="Arial"/>
          <w:w w:val="111"/>
        </w:rPr>
        <w:t>мирование стока рек осуществляется, главным образом, за счет снег</w:t>
      </w:r>
      <w:r w:rsidRPr="00122578">
        <w:rPr>
          <w:rFonts w:ascii="Arial" w:hAnsi="Arial" w:cs="Arial"/>
          <w:w w:val="111"/>
        </w:rPr>
        <w:t>о</w:t>
      </w:r>
      <w:r w:rsidRPr="00122578">
        <w:rPr>
          <w:rFonts w:ascii="Arial" w:hAnsi="Arial" w:cs="Arial"/>
          <w:w w:val="111"/>
        </w:rPr>
        <w:t>таяния (68%) и дождевых осадков (25%) с площади водосбора и грунт</w:t>
      </w:r>
      <w:r w:rsidRPr="00122578">
        <w:rPr>
          <w:rFonts w:ascii="Arial" w:hAnsi="Arial" w:cs="Arial"/>
          <w:w w:val="111"/>
        </w:rPr>
        <w:t>о</w:t>
      </w:r>
      <w:r w:rsidRPr="00122578">
        <w:rPr>
          <w:rFonts w:ascii="Arial" w:hAnsi="Arial" w:cs="Arial"/>
          <w:w w:val="111"/>
        </w:rPr>
        <w:t>вых вод (7%).</w:t>
      </w:r>
    </w:p>
    <w:p w:rsidR="00122578" w:rsidRPr="00122578" w:rsidRDefault="00122578" w:rsidP="00122578">
      <w:pPr>
        <w:ind w:firstLine="709"/>
        <w:jc w:val="both"/>
        <w:rPr>
          <w:rFonts w:ascii="Arial" w:hAnsi="Arial" w:cs="Arial"/>
          <w:w w:val="111"/>
        </w:rPr>
      </w:pPr>
      <w:r w:rsidRPr="00122578">
        <w:rPr>
          <w:rFonts w:ascii="Arial" w:hAnsi="Arial" w:cs="Arial"/>
          <w:w w:val="111"/>
        </w:rPr>
        <w:t>Весеннее половодье обычно начинается в первой декаде апреля, пик проходит в третьей декаде апреля, и продолжается на крупных р</w:t>
      </w:r>
      <w:r w:rsidRPr="00122578">
        <w:rPr>
          <w:rFonts w:ascii="Arial" w:hAnsi="Arial" w:cs="Arial"/>
          <w:w w:val="111"/>
        </w:rPr>
        <w:t>е</w:t>
      </w:r>
      <w:r w:rsidRPr="00122578">
        <w:rPr>
          <w:rFonts w:ascii="Arial" w:hAnsi="Arial" w:cs="Arial"/>
          <w:w w:val="111"/>
        </w:rPr>
        <w:t>ках до 1,5 месяца, на малых реках до 1 месяца.</w:t>
      </w:r>
    </w:p>
    <w:p w:rsidR="00122578" w:rsidRPr="00122578" w:rsidRDefault="00122578" w:rsidP="00122578">
      <w:pPr>
        <w:ind w:firstLine="709"/>
        <w:jc w:val="both"/>
        <w:rPr>
          <w:rFonts w:ascii="Arial" w:hAnsi="Arial" w:cs="Arial"/>
          <w:w w:val="111"/>
        </w:rPr>
      </w:pPr>
      <w:r w:rsidRPr="00122578">
        <w:rPr>
          <w:rFonts w:ascii="Arial" w:hAnsi="Arial" w:cs="Arial"/>
          <w:w w:val="111"/>
        </w:rPr>
        <w:t>В период весеннего половодья подъем уровней воды над баз</w:t>
      </w:r>
      <w:r w:rsidRPr="00122578">
        <w:rPr>
          <w:rFonts w:ascii="Arial" w:hAnsi="Arial" w:cs="Arial"/>
          <w:w w:val="111"/>
        </w:rPr>
        <w:t>о</w:t>
      </w:r>
      <w:r w:rsidRPr="00122578">
        <w:rPr>
          <w:rFonts w:ascii="Arial" w:hAnsi="Arial" w:cs="Arial"/>
          <w:w w:val="111"/>
        </w:rPr>
        <w:t>выми  в среднем составляет  для изученных рек на 2,5-3,0 м,  в мног</w:t>
      </w:r>
      <w:r w:rsidRPr="00122578">
        <w:rPr>
          <w:rFonts w:ascii="Arial" w:hAnsi="Arial" w:cs="Arial"/>
          <w:w w:val="111"/>
        </w:rPr>
        <w:t>о</w:t>
      </w:r>
      <w:r w:rsidRPr="00122578">
        <w:rPr>
          <w:rFonts w:ascii="Arial" w:hAnsi="Arial" w:cs="Arial"/>
          <w:w w:val="111"/>
        </w:rPr>
        <w:t xml:space="preserve">водные годы на 3,5-4,0 м . </w:t>
      </w:r>
    </w:p>
    <w:p w:rsidR="00122578" w:rsidRPr="00122578" w:rsidRDefault="00122578" w:rsidP="00122578">
      <w:pPr>
        <w:ind w:firstLine="709"/>
        <w:jc w:val="both"/>
        <w:rPr>
          <w:rFonts w:ascii="Arial" w:hAnsi="Arial" w:cs="Arial"/>
          <w:w w:val="111"/>
        </w:rPr>
      </w:pPr>
      <w:r w:rsidRPr="00122578">
        <w:rPr>
          <w:rFonts w:ascii="Arial" w:hAnsi="Arial" w:cs="Arial"/>
          <w:w w:val="111"/>
        </w:rPr>
        <w:t>Дождевые паводки на реках обычно наблюдаются с мая по пе</w:t>
      </w:r>
      <w:r w:rsidRPr="00122578">
        <w:rPr>
          <w:rFonts w:ascii="Arial" w:hAnsi="Arial" w:cs="Arial"/>
          <w:w w:val="111"/>
        </w:rPr>
        <w:t>р</w:t>
      </w:r>
      <w:r w:rsidRPr="00122578">
        <w:rPr>
          <w:rFonts w:ascii="Arial" w:hAnsi="Arial" w:cs="Arial"/>
          <w:w w:val="111"/>
        </w:rPr>
        <w:t>вую декаду ноября, максимальные дождевые паводки проходят в о</w:t>
      </w:r>
      <w:r w:rsidRPr="00122578">
        <w:rPr>
          <w:rFonts w:ascii="Arial" w:hAnsi="Arial" w:cs="Arial"/>
          <w:w w:val="111"/>
        </w:rPr>
        <w:t>с</w:t>
      </w:r>
      <w:r w:rsidRPr="00122578">
        <w:rPr>
          <w:rFonts w:ascii="Arial" w:hAnsi="Arial" w:cs="Arial"/>
          <w:w w:val="111"/>
        </w:rPr>
        <w:t>новном в июне,  реже в мае, июле. Продолжительность дождевого п</w:t>
      </w:r>
      <w:r w:rsidRPr="00122578">
        <w:rPr>
          <w:rFonts w:ascii="Arial" w:hAnsi="Arial" w:cs="Arial"/>
          <w:w w:val="111"/>
        </w:rPr>
        <w:t>а</w:t>
      </w:r>
      <w:r w:rsidRPr="00122578">
        <w:rPr>
          <w:rFonts w:ascii="Arial" w:hAnsi="Arial" w:cs="Arial"/>
          <w:w w:val="111"/>
        </w:rPr>
        <w:t>водка на реках достигает  в среднем 11-15 суток, с подъемом воды на 0,5-1,0 м.</w:t>
      </w:r>
    </w:p>
    <w:p w:rsidR="00122578" w:rsidRPr="00122578" w:rsidRDefault="00122578" w:rsidP="00122578">
      <w:pPr>
        <w:ind w:firstLine="709"/>
        <w:jc w:val="both"/>
        <w:rPr>
          <w:rFonts w:ascii="Arial" w:hAnsi="Arial" w:cs="Arial"/>
          <w:w w:val="111"/>
        </w:rPr>
      </w:pPr>
      <w:r w:rsidRPr="00122578">
        <w:rPr>
          <w:rFonts w:ascii="Arial" w:hAnsi="Arial" w:cs="Arial"/>
          <w:w w:val="111"/>
        </w:rPr>
        <w:t>Зимняя межень на всех реках в основном  устойчивая.</w:t>
      </w:r>
    </w:p>
    <w:p w:rsidR="00E46673" w:rsidRDefault="00122578" w:rsidP="00122578">
      <w:pPr>
        <w:ind w:firstLine="709"/>
        <w:jc w:val="both"/>
        <w:rPr>
          <w:rFonts w:ascii="Arial" w:hAnsi="Arial" w:cs="Arial"/>
          <w:w w:val="111"/>
        </w:rPr>
      </w:pPr>
      <w:r w:rsidRPr="005500A5">
        <w:rPr>
          <w:rFonts w:ascii="Arial" w:hAnsi="Arial" w:cs="Arial"/>
          <w:w w:val="111"/>
        </w:rPr>
        <w:t>В границах сельского поселения река Шача принимает прит</w:t>
      </w:r>
      <w:r w:rsidRPr="005500A5">
        <w:rPr>
          <w:rFonts w:ascii="Arial" w:hAnsi="Arial" w:cs="Arial"/>
          <w:w w:val="111"/>
        </w:rPr>
        <w:t>о</w:t>
      </w:r>
      <w:r w:rsidRPr="005500A5">
        <w:rPr>
          <w:rFonts w:ascii="Arial" w:hAnsi="Arial" w:cs="Arial"/>
          <w:w w:val="111"/>
        </w:rPr>
        <w:t>ки:</w:t>
      </w:r>
      <w:r w:rsidR="005500A5">
        <w:rPr>
          <w:rFonts w:ascii="Arial" w:hAnsi="Arial" w:cs="Arial"/>
          <w:w w:val="111"/>
        </w:rPr>
        <w:t>р.Шухомка и ручьи.</w:t>
      </w:r>
    </w:p>
    <w:p w:rsidR="00122578" w:rsidRDefault="00122578" w:rsidP="002A7265">
      <w:pPr>
        <w:ind w:firstLine="709"/>
        <w:jc w:val="both"/>
        <w:rPr>
          <w:rFonts w:ascii="Arial" w:hAnsi="Arial" w:cs="Arial"/>
          <w:w w:val="111"/>
        </w:rPr>
      </w:pPr>
    </w:p>
    <w:p w:rsidR="00122578" w:rsidRPr="00122578" w:rsidRDefault="00122578" w:rsidP="00122578">
      <w:pPr>
        <w:ind w:firstLine="708"/>
        <w:jc w:val="center"/>
        <w:rPr>
          <w:rFonts w:ascii="Arial" w:hAnsi="Arial" w:cs="Arial"/>
          <w:b/>
          <w:w w:val="111"/>
        </w:rPr>
      </w:pPr>
      <w:r w:rsidRPr="00122578">
        <w:rPr>
          <w:rFonts w:ascii="Arial" w:hAnsi="Arial" w:cs="Arial"/>
          <w:b/>
          <w:w w:val="111"/>
        </w:rPr>
        <w:t>Перечень малых рек длиной более 10 км Панинского сельск</w:t>
      </w:r>
      <w:r w:rsidRPr="00122578">
        <w:rPr>
          <w:rFonts w:ascii="Arial" w:hAnsi="Arial" w:cs="Arial"/>
          <w:b/>
          <w:w w:val="111"/>
        </w:rPr>
        <w:t>о</w:t>
      </w:r>
      <w:r w:rsidRPr="00122578">
        <w:rPr>
          <w:rFonts w:ascii="Arial" w:hAnsi="Arial" w:cs="Arial"/>
          <w:b/>
          <w:w w:val="111"/>
        </w:rPr>
        <w:t>го п</w:t>
      </w:r>
      <w:r w:rsidRPr="00122578">
        <w:rPr>
          <w:rFonts w:ascii="Arial" w:hAnsi="Arial" w:cs="Arial"/>
          <w:b/>
          <w:w w:val="111"/>
        </w:rPr>
        <w:t>о</w:t>
      </w:r>
      <w:r w:rsidRPr="00122578">
        <w:rPr>
          <w:rFonts w:ascii="Arial" w:hAnsi="Arial" w:cs="Arial"/>
          <w:b/>
          <w:w w:val="111"/>
        </w:rPr>
        <w:t>селения</w:t>
      </w:r>
    </w:p>
    <w:p w:rsidR="00122578" w:rsidRPr="00122578" w:rsidRDefault="00122578" w:rsidP="00122578">
      <w:pPr>
        <w:numPr>
          <w:ilvl w:val="12"/>
          <w:numId w:val="0"/>
        </w:numPr>
        <w:ind w:firstLine="708"/>
        <w:jc w:val="right"/>
        <w:rPr>
          <w:rFonts w:ascii="Arial" w:hAnsi="Arial" w:cs="Arial"/>
        </w:rPr>
      </w:pPr>
      <w:r w:rsidRPr="00122578">
        <w:rPr>
          <w:rFonts w:ascii="Arial" w:hAnsi="Arial" w:cs="Arial"/>
        </w:rPr>
        <w:t>Таблица №2.</w:t>
      </w:r>
      <w:r>
        <w:rPr>
          <w:rFonts w:ascii="Arial" w:hAnsi="Arial" w:cs="Arial"/>
        </w:rPr>
        <w:t>2-1</w:t>
      </w:r>
    </w:p>
    <w:tbl>
      <w:tblPr>
        <w:tblW w:w="9497" w:type="dxa"/>
        <w:jc w:val="center"/>
        <w:tblLook w:val="04A0"/>
      </w:tblPr>
      <w:tblGrid>
        <w:gridCol w:w="1276"/>
        <w:gridCol w:w="2551"/>
        <w:gridCol w:w="1574"/>
        <w:gridCol w:w="2231"/>
        <w:gridCol w:w="1865"/>
      </w:tblGrid>
      <w:tr w:rsidR="00122578" w:rsidRPr="00122578">
        <w:trPr>
          <w:trHeight w:val="284"/>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w:t>
            </w:r>
          </w:p>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п/п</w:t>
            </w:r>
          </w:p>
        </w:tc>
        <w:tc>
          <w:tcPr>
            <w:tcW w:w="2551" w:type="dxa"/>
            <w:tcBorders>
              <w:top w:val="single" w:sz="4" w:space="0" w:color="auto"/>
              <w:left w:val="nil"/>
              <w:bottom w:val="single" w:sz="4" w:space="0" w:color="auto"/>
              <w:right w:val="single" w:sz="4" w:space="0" w:color="auto"/>
            </w:tcBorders>
            <w:shd w:val="clear" w:color="auto" w:fill="auto"/>
            <w:vAlign w:val="center"/>
          </w:tcPr>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Наименов</w:t>
            </w:r>
            <w:r w:rsidRPr="00122578">
              <w:rPr>
                <w:rFonts w:ascii="Arial" w:hAnsi="Arial" w:cs="Arial"/>
                <w:w w:val="111"/>
                <w:sz w:val="20"/>
                <w:szCs w:val="20"/>
              </w:rPr>
              <w:t>а</w:t>
            </w:r>
            <w:r w:rsidRPr="00122578">
              <w:rPr>
                <w:rFonts w:ascii="Arial" w:hAnsi="Arial" w:cs="Arial"/>
                <w:w w:val="111"/>
                <w:sz w:val="20"/>
                <w:szCs w:val="20"/>
              </w:rPr>
              <w:t>ние рек</w:t>
            </w:r>
          </w:p>
        </w:tc>
        <w:tc>
          <w:tcPr>
            <w:tcW w:w="1574" w:type="dxa"/>
            <w:tcBorders>
              <w:top w:val="single" w:sz="4" w:space="0" w:color="auto"/>
              <w:left w:val="nil"/>
              <w:bottom w:val="single" w:sz="4" w:space="0" w:color="auto"/>
              <w:right w:val="single" w:sz="4" w:space="0" w:color="auto"/>
            </w:tcBorders>
            <w:shd w:val="clear" w:color="auto" w:fill="auto"/>
            <w:vAlign w:val="center"/>
          </w:tcPr>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Куда впад</w:t>
            </w:r>
            <w:r w:rsidRPr="00122578">
              <w:rPr>
                <w:rFonts w:ascii="Arial" w:hAnsi="Arial" w:cs="Arial"/>
                <w:w w:val="111"/>
                <w:sz w:val="20"/>
                <w:szCs w:val="20"/>
              </w:rPr>
              <w:t>а</w:t>
            </w:r>
            <w:r w:rsidRPr="00122578">
              <w:rPr>
                <w:rFonts w:ascii="Arial" w:hAnsi="Arial" w:cs="Arial"/>
                <w:w w:val="111"/>
                <w:sz w:val="20"/>
                <w:szCs w:val="20"/>
              </w:rPr>
              <w:t>ет</w:t>
            </w:r>
          </w:p>
        </w:tc>
        <w:tc>
          <w:tcPr>
            <w:tcW w:w="2231" w:type="dxa"/>
            <w:tcBorders>
              <w:top w:val="single" w:sz="4" w:space="0" w:color="auto"/>
              <w:left w:val="nil"/>
              <w:bottom w:val="single" w:sz="4" w:space="0" w:color="auto"/>
              <w:right w:val="single" w:sz="4" w:space="0" w:color="auto"/>
            </w:tcBorders>
            <w:shd w:val="clear" w:color="auto" w:fill="auto"/>
            <w:vAlign w:val="center"/>
          </w:tcPr>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Протяже</w:t>
            </w:r>
            <w:r w:rsidRPr="00122578">
              <w:rPr>
                <w:rFonts w:ascii="Arial" w:hAnsi="Arial" w:cs="Arial"/>
                <w:w w:val="111"/>
                <w:sz w:val="20"/>
                <w:szCs w:val="20"/>
              </w:rPr>
              <w:t>н</w:t>
            </w:r>
            <w:r w:rsidRPr="00122578">
              <w:rPr>
                <w:rFonts w:ascii="Arial" w:hAnsi="Arial" w:cs="Arial"/>
                <w:w w:val="111"/>
                <w:sz w:val="20"/>
                <w:szCs w:val="20"/>
              </w:rPr>
              <w:t>ность, км</w:t>
            </w:r>
          </w:p>
        </w:tc>
        <w:tc>
          <w:tcPr>
            <w:tcW w:w="1865" w:type="dxa"/>
            <w:tcBorders>
              <w:top w:val="single" w:sz="4" w:space="0" w:color="auto"/>
              <w:left w:val="nil"/>
              <w:bottom w:val="single" w:sz="4" w:space="0" w:color="auto"/>
              <w:right w:val="single" w:sz="4" w:space="0" w:color="auto"/>
            </w:tcBorders>
            <w:shd w:val="clear" w:color="auto" w:fill="auto"/>
            <w:vAlign w:val="center"/>
          </w:tcPr>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Ширина вод</w:t>
            </w:r>
            <w:r w:rsidRPr="00122578">
              <w:rPr>
                <w:rFonts w:ascii="Arial" w:hAnsi="Arial" w:cs="Arial"/>
                <w:w w:val="111"/>
                <w:sz w:val="20"/>
                <w:szCs w:val="20"/>
              </w:rPr>
              <w:t>о</w:t>
            </w:r>
            <w:r w:rsidRPr="00122578">
              <w:rPr>
                <w:rFonts w:ascii="Arial" w:hAnsi="Arial" w:cs="Arial"/>
                <w:w w:val="111"/>
                <w:sz w:val="20"/>
                <w:szCs w:val="20"/>
              </w:rPr>
              <w:t>охранной з</w:t>
            </w:r>
            <w:r w:rsidRPr="00122578">
              <w:rPr>
                <w:rFonts w:ascii="Arial" w:hAnsi="Arial" w:cs="Arial"/>
                <w:w w:val="111"/>
                <w:sz w:val="20"/>
                <w:szCs w:val="20"/>
              </w:rPr>
              <w:t>о</w:t>
            </w:r>
            <w:r w:rsidRPr="00122578">
              <w:rPr>
                <w:rFonts w:ascii="Arial" w:hAnsi="Arial" w:cs="Arial"/>
                <w:w w:val="111"/>
                <w:sz w:val="20"/>
                <w:szCs w:val="20"/>
              </w:rPr>
              <w:t>ны</w:t>
            </w:r>
          </w:p>
        </w:tc>
      </w:tr>
      <w:tr w:rsidR="00122578" w:rsidRPr="00122578">
        <w:trPr>
          <w:trHeight w:val="284"/>
          <w:jc w:val="center"/>
        </w:trPr>
        <w:tc>
          <w:tcPr>
            <w:tcW w:w="1276" w:type="dxa"/>
            <w:tcBorders>
              <w:top w:val="nil"/>
              <w:left w:val="single" w:sz="4" w:space="0" w:color="auto"/>
              <w:bottom w:val="single" w:sz="4" w:space="0" w:color="auto"/>
              <w:right w:val="single" w:sz="4" w:space="0" w:color="auto"/>
            </w:tcBorders>
            <w:shd w:val="clear" w:color="auto" w:fill="auto"/>
            <w:noWrap/>
            <w:vAlign w:val="center"/>
          </w:tcPr>
          <w:p w:rsidR="00122578" w:rsidRPr="00122578" w:rsidRDefault="00ED625D" w:rsidP="00122578">
            <w:pPr>
              <w:ind w:firstLine="708"/>
              <w:jc w:val="center"/>
              <w:rPr>
                <w:rFonts w:ascii="Arial" w:hAnsi="Arial" w:cs="Arial"/>
                <w:w w:val="111"/>
                <w:sz w:val="20"/>
                <w:szCs w:val="20"/>
              </w:rPr>
            </w:pPr>
            <w:r>
              <w:rPr>
                <w:rFonts w:ascii="Arial" w:hAnsi="Arial" w:cs="Arial"/>
                <w:w w:val="111"/>
                <w:sz w:val="20"/>
                <w:szCs w:val="20"/>
              </w:rPr>
              <w:t>1</w:t>
            </w:r>
          </w:p>
        </w:tc>
        <w:tc>
          <w:tcPr>
            <w:tcW w:w="2551" w:type="dxa"/>
            <w:tcBorders>
              <w:top w:val="nil"/>
              <w:left w:val="nil"/>
              <w:bottom w:val="single" w:sz="4" w:space="0" w:color="auto"/>
              <w:right w:val="single" w:sz="4" w:space="0" w:color="auto"/>
            </w:tcBorders>
            <w:shd w:val="clear" w:color="auto" w:fill="auto"/>
            <w:noWrap/>
            <w:vAlign w:val="center"/>
          </w:tcPr>
          <w:p w:rsidR="00122578" w:rsidRPr="00122578" w:rsidRDefault="00122578" w:rsidP="00122578">
            <w:pPr>
              <w:ind w:firstLine="708"/>
              <w:jc w:val="center"/>
              <w:rPr>
                <w:rFonts w:ascii="Arial" w:hAnsi="Arial" w:cs="Arial"/>
                <w:w w:val="111"/>
                <w:sz w:val="20"/>
                <w:szCs w:val="20"/>
              </w:rPr>
            </w:pPr>
            <w:r w:rsidRPr="00122578">
              <w:rPr>
                <w:rFonts w:ascii="Arial" w:hAnsi="Arial" w:cs="Arial"/>
                <w:w w:val="111"/>
                <w:sz w:val="20"/>
                <w:szCs w:val="20"/>
              </w:rPr>
              <w:t>Шача</w:t>
            </w:r>
          </w:p>
        </w:tc>
        <w:tc>
          <w:tcPr>
            <w:tcW w:w="1574" w:type="dxa"/>
            <w:tcBorders>
              <w:top w:val="nil"/>
              <w:left w:val="nil"/>
              <w:bottom w:val="single" w:sz="4" w:space="0" w:color="auto"/>
              <w:right w:val="single" w:sz="4" w:space="0" w:color="auto"/>
            </w:tcBorders>
            <w:shd w:val="clear" w:color="auto" w:fill="auto"/>
            <w:noWrap/>
            <w:vAlign w:val="center"/>
          </w:tcPr>
          <w:p w:rsidR="00122578" w:rsidRPr="00122578" w:rsidRDefault="00122578" w:rsidP="00122578">
            <w:pPr>
              <w:jc w:val="center"/>
              <w:rPr>
                <w:rFonts w:ascii="Arial" w:hAnsi="Arial" w:cs="Arial"/>
                <w:w w:val="111"/>
                <w:sz w:val="20"/>
                <w:szCs w:val="20"/>
              </w:rPr>
            </w:pPr>
            <w:r w:rsidRPr="00122578">
              <w:rPr>
                <w:rFonts w:ascii="Arial" w:hAnsi="Arial" w:cs="Arial"/>
                <w:w w:val="111"/>
                <w:sz w:val="20"/>
                <w:szCs w:val="20"/>
              </w:rPr>
              <w:t>Волга</w:t>
            </w:r>
          </w:p>
        </w:tc>
        <w:tc>
          <w:tcPr>
            <w:tcW w:w="2231" w:type="dxa"/>
            <w:tcBorders>
              <w:top w:val="nil"/>
              <w:left w:val="nil"/>
              <w:bottom w:val="single" w:sz="4" w:space="0" w:color="auto"/>
              <w:right w:val="single" w:sz="4" w:space="0" w:color="auto"/>
            </w:tcBorders>
            <w:shd w:val="clear" w:color="auto" w:fill="auto"/>
            <w:noWrap/>
            <w:vAlign w:val="center"/>
          </w:tcPr>
          <w:p w:rsidR="00122578" w:rsidRPr="00122578" w:rsidRDefault="00122578" w:rsidP="00122578">
            <w:pPr>
              <w:ind w:firstLine="708"/>
              <w:jc w:val="center"/>
              <w:rPr>
                <w:rFonts w:ascii="Arial" w:hAnsi="Arial" w:cs="Arial"/>
                <w:w w:val="111"/>
                <w:sz w:val="20"/>
                <w:szCs w:val="20"/>
              </w:rPr>
            </w:pPr>
            <w:r w:rsidRPr="00122578">
              <w:rPr>
                <w:rFonts w:ascii="Arial" w:hAnsi="Arial" w:cs="Arial"/>
                <w:w w:val="111"/>
                <w:sz w:val="20"/>
                <w:szCs w:val="20"/>
              </w:rPr>
              <w:t>58</w:t>
            </w:r>
          </w:p>
        </w:tc>
        <w:tc>
          <w:tcPr>
            <w:tcW w:w="1865" w:type="dxa"/>
            <w:tcBorders>
              <w:top w:val="nil"/>
              <w:left w:val="nil"/>
              <w:bottom w:val="single" w:sz="4" w:space="0" w:color="auto"/>
              <w:right w:val="single" w:sz="4" w:space="0" w:color="auto"/>
            </w:tcBorders>
            <w:shd w:val="clear" w:color="auto" w:fill="auto"/>
            <w:noWrap/>
            <w:vAlign w:val="center"/>
          </w:tcPr>
          <w:p w:rsidR="00122578" w:rsidRPr="00122578" w:rsidRDefault="00122578" w:rsidP="00122578">
            <w:pPr>
              <w:ind w:firstLine="708"/>
              <w:jc w:val="center"/>
              <w:rPr>
                <w:rFonts w:ascii="Arial" w:hAnsi="Arial" w:cs="Arial"/>
                <w:w w:val="111"/>
                <w:sz w:val="20"/>
                <w:szCs w:val="20"/>
              </w:rPr>
            </w:pPr>
            <w:r w:rsidRPr="00122578">
              <w:rPr>
                <w:rFonts w:ascii="Arial" w:hAnsi="Arial" w:cs="Arial"/>
                <w:w w:val="111"/>
                <w:sz w:val="20"/>
                <w:szCs w:val="20"/>
              </w:rPr>
              <w:t>200</w:t>
            </w:r>
          </w:p>
        </w:tc>
      </w:tr>
    </w:tbl>
    <w:p w:rsidR="00122578" w:rsidRDefault="00122578" w:rsidP="002A7265">
      <w:pPr>
        <w:ind w:firstLine="709"/>
        <w:jc w:val="both"/>
        <w:rPr>
          <w:rFonts w:ascii="Arial" w:hAnsi="Arial" w:cs="Arial"/>
          <w:w w:val="111"/>
        </w:rPr>
      </w:pPr>
    </w:p>
    <w:p w:rsidR="00122578" w:rsidRPr="00122578" w:rsidRDefault="00122578" w:rsidP="00122578">
      <w:pPr>
        <w:shd w:val="clear" w:color="auto" w:fill="FFFFFF"/>
        <w:ind w:firstLine="709"/>
        <w:jc w:val="both"/>
        <w:rPr>
          <w:rFonts w:ascii="Arial" w:hAnsi="Arial" w:cs="Arial"/>
        </w:rPr>
      </w:pPr>
      <w:r w:rsidRPr="00122578">
        <w:rPr>
          <w:rFonts w:ascii="Arial" w:hAnsi="Arial" w:cs="Arial"/>
        </w:rPr>
        <w:t>Реки равнинные, характеризуются малой извилистостью русла, текут в хорошо разработанных долинах. Скорость течения около 0,1м/сек. Питание рек смешанное с преобл</w:t>
      </w:r>
      <w:r w:rsidRPr="00122578">
        <w:rPr>
          <w:rFonts w:ascii="Arial" w:hAnsi="Arial" w:cs="Arial"/>
        </w:rPr>
        <w:t>а</w:t>
      </w:r>
      <w:r w:rsidRPr="00122578">
        <w:rPr>
          <w:rFonts w:ascii="Arial" w:hAnsi="Arial" w:cs="Arial"/>
        </w:rPr>
        <w:t>данием снегового. Уровненный режим. Характерно резкое повышение уровня весной. П</w:t>
      </w:r>
      <w:r w:rsidRPr="00122578">
        <w:rPr>
          <w:rFonts w:ascii="Arial" w:hAnsi="Arial" w:cs="Arial"/>
        </w:rPr>
        <w:t>о</w:t>
      </w:r>
      <w:r w:rsidRPr="00122578">
        <w:rPr>
          <w:rFonts w:ascii="Arial" w:hAnsi="Arial" w:cs="Arial"/>
        </w:rPr>
        <w:t>ловодье начинается в первой половине апреля и длится 7 – 15 дней. Уровень повышается на 2 – 5 м. Меженный период продо</w:t>
      </w:r>
      <w:r w:rsidRPr="00122578">
        <w:rPr>
          <w:rFonts w:ascii="Arial" w:hAnsi="Arial" w:cs="Arial"/>
        </w:rPr>
        <w:t>л</w:t>
      </w:r>
      <w:r w:rsidRPr="00122578">
        <w:rPr>
          <w:rFonts w:ascii="Arial" w:hAnsi="Arial" w:cs="Arial"/>
        </w:rPr>
        <w:t>жается с июля по сентябрь. В это время возможны паводки продолжительн</w:t>
      </w:r>
      <w:r w:rsidRPr="00122578">
        <w:rPr>
          <w:rFonts w:ascii="Arial" w:hAnsi="Arial" w:cs="Arial"/>
        </w:rPr>
        <w:t>о</w:t>
      </w:r>
      <w:r w:rsidRPr="00122578">
        <w:rPr>
          <w:rFonts w:ascii="Arial" w:hAnsi="Arial" w:cs="Arial"/>
        </w:rPr>
        <w:t>стью 2-3 дня.</w:t>
      </w:r>
    </w:p>
    <w:p w:rsidR="00122578" w:rsidRPr="00122578" w:rsidRDefault="00122578" w:rsidP="00122578">
      <w:pPr>
        <w:shd w:val="clear" w:color="auto" w:fill="FFFFFF"/>
        <w:ind w:firstLine="709"/>
        <w:jc w:val="both"/>
        <w:rPr>
          <w:rFonts w:ascii="Arial" w:hAnsi="Arial" w:cs="Arial"/>
        </w:rPr>
      </w:pPr>
      <w:r w:rsidRPr="00122578">
        <w:rPr>
          <w:rFonts w:ascii="Arial" w:hAnsi="Arial" w:cs="Arial"/>
        </w:rPr>
        <w:t>Зимний режим начинается в середине ноября. Ледяной покров ровный мощн</w:t>
      </w:r>
      <w:r w:rsidRPr="00122578">
        <w:rPr>
          <w:rFonts w:ascii="Arial" w:hAnsi="Arial" w:cs="Arial"/>
        </w:rPr>
        <w:t>о</w:t>
      </w:r>
      <w:r w:rsidRPr="00122578">
        <w:rPr>
          <w:rFonts w:ascii="Arial" w:hAnsi="Arial" w:cs="Arial"/>
        </w:rPr>
        <w:t>стью 45 см. Вскрытие происходит в апреле, продолжительность периода с ледовыми явлениями – около 5 месяцев.</w:t>
      </w:r>
    </w:p>
    <w:p w:rsidR="00122578" w:rsidRPr="00122578" w:rsidRDefault="00122578" w:rsidP="00122578">
      <w:pPr>
        <w:shd w:val="clear" w:color="auto" w:fill="FFFFFF"/>
        <w:ind w:firstLine="709"/>
        <w:jc w:val="both"/>
        <w:rPr>
          <w:rFonts w:ascii="Arial" w:hAnsi="Arial" w:cs="Arial"/>
        </w:rPr>
      </w:pPr>
      <w:r w:rsidRPr="00122578">
        <w:rPr>
          <w:rFonts w:ascii="Arial" w:hAnsi="Arial" w:cs="Arial"/>
        </w:rPr>
        <w:t xml:space="preserve">Температурный режим. Наиболее интенсивный прогрев происходит в июне, максимум наблюдается в июле, когда температура воды достигает 20°С. </w:t>
      </w:r>
    </w:p>
    <w:p w:rsidR="00122578" w:rsidRDefault="00122578" w:rsidP="00122578">
      <w:pPr>
        <w:ind w:firstLine="709"/>
        <w:jc w:val="both"/>
        <w:rPr>
          <w:rFonts w:ascii="Arial" w:hAnsi="Arial" w:cs="Arial"/>
          <w:w w:val="111"/>
        </w:rPr>
      </w:pPr>
      <w:r w:rsidRPr="00122578">
        <w:rPr>
          <w:rFonts w:ascii="Arial" w:hAnsi="Arial" w:cs="Arial"/>
        </w:rPr>
        <w:t>Химизм воды. Воды - пресные, гидрокарбонатно – кальциевые. Общая жес</w:t>
      </w:r>
      <w:r w:rsidRPr="00122578">
        <w:rPr>
          <w:rFonts w:ascii="Arial" w:hAnsi="Arial" w:cs="Arial"/>
        </w:rPr>
        <w:t>т</w:t>
      </w:r>
      <w:r w:rsidRPr="00122578">
        <w:rPr>
          <w:rFonts w:ascii="Arial" w:hAnsi="Arial" w:cs="Arial"/>
        </w:rPr>
        <w:t>кость колеблется от 0, 9 до 5 мг.экв/л.</w:t>
      </w:r>
    </w:p>
    <w:p w:rsidR="00122578" w:rsidRPr="00DD394F" w:rsidRDefault="00122578" w:rsidP="00122578">
      <w:pPr>
        <w:rPr>
          <w:rFonts w:ascii="Arial" w:hAnsi="Arial" w:cs="Arial"/>
          <w:b/>
          <w:sz w:val="22"/>
          <w:szCs w:val="22"/>
        </w:rPr>
      </w:pPr>
      <w:r>
        <w:rPr>
          <w:rFonts w:ascii="Arial" w:hAnsi="Arial" w:cs="Arial"/>
          <w:b/>
        </w:rPr>
        <w:t>2</w:t>
      </w:r>
      <w:r w:rsidRPr="00DD394F">
        <w:rPr>
          <w:rFonts w:ascii="Arial" w:hAnsi="Arial" w:cs="Arial"/>
          <w:b/>
        </w:rPr>
        <w:t>.</w:t>
      </w:r>
      <w:r>
        <w:rPr>
          <w:rFonts w:ascii="Arial" w:hAnsi="Arial" w:cs="Arial"/>
          <w:b/>
        </w:rPr>
        <w:t>3</w:t>
      </w:r>
      <w:r w:rsidRPr="00DD394F">
        <w:rPr>
          <w:rFonts w:ascii="Arial" w:hAnsi="Arial" w:cs="Arial"/>
          <w:b/>
        </w:rPr>
        <w:t xml:space="preserve"> .</w:t>
      </w:r>
      <w:r w:rsidR="006370F1" w:rsidRPr="006370F1">
        <w:rPr>
          <w:rFonts w:ascii="Arial" w:hAnsi="Arial" w:cs="Arial"/>
          <w:b/>
        </w:rPr>
        <w:t xml:space="preserve"> Характеристика структуры почвенного и растительного покровов</w:t>
      </w:r>
    </w:p>
    <w:p w:rsidR="00941830" w:rsidRDefault="00941830" w:rsidP="006370F1">
      <w:pPr>
        <w:ind w:firstLine="709"/>
        <w:jc w:val="both"/>
        <w:rPr>
          <w:rFonts w:ascii="Arial" w:hAnsi="Arial" w:cs="Arial"/>
          <w:w w:val="111"/>
        </w:rPr>
      </w:pPr>
    </w:p>
    <w:p w:rsidR="006370F1" w:rsidRPr="006370F1" w:rsidRDefault="006370F1" w:rsidP="006370F1">
      <w:pPr>
        <w:ind w:firstLine="709"/>
        <w:jc w:val="both"/>
        <w:rPr>
          <w:rFonts w:ascii="Arial" w:hAnsi="Arial" w:cs="Arial"/>
          <w:w w:val="111"/>
        </w:rPr>
      </w:pPr>
      <w:r w:rsidRPr="006370F1">
        <w:rPr>
          <w:rFonts w:ascii="Arial" w:hAnsi="Arial" w:cs="Arial"/>
          <w:w w:val="111"/>
        </w:rPr>
        <w:t>Территория сельского поселения по климатическим показателям относится к южно-таежной подзоне дерново-подзолистых почв. Наиб</w:t>
      </w:r>
      <w:r w:rsidRPr="006370F1">
        <w:rPr>
          <w:rFonts w:ascii="Arial" w:hAnsi="Arial" w:cs="Arial"/>
          <w:w w:val="111"/>
        </w:rPr>
        <w:t>о</w:t>
      </w:r>
      <w:r w:rsidRPr="006370F1">
        <w:rPr>
          <w:rFonts w:ascii="Arial" w:hAnsi="Arial" w:cs="Arial"/>
          <w:w w:val="111"/>
        </w:rPr>
        <w:t>лее распр</w:t>
      </w:r>
      <w:r w:rsidRPr="006370F1">
        <w:rPr>
          <w:rFonts w:ascii="Arial" w:hAnsi="Arial" w:cs="Arial"/>
          <w:w w:val="111"/>
        </w:rPr>
        <w:t>о</w:t>
      </w:r>
      <w:r w:rsidRPr="006370F1">
        <w:rPr>
          <w:rFonts w:ascii="Arial" w:hAnsi="Arial" w:cs="Arial"/>
          <w:w w:val="111"/>
        </w:rPr>
        <w:t xml:space="preserve">страненными являются дерново – подзолистые, глинистые и </w:t>
      </w:r>
      <w:r w:rsidRPr="006370F1">
        <w:rPr>
          <w:rFonts w:ascii="Arial" w:hAnsi="Arial" w:cs="Arial"/>
          <w:w w:val="111"/>
        </w:rPr>
        <w:lastRenderedPageBreak/>
        <w:t>тяжелосуглин</w:t>
      </w:r>
      <w:r w:rsidRPr="006370F1">
        <w:rPr>
          <w:rFonts w:ascii="Arial" w:hAnsi="Arial" w:cs="Arial"/>
          <w:w w:val="111"/>
        </w:rPr>
        <w:t>и</w:t>
      </w:r>
      <w:r w:rsidRPr="006370F1">
        <w:rPr>
          <w:rFonts w:ascii="Arial" w:hAnsi="Arial" w:cs="Arial"/>
          <w:w w:val="111"/>
        </w:rPr>
        <w:t>стые пылеватые почвы на покровных тяжелых суглинках. Кроме того здесь встречаются также глинистые и тяжелосуглинистые опесчаненые почвы на морене, а также торфяно- подзолистые оглее</w:t>
      </w:r>
      <w:r w:rsidRPr="006370F1">
        <w:rPr>
          <w:rFonts w:ascii="Arial" w:hAnsi="Arial" w:cs="Arial"/>
          <w:w w:val="111"/>
        </w:rPr>
        <w:t>н</w:t>
      </w:r>
      <w:r w:rsidRPr="006370F1">
        <w:rPr>
          <w:rFonts w:ascii="Arial" w:hAnsi="Arial" w:cs="Arial"/>
          <w:w w:val="111"/>
        </w:rPr>
        <w:t>ные почвы. Высокая степень распаханности территории и расчленн</w:t>
      </w:r>
      <w:r w:rsidRPr="006370F1">
        <w:rPr>
          <w:rFonts w:ascii="Arial" w:hAnsi="Arial" w:cs="Arial"/>
          <w:w w:val="111"/>
        </w:rPr>
        <w:t>е</w:t>
      </w:r>
      <w:r w:rsidRPr="006370F1">
        <w:rPr>
          <w:rFonts w:ascii="Arial" w:hAnsi="Arial" w:cs="Arial"/>
          <w:w w:val="111"/>
        </w:rPr>
        <w:t>ный рельеф обуславливает значительное развитие эрозионных пр</w:t>
      </w:r>
      <w:r w:rsidRPr="006370F1">
        <w:rPr>
          <w:rFonts w:ascii="Arial" w:hAnsi="Arial" w:cs="Arial"/>
          <w:w w:val="111"/>
        </w:rPr>
        <w:t>о</w:t>
      </w:r>
      <w:r w:rsidRPr="006370F1">
        <w:rPr>
          <w:rFonts w:ascii="Arial" w:hAnsi="Arial" w:cs="Arial"/>
          <w:w w:val="111"/>
        </w:rPr>
        <w:t>цессов, особенно плоскостного смыва. Почвы приречных территорий дерново-сильноподзолистые, преимущественно в разной степени см</w:t>
      </w:r>
      <w:r w:rsidRPr="006370F1">
        <w:rPr>
          <w:rFonts w:ascii="Arial" w:hAnsi="Arial" w:cs="Arial"/>
          <w:w w:val="111"/>
        </w:rPr>
        <w:t>ы</w:t>
      </w:r>
      <w:r w:rsidRPr="006370F1">
        <w:rPr>
          <w:rFonts w:ascii="Arial" w:hAnsi="Arial" w:cs="Arial"/>
          <w:w w:val="111"/>
        </w:rPr>
        <w:t>тые. Преобладают слабосмытые, залегающие на сравнительно дли</w:t>
      </w:r>
      <w:r w:rsidRPr="006370F1">
        <w:rPr>
          <w:rFonts w:ascii="Arial" w:hAnsi="Arial" w:cs="Arial"/>
          <w:w w:val="111"/>
        </w:rPr>
        <w:t>н</w:t>
      </w:r>
      <w:r w:rsidRPr="006370F1">
        <w:rPr>
          <w:rFonts w:ascii="Arial" w:hAnsi="Arial" w:cs="Arial"/>
          <w:w w:val="111"/>
        </w:rPr>
        <w:t>ных пологих склонах. Среднесмытые почвы характерны для покатых выпуклых перегибов рельефа. Доля их значительна. Дерново-подзолистые почвы распространены практически по всей территории и сформировались под см</w:t>
      </w:r>
      <w:r w:rsidRPr="006370F1">
        <w:rPr>
          <w:rFonts w:ascii="Arial" w:hAnsi="Arial" w:cs="Arial"/>
          <w:w w:val="111"/>
        </w:rPr>
        <w:t>е</w:t>
      </w:r>
      <w:r w:rsidRPr="006370F1">
        <w:rPr>
          <w:rFonts w:ascii="Arial" w:hAnsi="Arial" w:cs="Arial"/>
          <w:w w:val="111"/>
        </w:rPr>
        <w:t>шанными елово-березовыми, сосново-березовыми и мелколиственными лес</w:t>
      </w:r>
      <w:r w:rsidRPr="006370F1">
        <w:rPr>
          <w:rFonts w:ascii="Arial" w:hAnsi="Arial" w:cs="Arial"/>
          <w:w w:val="111"/>
        </w:rPr>
        <w:t>а</w:t>
      </w:r>
      <w:r w:rsidRPr="006370F1">
        <w:rPr>
          <w:rFonts w:ascii="Arial" w:hAnsi="Arial" w:cs="Arial"/>
          <w:w w:val="111"/>
        </w:rPr>
        <w:t>ми, которые доминируют в этом районе.</w:t>
      </w:r>
    </w:p>
    <w:p w:rsidR="006370F1" w:rsidRPr="006370F1" w:rsidRDefault="006370F1" w:rsidP="006370F1">
      <w:pPr>
        <w:ind w:firstLine="709"/>
        <w:jc w:val="both"/>
        <w:rPr>
          <w:rFonts w:ascii="Arial" w:hAnsi="Arial" w:cs="Arial"/>
          <w:w w:val="111"/>
        </w:rPr>
      </w:pPr>
      <w:r w:rsidRPr="006370F1">
        <w:rPr>
          <w:rFonts w:ascii="Arial" w:hAnsi="Arial" w:cs="Arial"/>
          <w:w w:val="111"/>
        </w:rPr>
        <w:t>Коренные еловые древостои в результате интенсивной эксплу</w:t>
      </w:r>
      <w:r w:rsidRPr="006370F1">
        <w:rPr>
          <w:rFonts w:ascii="Arial" w:hAnsi="Arial" w:cs="Arial"/>
          <w:w w:val="111"/>
        </w:rPr>
        <w:t>а</w:t>
      </w:r>
      <w:r w:rsidRPr="006370F1">
        <w:rPr>
          <w:rFonts w:ascii="Arial" w:hAnsi="Arial" w:cs="Arial"/>
          <w:w w:val="111"/>
        </w:rPr>
        <w:t>тации л</w:t>
      </w:r>
      <w:r w:rsidRPr="006370F1">
        <w:rPr>
          <w:rFonts w:ascii="Arial" w:hAnsi="Arial" w:cs="Arial"/>
          <w:w w:val="111"/>
        </w:rPr>
        <w:t>е</w:t>
      </w:r>
      <w:r w:rsidRPr="006370F1">
        <w:rPr>
          <w:rFonts w:ascii="Arial" w:hAnsi="Arial" w:cs="Arial"/>
          <w:w w:val="111"/>
        </w:rPr>
        <w:t>са сменились производными березовыми и осиновыми.</w:t>
      </w:r>
    </w:p>
    <w:p w:rsidR="006370F1" w:rsidRPr="006370F1" w:rsidRDefault="006370F1" w:rsidP="006370F1">
      <w:pPr>
        <w:ind w:firstLine="709"/>
        <w:jc w:val="both"/>
        <w:rPr>
          <w:rFonts w:ascii="Arial" w:hAnsi="Arial" w:cs="Arial"/>
          <w:w w:val="111"/>
        </w:rPr>
      </w:pPr>
      <w:r w:rsidRPr="006370F1">
        <w:rPr>
          <w:rFonts w:ascii="Arial" w:hAnsi="Arial" w:cs="Arial"/>
          <w:w w:val="111"/>
        </w:rPr>
        <w:t>Доминирующей древесной породой в лесах сельского поселения является береза бородавчатая, затем ель обыкновенная и сосна. Редко в лесах встреч</w:t>
      </w:r>
      <w:r w:rsidRPr="006370F1">
        <w:rPr>
          <w:rFonts w:ascii="Arial" w:hAnsi="Arial" w:cs="Arial"/>
          <w:w w:val="111"/>
        </w:rPr>
        <w:t>а</w:t>
      </w:r>
      <w:r w:rsidRPr="006370F1">
        <w:rPr>
          <w:rFonts w:ascii="Arial" w:hAnsi="Arial" w:cs="Arial"/>
          <w:w w:val="111"/>
        </w:rPr>
        <w:t>ются дубы.</w:t>
      </w:r>
    </w:p>
    <w:p w:rsidR="006370F1" w:rsidRPr="006370F1" w:rsidRDefault="006370F1" w:rsidP="006370F1">
      <w:pPr>
        <w:shd w:val="clear" w:color="auto" w:fill="FFFFFF"/>
        <w:ind w:firstLine="709"/>
        <w:jc w:val="both"/>
        <w:rPr>
          <w:rFonts w:ascii="Arial" w:hAnsi="Arial" w:cs="Arial"/>
          <w:w w:val="111"/>
        </w:rPr>
      </w:pPr>
      <w:r w:rsidRPr="006370F1">
        <w:rPr>
          <w:rFonts w:ascii="Arial" w:hAnsi="Arial" w:cs="Arial"/>
          <w:w w:val="111"/>
        </w:rPr>
        <w:t>В соответствии с лесорастительным районированием, все леса Пани</w:t>
      </w:r>
      <w:r w:rsidRPr="006370F1">
        <w:rPr>
          <w:rFonts w:ascii="Arial" w:hAnsi="Arial" w:cs="Arial"/>
          <w:w w:val="111"/>
        </w:rPr>
        <w:t>н</w:t>
      </w:r>
      <w:r w:rsidRPr="006370F1">
        <w:rPr>
          <w:rFonts w:ascii="Arial" w:hAnsi="Arial" w:cs="Arial"/>
          <w:w w:val="111"/>
        </w:rPr>
        <w:t>ского сельского поселения отнесены к таёжной зоне лесов, южно-таёжному району европейской части Росси</w:t>
      </w:r>
      <w:r w:rsidRPr="006370F1">
        <w:rPr>
          <w:rFonts w:ascii="Arial" w:hAnsi="Arial" w:cs="Arial"/>
          <w:w w:val="111"/>
        </w:rPr>
        <w:t>й</w:t>
      </w:r>
      <w:r w:rsidRPr="006370F1">
        <w:rPr>
          <w:rFonts w:ascii="Arial" w:hAnsi="Arial" w:cs="Arial"/>
          <w:w w:val="111"/>
        </w:rPr>
        <w:t>ской Федерации.</w:t>
      </w:r>
    </w:p>
    <w:p w:rsidR="006370F1" w:rsidRPr="006370F1" w:rsidRDefault="006370F1" w:rsidP="006370F1">
      <w:pPr>
        <w:shd w:val="clear" w:color="auto" w:fill="FFFFFF"/>
        <w:ind w:firstLine="709"/>
        <w:jc w:val="both"/>
        <w:rPr>
          <w:rFonts w:ascii="Arial" w:hAnsi="Arial" w:cs="Arial"/>
          <w:w w:val="111"/>
        </w:rPr>
      </w:pPr>
      <w:r w:rsidRPr="006370F1">
        <w:rPr>
          <w:rFonts w:ascii="Arial" w:hAnsi="Arial" w:cs="Arial"/>
          <w:w w:val="111"/>
        </w:rPr>
        <w:t>Леса сельского поселения подразделяют на эксплуатационные и защи</w:t>
      </w:r>
      <w:r w:rsidRPr="006370F1">
        <w:rPr>
          <w:rFonts w:ascii="Arial" w:hAnsi="Arial" w:cs="Arial"/>
          <w:w w:val="111"/>
        </w:rPr>
        <w:t>т</w:t>
      </w:r>
      <w:r w:rsidRPr="006370F1">
        <w:rPr>
          <w:rFonts w:ascii="Arial" w:hAnsi="Arial" w:cs="Arial"/>
          <w:w w:val="111"/>
        </w:rPr>
        <w:t>ные.</w:t>
      </w:r>
    </w:p>
    <w:p w:rsidR="006370F1" w:rsidRPr="006370F1" w:rsidRDefault="006370F1" w:rsidP="006370F1">
      <w:pPr>
        <w:ind w:firstLine="709"/>
        <w:jc w:val="both"/>
        <w:rPr>
          <w:rFonts w:ascii="Arial" w:hAnsi="Arial" w:cs="Arial"/>
          <w:w w:val="111"/>
        </w:rPr>
      </w:pPr>
      <w:r w:rsidRPr="006370F1">
        <w:rPr>
          <w:rFonts w:ascii="Arial" w:hAnsi="Arial" w:cs="Arial"/>
          <w:w w:val="111"/>
        </w:rPr>
        <w:t>Из кустарников в лесных сообществах встречаются: крушина ло</w:t>
      </w:r>
      <w:r w:rsidRPr="006370F1">
        <w:rPr>
          <w:rFonts w:ascii="Arial" w:hAnsi="Arial" w:cs="Arial"/>
          <w:w w:val="111"/>
        </w:rPr>
        <w:t>м</w:t>
      </w:r>
      <w:r w:rsidRPr="006370F1">
        <w:rPr>
          <w:rFonts w:ascii="Arial" w:hAnsi="Arial" w:cs="Arial"/>
          <w:w w:val="111"/>
        </w:rPr>
        <w:t>кая, можжевельник обыкновенный, жимолость Палласа, жимолость лесная, смородина черная, малина обыкновенная. Кустарнички пре</w:t>
      </w:r>
      <w:r w:rsidRPr="006370F1">
        <w:rPr>
          <w:rFonts w:ascii="Arial" w:hAnsi="Arial" w:cs="Arial"/>
          <w:w w:val="111"/>
        </w:rPr>
        <w:t>д</w:t>
      </w:r>
      <w:r w:rsidRPr="006370F1">
        <w:rPr>
          <w:rFonts w:ascii="Arial" w:hAnsi="Arial" w:cs="Arial"/>
          <w:w w:val="111"/>
        </w:rPr>
        <w:t>ставлены: черникой обыкновенной, брусникой обыкновенной. Из трав</w:t>
      </w:r>
      <w:r w:rsidRPr="006370F1">
        <w:rPr>
          <w:rFonts w:ascii="Arial" w:hAnsi="Arial" w:cs="Arial"/>
          <w:w w:val="111"/>
        </w:rPr>
        <w:t>я</w:t>
      </w:r>
      <w:r w:rsidRPr="006370F1">
        <w:rPr>
          <w:rFonts w:ascii="Arial" w:hAnsi="Arial" w:cs="Arial"/>
          <w:w w:val="111"/>
        </w:rPr>
        <w:t>нистых растений встречаются: купырь лесной, копытень европейский, колокольчик раскидистый, вейник лесной, таволга вязолистная, земл</w:t>
      </w:r>
      <w:r w:rsidRPr="006370F1">
        <w:rPr>
          <w:rFonts w:ascii="Arial" w:hAnsi="Arial" w:cs="Arial"/>
          <w:w w:val="111"/>
        </w:rPr>
        <w:t>я</w:t>
      </w:r>
      <w:r w:rsidRPr="006370F1">
        <w:rPr>
          <w:rFonts w:ascii="Arial" w:hAnsi="Arial" w:cs="Arial"/>
          <w:w w:val="111"/>
        </w:rPr>
        <w:t>ника лесная, подмаренник душистый, хвощ лесной, гравилат городской, герань лесная, кислица обыкновенная, разнообразные осоковые, зл</w:t>
      </w:r>
      <w:r w:rsidRPr="006370F1">
        <w:rPr>
          <w:rFonts w:ascii="Arial" w:hAnsi="Arial" w:cs="Arial"/>
          <w:w w:val="111"/>
        </w:rPr>
        <w:t>а</w:t>
      </w:r>
      <w:r w:rsidRPr="006370F1">
        <w:rPr>
          <w:rFonts w:ascii="Arial" w:hAnsi="Arial" w:cs="Arial"/>
          <w:w w:val="111"/>
        </w:rPr>
        <w:t xml:space="preserve">ковые, моховидные и папоротникообразные. </w:t>
      </w:r>
    </w:p>
    <w:p w:rsidR="006370F1" w:rsidRPr="006370F1" w:rsidRDefault="006370F1" w:rsidP="006370F1">
      <w:pPr>
        <w:shd w:val="clear" w:color="auto" w:fill="FFFFFF"/>
        <w:ind w:firstLine="709"/>
        <w:jc w:val="both"/>
        <w:rPr>
          <w:rFonts w:ascii="Arial" w:hAnsi="Arial" w:cs="Arial"/>
        </w:rPr>
      </w:pPr>
      <w:r w:rsidRPr="006370F1">
        <w:rPr>
          <w:rFonts w:ascii="Arial" w:hAnsi="Arial" w:cs="Arial"/>
        </w:rPr>
        <w:t>Болота разных типов приурочены к наиболее глубоким понижениям рельефа. Преобладают низинные и верховые болота. Почвы болотные пер</w:t>
      </w:r>
      <w:r w:rsidRPr="006370F1">
        <w:rPr>
          <w:rFonts w:ascii="Arial" w:hAnsi="Arial" w:cs="Arial"/>
        </w:rPr>
        <w:t>е</w:t>
      </w:r>
      <w:r w:rsidRPr="006370F1">
        <w:rPr>
          <w:rFonts w:ascii="Arial" w:hAnsi="Arial" w:cs="Arial"/>
        </w:rPr>
        <w:t>гнойные торфяно-перегнойные, торфяные. Залежи торфа приурочены к бол</w:t>
      </w:r>
      <w:r w:rsidRPr="006370F1">
        <w:rPr>
          <w:rFonts w:ascii="Arial" w:hAnsi="Arial" w:cs="Arial"/>
        </w:rPr>
        <w:t>о</w:t>
      </w:r>
      <w:r w:rsidRPr="006370F1">
        <w:rPr>
          <w:rFonts w:ascii="Arial" w:hAnsi="Arial" w:cs="Arial"/>
        </w:rPr>
        <w:t>там и низинного и верхового типов. Они сложены в основном осоково-сфагновыми торфами низкой степени разложения. Верховой тип торфа встр</w:t>
      </w:r>
      <w:r w:rsidRPr="006370F1">
        <w:rPr>
          <w:rFonts w:ascii="Arial" w:hAnsi="Arial" w:cs="Arial"/>
        </w:rPr>
        <w:t>е</w:t>
      </w:r>
      <w:r w:rsidRPr="006370F1">
        <w:rPr>
          <w:rFonts w:ascii="Arial" w:hAnsi="Arial" w:cs="Arial"/>
        </w:rPr>
        <w:t>чается на верховых болотах с преобладанием пушицево-сфагновой растител</w:t>
      </w:r>
      <w:r w:rsidRPr="006370F1">
        <w:rPr>
          <w:rFonts w:ascii="Arial" w:hAnsi="Arial" w:cs="Arial"/>
        </w:rPr>
        <w:t>ь</w:t>
      </w:r>
      <w:r w:rsidRPr="006370F1">
        <w:rPr>
          <w:rFonts w:ascii="Arial" w:hAnsi="Arial" w:cs="Arial"/>
        </w:rPr>
        <w:t>ности. Это один из самых распространенных видов торфов, слагающих мощные залежи многих крупных болот.</w:t>
      </w:r>
    </w:p>
    <w:p w:rsidR="00122578" w:rsidRDefault="006370F1" w:rsidP="006370F1">
      <w:pPr>
        <w:ind w:firstLine="709"/>
        <w:jc w:val="both"/>
        <w:rPr>
          <w:rFonts w:ascii="Arial" w:hAnsi="Arial" w:cs="Arial"/>
          <w:w w:val="111"/>
        </w:rPr>
      </w:pPr>
      <w:r w:rsidRPr="006370F1">
        <w:rPr>
          <w:rFonts w:ascii="Arial" w:hAnsi="Arial" w:cs="Arial"/>
        </w:rPr>
        <w:t>Поймы рек имеют сложное строение, рельеф часто крутогривистый, по</w:t>
      </w:r>
      <w:r w:rsidRPr="006370F1">
        <w:rPr>
          <w:rFonts w:ascii="Arial" w:hAnsi="Arial" w:cs="Arial"/>
        </w:rPr>
        <w:t>ч</w:t>
      </w:r>
      <w:r w:rsidRPr="006370F1">
        <w:rPr>
          <w:rFonts w:ascii="Arial" w:hAnsi="Arial" w:cs="Arial"/>
        </w:rPr>
        <w:t>вы заболоченны. В поймах рек преобладает луговая растительность: костр</w:t>
      </w:r>
      <w:r w:rsidRPr="006370F1">
        <w:rPr>
          <w:rFonts w:ascii="Arial" w:hAnsi="Arial" w:cs="Arial"/>
        </w:rPr>
        <w:t>о</w:t>
      </w:r>
      <w:r w:rsidRPr="006370F1">
        <w:rPr>
          <w:rFonts w:ascii="Arial" w:hAnsi="Arial" w:cs="Arial"/>
        </w:rPr>
        <w:t>вые, пырейные, вейниковые иногда с участием разнотравья растительные с</w:t>
      </w:r>
      <w:r w:rsidRPr="006370F1">
        <w:rPr>
          <w:rFonts w:ascii="Arial" w:hAnsi="Arial" w:cs="Arial"/>
        </w:rPr>
        <w:t>о</w:t>
      </w:r>
      <w:r w:rsidRPr="006370F1">
        <w:rPr>
          <w:rFonts w:ascii="Arial" w:hAnsi="Arial" w:cs="Arial"/>
        </w:rPr>
        <w:t>общества. На избыточно увлажненных местах преобладают разновидности осоки и двухкисточник тростниковый (осока двудомная и осока плетевидная, чина болотная внесены в перечень видов растений, занесенных в Красную кн</w:t>
      </w:r>
      <w:r w:rsidRPr="006370F1">
        <w:rPr>
          <w:rFonts w:ascii="Arial" w:hAnsi="Arial" w:cs="Arial"/>
        </w:rPr>
        <w:t>и</w:t>
      </w:r>
      <w:r w:rsidRPr="006370F1">
        <w:rPr>
          <w:rFonts w:ascii="Arial" w:hAnsi="Arial" w:cs="Arial"/>
        </w:rPr>
        <w:t>гу области).</w:t>
      </w:r>
    </w:p>
    <w:p w:rsidR="00122578" w:rsidRDefault="00122578" w:rsidP="002A7265">
      <w:pPr>
        <w:ind w:firstLine="709"/>
        <w:jc w:val="both"/>
        <w:rPr>
          <w:rFonts w:ascii="Arial" w:hAnsi="Arial" w:cs="Arial"/>
          <w:w w:val="111"/>
        </w:rPr>
      </w:pPr>
    </w:p>
    <w:p w:rsidR="006370F1" w:rsidRPr="00DD394F" w:rsidRDefault="00E60A7F" w:rsidP="006370F1">
      <w:pPr>
        <w:rPr>
          <w:rFonts w:ascii="Arial" w:hAnsi="Arial" w:cs="Arial"/>
          <w:b/>
          <w:sz w:val="22"/>
          <w:szCs w:val="22"/>
        </w:rPr>
      </w:pPr>
      <w:r>
        <w:rPr>
          <w:rFonts w:ascii="Arial" w:hAnsi="Arial" w:cs="Arial"/>
          <w:b/>
        </w:rPr>
        <w:br w:type="page"/>
      </w:r>
      <w:r w:rsidR="006370F1">
        <w:rPr>
          <w:rFonts w:ascii="Arial" w:hAnsi="Arial" w:cs="Arial"/>
          <w:b/>
        </w:rPr>
        <w:lastRenderedPageBreak/>
        <w:t>2</w:t>
      </w:r>
      <w:r w:rsidR="006370F1" w:rsidRPr="00DD394F">
        <w:rPr>
          <w:rFonts w:ascii="Arial" w:hAnsi="Arial" w:cs="Arial"/>
          <w:b/>
        </w:rPr>
        <w:t>.</w:t>
      </w:r>
      <w:r w:rsidR="006370F1">
        <w:rPr>
          <w:rFonts w:ascii="Arial" w:hAnsi="Arial" w:cs="Arial"/>
          <w:b/>
        </w:rPr>
        <w:t>4</w:t>
      </w:r>
      <w:r w:rsidR="006370F1" w:rsidRPr="00DD394F">
        <w:rPr>
          <w:rFonts w:ascii="Arial" w:hAnsi="Arial" w:cs="Arial"/>
          <w:b/>
        </w:rPr>
        <w:t xml:space="preserve"> .</w:t>
      </w:r>
      <w:r w:rsidR="006370F1" w:rsidRPr="006370F1">
        <w:rPr>
          <w:rFonts w:ascii="Arial" w:hAnsi="Arial" w:cs="Arial"/>
          <w:b/>
        </w:rPr>
        <w:t xml:space="preserve"> Характеристика </w:t>
      </w:r>
      <w:r w:rsidR="006370F1">
        <w:rPr>
          <w:rFonts w:ascii="Arial" w:hAnsi="Arial" w:cs="Arial"/>
          <w:b/>
        </w:rPr>
        <w:t>животного мира</w:t>
      </w:r>
    </w:p>
    <w:p w:rsidR="00941830" w:rsidRDefault="00941830" w:rsidP="006370F1">
      <w:pPr>
        <w:ind w:firstLine="709"/>
        <w:jc w:val="both"/>
        <w:rPr>
          <w:rFonts w:ascii="Arial" w:hAnsi="Arial" w:cs="Arial"/>
          <w:w w:val="111"/>
        </w:rPr>
      </w:pPr>
    </w:p>
    <w:p w:rsidR="006370F1" w:rsidRPr="006370F1" w:rsidRDefault="006370F1" w:rsidP="006370F1">
      <w:pPr>
        <w:ind w:firstLine="709"/>
        <w:jc w:val="both"/>
        <w:rPr>
          <w:rFonts w:ascii="Arial" w:hAnsi="Arial" w:cs="Arial"/>
          <w:w w:val="111"/>
        </w:rPr>
      </w:pPr>
      <w:r w:rsidRPr="006370F1">
        <w:rPr>
          <w:rFonts w:ascii="Arial" w:hAnsi="Arial" w:cs="Arial"/>
          <w:w w:val="111"/>
        </w:rPr>
        <w:t>Фауна сформировалось под влиянием естественных географич</w:t>
      </w:r>
      <w:r w:rsidRPr="006370F1">
        <w:rPr>
          <w:rFonts w:ascii="Arial" w:hAnsi="Arial" w:cs="Arial"/>
          <w:w w:val="111"/>
        </w:rPr>
        <w:t>е</w:t>
      </w:r>
      <w:r w:rsidRPr="006370F1">
        <w:rPr>
          <w:rFonts w:ascii="Arial" w:hAnsi="Arial" w:cs="Arial"/>
          <w:w w:val="111"/>
        </w:rPr>
        <w:t xml:space="preserve">ских особенностей распространения разных видов и их комплексов, климатических условий и распределения растительного покрова. </w:t>
      </w:r>
    </w:p>
    <w:p w:rsidR="00122578" w:rsidRDefault="006370F1" w:rsidP="006370F1">
      <w:pPr>
        <w:ind w:firstLine="709"/>
        <w:jc w:val="both"/>
        <w:rPr>
          <w:rFonts w:ascii="Arial" w:hAnsi="Arial" w:cs="Arial"/>
          <w:w w:val="111"/>
        </w:rPr>
      </w:pPr>
      <w:r w:rsidRPr="006370F1">
        <w:rPr>
          <w:rFonts w:ascii="Arial" w:hAnsi="Arial" w:cs="Arial"/>
          <w:w w:val="111"/>
        </w:rPr>
        <w:t>В составе фауны позвоночных присутствуют и виды типично е</w:t>
      </w:r>
      <w:r w:rsidRPr="006370F1">
        <w:rPr>
          <w:rFonts w:ascii="Arial" w:hAnsi="Arial" w:cs="Arial"/>
          <w:w w:val="111"/>
        </w:rPr>
        <w:t>в</w:t>
      </w:r>
      <w:r w:rsidRPr="006370F1">
        <w:rPr>
          <w:rFonts w:ascii="Arial" w:hAnsi="Arial" w:cs="Arial"/>
          <w:w w:val="111"/>
        </w:rPr>
        <w:t>ропейской тайги и смешанных лесов, и виды, имеющие восточное и с</w:t>
      </w:r>
      <w:r w:rsidRPr="006370F1">
        <w:rPr>
          <w:rFonts w:ascii="Arial" w:hAnsi="Arial" w:cs="Arial"/>
          <w:w w:val="111"/>
        </w:rPr>
        <w:t>е</w:t>
      </w:r>
      <w:r w:rsidRPr="006370F1">
        <w:rPr>
          <w:rFonts w:ascii="Arial" w:hAnsi="Arial" w:cs="Arial"/>
          <w:w w:val="111"/>
        </w:rPr>
        <w:t>верное происхождение, а также более южные фаунистические элеме</w:t>
      </w:r>
      <w:r w:rsidRPr="006370F1">
        <w:rPr>
          <w:rFonts w:ascii="Arial" w:hAnsi="Arial" w:cs="Arial"/>
          <w:w w:val="111"/>
        </w:rPr>
        <w:t>н</w:t>
      </w:r>
      <w:r w:rsidRPr="006370F1">
        <w:rPr>
          <w:rFonts w:ascii="Arial" w:hAnsi="Arial" w:cs="Arial"/>
          <w:w w:val="111"/>
        </w:rPr>
        <w:t>ты. На обширных территориях обитают редкие виды птиц и зверей, з</w:t>
      </w:r>
      <w:r w:rsidRPr="006370F1">
        <w:rPr>
          <w:rFonts w:ascii="Arial" w:hAnsi="Arial" w:cs="Arial"/>
          <w:w w:val="111"/>
        </w:rPr>
        <w:t>а</w:t>
      </w:r>
      <w:r w:rsidRPr="006370F1">
        <w:rPr>
          <w:rFonts w:ascii="Arial" w:hAnsi="Arial" w:cs="Arial"/>
          <w:w w:val="111"/>
        </w:rPr>
        <w:t>несенных в Красную Книгу России (2001), и в список охраняемых Ив</w:t>
      </w:r>
      <w:r w:rsidRPr="006370F1">
        <w:rPr>
          <w:rFonts w:ascii="Arial" w:hAnsi="Arial" w:cs="Arial"/>
          <w:w w:val="111"/>
        </w:rPr>
        <w:t>а</w:t>
      </w:r>
      <w:r w:rsidRPr="006370F1">
        <w:rPr>
          <w:rFonts w:ascii="Arial" w:hAnsi="Arial" w:cs="Arial"/>
          <w:w w:val="111"/>
        </w:rPr>
        <w:t>новской области.</w:t>
      </w:r>
    </w:p>
    <w:p w:rsidR="00122578" w:rsidRDefault="00122578" w:rsidP="002A7265">
      <w:pPr>
        <w:ind w:firstLine="709"/>
        <w:jc w:val="both"/>
        <w:rPr>
          <w:rFonts w:ascii="Arial" w:hAnsi="Arial" w:cs="Arial"/>
          <w:w w:val="111"/>
        </w:rPr>
      </w:pPr>
    </w:p>
    <w:p w:rsidR="00122578" w:rsidRPr="00114FD4" w:rsidRDefault="00114FD4" w:rsidP="00114FD4">
      <w:pPr>
        <w:rPr>
          <w:rFonts w:ascii="Arial" w:hAnsi="Arial" w:cs="Arial"/>
          <w:b/>
        </w:rPr>
      </w:pPr>
      <w:r>
        <w:rPr>
          <w:rFonts w:ascii="Arial" w:hAnsi="Arial" w:cs="Arial"/>
          <w:b/>
        </w:rPr>
        <w:t xml:space="preserve">2.5 </w:t>
      </w:r>
      <w:r w:rsidRPr="00114FD4">
        <w:rPr>
          <w:rFonts w:ascii="Arial" w:hAnsi="Arial" w:cs="Arial"/>
          <w:b/>
        </w:rPr>
        <w:t>Инженерно-геологические условия</w:t>
      </w:r>
    </w:p>
    <w:p w:rsidR="00941830" w:rsidRDefault="00941830" w:rsidP="00114FD4">
      <w:pPr>
        <w:ind w:firstLine="709"/>
        <w:jc w:val="both"/>
        <w:rPr>
          <w:rFonts w:ascii="Arial" w:hAnsi="Arial" w:cs="Arial"/>
        </w:rPr>
      </w:pPr>
    </w:p>
    <w:p w:rsidR="00122578" w:rsidRPr="00114FD4" w:rsidRDefault="00114FD4" w:rsidP="00114FD4">
      <w:pPr>
        <w:ind w:firstLine="709"/>
        <w:jc w:val="both"/>
        <w:rPr>
          <w:rFonts w:ascii="Arial" w:hAnsi="Arial" w:cs="Arial"/>
          <w:w w:val="111"/>
        </w:rPr>
      </w:pPr>
      <w:r w:rsidRPr="00114FD4">
        <w:rPr>
          <w:rFonts w:ascii="Arial" w:hAnsi="Arial" w:cs="Arial"/>
        </w:rPr>
        <w:t>Инженерно-геологические условия Панинского поселения обусловлены геоморфологическим и геологическим строением, гидрогеологическими усл</w:t>
      </w:r>
      <w:r w:rsidRPr="00114FD4">
        <w:rPr>
          <w:rFonts w:ascii="Arial" w:hAnsi="Arial" w:cs="Arial"/>
        </w:rPr>
        <w:t>о</w:t>
      </w:r>
      <w:r w:rsidRPr="00114FD4">
        <w:rPr>
          <w:rFonts w:ascii="Arial" w:hAnsi="Arial" w:cs="Arial"/>
        </w:rPr>
        <w:t>виями, а также современными физико-геологическими процессами и явлениями и хозяйственной деятельностью человека.</w:t>
      </w:r>
    </w:p>
    <w:p w:rsidR="00122578" w:rsidRDefault="00122578" w:rsidP="002A7265">
      <w:pPr>
        <w:ind w:firstLine="709"/>
        <w:jc w:val="both"/>
        <w:rPr>
          <w:rFonts w:ascii="Arial" w:hAnsi="Arial" w:cs="Arial"/>
          <w:w w:val="111"/>
        </w:rPr>
      </w:pPr>
    </w:p>
    <w:p w:rsidR="00114FD4" w:rsidRPr="00C5530D" w:rsidRDefault="00114FD4" w:rsidP="00114FD4">
      <w:pPr>
        <w:ind w:firstLine="720"/>
        <w:rPr>
          <w:sz w:val="22"/>
          <w:szCs w:val="22"/>
        </w:rPr>
      </w:pPr>
      <w:r>
        <w:rPr>
          <w:rFonts w:ascii="Arial" w:hAnsi="Arial" w:cs="Arial"/>
          <w:i/>
        </w:rPr>
        <w:t>2.5.1</w:t>
      </w:r>
      <w:r w:rsidRPr="001C4F89">
        <w:rPr>
          <w:rFonts w:ascii="Arial" w:hAnsi="Arial" w:cs="Arial"/>
          <w:i/>
        </w:rPr>
        <w:t>.</w:t>
      </w:r>
      <w:r w:rsidRPr="004D7AAE">
        <w:rPr>
          <w:rFonts w:ascii="Arial" w:hAnsi="Arial" w:cs="Arial"/>
          <w:i/>
        </w:rPr>
        <w:t xml:space="preserve"> </w:t>
      </w:r>
      <w:r>
        <w:rPr>
          <w:rFonts w:ascii="Arial" w:hAnsi="Arial" w:cs="Arial"/>
          <w:i/>
        </w:rPr>
        <w:t xml:space="preserve">Геоморфологические условия </w:t>
      </w:r>
    </w:p>
    <w:p w:rsidR="00941830" w:rsidRDefault="00941830" w:rsidP="00114FD4">
      <w:pPr>
        <w:ind w:firstLine="709"/>
        <w:jc w:val="both"/>
        <w:rPr>
          <w:rFonts w:ascii="Arial" w:hAnsi="Arial" w:cs="Arial"/>
        </w:rPr>
      </w:pPr>
    </w:p>
    <w:p w:rsidR="00114FD4" w:rsidRPr="00114FD4" w:rsidRDefault="00114FD4" w:rsidP="00114FD4">
      <w:pPr>
        <w:ind w:firstLine="709"/>
        <w:jc w:val="both"/>
        <w:rPr>
          <w:rFonts w:ascii="Arial" w:hAnsi="Arial" w:cs="Arial"/>
        </w:rPr>
      </w:pPr>
      <w:r w:rsidRPr="00114FD4">
        <w:rPr>
          <w:rFonts w:ascii="Arial" w:hAnsi="Arial" w:cs="Arial"/>
        </w:rPr>
        <w:t>Территория поселения расположена в пределах Восточно-Европейской равнины. Современный рельеф поселения представляет собой пологоволн</w:t>
      </w:r>
      <w:r w:rsidRPr="00114FD4">
        <w:rPr>
          <w:rFonts w:ascii="Arial" w:hAnsi="Arial" w:cs="Arial"/>
        </w:rPr>
        <w:t>и</w:t>
      </w:r>
      <w:r w:rsidRPr="00114FD4">
        <w:rPr>
          <w:rFonts w:ascii="Arial" w:hAnsi="Arial" w:cs="Arial"/>
        </w:rPr>
        <w:t>стую, участками холмистую ледниковую равнину, понижающуюся в южном н</w:t>
      </w:r>
      <w:r w:rsidRPr="00114FD4">
        <w:rPr>
          <w:rFonts w:ascii="Arial" w:hAnsi="Arial" w:cs="Arial"/>
        </w:rPr>
        <w:t>а</w:t>
      </w:r>
      <w:r w:rsidRPr="00114FD4">
        <w:rPr>
          <w:rFonts w:ascii="Arial" w:hAnsi="Arial" w:cs="Arial"/>
        </w:rPr>
        <w:t>правлении. Основным фактором в ее образовании бала аккумулятивная де</w:t>
      </w:r>
      <w:r w:rsidRPr="00114FD4">
        <w:rPr>
          <w:rFonts w:ascii="Arial" w:hAnsi="Arial" w:cs="Arial"/>
        </w:rPr>
        <w:t>я</w:t>
      </w:r>
      <w:r w:rsidRPr="00114FD4">
        <w:rPr>
          <w:rFonts w:ascii="Arial" w:hAnsi="Arial" w:cs="Arial"/>
        </w:rPr>
        <w:t>тельность днепровского и московского ледников и их талых вод. По генетич</w:t>
      </w:r>
      <w:r w:rsidRPr="00114FD4">
        <w:rPr>
          <w:rFonts w:ascii="Arial" w:hAnsi="Arial" w:cs="Arial"/>
        </w:rPr>
        <w:t>е</w:t>
      </w:r>
      <w:r w:rsidRPr="00114FD4">
        <w:rPr>
          <w:rFonts w:ascii="Arial" w:hAnsi="Arial" w:cs="Arial"/>
        </w:rPr>
        <w:t>ским и морфологическим признакам в пределах территории поселения выд</w:t>
      </w:r>
      <w:r w:rsidRPr="00114FD4">
        <w:rPr>
          <w:rFonts w:ascii="Arial" w:hAnsi="Arial" w:cs="Arial"/>
        </w:rPr>
        <w:t>е</w:t>
      </w:r>
      <w:r w:rsidRPr="00114FD4">
        <w:rPr>
          <w:rFonts w:ascii="Arial" w:hAnsi="Arial" w:cs="Arial"/>
        </w:rPr>
        <w:t xml:space="preserve">ляются следующие типы рельефа: </w:t>
      </w:r>
    </w:p>
    <w:p w:rsidR="00114FD4" w:rsidRPr="00114FD4" w:rsidRDefault="00114FD4" w:rsidP="0060151A">
      <w:pPr>
        <w:numPr>
          <w:ilvl w:val="0"/>
          <w:numId w:val="30"/>
        </w:numPr>
        <w:ind w:left="0" w:firstLine="709"/>
        <w:jc w:val="both"/>
        <w:rPr>
          <w:rFonts w:ascii="Arial" w:hAnsi="Arial" w:cs="Arial"/>
        </w:rPr>
      </w:pPr>
      <w:r w:rsidRPr="00114FD4">
        <w:rPr>
          <w:rFonts w:ascii="Arial" w:hAnsi="Arial" w:cs="Arial"/>
          <w:b/>
        </w:rPr>
        <w:t>Холмисто – грядовая, местами расчлененная моренная равн</w:t>
      </w:r>
      <w:r w:rsidRPr="00114FD4">
        <w:rPr>
          <w:rFonts w:ascii="Arial" w:hAnsi="Arial" w:cs="Arial"/>
          <w:b/>
        </w:rPr>
        <w:t>и</w:t>
      </w:r>
      <w:r w:rsidRPr="00114FD4">
        <w:rPr>
          <w:rFonts w:ascii="Arial" w:hAnsi="Arial" w:cs="Arial"/>
          <w:b/>
        </w:rPr>
        <w:t xml:space="preserve">на московского оледенения  </w:t>
      </w:r>
      <w:r w:rsidRPr="00114FD4">
        <w:rPr>
          <w:rFonts w:ascii="Arial" w:hAnsi="Arial" w:cs="Arial"/>
        </w:rPr>
        <w:t>занимает большую часть поселения (только крайняя северо – восточная часть относится к другому типу рельефа). Это часть территории поселения имеет абсолютные отметки 130–160 м. Общее п</w:t>
      </w:r>
      <w:r w:rsidRPr="00114FD4">
        <w:rPr>
          <w:rFonts w:ascii="Arial" w:hAnsi="Arial" w:cs="Arial"/>
        </w:rPr>
        <w:t>о</w:t>
      </w:r>
      <w:r w:rsidRPr="00114FD4">
        <w:rPr>
          <w:rFonts w:ascii="Arial" w:hAnsi="Arial" w:cs="Arial"/>
        </w:rPr>
        <w:t>нижение наблюдается в восточном и юго–восточном направлениях. Основной чертой данного типа рельефа является холмистость. Размеры холмов коле</w:t>
      </w:r>
      <w:r w:rsidRPr="00114FD4">
        <w:rPr>
          <w:rFonts w:ascii="Arial" w:hAnsi="Arial" w:cs="Arial"/>
        </w:rPr>
        <w:t>б</w:t>
      </w:r>
      <w:r w:rsidRPr="00114FD4">
        <w:rPr>
          <w:rFonts w:ascii="Arial" w:hAnsi="Arial" w:cs="Arial"/>
        </w:rPr>
        <w:t>лются от 0,1 до 1,5 км по короткой и 0,2 – 3,5 км по длинной осям. Относител</w:t>
      </w:r>
      <w:r w:rsidRPr="00114FD4">
        <w:rPr>
          <w:rFonts w:ascii="Arial" w:hAnsi="Arial" w:cs="Arial"/>
        </w:rPr>
        <w:t>ь</w:t>
      </w:r>
      <w:r w:rsidRPr="00114FD4">
        <w:rPr>
          <w:rFonts w:ascii="Arial" w:hAnsi="Arial" w:cs="Arial"/>
        </w:rPr>
        <w:t>ное превышение холмов над понижениями от 7 до 20 м. Часто холмы тянутся в меридиональном и субмеридиональном направлении (юго–западная часть п</w:t>
      </w:r>
      <w:r w:rsidRPr="00114FD4">
        <w:rPr>
          <w:rFonts w:ascii="Arial" w:hAnsi="Arial" w:cs="Arial"/>
        </w:rPr>
        <w:t>о</w:t>
      </w:r>
      <w:r w:rsidRPr="00114FD4">
        <w:rPr>
          <w:rFonts w:ascii="Arial" w:hAnsi="Arial" w:cs="Arial"/>
        </w:rPr>
        <w:t>селения – около н.п. Н</w:t>
      </w:r>
      <w:r w:rsidRPr="00114FD4">
        <w:rPr>
          <w:rFonts w:ascii="Arial" w:hAnsi="Arial" w:cs="Arial"/>
        </w:rPr>
        <w:t>о</w:t>
      </w:r>
      <w:r w:rsidRPr="00114FD4">
        <w:rPr>
          <w:rFonts w:ascii="Arial" w:hAnsi="Arial" w:cs="Arial"/>
        </w:rPr>
        <w:t>вино). Часть холмов и гряд сложены песчано–гравийно–галечным материалом и представляют собой озы и камы, которые по сравн</w:t>
      </w:r>
      <w:r w:rsidRPr="00114FD4">
        <w:rPr>
          <w:rFonts w:ascii="Arial" w:hAnsi="Arial" w:cs="Arial"/>
        </w:rPr>
        <w:t>е</w:t>
      </w:r>
      <w:r w:rsidRPr="00114FD4">
        <w:rPr>
          <w:rFonts w:ascii="Arial" w:hAnsi="Arial" w:cs="Arial"/>
        </w:rPr>
        <w:t>нию с моренными холмами более четко выражены в рельефе. Для данного района характерна значительная заболоченность, приуроченная к межхолм</w:t>
      </w:r>
      <w:r w:rsidRPr="00114FD4">
        <w:rPr>
          <w:rFonts w:ascii="Arial" w:hAnsi="Arial" w:cs="Arial"/>
        </w:rPr>
        <w:t>о</w:t>
      </w:r>
      <w:r w:rsidRPr="00114FD4">
        <w:rPr>
          <w:rFonts w:ascii="Arial" w:hAnsi="Arial" w:cs="Arial"/>
        </w:rPr>
        <w:t xml:space="preserve">вым понижениям и западинам.  </w:t>
      </w:r>
    </w:p>
    <w:p w:rsidR="00114FD4" w:rsidRPr="00114FD4" w:rsidRDefault="00114FD4" w:rsidP="0060151A">
      <w:pPr>
        <w:numPr>
          <w:ilvl w:val="0"/>
          <w:numId w:val="30"/>
        </w:numPr>
        <w:ind w:left="0" w:firstLine="709"/>
        <w:jc w:val="both"/>
        <w:rPr>
          <w:rFonts w:ascii="Arial" w:hAnsi="Arial" w:cs="Arial"/>
        </w:rPr>
      </w:pPr>
      <w:r w:rsidRPr="00114FD4">
        <w:rPr>
          <w:rFonts w:ascii="Arial" w:hAnsi="Arial" w:cs="Arial"/>
          <w:b/>
        </w:rPr>
        <w:t xml:space="preserve">Плоская озерная равнина верхнечетвертичного возраста </w:t>
      </w:r>
      <w:r w:rsidRPr="00114FD4">
        <w:rPr>
          <w:rFonts w:ascii="Arial" w:hAnsi="Arial" w:cs="Arial"/>
        </w:rPr>
        <w:t>зан</w:t>
      </w:r>
      <w:r w:rsidRPr="00114FD4">
        <w:rPr>
          <w:rFonts w:ascii="Arial" w:hAnsi="Arial" w:cs="Arial"/>
        </w:rPr>
        <w:t>и</w:t>
      </w:r>
      <w:r w:rsidRPr="00114FD4">
        <w:rPr>
          <w:rFonts w:ascii="Arial" w:hAnsi="Arial" w:cs="Arial"/>
        </w:rPr>
        <w:t>мает, в пределах территории поселения, крайнюю северо–восточную и восто</w:t>
      </w:r>
      <w:r w:rsidRPr="00114FD4">
        <w:rPr>
          <w:rFonts w:ascii="Arial" w:hAnsi="Arial" w:cs="Arial"/>
        </w:rPr>
        <w:t>ч</w:t>
      </w:r>
      <w:r w:rsidRPr="00114FD4">
        <w:rPr>
          <w:rFonts w:ascii="Arial" w:hAnsi="Arial" w:cs="Arial"/>
        </w:rPr>
        <w:t>ную части (н.п. Языково, юго-восточнее н.п. Белино, Шульгино и Ворончиха). Данная зона является краевой зоной обширной озерной равнины, расположе</w:t>
      </w:r>
      <w:r w:rsidRPr="00114FD4">
        <w:rPr>
          <w:rFonts w:ascii="Arial" w:hAnsi="Arial" w:cs="Arial"/>
        </w:rPr>
        <w:t>н</w:t>
      </w:r>
      <w:r w:rsidRPr="00114FD4">
        <w:rPr>
          <w:rFonts w:ascii="Arial" w:hAnsi="Arial" w:cs="Arial"/>
        </w:rPr>
        <w:t>ной за пределами рассматриваемой площади. Озерная равнина имеет почти идеально плоскую поверхность с абсолютными высотами 120 – 122 м. На ее территории сильно развиты процессы заболачивания.</w:t>
      </w:r>
    </w:p>
    <w:p w:rsidR="00122578" w:rsidRDefault="00114FD4" w:rsidP="00114FD4">
      <w:pPr>
        <w:ind w:firstLine="709"/>
        <w:jc w:val="both"/>
        <w:rPr>
          <w:rFonts w:ascii="Arial" w:hAnsi="Arial" w:cs="Arial"/>
          <w:w w:val="111"/>
        </w:rPr>
      </w:pPr>
      <w:r w:rsidRPr="00114FD4">
        <w:rPr>
          <w:rFonts w:ascii="Arial" w:hAnsi="Arial" w:cs="Arial"/>
        </w:rPr>
        <w:lastRenderedPageBreak/>
        <w:t>Поймы рек с постоянным водотоком прослеживаются в долинах всех рек и речек протекающих по территории поселения. Преобладает высокая по</w:t>
      </w:r>
      <w:r w:rsidRPr="00114FD4">
        <w:rPr>
          <w:rFonts w:ascii="Arial" w:hAnsi="Arial" w:cs="Arial"/>
        </w:rPr>
        <w:t>й</w:t>
      </w:r>
      <w:r w:rsidRPr="00114FD4">
        <w:rPr>
          <w:rFonts w:ascii="Arial" w:hAnsi="Arial" w:cs="Arial"/>
        </w:rPr>
        <w:t>ма с высотой от 0,3 до 2,5 м. Из современных геологических процессов на</w:t>
      </w:r>
      <w:r w:rsidRPr="00114FD4">
        <w:rPr>
          <w:rFonts w:ascii="Arial" w:hAnsi="Arial" w:cs="Arial"/>
        </w:rPr>
        <w:t>и</w:t>
      </w:r>
      <w:r w:rsidRPr="00114FD4">
        <w:rPr>
          <w:rFonts w:ascii="Arial" w:hAnsi="Arial" w:cs="Arial"/>
        </w:rPr>
        <w:t>большее значение в долинах рек имеет боковая эрозия. Глубинная эрозия имеет подч</w:t>
      </w:r>
      <w:r w:rsidRPr="00114FD4">
        <w:rPr>
          <w:rFonts w:ascii="Arial" w:hAnsi="Arial" w:cs="Arial"/>
        </w:rPr>
        <w:t>и</w:t>
      </w:r>
      <w:r w:rsidRPr="00114FD4">
        <w:rPr>
          <w:rFonts w:ascii="Arial" w:hAnsi="Arial" w:cs="Arial"/>
        </w:rPr>
        <w:t>ненное значение. Овраги расчленяют не только склоны долин рек, протека</w:t>
      </w:r>
      <w:r w:rsidRPr="00114FD4">
        <w:rPr>
          <w:rFonts w:ascii="Arial" w:hAnsi="Arial" w:cs="Arial"/>
        </w:rPr>
        <w:t>ю</w:t>
      </w:r>
      <w:r w:rsidRPr="00114FD4">
        <w:rPr>
          <w:rFonts w:ascii="Arial" w:hAnsi="Arial" w:cs="Arial"/>
        </w:rPr>
        <w:t>щих по территории поселения, но и водораздельные пространства. Склоны о</w:t>
      </w:r>
      <w:r w:rsidRPr="00114FD4">
        <w:rPr>
          <w:rFonts w:ascii="Arial" w:hAnsi="Arial" w:cs="Arial"/>
        </w:rPr>
        <w:t>в</w:t>
      </w:r>
      <w:r w:rsidRPr="00114FD4">
        <w:rPr>
          <w:rFonts w:ascii="Arial" w:hAnsi="Arial" w:cs="Arial"/>
        </w:rPr>
        <w:t>рагов крутые, но задернованы и залесены. Длина оврагов достигает 2-4 км, гл</w:t>
      </w:r>
      <w:r w:rsidRPr="00114FD4">
        <w:rPr>
          <w:rFonts w:ascii="Arial" w:hAnsi="Arial" w:cs="Arial"/>
        </w:rPr>
        <w:t>у</w:t>
      </w:r>
      <w:r w:rsidRPr="00114FD4">
        <w:rPr>
          <w:rFonts w:ascii="Arial" w:hAnsi="Arial" w:cs="Arial"/>
        </w:rPr>
        <w:t>бина 3-12 м.</w:t>
      </w:r>
    </w:p>
    <w:p w:rsidR="00122578" w:rsidRDefault="00122578" w:rsidP="002A7265">
      <w:pPr>
        <w:ind w:firstLine="709"/>
        <w:jc w:val="both"/>
        <w:rPr>
          <w:rFonts w:ascii="Arial" w:hAnsi="Arial" w:cs="Arial"/>
          <w:w w:val="111"/>
        </w:rPr>
      </w:pPr>
    </w:p>
    <w:p w:rsidR="00114FD4" w:rsidRPr="00C5530D" w:rsidRDefault="00114FD4" w:rsidP="00114FD4">
      <w:pPr>
        <w:ind w:firstLine="720"/>
        <w:rPr>
          <w:sz w:val="22"/>
          <w:szCs w:val="22"/>
        </w:rPr>
      </w:pPr>
      <w:r>
        <w:rPr>
          <w:rFonts w:ascii="Arial" w:hAnsi="Arial" w:cs="Arial"/>
          <w:i/>
        </w:rPr>
        <w:t>2.5.2</w:t>
      </w:r>
      <w:r w:rsidRPr="001C4F89">
        <w:rPr>
          <w:rFonts w:ascii="Arial" w:hAnsi="Arial" w:cs="Arial"/>
          <w:i/>
        </w:rPr>
        <w:t>.</w:t>
      </w:r>
      <w:r w:rsidRPr="004D7AAE">
        <w:rPr>
          <w:rFonts w:ascii="Arial" w:hAnsi="Arial" w:cs="Arial"/>
          <w:i/>
        </w:rPr>
        <w:t xml:space="preserve"> </w:t>
      </w:r>
      <w:r>
        <w:rPr>
          <w:rFonts w:ascii="Arial" w:hAnsi="Arial" w:cs="Arial"/>
          <w:i/>
        </w:rPr>
        <w:t xml:space="preserve">Геологические условия </w:t>
      </w:r>
    </w:p>
    <w:p w:rsidR="00941830" w:rsidRDefault="00941830" w:rsidP="00114FD4">
      <w:pPr>
        <w:ind w:firstLine="709"/>
        <w:jc w:val="both"/>
        <w:rPr>
          <w:rFonts w:ascii="Arial" w:hAnsi="Arial" w:cs="Arial"/>
        </w:rPr>
      </w:pPr>
    </w:p>
    <w:p w:rsidR="00114FD4" w:rsidRPr="00114FD4" w:rsidRDefault="00114FD4" w:rsidP="00114FD4">
      <w:pPr>
        <w:ind w:firstLine="709"/>
        <w:jc w:val="both"/>
        <w:rPr>
          <w:rFonts w:ascii="Arial" w:hAnsi="Arial" w:cs="Arial"/>
        </w:rPr>
      </w:pPr>
      <w:r w:rsidRPr="00114FD4">
        <w:rPr>
          <w:rFonts w:ascii="Arial" w:hAnsi="Arial" w:cs="Arial"/>
        </w:rPr>
        <w:t>На территории Панинского поселения на дневную поверхность выходят современные болотные (</w:t>
      </w:r>
      <w:r w:rsidRPr="00114FD4">
        <w:rPr>
          <w:rFonts w:ascii="Arial" w:hAnsi="Arial" w:cs="Arial"/>
          <w:lang w:val="en-US"/>
        </w:rPr>
        <w:t>hIV</w:t>
      </w:r>
      <w:r w:rsidRPr="00114FD4">
        <w:rPr>
          <w:rFonts w:ascii="Arial" w:hAnsi="Arial" w:cs="Arial"/>
        </w:rPr>
        <w:t>) и аллювиальные (</w:t>
      </w:r>
      <w:r w:rsidRPr="00114FD4">
        <w:rPr>
          <w:rFonts w:ascii="Arial" w:hAnsi="Arial" w:cs="Arial"/>
          <w:lang w:val="en-US"/>
        </w:rPr>
        <w:t>aIV</w:t>
      </w:r>
      <w:r w:rsidRPr="00114FD4">
        <w:rPr>
          <w:rFonts w:ascii="Arial" w:hAnsi="Arial" w:cs="Arial"/>
        </w:rPr>
        <w:t>) отложения, нерасчлене</w:t>
      </w:r>
      <w:r w:rsidRPr="00114FD4">
        <w:rPr>
          <w:rFonts w:ascii="Arial" w:hAnsi="Arial" w:cs="Arial"/>
        </w:rPr>
        <w:t>н</w:t>
      </w:r>
      <w:r w:rsidRPr="00114FD4">
        <w:rPr>
          <w:rFonts w:ascii="Arial" w:hAnsi="Arial" w:cs="Arial"/>
        </w:rPr>
        <w:t>ные озерно–аллювиальные отложения валдайского надгоризонта (</w:t>
      </w:r>
      <w:r w:rsidRPr="00114FD4">
        <w:rPr>
          <w:rFonts w:ascii="Arial" w:hAnsi="Arial" w:cs="Arial"/>
          <w:lang w:val="en-US"/>
        </w:rPr>
        <w:t>l</w:t>
      </w:r>
      <w:r w:rsidRPr="00114FD4">
        <w:rPr>
          <w:rFonts w:ascii="Arial" w:hAnsi="Arial" w:cs="Arial"/>
        </w:rPr>
        <w:t>,</w:t>
      </w:r>
      <w:r w:rsidRPr="00114FD4">
        <w:rPr>
          <w:rFonts w:ascii="Arial" w:hAnsi="Arial" w:cs="Arial"/>
          <w:lang w:val="en-US"/>
        </w:rPr>
        <w:t>aIIIv</w:t>
      </w:r>
      <w:r w:rsidRPr="00114FD4">
        <w:rPr>
          <w:rFonts w:ascii="Arial" w:hAnsi="Arial" w:cs="Arial"/>
        </w:rPr>
        <w:t>), сре</w:t>
      </w:r>
      <w:r w:rsidRPr="00114FD4">
        <w:rPr>
          <w:rFonts w:ascii="Arial" w:hAnsi="Arial" w:cs="Arial"/>
        </w:rPr>
        <w:t>д</w:t>
      </w:r>
      <w:r w:rsidRPr="00114FD4">
        <w:rPr>
          <w:rFonts w:ascii="Arial" w:hAnsi="Arial" w:cs="Arial"/>
        </w:rPr>
        <w:t>нечетвертичные отложения московского горизонта (</w:t>
      </w:r>
      <w:r w:rsidRPr="00114FD4">
        <w:rPr>
          <w:rFonts w:ascii="Arial" w:hAnsi="Arial" w:cs="Arial"/>
          <w:lang w:val="en-US"/>
        </w:rPr>
        <w:t>gIIms</w:t>
      </w:r>
      <w:r w:rsidRPr="00114FD4">
        <w:rPr>
          <w:rFonts w:ascii="Arial" w:hAnsi="Arial" w:cs="Arial"/>
        </w:rPr>
        <w:t>), среднечетвертичные отложения днепровского горизонта (</w:t>
      </w:r>
      <w:r w:rsidRPr="00114FD4">
        <w:rPr>
          <w:rFonts w:ascii="Arial" w:hAnsi="Arial" w:cs="Arial"/>
          <w:lang w:val="en-US"/>
        </w:rPr>
        <w:t>gIIdn</w:t>
      </w:r>
      <w:r w:rsidRPr="00114FD4">
        <w:rPr>
          <w:rFonts w:ascii="Arial" w:hAnsi="Arial" w:cs="Arial"/>
        </w:rPr>
        <w:t>) и среднечетвертичные отложения днепровско–московского водноледникового, аллювиального, озерно–болотного нерасчлененного горизонта (</w:t>
      </w:r>
      <w:r w:rsidRPr="00114FD4">
        <w:rPr>
          <w:rFonts w:ascii="Arial" w:hAnsi="Arial" w:cs="Arial"/>
          <w:lang w:val="en-US"/>
        </w:rPr>
        <w:t>f</w:t>
      </w:r>
      <w:r w:rsidRPr="00114FD4">
        <w:rPr>
          <w:rFonts w:ascii="Arial" w:hAnsi="Arial" w:cs="Arial"/>
        </w:rPr>
        <w:t>,</w:t>
      </w:r>
      <w:r w:rsidRPr="00114FD4">
        <w:rPr>
          <w:rFonts w:ascii="Arial" w:hAnsi="Arial" w:cs="Arial"/>
          <w:lang w:val="en-US"/>
        </w:rPr>
        <w:t>lqII</w:t>
      </w:r>
      <w:r w:rsidRPr="00114FD4">
        <w:rPr>
          <w:rFonts w:ascii="Arial" w:hAnsi="Arial" w:cs="Arial"/>
        </w:rPr>
        <w:t xml:space="preserve"> </w:t>
      </w:r>
      <w:r w:rsidRPr="00114FD4">
        <w:rPr>
          <w:rFonts w:ascii="Arial" w:hAnsi="Arial" w:cs="Arial"/>
          <w:lang w:val="en-US"/>
        </w:rPr>
        <w:t>dn</w:t>
      </w:r>
      <w:r w:rsidRPr="00114FD4">
        <w:rPr>
          <w:rFonts w:ascii="Arial" w:hAnsi="Arial" w:cs="Arial"/>
        </w:rPr>
        <w:t>-</w:t>
      </w:r>
      <w:r w:rsidRPr="00114FD4">
        <w:rPr>
          <w:rFonts w:ascii="Arial" w:hAnsi="Arial" w:cs="Arial"/>
          <w:lang w:val="en-US"/>
        </w:rPr>
        <w:t>ms</w:t>
      </w:r>
      <w:r w:rsidRPr="00114FD4">
        <w:rPr>
          <w:rFonts w:ascii="Arial" w:hAnsi="Arial" w:cs="Arial"/>
        </w:rPr>
        <w:t>).</w:t>
      </w:r>
    </w:p>
    <w:p w:rsidR="00114FD4" w:rsidRPr="00114FD4" w:rsidRDefault="00114FD4" w:rsidP="00114FD4">
      <w:pPr>
        <w:ind w:firstLine="709"/>
        <w:jc w:val="both"/>
        <w:rPr>
          <w:rFonts w:ascii="Arial" w:hAnsi="Arial" w:cs="Arial"/>
        </w:rPr>
      </w:pPr>
      <w:r w:rsidRPr="00114FD4">
        <w:rPr>
          <w:rFonts w:ascii="Arial" w:hAnsi="Arial" w:cs="Arial"/>
        </w:rPr>
        <w:t>Дочетвертичные отложения, на территории поселения, на дневную п</w:t>
      </w:r>
      <w:r w:rsidRPr="00114FD4">
        <w:rPr>
          <w:rFonts w:ascii="Arial" w:hAnsi="Arial" w:cs="Arial"/>
        </w:rPr>
        <w:t>о</w:t>
      </w:r>
      <w:r w:rsidRPr="00114FD4">
        <w:rPr>
          <w:rFonts w:ascii="Arial" w:hAnsi="Arial" w:cs="Arial"/>
        </w:rPr>
        <w:t>верхность не выходят.</w:t>
      </w:r>
    </w:p>
    <w:p w:rsidR="00114FD4" w:rsidRPr="00114FD4" w:rsidRDefault="00114FD4" w:rsidP="00114FD4">
      <w:pPr>
        <w:ind w:firstLine="709"/>
        <w:jc w:val="both"/>
        <w:rPr>
          <w:rFonts w:ascii="Arial" w:hAnsi="Arial" w:cs="Arial"/>
        </w:rPr>
      </w:pPr>
      <w:r w:rsidRPr="00114FD4">
        <w:rPr>
          <w:rFonts w:ascii="Arial" w:hAnsi="Arial" w:cs="Arial"/>
        </w:rPr>
        <w:t>Четвертичные</w:t>
      </w:r>
      <w:r w:rsidRPr="00114FD4">
        <w:rPr>
          <w:rFonts w:ascii="Arial" w:hAnsi="Arial" w:cs="Arial"/>
          <w:color w:val="339966"/>
        </w:rPr>
        <w:t xml:space="preserve"> </w:t>
      </w:r>
      <w:r w:rsidRPr="00114FD4">
        <w:rPr>
          <w:rFonts w:ascii="Arial" w:hAnsi="Arial" w:cs="Arial"/>
        </w:rPr>
        <w:t>отложения залегают на отложениях триаса.</w:t>
      </w:r>
    </w:p>
    <w:p w:rsidR="00114FD4" w:rsidRPr="00114FD4" w:rsidRDefault="00114FD4" w:rsidP="00114FD4">
      <w:pPr>
        <w:ind w:firstLine="709"/>
        <w:jc w:val="both"/>
        <w:rPr>
          <w:rFonts w:ascii="Arial" w:hAnsi="Arial" w:cs="Arial"/>
        </w:rPr>
      </w:pPr>
      <w:r w:rsidRPr="00114FD4">
        <w:rPr>
          <w:rFonts w:ascii="Arial" w:hAnsi="Arial" w:cs="Arial"/>
          <w:i/>
        </w:rPr>
        <w:t xml:space="preserve">Пермская система </w:t>
      </w:r>
      <w:r w:rsidRPr="00114FD4">
        <w:rPr>
          <w:rFonts w:ascii="Arial" w:hAnsi="Arial" w:cs="Arial"/>
        </w:rPr>
        <w:t>представлении морскими и лагунными отложениями ассельского, сакмарского, нерасчлененными артинского–кунгурского ярусов нижней перми, а также морскими отложениями казанского яруса и контине</w:t>
      </w:r>
      <w:r w:rsidRPr="00114FD4">
        <w:rPr>
          <w:rFonts w:ascii="Arial" w:hAnsi="Arial" w:cs="Arial"/>
        </w:rPr>
        <w:t>н</w:t>
      </w:r>
      <w:r w:rsidRPr="00114FD4">
        <w:rPr>
          <w:rFonts w:ascii="Arial" w:hAnsi="Arial" w:cs="Arial"/>
        </w:rPr>
        <w:t>тальными отложениями татарского яруса верхней перми. Нижний отдел пре</w:t>
      </w:r>
      <w:r w:rsidRPr="00114FD4">
        <w:rPr>
          <w:rFonts w:ascii="Arial" w:hAnsi="Arial" w:cs="Arial"/>
        </w:rPr>
        <w:t>д</w:t>
      </w:r>
      <w:r w:rsidRPr="00114FD4">
        <w:rPr>
          <w:rFonts w:ascii="Arial" w:hAnsi="Arial" w:cs="Arial"/>
        </w:rPr>
        <w:t>ставлен доломитами, ангидритами и кристаллическими гипсами. Общая мо</w:t>
      </w:r>
      <w:r w:rsidRPr="00114FD4">
        <w:rPr>
          <w:rFonts w:ascii="Arial" w:hAnsi="Arial" w:cs="Arial"/>
        </w:rPr>
        <w:t>щ</w:t>
      </w:r>
      <w:r w:rsidRPr="00114FD4">
        <w:rPr>
          <w:rFonts w:ascii="Arial" w:hAnsi="Arial" w:cs="Arial"/>
        </w:rPr>
        <w:t>ность отложений нижней перми составляет 50–120 м. Верхний отдел предста</w:t>
      </w:r>
      <w:r w:rsidRPr="00114FD4">
        <w:rPr>
          <w:rFonts w:ascii="Arial" w:hAnsi="Arial" w:cs="Arial"/>
        </w:rPr>
        <w:t>в</w:t>
      </w:r>
      <w:r w:rsidRPr="00114FD4">
        <w:rPr>
          <w:rFonts w:ascii="Arial" w:hAnsi="Arial" w:cs="Arial"/>
        </w:rPr>
        <w:t>лен песчаниками, алевритами, песками, глинами. Общая мощность отложений верхней перми составляет 100–110 м.</w:t>
      </w:r>
    </w:p>
    <w:p w:rsidR="00114FD4" w:rsidRPr="00114FD4" w:rsidRDefault="00114FD4" w:rsidP="00114FD4">
      <w:pPr>
        <w:ind w:firstLine="709"/>
        <w:jc w:val="both"/>
        <w:rPr>
          <w:rFonts w:ascii="Arial" w:hAnsi="Arial" w:cs="Arial"/>
          <w:i/>
        </w:rPr>
      </w:pPr>
      <w:r w:rsidRPr="00114FD4">
        <w:rPr>
          <w:rFonts w:ascii="Arial" w:hAnsi="Arial" w:cs="Arial"/>
          <w:i/>
        </w:rPr>
        <w:t>Отложения нижнего триаса (</w:t>
      </w:r>
      <w:r w:rsidRPr="00114FD4">
        <w:rPr>
          <w:rFonts w:ascii="Arial" w:hAnsi="Arial" w:cs="Arial"/>
          <w:i/>
          <w:lang w:val="en-US"/>
        </w:rPr>
        <w:t>T</w:t>
      </w:r>
      <w:r w:rsidRPr="00114FD4">
        <w:rPr>
          <w:rFonts w:ascii="Arial" w:hAnsi="Arial" w:cs="Arial"/>
          <w:i/>
          <w:vertAlign w:val="subscript"/>
        </w:rPr>
        <w:t>1</w:t>
      </w:r>
      <w:r w:rsidRPr="00114FD4">
        <w:rPr>
          <w:rFonts w:ascii="Arial" w:hAnsi="Arial" w:cs="Arial"/>
          <w:i/>
        </w:rPr>
        <w:t>)</w:t>
      </w:r>
      <w:r w:rsidRPr="00114FD4">
        <w:rPr>
          <w:rFonts w:ascii="Arial" w:hAnsi="Arial" w:cs="Arial"/>
        </w:rPr>
        <w:t xml:space="preserve"> распространены повсеместно. Отлож</w:t>
      </w:r>
      <w:r w:rsidRPr="00114FD4">
        <w:rPr>
          <w:rFonts w:ascii="Arial" w:hAnsi="Arial" w:cs="Arial"/>
        </w:rPr>
        <w:t>е</w:t>
      </w:r>
      <w:r w:rsidRPr="00114FD4">
        <w:rPr>
          <w:rFonts w:ascii="Arial" w:hAnsi="Arial" w:cs="Arial"/>
        </w:rPr>
        <w:t>ния представлены пестроцветными глинами, алевритами и песками с линзами алевролитов и песчаников рябинско – краснобаковского и шилихинско–спасского горизонтов, общая мощность отложений достигает до 90 м.</w:t>
      </w:r>
      <w:r w:rsidRPr="00114FD4">
        <w:rPr>
          <w:rFonts w:ascii="Arial" w:hAnsi="Arial" w:cs="Arial"/>
          <w:i/>
        </w:rPr>
        <w:t xml:space="preserve"> </w:t>
      </w:r>
    </w:p>
    <w:p w:rsidR="00114FD4" w:rsidRPr="00114FD4" w:rsidRDefault="00114FD4" w:rsidP="00114FD4">
      <w:pPr>
        <w:ind w:firstLine="709"/>
        <w:jc w:val="both"/>
        <w:rPr>
          <w:rFonts w:ascii="Arial" w:hAnsi="Arial" w:cs="Arial"/>
        </w:rPr>
      </w:pPr>
      <w:r w:rsidRPr="00114FD4">
        <w:rPr>
          <w:rFonts w:ascii="Arial" w:hAnsi="Arial" w:cs="Arial"/>
          <w:i/>
        </w:rPr>
        <w:t>Нижне – среднечетвертичные водноледниковые отложения окско–донского горизонта (</w:t>
      </w:r>
      <w:r w:rsidRPr="00114FD4">
        <w:rPr>
          <w:rFonts w:ascii="Arial" w:hAnsi="Arial" w:cs="Arial"/>
          <w:i/>
          <w:lang w:val="en-US"/>
        </w:rPr>
        <w:t>f</w:t>
      </w:r>
      <w:r w:rsidRPr="00114FD4">
        <w:rPr>
          <w:rFonts w:ascii="Arial" w:hAnsi="Arial" w:cs="Arial"/>
          <w:i/>
        </w:rPr>
        <w:t>,</w:t>
      </w:r>
      <w:r w:rsidRPr="00114FD4">
        <w:rPr>
          <w:rFonts w:ascii="Arial" w:hAnsi="Arial" w:cs="Arial"/>
          <w:i/>
          <w:lang w:val="en-US"/>
        </w:rPr>
        <w:t>lqIok</w:t>
      </w:r>
      <w:r w:rsidRPr="00114FD4">
        <w:rPr>
          <w:rFonts w:ascii="Arial" w:hAnsi="Arial" w:cs="Arial"/>
          <w:i/>
        </w:rPr>
        <w:t>–</w:t>
      </w:r>
      <w:r w:rsidRPr="00114FD4">
        <w:rPr>
          <w:rFonts w:ascii="Arial" w:hAnsi="Arial" w:cs="Arial"/>
          <w:i/>
          <w:lang w:val="en-US"/>
        </w:rPr>
        <w:t>II</w:t>
      </w:r>
      <w:r w:rsidRPr="00114FD4">
        <w:rPr>
          <w:rFonts w:ascii="Arial" w:hAnsi="Arial" w:cs="Arial"/>
          <w:i/>
        </w:rPr>
        <w:t xml:space="preserve"> </w:t>
      </w:r>
      <w:r w:rsidRPr="00114FD4">
        <w:rPr>
          <w:rFonts w:ascii="Arial" w:hAnsi="Arial" w:cs="Arial"/>
          <w:i/>
          <w:lang w:val="en-US"/>
        </w:rPr>
        <w:t>dn</w:t>
      </w:r>
      <w:r w:rsidRPr="00114FD4">
        <w:rPr>
          <w:rFonts w:ascii="Arial" w:hAnsi="Arial" w:cs="Arial"/>
          <w:i/>
        </w:rPr>
        <w:t xml:space="preserve">) </w:t>
      </w:r>
      <w:r w:rsidRPr="00114FD4">
        <w:rPr>
          <w:rFonts w:ascii="Arial" w:hAnsi="Arial" w:cs="Arial"/>
        </w:rPr>
        <w:t>на дневную поверхность не выходят, локал</w:t>
      </w:r>
      <w:r w:rsidRPr="00114FD4">
        <w:rPr>
          <w:rFonts w:ascii="Arial" w:hAnsi="Arial" w:cs="Arial"/>
        </w:rPr>
        <w:t>ь</w:t>
      </w:r>
      <w:r w:rsidRPr="00114FD4">
        <w:rPr>
          <w:rFonts w:ascii="Arial" w:hAnsi="Arial" w:cs="Arial"/>
        </w:rPr>
        <w:t>но распространены в южной части поселения (в месте слияния р. Шачи и р. Я</w:t>
      </w:r>
      <w:r w:rsidRPr="00114FD4">
        <w:rPr>
          <w:rFonts w:ascii="Arial" w:hAnsi="Arial" w:cs="Arial"/>
        </w:rPr>
        <w:t>з</w:t>
      </w:r>
      <w:r w:rsidRPr="00114FD4">
        <w:rPr>
          <w:rFonts w:ascii="Arial" w:hAnsi="Arial" w:cs="Arial"/>
        </w:rPr>
        <w:t>вы). Отложения залегают на дочетвертичных отложениях, представлены пе</w:t>
      </w:r>
      <w:r w:rsidRPr="00114FD4">
        <w:rPr>
          <w:rFonts w:ascii="Arial" w:hAnsi="Arial" w:cs="Arial"/>
        </w:rPr>
        <w:t>с</w:t>
      </w:r>
      <w:r w:rsidRPr="00114FD4">
        <w:rPr>
          <w:rFonts w:ascii="Arial" w:hAnsi="Arial" w:cs="Arial"/>
        </w:rPr>
        <w:t>ками серыми, разнозернистыми, с гравием и галькой различных пород. Мо</w:t>
      </w:r>
      <w:r w:rsidRPr="00114FD4">
        <w:rPr>
          <w:rFonts w:ascii="Arial" w:hAnsi="Arial" w:cs="Arial"/>
        </w:rPr>
        <w:t>щ</w:t>
      </w:r>
      <w:r w:rsidRPr="00114FD4">
        <w:rPr>
          <w:rFonts w:ascii="Arial" w:hAnsi="Arial" w:cs="Arial"/>
        </w:rPr>
        <w:t>ность отложений достигает 15 м.</w:t>
      </w:r>
    </w:p>
    <w:p w:rsidR="00114FD4" w:rsidRPr="00114FD4" w:rsidRDefault="00114FD4" w:rsidP="00114FD4">
      <w:pPr>
        <w:ind w:firstLine="709"/>
        <w:jc w:val="both"/>
        <w:rPr>
          <w:rFonts w:ascii="Arial" w:hAnsi="Arial" w:cs="Arial"/>
          <w:i/>
        </w:rPr>
      </w:pPr>
      <w:r w:rsidRPr="00114FD4">
        <w:rPr>
          <w:rFonts w:ascii="Arial" w:hAnsi="Arial" w:cs="Arial"/>
          <w:i/>
        </w:rPr>
        <w:t>Среднечетвертичные ледниковые отложения днепровского горизонта (</w:t>
      </w:r>
      <w:r w:rsidRPr="00114FD4">
        <w:rPr>
          <w:rFonts w:ascii="Arial" w:hAnsi="Arial" w:cs="Arial"/>
          <w:i/>
          <w:lang w:val="en-US"/>
        </w:rPr>
        <w:t>gIIdn</w:t>
      </w:r>
      <w:r w:rsidRPr="00114FD4">
        <w:rPr>
          <w:rFonts w:ascii="Arial" w:hAnsi="Arial" w:cs="Arial"/>
          <w:i/>
        </w:rPr>
        <w:t xml:space="preserve">), </w:t>
      </w:r>
      <w:r w:rsidRPr="00114FD4">
        <w:rPr>
          <w:rFonts w:ascii="Arial" w:hAnsi="Arial" w:cs="Arial"/>
        </w:rPr>
        <w:t>имеют сплошное распространение, но на дневную поверхность выходят узкой полосой только в долине р. Шача по всему ее протяжению по территории поселения. Отложения представлены неоднородными суглинками, красновато–коричневыми темно–коричневыми, с гравием, галькой и валунами гранита, кварца и кварцита. Мощность отложений составляет 20–25 м.</w:t>
      </w:r>
    </w:p>
    <w:p w:rsidR="00114FD4" w:rsidRPr="00114FD4" w:rsidRDefault="00114FD4" w:rsidP="00114FD4">
      <w:pPr>
        <w:ind w:firstLine="709"/>
        <w:jc w:val="both"/>
        <w:rPr>
          <w:rFonts w:ascii="Arial" w:hAnsi="Arial" w:cs="Arial"/>
          <w:i/>
        </w:rPr>
      </w:pPr>
      <w:r w:rsidRPr="00114FD4">
        <w:rPr>
          <w:rFonts w:ascii="Arial" w:hAnsi="Arial" w:cs="Arial"/>
          <w:i/>
        </w:rPr>
        <w:t>Нерасчлененный комплекс среднечетвертичных водно-ледниковых, а</w:t>
      </w:r>
      <w:r w:rsidRPr="00114FD4">
        <w:rPr>
          <w:rFonts w:ascii="Arial" w:hAnsi="Arial" w:cs="Arial"/>
          <w:i/>
        </w:rPr>
        <w:t>л</w:t>
      </w:r>
      <w:r w:rsidRPr="00114FD4">
        <w:rPr>
          <w:rFonts w:ascii="Arial" w:hAnsi="Arial" w:cs="Arial"/>
          <w:i/>
        </w:rPr>
        <w:t>лювиальных, озерных и болотных отложений (</w:t>
      </w:r>
      <w:r w:rsidRPr="00114FD4">
        <w:rPr>
          <w:rFonts w:ascii="Arial" w:hAnsi="Arial" w:cs="Arial"/>
          <w:i/>
          <w:lang w:val="en-US"/>
        </w:rPr>
        <w:t>f</w:t>
      </w:r>
      <w:r w:rsidRPr="00114FD4">
        <w:rPr>
          <w:rFonts w:ascii="Arial" w:hAnsi="Arial" w:cs="Arial"/>
          <w:i/>
        </w:rPr>
        <w:t>,</w:t>
      </w:r>
      <w:r w:rsidRPr="00114FD4">
        <w:rPr>
          <w:rFonts w:ascii="Arial" w:hAnsi="Arial" w:cs="Arial"/>
          <w:i/>
          <w:lang w:val="en-US"/>
        </w:rPr>
        <w:t>lgIIdn</w:t>
      </w:r>
      <w:r w:rsidRPr="00114FD4">
        <w:rPr>
          <w:rFonts w:ascii="Arial" w:hAnsi="Arial" w:cs="Arial"/>
          <w:i/>
        </w:rPr>
        <w:t>-</w:t>
      </w:r>
      <w:r w:rsidRPr="00114FD4">
        <w:rPr>
          <w:rFonts w:ascii="Arial" w:hAnsi="Arial" w:cs="Arial"/>
          <w:i/>
          <w:lang w:val="en-US"/>
        </w:rPr>
        <w:t>ms</w:t>
      </w:r>
      <w:r w:rsidRPr="00114FD4">
        <w:rPr>
          <w:rFonts w:ascii="Arial" w:hAnsi="Arial" w:cs="Arial"/>
          <w:i/>
        </w:rPr>
        <w:t xml:space="preserve">) </w:t>
      </w:r>
      <w:r w:rsidRPr="00114FD4">
        <w:rPr>
          <w:rFonts w:ascii="Arial" w:hAnsi="Arial" w:cs="Arial"/>
        </w:rPr>
        <w:t>распространен п</w:t>
      </w:r>
      <w:r w:rsidRPr="00114FD4">
        <w:rPr>
          <w:rFonts w:ascii="Arial" w:hAnsi="Arial" w:cs="Arial"/>
        </w:rPr>
        <w:t>о</w:t>
      </w:r>
      <w:r w:rsidRPr="00114FD4">
        <w:rPr>
          <w:rFonts w:ascii="Arial" w:hAnsi="Arial" w:cs="Arial"/>
        </w:rPr>
        <w:t>всеместно, но на дневную поверхность выходит только в долине р. Шачи вдоль ее склонов. Отложения представлены песками серыми, кварцевыми, разнозе</w:t>
      </w:r>
      <w:r w:rsidRPr="00114FD4">
        <w:rPr>
          <w:rFonts w:ascii="Arial" w:hAnsi="Arial" w:cs="Arial"/>
        </w:rPr>
        <w:t>р</w:t>
      </w:r>
      <w:r w:rsidRPr="00114FD4">
        <w:rPr>
          <w:rFonts w:ascii="Arial" w:hAnsi="Arial" w:cs="Arial"/>
        </w:rPr>
        <w:lastRenderedPageBreak/>
        <w:t>нистыми, с гравием и галькой осадочных пород. Мощность отложений достиг</w:t>
      </w:r>
      <w:r w:rsidRPr="00114FD4">
        <w:rPr>
          <w:rFonts w:ascii="Arial" w:hAnsi="Arial" w:cs="Arial"/>
        </w:rPr>
        <w:t>а</w:t>
      </w:r>
      <w:r w:rsidRPr="00114FD4">
        <w:rPr>
          <w:rFonts w:ascii="Arial" w:hAnsi="Arial" w:cs="Arial"/>
        </w:rPr>
        <w:t>ет 10 м.</w:t>
      </w:r>
    </w:p>
    <w:p w:rsidR="00114FD4" w:rsidRPr="00114FD4" w:rsidRDefault="00114FD4" w:rsidP="00114FD4">
      <w:pPr>
        <w:ind w:firstLine="709"/>
        <w:jc w:val="both"/>
        <w:rPr>
          <w:rFonts w:ascii="Arial" w:hAnsi="Arial" w:cs="Arial"/>
        </w:rPr>
      </w:pPr>
      <w:r w:rsidRPr="00114FD4">
        <w:rPr>
          <w:rFonts w:ascii="Arial" w:hAnsi="Arial" w:cs="Arial"/>
          <w:i/>
        </w:rPr>
        <w:t>Среднечетвертичные ледниковые отложения московского оледенения (</w:t>
      </w:r>
      <w:r w:rsidRPr="00114FD4">
        <w:rPr>
          <w:rFonts w:ascii="Arial" w:hAnsi="Arial" w:cs="Arial"/>
          <w:i/>
          <w:lang w:val="en-US"/>
        </w:rPr>
        <w:t>gIIms</w:t>
      </w:r>
      <w:r w:rsidRPr="00114FD4">
        <w:rPr>
          <w:rFonts w:ascii="Arial" w:hAnsi="Arial" w:cs="Arial"/>
          <w:i/>
        </w:rPr>
        <w:t>)</w:t>
      </w:r>
      <w:r w:rsidRPr="00114FD4">
        <w:rPr>
          <w:rFonts w:ascii="Arial" w:hAnsi="Arial" w:cs="Arial"/>
        </w:rPr>
        <w:t xml:space="preserve"> распространены повсеместно, выходят на дневную поверхность, зан</w:t>
      </w:r>
      <w:r w:rsidRPr="00114FD4">
        <w:rPr>
          <w:rFonts w:ascii="Arial" w:hAnsi="Arial" w:cs="Arial"/>
        </w:rPr>
        <w:t>и</w:t>
      </w:r>
      <w:r w:rsidRPr="00114FD4">
        <w:rPr>
          <w:rFonts w:ascii="Arial" w:hAnsi="Arial" w:cs="Arial"/>
        </w:rPr>
        <w:t>мая большую часть территории поселения. Отложения перекрывают древние водоразделы и опускаются в долины рек. Мощность морены обычно составляет 25-30 м. Представлены отложения песчанистыми грубыми кирпично-красными карбонатными суглинками, с гравием, с линзами и прослоями песка.</w:t>
      </w:r>
    </w:p>
    <w:p w:rsidR="00114FD4" w:rsidRPr="00114FD4" w:rsidRDefault="00114FD4" w:rsidP="00114FD4">
      <w:pPr>
        <w:ind w:firstLine="709"/>
        <w:jc w:val="both"/>
        <w:rPr>
          <w:rFonts w:ascii="Arial" w:hAnsi="Arial" w:cs="Arial"/>
        </w:rPr>
      </w:pPr>
      <w:r w:rsidRPr="00114FD4">
        <w:rPr>
          <w:rFonts w:ascii="Arial" w:hAnsi="Arial" w:cs="Arial"/>
          <w:i/>
        </w:rPr>
        <w:t xml:space="preserve">Верхнечетвертичные озерно-аллювиальные отложения валдайского надгоризонта нерасчлененные </w:t>
      </w:r>
      <w:r w:rsidRPr="00114FD4">
        <w:rPr>
          <w:rFonts w:ascii="Arial" w:hAnsi="Arial" w:cs="Arial"/>
        </w:rPr>
        <w:t>(</w:t>
      </w:r>
      <w:r w:rsidRPr="00114FD4">
        <w:rPr>
          <w:rFonts w:ascii="Arial" w:hAnsi="Arial" w:cs="Arial"/>
          <w:lang w:val="en-US"/>
        </w:rPr>
        <w:t>l</w:t>
      </w:r>
      <w:r w:rsidRPr="00114FD4">
        <w:rPr>
          <w:rFonts w:ascii="Arial" w:hAnsi="Arial" w:cs="Arial"/>
        </w:rPr>
        <w:t>,</w:t>
      </w:r>
      <w:r w:rsidRPr="00114FD4">
        <w:rPr>
          <w:rFonts w:ascii="Arial" w:hAnsi="Arial" w:cs="Arial"/>
          <w:lang w:val="en-US"/>
        </w:rPr>
        <w:t>a</w:t>
      </w:r>
      <w:r w:rsidRPr="00114FD4">
        <w:rPr>
          <w:rFonts w:ascii="Arial" w:hAnsi="Arial" w:cs="Arial"/>
        </w:rPr>
        <w:t xml:space="preserve"> </w:t>
      </w:r>
      <w:r w:rsidRPr="00114FD4">
        <w:rPr>
          <w:rFonts w:ascii="Arial" w:hAnsi="Arial" w:cs="Arial"/>
          <w:lang w:val="en-US"/>
        </w:rPr>
        <w:t>III</w:t>
      </w:r>
      <w:r w:rsidRPr="00114FD4">
        <w:rPr>
          <w:rFonts w:ascii="Arial" w:hAnsi="Arial" w:cs="Arial"/>
        </w:rPr>
        <w:t xml:space="preserve"> </w:t>
      </w:r>
      <w:r w:rsidRPr="00114FD4">
        <w:rPr>
          <w:rFonts w:ascii="Arial" w:hAnsi="Arial" w:cs="Arial"/>
          <w:lang w:val="en-US"/>
        </w:rPr>
        <w:t>v</w:t>
      </w:r>
      <w:r w:rsidRPr="00114FD4">
        <w:rPr>
          <w:rFonts w:ascii="Arial" w:hAnsi="Arial" w:cs="Arial"/>
        </w:rPr>
        <w:t>) на территории поселения выделены только в юго–восточной части поселения (восточнее н.п. Шульгино и н.п. В</w:t>
      </w:r>
      <w:r w:rsidRPr="00114FD4">
        <w:rPr>
          <w:rFonts w:ascii="Arial" w:hAnsi="Arial" w:cs="Arial"/>
        </w:rPr>
        <w:t>о</w:t>
      </w:r>
      <w:r w:rsidRPr="00114FD4">
        <w:rPr>
          <w:rFonts w:ascii="Arial" w:hAnsi="Arial" w:cs="Arial"/>
        </w:rPr>
        <w:t>рончиха). Отложения представлены озерными и, возможно, аллювиальными образованиями, образовавшимися во время валдайского оледенения. Пре</w:t>
      </w:r>
      <w:r w:rsidRPr="00114FD4">
        <w:rPr>
          <w:rFonts w:ascii="Arial" w:hAnsi="Arial" w:cs="Arial"/>
        </w:rPr>
        <w:t>д</w:t>
      </w:r>
      <w:r w:rsidRPr="00114FD4">
        <w:rPr>
          <w:rFonts w:ascii="Arial" w:hAnsi="Arial" w:cs="Arial"/>
        </w:rPr>
        <w:t>ставлены они суглинками и глинами коричневыми с растительными остатками. Иногда среди суглинков и глин встречаются прослои и линзы песка, торфа мощностью 0,3 – 0,4 м. Подстилаются они суглинками днепровской и моско</w:t>
      </w:r>
      <w:r w:rsidRPr="00114FD4">
        <w:rPr>
          <w:rFonts w:ascii="Arial" w:hAnsi="Arial" w:cs="Arial"/>
        </w:rPr>
        <w:t>в</w:t>
      </w:r>
      <w:r w:rsidRPr="00114FD4">
        <w:rPr>
          <w:rFonts w:ascii="Arial" w:hAnsi="Arial" w:cs="Arial"/>
        </w:rPr>
        <w:t>ской морен. Мощность отложений, в пределах территории поселения, соста</w:t>
      </w:r>
      <w:r w:rsidRPr="00114FD4">
        <w:rPr>
          <w:rFonts w:ascii="Arial" w:hAnsi="Arial" w:cs="Arial"/>
        </w:rPr>
        <w:t>в</w:t>
      </w:r>
      <w:r w:rsidRPr="00114FD4">
        <w:rPr>
          <w:rFonts w:ascii="Arial" w:hAnsi="Arial" w:cs="Arial"/>
        </w:rPr>
        <w:t>ляет 3–9 м.</w:t>
      </w:r>
    </w:p>
    <w:p w:rsidR="00114FD4" w:rsidRPr="00114FD4" w:rsidRDefault="00114FD4" w:rsidP="00114FD4">
      <w:pPr>
        <w:ind w:firstLine="709"/>
        <w:jc w:val="both"/>
        <w:rPr>
          <w:rFonts w:ascii="Arial" w:hAnsi="Arial" w:cs="Arial"/>
        </w:rPr>
      </w:pPr>
      <w:r w:rsidRPr="00114FD4">
        <w:rPr>
          <w:rFonts w:ascii="Arial" w:hAnsi="Arial" w:cs="Arial"/>
          <w:i/>
        </w:rPr>
        <w:t>Современные аллювиальные отложения (</w:t>
      </w:r>
      <w:r w:rsidRPr="00114FD4">
        <w:rPr>
          <w:rFonts w:ascii="Arial" w:hAnsi="Arial" w:cs="Arial"/>
          <w:i/>
          <w:lang w:val="en-US"/>
        </w:rPr>
        <w:t>aIV</w:t>
      </w:r>
      <w:r w:rsidRPr="00114FD4">
        <w:rPr>
          <w:rFonts w:ascii="Arial" w:hAnsi="Arial" w:cs="Arial"/>
          <w:i/>
        </w:rPr>
        <w:t xml:space="preserve">) </w:t>
      </w:r>
      <w:r w:rsidRPr="00114FD4">
        <w:rPr>
          <w:rFonts w:ascii="Arial" w:hAnsi="Arial" w:cs="Arial"/>
        </w:rPr>
        <w:t>слагают пойменные те</w:t>
      </w:r>
      <w:r w:rsidRPr="00114FD4">
        <w:rPr>
          <w:rFonts w:ascii="Arial" w:hAnsi="Arial" w:cs="Arial"/>
        </w:rPr>
        <w:t>р</w:t>
      </w:r>
      <w:r w:rsidRPr="00114FD4">
        <w:rPr>
          <w:rFonts w:ascii="Arial" w:hAnsi="Arial" w:cs="Arial"/>
        </w:rPr>
        <w:t>расы всех рек, выстилают днища оврагов и балок. Высота пойм составляет 1,5–2,5 метра. Отложения представлены песками разнозернистыми, суглинками и супесями. Мощность отложений изменяется от 1-2 до 10 метров.</w:t>
      </w:r>
    </w:p>
    <w:p w:rsidR="00122578" w:rsidRDefault="00114FD4" w:rsidP="00114FD4">
      <w:pPr>
        <w:ind w:firstLine="709"/>
        <w:jc w:val="both"/>
        <w:rPr>
          <w:rFonts w:ascii="Arial" w:hAnsi="Arial" w:cs="Arial"/>
          <w:w w:val="111"/>
        </w:rPr>
      </w:pPr>
      <w:r w:rsidRPr="00114FD4">
        <w:rPr>
          <w:rFonts w:ascii="Arial" w:hAnsi="Arial" w:cs="Arial"/>
          <w:i/>
        </w:rPr>
        <w:t>Современные болотные образования (</w:t>
      </w:r>
      <w:r w:rsidRPr="00114FD4">
        <w:rPr>
          <w:rFonts w:ascii="Arial" w:hAnsi="Arial" w:cs="Arial"/>
          <w:i/>
          <w:lang w:val="en-US"/>
        </w:rPr>
        <w:t>h</w:t>
      </w:r>
      <w:r w:rsidRPr="00114FD4">
        <w:rPr>
          <w:rFonts w:ascii="Arial" w:hAnsi="Arial" w:cs="Arial"/>
          <w:i/>
        </w:rPr>
        <w:t xml:space="preserve"> </w:t>
      </w:r>
      <w:r w:rsidRPr="00114FD4">
        <w:rPr>
          <w:rFonts w:ascii="Arial" w:hAnsi="Arial" w:cs="Arial"/>
          <w:i/>
          <w:lang w:val="en-US"/>
        </w:rPr>
        <w:t>IV</w:t>
      </w:r>
      <w:r w:rsidRPr="00114FD4">
        <w:rPr>
          <w:rFonts w:ascii="Arial" w:hAnsi="Arial" w:cs="Arial"/>
          <w:i/>
        </w:rPr>
        <w:t xml:space="preserve">) </w:t>
      </w:r>
      <w:r w:rsidRPr="00114FD4">
        <w:rPr>
          <w:rFonts w:ascii="Arial" w:hAnsi="Arial" w:cs="Arial"/>
        </w:rPr>
        <w:t>на территории поселения приурочены ко всем геоморфологическим типам. Преобладающим типом болот являются низинные, менее распространены верховые. Отложения представл</w:t>
      </w:r>
      <w:r w:rsidRPr="00114FD4">
        <w:rPr>
          <w:rFonts w:ascii="Arial" w:hAnsi="Arial" w:cs="Arial"/>
        </w:rPr>
        <w:t>е</w:t>
      </w:r>
      <w:r w:rsidRPr="00114FD4">
        <w:rPr>
          <w:rFonts w:ascii="Arial" w:hAnsi="Arial" w:cs="Arial"/>
        </w:rPr>
        <w:t>ны торфом, в меньшей степени глинами и суглинками. Мощность отложений составляет 2-3, реже до 8 метров (у н.п. Фрянково мощность болотных отлож</w:t>
      </w:r>
      <w:r w:rsidRPr="00114FD4">
        <w:rPr>
          <w:rFonts w:ascii="Arial" w:hAnsi="Arial" w:cs="Arial"/>
        </w:rPr>
        <w:t>е</w:t>
      </w:r>
      <w:r w:rsidRPr="00114FD4">
        <w:rPr>
          <w:rFonts w:ascii="Arial" w:hAnsi="Arial" w:cs="Arial"/>
        </w:rPr>
        <w:t>ний составила 6,7 м).</w:t>
      </w:r>
    </w:p>
    <w:p w:rsidR="00122578" w:rsidRDefault="00122578" w:rsidP="002A7265">
      <w:pPr>
        <w:ind w:firstLine="709"/>
        <w:jc w:val="both"/>
        <w:rPr>
          <w:rFonts w:ascii="Arial" w:hAnsi="Arial" w:cs="Arial"/>
          <w:w w:val="111"/>
        </w:rPr>
      </w:pPr>
    </w:p>
    <w:p w:rsidR="00114FD4" w:rsidRPr="00C5530D" w:rsidRDefault="00114FD4" w:rsidP="00114FD4">
      <w:pPr>
        <w:ind w:firstLine="720"/>
        <w:rPr>
          <w:sz w:val="22"/>
          <w:szCs w:val="22"/>
        </w:rPr>
      </w:pPr>
      <w:r>
        <w:rPr>
          <w:rFonts w:ascii="Arial" w:hAnsi="Arial" w:cs="Arial"/>
          <w:i/>
        </w:rPr>
        <w:t>2.5.3</w:t>
      </w:r>
      <w:r w:rsidRPr="001C4F89">
        <w:rPr>
          <w:rFonts w:ascii="Arial" w:hAnsi="Arial" w:cs="Arial"/>
          <w:i/>
        </w:rPr>
        <w:t>.</w:t>
      </w:r>
      <w:r w:rsidRPr="004D7AAE">
        <w:rPr>
          <w:rFonts w:ascii="Arial" w:hAnsi="Arial" w:cs="Arial"/>
          <w:i/>
        </w:rPr>
        <w:t xml:space="preserve"> </w:t>
      </w:r>
      <w:r w:rsidRPr="00114FD4">
        <w:rPr>
          <w:rFonts w:ascii="Arial" w:hAnsi="Arial" w:cs="Arial"/>
          <w:i/>
        </w:rPr>
        <w:t>Гидрогеологические</w:t>
      </w:r>
      <w:r w:rsidRPr="002B70C2">
        <w:rPr>
          <w:b/>
          <w:sz w:val="32"/>
          <w:szCs w:val="32"/>
        </w:rPr>
        <w:t xml:space="preserve"> </w:t>
      </w:r>
      <w:r>
        <w:rPr>
          <w:rFonts w:ascii="Arial" w:hAnsi="Arial" w:cs="Arial"/>
          <w:i/>
        </w:rPr>
        <w:t xml:space="preserve">условия </w:t>
      </w:r>
    </w:p>
    <w:p w:rsidR="00941830" w:rsidRDefault="00941830" w:rsidP="00114FD4">
      <w:pPr>
        <w:ind w:firstLine="709"/>
        <w:jc w:val="both"/>
        <w:rPr>
          <w:rFonts w:ascii="Arial" w:hAnsi="Arial" w:cs="Arial"/>
        </w:rPr>
      </w:pPr>
    </w:p>
    <w:p w:rsidR="00114FD4" w:rsidRPr="00114FD4" w:rsidRDefault="00114FD4" w:rsidP="00114FD4">
      <w:pPr>
        <w:ind w:firstLine="709"/>
        <w:jc w:val="both"/>
        <w:rPr>
          <w:rFonts w:ascii="Arial" w:hAnsi="Arial" w:cs="Arial"/>
        </w:rPr>
      </w:pPr>
      <w:r w:rsidRPr="00114FD4">
        <w:rPr>
          <w:rFonts w:ascii="Arial" w:hAnsi="Arial" w:cs="Arial"/>
        </w:rPr>
        <w:t>Рассматриваемая территория расположена на юго–восточном склоне Моско</w:t>
      </w:r>
      <w:r w:rsidRPr="00114FD4">
        <w:rPr>
          <w:rFonts w:ascii="Arial" w:hAnsi="Arial" w:cs="Arial"/>
        </w:rPr>
        <w:t>в</w:t>
      </w:r>
      <w:r w:rsidRPr="00114FD4">
        <w:rPr>
          <w:rFonts w:ascii="Arial" w:hAnsi="Arial" w:cs="Arial"/>
        </w:rPr>
        <w:t>ского артезианского бассейна.</w:t>
      </w:r>
    </w:p>
    <w:p w:rsidR="00114FD4" w:rsidRPr="00114FD4" w:rsidRDefault="00114FD4" w:rsidP="00114FD4">
      <w:pPr>
        <w:ind w:firstLine="709"/>
        <w:jc w:val="both"/>
        <w:rPr>
          <w:rFonts w:ascii="Arial" w:hAnsi="Arial" w:cs="Arial"/>
        </w:rPr>
      </w:pPr>
      <w:r w:rsidRPr="00114FD4">
        <w:rPr>
          <w:rFonts w:ascii="Arial" w:hAnsi="Arial" w:cs="Arial"/>
        </w:rPr>
        <w:t>Обобщение фактического материала по подземным водам участка п</w:t>
      </w:r>
      <w:r w:rsidRPr="00114FD4">
        <w:rPr>
          <w:rFonts w:ascii="Arial" w:hAnsi="Arial" w:cs="Arial"/>
        </w:rPr>
        <w:t>о</w:t>
      </w:r>
      <w:r w:rsidRPr="00114FD4">
        <w:rPr>
          <w:rFonts w:ascii="Arial" w:hAnsi="Arial" w:cs="Arial"/>
        </w:rPr>
        <w:t>зволило выделить и охарактеризовать следующие водоносные горизонты, ко</w:t>
      </w:r>
      <w:r w:rsidRPr="00114FD4">
        <w:rPr>
          <w:rFonts w:ascii="Arial" w:hAnsi="Arial" w:cs="Arial"/>
        </w:rPr>
        <w:t>м</w:t>
      </w:r>
      <w:r w:rsidRPr="00114FD4">
        <w:rPr>
          <w:rFonts w:ascii="Arial" w:hAnsi="Arial" w:cs="Arial"/>
        </w:rPr>
        <w:t>плексы и воды спор</w:t>
      </w:r>
      <w:r w:rsidRPr="00114FD4">
        <w:rPr>
          <w:rFonts w:ascii="Arial" w:hAnsi="Arial" w:cs="Arial"/>
        </w:rPr>
        <w:t>а</w:t>
      </w:r>
      <w:r w:rsidRPr="00114FD4">
        <w:rPr>
          <w:rFonts w:ascii="Arial" w:hAnsi="Arial" w:cs="Arial"/>
        </w:rPr>
        <w:t xml:space="preserve">дического распространения: </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Современный аллювиальный горизонт (</w:t>
      </w:r>
      <w:r w:rsidRPr="00114FD4">
        <w:rPr>
          <w:rFonts w:ascii="Arial" w:hAnsi="Arial" w:cs="Arial"/>
          <w:i/>
          <w:lang w:val="en-US"/>
        </w:rPr>
        <w:t>aQIV</w:t>
      </w:r>
      <w:r w:rsidRPr="00114FD4">
        <w:rPr>
          <w:rFonts w:ascii="Arial" w:hAnsi="Arial" w:cs="Arial"/>
          <w:i/>
        </w:rPr>
        <w:t>)</w:t>
      </w:r>
      <w:r w:rsidRPr="00114FD4">
        <w:rPr>
          <w:rFonts w:ascii="Arial" w:hAnsi="Arial" w:cs="Arial"/>
        </w:rPr>
        <w:t xml:space="preserve"> развит в поймах рек и заключен в песчаных, супесчаных и суглинистых образованиях. Водовм</w:t>
      </w:r>
      <w:r w:rsidRPr="00114FD4">
        <w:rPr>
          <w:rFonts w:ascii="Arial" w:hAnsi="Arial" w:cs="Arial"/>
        </w:rPr>
        <w:t>е</w:t>
      </w:r>
      <w:r w:rsidRPr="00114FD4">
        <w:rPr>
          <w:rFonts w:ascii="Arial" w:hAnsi="Arial" w:cs="Arial"/>
        </w:rPr>
        <w:t>щающими породами являются пески разнозернистые, преимущественно мелко- и среднезернистые, в различной степени глинистые, с гравием и галькой. О</w:t>
      </w:r>
      <w:r w:rsidRPr="00114FD4">
        <w:rPr>
          <w:rFonts w:ascii="Arial" w:hAnsi="Arial" w:cs="Arial"/>
        </w:rPr>
        <w:t>б</w:t>
      </w:r>
      <w:r w:rsidRPr="00114FD4">
        <w:rPr>
          <w:rFonts w:ascii="Arial" w:hAnsi="Arial" w:cs="Arial"/>
        </w:rPr>
        <w:t>щая мо</w:t>
      </w:r>
      <w:r w:rsidRPr="00114FD4">
        <w:rPr>
          <w:rFonts w:ascii="Arial" w:hAnsi="Arial" w:cs="Arial"/>
        </w:rPr>
        <w:t>щ</w:t>
      </w:r>
      <w:r w:rsidRPr="00114FD4">
        <w:rPr>
          <w:rFonts w:ascii="Arial" w:hAnsi="Arial" w:cs="Arial"/>
        </w:rPr>
        <w:t>ность пойменного аллювия 2–10 метров. Мощность обводненной части измен</w:t>
      </w:r>
      <w:r w:rsidRPr="00114FD4">
        <w:rPr>
          <w:rFonts w:ascii="Arial" w:hAnsi="Arial" w:cs="Arial"/>
        </w:rPr>
        <w:t>я</w:t>
      </w:r>
      <w:r w:rsidRPr="00114FD4">
        <w:rPr>
          <w:rFonts w:ascii="Arial" w:hAnsi="Arial" w:cs="Arial"/>
        </w:rPr>
        <w:t>ется от 1,5 до 9 метров. Горизонт не имеет водоупорного перекрытия и подстилается суглинками московской морены. Водоносный горизонт обычно имеет свободную поверхность. Водообильность горизонта незначительная, д</w:t>
      </w:r>
      <w:r w:rsidRPr="00114FD4">
        <w:rPr>
          <w:rFonts w:ascii="Arial" w:hAnsi="Arial" w:cs="Arial"/>
        </w:rPr>
        <w:t>е</w:t>
      </w:r>
      <w:r w:rsidRPr="00114FD4">
        <w:rPr>
          <w:rFonts w:ascii="Arial" w:hAnsi="Arial" w:cs="Arial"/>
        </w:rPr>
        <w:t>бит составляет 0,01–0,1 л/сек при понижении уровня на 2 - 5 метров. По хим</w:t>
      </w:r>
      <w:r w:rsidRPr="00114FD4">
        <w:rPr>
          <w:rFonts w:ascii="Arial" w:hAnsi="Arial" w:cs="Arial"/>
        </w:rPr>
        <w:t>и</w:t>
      </w:r>
      <w:r w:rsidRPr="00114FD4">
        <w:rPr>
          <w:rFonts w:ascii="Arial" w:hAnsi="Arial" w:cs="Arial"/>
        </w:rPr>
        <w:t>ческому составу воды гидрокарбонатные кальциево – магниевые с содержан</w:t>
      </w:r>
      <w:r w:rsidRPr="00114FD4">
        <w:rPr>
          <w:rFonts w:ascii="Arial" w:hAnsi="Arial" w:cs="Arial"/>
        </w:rPr>
        <w:t>и</w:t>
      </w:r>
      <w:r w:rsidRPr="00114FD4">
        <w:rPr>
          <w:rFonts w:ascii="Arial" w:hAnsi="Arial" w:cs="Arial"/>
        </w:rPr>
        <w:t>ем сухого остатка 0,16–0,4 г/л, воды мягкие и умеренно жесткие. Питание гор</w:t>
      </w:r>
      <w:r w:rsidRPr="00114FD4">
        <w:rPr>
          <w:rFonts w:ascii="Arial" w:hAnsi="Arial" w:cs="Arial"/>
        </w:rPr>
        <w:t>и</w:t>
      </w:r>
      <w:r w:rsidRPr="00114FD4">
        <w:rPr>
          <w:rFonts w:ascii="Arial" w:hAnsi="Arial" w:cs="Arial"/>
        </w:rPr>
        <w:t>зонта в о</w:t>
      </w:r>
      <w:r w:rsidRPr="00114FD4">
        <w:rPr>
          <w:rFonts w:ascii="Arial" w:hAnsi="Arial" w:cs="Arial"/>
        </w:rPr>
        <w:t>с</w:t>
      </w:r>
      <w:r w:rsidRPr="00114FD4">
        <w:rPr>
          <w:rFonts w:ascii="Arial" w:hAnsi="Arial" w:cs="Arial"/>
        </w:rPr>
        <w:t>новном осуществляется за счет атмосферных осадков и паводковых вод. Существенного практического значения горизонт не имеет, редко испол</w:t>
      </w:r>
      <w:r w:rsidRPr="00114FD4">
        <w:rPr>
          <w:rFonts w:ascii="Arial" w:hAnsi="Arial" w:cs="Arial"/>
        </w:rPr>
        <w:t>ь</w:t>
      </w:r>
      <w:r w:rsidRPr="00114FD4">
        <w:rPr>
          <w:rFonts w:ascii="Arial" w:hAnsi="Arial" w:cs="Arial"/>
        </w:rPr>
        <w:t>зуется местным населением при помощи колодцев.</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lastRenderedPageBreak/>
        <w:t>Современный верхнечетвертичный болотно-озерный водоно</w:t>
      </w:r>
      <w:r w:rsidRPr="00114FD4">
        <w:rPr>
          <w:rFonts w:ascii="Arial" w:hAnsi="Arial" w:cs="Arial"/>
          <w:i/>
        </w:rPr>
        <w:t>с</w:t>
      </w:r>
      <w:r w:rsidRPr="00114FD4">
        <w:rPr>
          <w:rFonts w:ascii="Arial" w:hAnsi="Arial" w:cs="Arial"/>
          <w:i/>
        </w:rPr>
        <w:t>ный горизонт (</w:t>
      </w:r>
      <w:r w:rsidRPr="00114FD4">
        <w:rPr>
          <w:rFonts w:ascii="Arial" w:hAnsi="Arial" w:cs="Arial"/>
          <w:i/>
          <w:lang w:val="en-US"/>
        </w:rPr>
        <w:t>h</w:t>
      </w:r>
      <w:r w:rsidRPr="00114FD4">
        <w:rPr>
          <w:rFonts w:ascii="Arial" w:hAnsi="Arial" w:cs="Arial"/>
          <w:i/>
        </w:rPr>
        <w:t>,</w:t>
      </w:r>
      <w:r w:rsidRPr="00114FD4">
        <w:rPr>
          <w:rFonts w:ascii="Arial" w:hAnsi="Arial" w:cs="Arial"/>
          <w:i/>
          <w:lang w:val="en-US"/>
        </w:rPr>
        <w:t>lQ</w:t>
      </w:r>
      <w:r w:rsidRPr="00114FD4">
        <w:rPr>
          <w:rFonts w:ascii="Arial" w:hAnsi="Arial" w:cs="Arial"/>
          <w:i/>
        </w:rPr>
        <w:t xml:space="preserve"> </w:t>
      </w:r>
      <w:r w:rsidRPr="00114FD4">
        <w:rPr>
          <w:rFonts w:ascii="Arial" w:hAnsi="Arial" w:cs="Arial"/>
          <w:i/>
          <w:lang w:val="en-US"/>
        </w:rPr>
        <w:t>III</w:t>
      </w:r>
      <w:r w:rsidRPr="00114FD4">
        <w:rPr>
          <w:rFonts w:ascii="Arial" w:hAnsi="Arial" w:cs="Arial"/>
          <w:i/>
        </w:rPr>
        <w:t>-</w:t>
      </w:r>
      <w:r w:rsidRPr="00114FD4">
        <w:rPr>
          <w:rFonts w:ascii="Arial" w:hAnsi="Arial" w:cs="Arial"/>
          <w:i/>
          <w:lang w:val="en-US"/>
        </w:rPr>
        <w:t>IV</w:t>
      </w:r>
      <w:r w:rsidRPr="00114FD4">
        <w:rPr>
          <w:rFonts w:ascii="Arial" w:hAnsi="Arial" w:cs="Arial"/>
          <w:i/>
        </w:rPr>
        <w:t xml:space="preserve">) </w:t>
      </w:r>
      <w:r w:rsidRPr="00114FD4">
        <w:rPr>
          <w:rFonts w:ascii="Arial" w:hAnsi="Arial" w:cs="Arial"/>
        </w:rPr>
        <w:t>распространен в районах развития болот. Водовм</w:t>
      </w:r>
      <w:r w:rsidRPr="00114FD4">
        <w:rPr>
          <w:rFonts w:ascii="Arial" w:hAnsi="Arial" w:cs="Arial"/>
        </w:rPr>
        <w:t>е</w:t>
      </w:r>
      <w:r w:rsidRPr="00114FD4">
        <w:rPr>
          <w:rFonts w:ascii="Arial" w:hAnsi="Arial" w:cs="Arial"/>
        </w:rPr>
        <w:t>щающими породами является торф, супеси, пески. Мощность современного торфа обы</w:t>
      </w:r>
      <w:r w:rsidRPr="00114FD4">
        <w:rPr>
          <w:rFonts w:ascii="Arial" w:hAnsi="Arial" w:cs="Arial"/>
        </w:rPr>
        <w:t>ч</w:t>
      </w:r>
      <w:r w:rsidRPr="00114FD4">
        <w:rPr>
          <w:rFonts w:ascii="Arial" w:hAnsi="Arial" w:cs="Arial"/>
        </w:rPr>
        <w:t>но составляет 2–3 метра. Горизонт имеет свободное зеркало воды. Водоупором являются суглинки московского горизонта, реже суглинки аллювия. Водообильность отложений весьма ограничена из-за их плохой водоотдачи. Дебит скважин составляет 0,01 л/сек при понижении уровня на 2 метра, а к</w:t>
      </w:r>
      <w:r w:rsidRPr="00114FD4">
        <w:rPr>
          <w:rFonts w:ascii="Arial" w:hAnsi="Arial" w:cs="Arial"/>
        </w:rPr>
        <w:t>о</w:t>
      </w:r>
      <w:r w:rsidRPr="00114FD4">
        <w:rPr>
          <w:rFonts w:ascii="Arial" w:hAnsi="Arial" w:cs="Arial"/>
        </w:rPr>
        <w:t>эффициент фильтрации составляет 0,85 м/сут. Воды горизонта имеют гидр</w:t>
      </w:r>
      <w:r w:rsidRPr="00114FD4">
        <w:rPr>
          <w:rFonts w:ascii="Arial" w:hAnsi="Arial" w:cs="Arial"/>
        </w:rPr>
        <w:t>о</w:t>
      </w:r>
      <w:r w:rsidRPr="00114FD4">
        <w:rPr>
          <w:rFonts w:ascii="Arial" w:hAnsi="Arial" w:cs="Arial"/>
        </w:rPr>
        <w:t>карбонатный кальциево – натриевый состав с соде</w:t>
      </w:r>
      <w:r w:rsidRPr="00114FD4">
        <w:rPr>
          <w:rFonts w:ascii="Arial" w:hAnsi="Arial" w:cs="Arial"/>
        </w:rPr>
        <w:t>р</w:t>
      </w:r>
      <w:r w:rsidRPr="00114FD4">
        <w:rPr>
          <w:rFonts w:ascii="Arial" w:hAnsi="Arial" w:cs="Arial"/>
        </w:rPr>
        <w:t>жанием сухого остатка 0,38 г/л. Питание горизонта в основном осуществляется за счет атмосферных оса</w:t>
      </w:r>
      <w:r w:rsidRPr="00114FD4">
        <w:rPr>
          <w:rFonts w:ascii="Arial" w:hAnsi="Arial" w:cs="Arial"/>
        </w:rPr>
        <w:t>д</w:t>
      </w:r>
      <w:r w:rsidRPr="00114FD4">
        <w:rPr>
          <w:rFonts w:ascii="Arial" w:hAnsi="Arial" w:cs="Arial"/>
        </w:rPr>
        <w:t>ков и паводковых вод. Существенного практического значения горизонт не им</w:t>
      </w:r>
      <w:r w:rsidRPr="00114FD4">
        <w:rPr>
          <w:rFonts w:ascii="Arial" w:hAnsi="Arial" w:cs="Arial"/>
        </w:rPr>
        <w:t>е</w:t>
      </w:r>
      <w:r w:rsidRPr="00114FD4">
        <w:rPr>
          <w:rFonts w:ascii="Arial" w:hAnsi="Arial" w:cs="Arial"/>
        </w:rPr>
        <w:t>ет.</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Воды спорадического распространения в верхнечетвертичных озерно-аллювиальных отложениях (</w:t>
      </w:r>
      <w:r w:rsidRPr="00114FD4">
        <w:rPr>
          <w:rFonts w:ascii="Arial" w:hAnsi="Arial" w:cs="Arial"/>
          <w:i/>
          <w:lang w:val="en-US"/>
        </w:rPr>
        <w:t>l</w:t>
      </w:r>
      <w:r w:rsidRPr="00114FD4">
        <w:rPr>
          <w:rFonts w:ascii="Arial" w:hAnsi="Arial" w:cs="Arial"/>
          <w:i/>
        </w:rPr>
        <w:t>,</w:t>
      </w:r>
      <w:r w:rsidRPr="00114FD4">
        <w:rPr>
          <w:rFonts w:ascii="Arial" w:hAnsi="Arial" w:cs="Arial"/>
          <w:i/>
          <w:lang w:val="en-US"/>
        </w:rPr>
        <w:t>aQIII</w:t>
      </w:r>
      <w:r w:rsidRPr="00114FD4">
        <w:rPr>
          <w:rFonts w:ascii="Arial" w:hAnsi="Arial" w:cs="Arial"/>
          <w:i/>
        </w:rPr>
        <w:t xml:space="preserve"> ) </w:t>
      </w:r>
      <w:r w:rsidRPr="00114FD4">
        <w:rPr>
          <w:rFonts w:ascii="Arial" w:hAnsi="Arial" w:cs="Arial"/>
        </w:rPr>
        <w:t>на территории поселения выдел</w:t>
      </w:r>
      <w:r w:rsidRPr="00114FD4">
        <w:rPr>
          <w:rFonts w:ascii="Arial" w:hAnsi="Arial" w:cs="Arial"/>
        </w:rPr>
        <w:t>е</w:t>
      </w:r>
      <w:r w:rsidRPr="00114FD4">
        <w:rPr>
          <w:rFonts w:ascii="Arial" w:hAnsi="Arial" w:cs="Arial"/>
        </w:rPr>
        <w:t>ны только в юго–восточной части поселения (восточнее н.п. Шульгино и н.п. Ворончиха). Водовмещающими породами являются прослои торфа, песков мелко- и тонк</w:t>
      </w:r>
      <w:r w:rsidRPr="00114FD4">
        <w:rPr>
          <w:rFonts w:ascii="Arial" w:hAnsi="Arial" w:cs="Arial"/>
        </w:rPr>
        <w:t>о</w:t>
      </w:r>
      <w:r w:rsidRPr="00114FD4">
        <w:rPr>
          <w:rFonts w:ascii="Arial" w:hAnsi="Arial" w:cs="Arial"/>
        </w:rPr>
        <w:t>зернистых, супесей, которые чередуются с прослоями суглинков и тонкодисперстных глин. Общая мощность озерных отложений 3–9 м, вод</w:t>
      </w:r>
      <w:r w:rsidRPr="00114FD4">
        <w:rPr>
          <w:rFonts w:ascii="Arial" w:hAnsi="Arial" w:cs="Arial"/>
        </w:rPr>
        <w:t>о</w:t>
      </w:r>
      <w:r w:rsidRPr="00114FD4">
        <w:rPr>
          <w:rFonts w:ascii="Arial" w:hAnsi="Arial" w:cs="Arial"/>
        </w:rPr>
        <w:t>носных прослоев 1–5 м. Водоупорным перекрытием служат суглинки и глины, водоупором–суглинки московск</w:t>
      </w:r>
      <w:r w:rsidRPr="00114FD4">
        <w:rPr>
          <w:rFonts w:ascii="Arial" w:hAnsi="Arial" w:cs="Arial"/>
        </w:rPr>
        <w:t>о</w:t>
      </w:r>
      <w:r w:rsidRPr="00114FD4">
        <w:rPr>
          <w:rFonts w:ascii="Arial" w:hAnsi="Arial" w:cs="Arial"/>
        </w:rPr>
        <w:t>го оледенения. Воды в основном безнапорные, вскрыты на глубине 1–7 м. Водообильность озерных отложений незначител</w:t>
      </w:r>
      <w:r w:rsidRPr="00114FD4">
        <w:rPr>
          <w:rFonts w:ascii="Arial" w:hAnsi="Arial" w:cs="Arial"/>
        </w:rPr>
        <w:t>ь</w:t>
      </w:r>
      <w:r w:rsidRPr="00114FD4">
        <w:rPr>
          <w:rFonts w:ascii="Arial" w:hAnsi="Arial" w:cs="Arial"/>
        </w:rPr>
        <w:t>ная, дебит составляет 0,01 л/сек при понижении уровня на 0,5 м. Воды гидр</w:t>
      </w:r>
      <w:r w:rsidRPr="00114FD4">
        <w:rPr>
          <w:rFonts w:ascii="Arial" w:hAnsi="Arial" w:cs="Arial"/>
        </w:rPr>
        <w:t>о</w:t>
      </w:r>
      <w:r w:rsidRPr="00114FD4">
        <w:rPr>
          <w:rFonts w:ascii="Arial" w:hAnsi="Arial" w:cs="Arial"/>
        </w:rPr>
        <w:t xml:space="preserve">карбонатные кальциево–магниевого состава, пресные, с содержанием сухого остатка 0,1–0,4 г/л. Существенного практического значения для водоснабжения эти воды не имеют и используются местным населением с помощью единичных шахтных колодцев. </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Воды спорадического распространения в московской морене (</w:t>
      </w:r>
      <w:r w:rsidRPr="00114FD4">
        <w:rPr>
          <w:rFonts w:ascii="Arial" w:hAnsi="Arial" w:cs="Arial"/>
          <w:i/>
          <w:lang w:val="en-US"/>
        </w:rPr>
        <w:t>gQIIms</w:t>
      </w:r>
      <w:r w:rsidRPr="00114FD4">
        <w:rPr>
          <w:rFonts w:ascii="Arial" w:hAnsi="Arial" w:cs="Arial"/>
          <w:i/>
        </w:rPr>
        <w:t xml:space="preserve">) </w:t>
      </w:r>
      <w:r w:rsidRPr="00114FD4">
        <w:rPr>
          <w:rFonts w:ascii="Arial" w:hAnsi="Arial" w:cs="Arial"/>
        </w:rPr>
        <w:t>приурочены к линзам и прослоям песков, заключенных в толще валу</w:t>
      </w:r>
      <w:r w:rsidRPr="00114FD4">
        <w:rPr>
          <w:rFonts w:ascii="Arial" w:hAnsi="Arial" w:cs="Arial"/>
        </w:rPr>
        <w:t>н</w:t>
      </w:r>
      <w:r w:rsidRPr="00114FD4">
        <w:rPr>
          <w:rFonts w:ascii="Arial" w:hAnsi="Arial" w:cs="Arial"/>
        </w:rPr>
        <w:t>ных суглинков. Мощность морены изменяется от первых метров до 30 м, а мощность обводненных линз составляет 0,6–9 метров. Он залегают на разли</w:t>
      </w:r>
      <w:r w:rsidRPr="00114FD4">
        <w:rPr>
          <w:rFonts w:ascii="Arial" w:hAnsi="Arial" w:cs="Arial"/>
        </w:rPr>
        <w:t>ч</w:t>
      </w:r>
      <w:r w:rsidRPr="00114FD4">
        <w:rPr>
          <w:rFonts w:ascii="Arial" w:hAnsi="Arial" w:cs="Arial"/>
        </w:rPr>
        <w:t>ных глубинах и не выдержаны по площади. Появление воды отмечено на гл</w:t>
      </w:r>
      <w:r w:rsidRPr="00114FD4">
        <w:rPr>
          <w:rFonts w:ascii="Arial" w:hAnsi="Arial" w:cs="Arial"/>
        </w:rPr>
        <w:t>у</w:t>
      </w:r>
      <w:r w:rsidRPr="00114FD4">
        <w:rPr>
          <w:rFonts w:ascii="Arial" w:hAnsi="Arial" w:cs="Arial"/>
        </w:rPr>
        <w:t>бинах 2–4 м. В</w:t>
      </w:r>
      <w:r w:rsidRPr="00114FD4">
        <w:rPr>
          <w:rFonts w:ascii="Arial" w:hAnsi="Arial" w:cs="Arial"/>
        </w:rPr>
        <w:t>о</w:t>
      </w:r>
      <w:r w:rsidRPr="00114FD4">
        <w:rPr>
          <w:rFonts w:ascii="Arial" w:hAnsi="Arial" w:cs="Arial"/>
        </w:rPr>
        <w:t>ды слабо напорные (4–7 м). Водообильность обводненных линз колеблется в широких пределах. При пробных откачках трех скважин получены удельные дебиты от 0,01 до 1,9 л/сек, соответственно при понижениях 13,2 и 1,3 м. Дебиты родников не превышают 0,05 л/сек. Коэффициент фильтрации изменяется от 0,3 до 33 м/сут. Воды пресные с минерализацией от 0,2 до 1 г/л, гидрокарбонатно–кальциевого–магниевого состава. Пополнение запасов вну</w:t>
      </w:r>
      <w:r w:rsidRPr="00114FD4">
        <w:rPr>
          <w:rFonts w:ascii="Arial" w:hAnsi="Arial" w:cs="Arial"/>
        </w:rPr>
        <w:t>т</w:t>
      </w:r>
      <w:r w:rsidRPr="00114FD4">
        <w:rPr>
          <w:rFonts w:ascii="Arial" w:hAnsi="Arial" w:cs="Arial"/>
        </w:rPr>
        <w:t>риморенных вод происходит за счет инфильтрации через наиболее песчаные разности моренных суглинков, а разгрузка происходит в долинах рек. Ввиду спорадического распространения, малой водообильности, внутриморенные в</w:t>
      </w:r>
      <w:r w:rsidRPr="00114FD4">
        <w:rPr>
          <w:rFonts w:ascii="Arial" w:hAnsi="Arial" w:cs="Arial"/>
        </w:rPr>
        <w:t>о</w:t>
      </w:r>
      <w:r w:rsidRPr="00114FD4">
        <w:rPr>
          <w:rFonts w:ascii="Arial" w:hAnsi="Arial" w:cs="Arial"/>
        </w:rPr>
        <w:t>ды не могут быть рекомендованы к использованию для крупного водоснабж</w:t>
      </w:r>
      <w:r w:rsidRPr="00114FD4">
        <w:rPr>
          <w:rFonts w:ascii="Arial" w:hAnsi="Arial" w:cs="Arial"/>
        </w:rPr>
        <w:t>е</w:t>
      </w:r>
      <w:r w:rsidRPr="00114FD4">
        <w:rPr>
          <w:rFonts w:ascii="Arial" w:hAnsi="Arial" w:cs="Arial"/>
        </w:rPr>
        <w:t>ния.</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Московско–днепровский аллювиально–флювиогляциальный вод</w:t>
      </w:r>
      <w:r w:rsidRPr="00114FD4">
        <w:rPr>
          <w:rFonts w:ascii="Arial" w:hAnsi="Arial" w:cs="Arial"/>
          <w:i/>
        </w:rPr>
        <w:t>о</w:t>
      </w:r>
      <w:r w:rsidRPr="00114FD4">
        <w:rPr>
          <w:rFonts w:ascii="Arial" w:hAnsi="Arial" w:cs="Arial"/>
          <w:i/>
        </w:rPr>
        <w:t>носный горизонт (</w:t>
      </w:r>
      <w:r w:rsidRPr="00114FD4">
        <w:rPr>
          <w:rFonts w:ascii="Arial" w:hAnsi="Arial" w:cs="Arial"/>
          <w:i/>
          <w:lang w:val="en-US"/>
        </w:rPr>
        <w:t>fQII</w:t>
      </w:r>
      <w:r w:rsidRPr="00114FD4">
        <w:rPr>
          <w:rFonts w:ascii="Arial" w:hAnsi="Arial" w:cs="Arial"/>
          <w:i/>
        </w:rPr>
        <w:t xml:space="preserve"> </w:t>
      </w:r>
      <w:r w:rsidRPr="00114FD4">
        <w:rPr>
          <w:rFonts w:ascii="Arial" w:hAnsi="Arial" w:cs="Arial"/>
          <w:i/>
          <w:lang w:val="en-US"/>
        </w:rPr>
        <w:t>dn</w:t>
      </w:r>
      <w:r w:rsidRPr="00114FD4">
        <w:rPr>
          <w:rFonts w:ascii="Arial" w:hAnsi="Arial" w:cs="Arial"/>
          <w:i/>
        </w:rPr>
        <w:t>-</w:t>
      </w:r>
      <w:r w:rsidRPr="00114FD4">
        <w:rPr>
          <w:rFonts w:ascii="Arial" w:hAnsi="Arial" w:cs="Arial"/>
          <w:i/>
          <w:lang w:val="en-US"/>
        </w:rPr>
        <w:t>ms</w:t>
      </w:r>
      <w:r w:rsidRPr="00114FD4">
        <w:rPr>
          <w:rFonts w:ascii="Arial" w:hAnsi="Arial" w:cs="Arial"/>
          <w:i/>
        </w:rPr>
        <w:t xml:space="preserve">) </w:t>
      </w:r>
      <w:r w:rsidRPr="00114FD4">
        <w:rPr>
          <w:rFonts w:ascii="Arial" w:hAnsi="Arial" w:cs="Arial"/>
        </w:rPr>
        <w:t>приурочен</w:t>
      </w:r>
      <w:r w:rsidRPr="00114FD4">
        <w:rPr>
          <w:rFonts w:ascii="Arial" w:hAnsi="Arial" w:cs="Arial"/>
          <w:i/>
        </w:rPr>
        <w:t xml:space="preserve"> к </w:t>
      </w:r>
      <w:r w:rsidRPr="00114FD4">
        <w:rPr>
          <w:rFonts w:ascii="Arial" w:hAnsi="Arial" w:cs="Arial"/>
        </w:rPr>
        <w:t>водно–ледниковым отложениям ра</w:t>
      </w:r>
      <w:r w:rsidRPr="00114FD4">
        <w:rPr>
          <w:rFonts w:ascii="Arial" w:hAnsi="Arial" w:cs="Arial"/>
        </w:rPr>
        <w:t>з</w:t>
      </w:r>
      <w:r w:rsidRPr="00114FD4">
        <w:rPr>
          <w:rFonts w:ascii="Arial" w:hAnsi="Arial" w:cs="Arial"/>
        </w:rPr>
        <w:t>личного возраста. Водовмещающими породами являются супеси и разнозерн</w:t>
      </w:r>
      <w:r w:rsidRPr="00114FD4">
        <w:rPr>
          <w:rFonts w:ascii="Arial" w:hAnsi="Arial" w:cs="Arial"/>
        </w:rPr>
        <w:t>и</w:t>
      </w:r>
      <w:r w:rsidRPr="00114FD4">
        <w:rPr>
          <w:rFonts w:ascii="Arial" w:hAnsi="Arial" w:cs="Arial"/>
        </w:rPr>
        <w:t>стые пески, в различной степени глинистые, с гравием и галькой. Общая мо</w:t>
      </w:r>
      <w:r w:rsidRPr="00114FD4">
        <w:rPr>
          <w:rFonts w:ascii="Arial" w:hAnsi="Arial" w:cs="Arial"/>
        </w:rPr>
        <w:t>щ</w:t>
      </w:r>
      <w:r w:rsidRPr="00114FD4">
        <w:rPr>
          <w:rFonts w:ascii="Arial" w:hAnsi="Arial" w:cs="Arial"/>
        </w:rPr>
        <w:t>ность отложений, составля</w:t>
      </w:r>
      <w:r w:rsidRPr="00114FD4">
        <w:rPr>
          <w:rFonts w:ascii="Arial" w:hAnsi="Arial" w:cs="Arial"/>
        </w:rPr>
        <w:t>ю</w:t>
      </w:r>
      <w:r w:rsidRPr="00114FD4">
        <w:rPr>
          <w:rFonts w:ascii="Arial" w:hAnsi="Arial" w:cs="Arial"/>
        </w:rPr>
        <w:t>щих водоносный горизонт изменяется от 0,1 до 33 м, а мощность водонасыщенной части 0,1–27 м. Водоупором служат моренные суглинки, в кровле московские, а в подошве днепровские. Горизонт имеет св</w:t>
      </w:r>
      <w:r w:rsidRPr="00114FD4">
        <w:rPr>
          <w:rFonts w:ascii="Arial" w:hAnsi="Arial" w:cs="Arial"/>
        </w:rPr>
        <w:t>о</w:t>
      </w:r>
      <w:r w:rsidRPr="00114FD4">
        <w:rPr>
          <w:rFonts w:ascii="Arial" w:hAnsi="Arial" w:cs="Arial"/>
        </w:rPr>
        <w:t>бодную поверхность зеркала вод, расп</w:t>
      </w:r>
      <w:r w:rsidRPr="00114FD4">
        <w:rPr>
          <w:rFonts w:ascii="Arial" w:hAnsi="Arial" w:cs="Arial"/>
        </w:rPr>
        <w:t>о</w:t>
      </w:r>
      <w:r w:rsidRPr="00114FD4">
        <w:rPr>
          <w:rFonts w:ascii="Arial" w:hAnsi="Arial" w:cs="Arial"/>
        </w:rPr>
        <w:t xml:space="preserve">ложенную на глубине 2–9 м. По данным </w:t>
      </w:r>
      <w:r w:rsidRPr="00114FD4">
        <w:rPr>
          <w:rFonts w:ascii="Arial" w:hAnsi="Arial" w:cs="Arial"/>
        </w:rPr>
        <w:lastRenderedPageBreak/>
        <w:t>пробных откачек дебит колеблется от 0,03 до 7 л/сек при понижении от 0,8 до 5,2 м. Удельные дебиты составляют 0,01 – 1,4 л/сек. Коэффициент фильтрации по пескам составляет 3,4–6,5 м/сут, по гравийно–галечным отложениям 21–49 м/сут. По химическому составу воды горизонта гидр</w:t>
      </w:r>
      <w:r w:rsidRPr="00114FD4">
        <w:rPr>
          <w:rFonts w:ascii="Arial" w:hAnsi="Arial" w:cs="Arial"/>
        </w:rPr>
        <w:t>о</w:t>
      </w:r>
      <w:r w:rsidRPr="00114FD4">
        <w:rPr>
          <w:rFonts w:ascii="Arial" w:hAnsi="Arial" w:cs="Arial"/>
        </w:rPr>
        <w:t>карбонатные кальциево – магниевые. Воды пресные с минерализацией от 0,064 до 0,72 г/л. Питание г</w:t>
      </w:r>
      <w:r w:rsidRPr="00114FD4">
        <w:rPr>
          <w:rFonts w:ascii="Arial" w:hAnsi="Arial" w:cs="Arial"/>
        </w:rPr>
        <w:t>о</w:t>
      </w:r>
      <w:r w:rsidRPr="00114FD4">
        <w:rPr>
          <w:rFonts w:ascii="Arial" w:hAnsi="Arial" w:cs="Arial"/>
        </w:rPr>
        <w:t>ризонт получает за счет инфильтрации атмосферных осадков, талых весенних вод и подтока вод из днепровско–окского горизонта. Данный тип вод эксплуат</w:t>
      </w:r>
      <w:r w:rsidRPr="00114FD4">
        <w:rPr>
          <w:rFonts w:ascii="Arial" w:hAnsi="Arial" w:cs="Arial"/>
        </w:rPr>
        <w:t>и</w:t>
      </w:r>
      <w:r w:rsidRPr="00114FD4">
        <w:rPr>
          <w:rFonts w:ascii="Arial" w:hAnsi="Arial" w:cs="Arial"/>
        </w:rPr>
        <w:t>руется преимущественно с помощью шахтных колодцев, однако практическое его использование ограничено из-за возможного загрязнения на участках отсу</w:t>
      </w:r>
      <w:r w:rsidRPr="00114FD4">
        <w:rPr>
          <w:rFonts w:ascii="Arial" w:hAnsi="Arial" w:cs="Arial"/>
        </w:rPr>
        <w:t>т</w:t>
      </w:r>
      <w:r w:rsidRPr="00114FD4">
        <w:rPr>
          <w:rFonts w:ascii="Arial" w:hAnsi="Arial" w:cs="Arial"/>
        </w:rPr>
        <w:t>ствия водоупорного перекрытия.</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Воды спорадического распространения в днепровской морене (</w:t>
      </w:r>
      <w:r w:rsidRPr="00114FD4">
        <w:rPr>
          <w:rFonts w:ascii="Arial" w:hAnsi="Arial" w:cs="Arial"/>
          <w:i/>
          <w:lang w:val="en-US"/>
        </w:rPr>
        <w:t>qQ</w:t>
      </w:r>
      <w:r w:rsidRPr="00114FD4">
        <w:rPr>
          <w:rFonts w:ascii="Arial" w:hAnsi="Arial" w:cs="Arial"/>
          <w:i/>
          <w:vertAlign w:val="subscript"/>
          <w:lang w:val="en-US"/>
        </w:rPr>
        <w:t>II</w:t>
      </w:r>
      <w:r w:rsidRPr="00114FD4">
        <w:rPr>
          <w:rFonts w:ascii="Arial" w:hAnsi="Arial" w:cs="Arial"/>
          <w:i/>
          <w:lang w:val="en-US"/>
        </w:rPr>
        <w:t>dn</w:t>
      </w:r>
      <w:r w:rsidRPr="00114FD4">
        <w:rPr>
          <w:rFonts w:ascii="Arial" w:hAnsi="Arial" w:cs="Arial"/>
          <w:i/>
        </w:rPr>
        <w:t xml:space="preserve">) </w:t>
      </w:r>
      <w:r w:rsidRPr="00114FD4">
        <w:rPr>
          <w:rFonts w:ascii="Arial" w:hAnsi="Arial" w:cs="Arial"/>
        </w:rPr>
        <w:t>пр</w:t>
      </w:r>
      <w:r w:rsidRPr="00114FD4">
        <w:rPr>
          <w:rFonts w:ascii="Arial" w:hAnsi="Arial" w:cs="Arial"/>
        </w:rPr>
        <w:t>о</w:t>
      </w:r>
      <w:r w:rsidRPr="00114FD4">
        <w:rPr>
          <w:rFonts w:ascii="Arial" w:hAnsi="Arial" w:cs="Arial"/>
        </w:rPr>
        <w:t>слеживаются почти повсеместно и содержатся в прослоях и линзах песка, супесей, опесчаненных разностей валунных суглинков днепровского оледенения. Мощность обводненных линз и прослоев песков составляет 0,3 – 9 метров. Воды напорные, с величиной напора 14 м, глубина залегания 1–12 метров. Дебит колеблется в пределах от 0,01 до 4,5 л/сек при понижении 2–24 м. Удельный дебит составляет 0,05–0,56 л/сек. Воды гидрокарбонатно кальци</w:t>
      </w:r>
      <w:r w:rsidRPr="00114FD4">
        <w:rPr>
          <w:rFonts w:ascii="Arial" w:hAnsi="Arial" w:cs="Arial"/>
        </w:rPr>
        <w:t>е</w:t>
      </w:r>
      <w:r w:rsidRPr="00114FD4">
        <w:rPr>
          <w:rFonts w:ascii="Arial" w:hAnsi="Arial" w:cs="Arial"/>
        </w:rPr>
        <w:t>во–магниевые, пресные, с сухим остатком 0,19–0,96 г/л. Пополнение запасов вод происходит путем просачивания атмосферных осадков через рыхлые опе</w:t>
      </w:r>
      <w:r w:rsidRPr="00114FD4">
        <w:rPr>
          <w:rFonts w:ascii="Arial" w:hAnsi="Arial" w:cs="Arial"/>
        </w:rPr>
        <w:t>с</w:t>
      </w:r>
      <w:r w:rsidRPr="00114FD4">
        <w:rPr>
          <w:rFonts w:ascii="Arial" w:hAnsi="Arial" w:cs="Arial"/>
        </w:rPr>
        <w:t>чаненные разности суглинков или песчаные линзы. Воды эксплуатируются в основном  с помощью шахтных колодцев. Локальное распространение, частое загрязнение с поверхности и неприятные вкусовые качества ограничивают и</w:t>
      </w:r>
      <w:r w:rsidRPr="00114FD4">
        <w:rPr>
          <w:rFonts w:ascii="Arial" w:hAnsi="Arial" w:cs="Arial"/>
        </w:rPr>
        <w:t>с</w:t>
      </w:r>
      <w:r w:rsidRPr="00114FD4">
        <w:rPr>
          <w:rFonts w:ascii="Arial" w:hAnsi="Arial" w:cs="Arial"/>
        </w:rPr>
        <w:t>пользование этих вод для центрального водоснабжения.</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Днепровско–окский аллювиально–флювиогляциальный водоно</w:t>
      </w:r>
      <w:r w:rsidRPr="00114FD4">
        <w:rPr>
          <w:rFonts w:ascii="Arial" w:hAnsi="Arial" w:cs="Arial"/>
          <w:i/>
        </w:rPr>
        <w:t>с</w:t>
      </w:r>
      <w:r w:rsidRPr="00114FD4">
        <w:rPr>
          <w:rFonts w:ascii="Arial" w:hAnsi="Arial" w:cs="Arial"/>
          <w:i/>
        </w:rPr>
        <w:t>ный горизонт (</w:t>
      </w:r>
      <w:r w:rsidRPr="00114FD4">
        <w:rPr>
          <w:rFonts w:ascii="Arial" w:hAnsi="Arial" w:cs="Arial"/>
          <w:i/>
          <w:lang w:val="en-US"/>
        </w:rPr>
        <w:t>fQ</w:t>
      </w:r>
      <w:r w:rsidRPr="00114FD4">
        <w:rPr>
          <w:rFonts w:ascii="Arial" w:hAnsi="Arial" w:cs="Arial"/>
          <w:i/>
          <w:vertAlign w:val="subscript"/>
          <w:lang w:val="en-US"/>
        </w:rPr>
        <w:t>I</w:t>
      </w:r>
      <w:r w:rsidRPr="00114FD4">
        <w:rPr>
          <w:rFonts w:ascii="Arial" w:hAnsi="Arial" w:cs="Arial"/>
          <w:i/>
          <w:vertAlign w:val="subscript"/>
        </w:rPr>
        <w:t>-</w:t>
      </w:r>
      <w:r w:rsidRPr="00114FD4">
        <w:rPr>
          <w:rFonts w:ascii="Arial" w:hAnsi="Arial" w:cs="Arial"/>
          <w:i/>
          <w:vertAlign w:val="subscript"/>
          <w:lang w:val="en-US"/>
        </w:rPr>
        <w:t>II</w:t>
      </w:r>
      <w:r w:rsidRPr="00114FD4">
        <w:rPr>
          <w:rFonts w:ascii="Arial" w:hAnsi="Arial" w:cs="Arial"/>
          <w:i/>
        </w:rPr>
        <w:t xml:space="preserve"> </w:t>
      </w:r>
      <w:r w:rsidRPr="00114FD4">
        <w:rPr>
          <w:rFonts w:ascii="Arial" w:hAnsi="Arial" w:cs="Arial"/>
          <w:i/>
          <w:lang w:val="en-US"/>
        </w:rPr>
        <w:t>ok</w:t>
      </w:r>
      <w:r w:rsidRPr="00114FD4">
        <w:rPr>
          <w:rFonts w:ascii="Arial" w:hAnsi="Arial" w:cs="Arial"/>
          <w:i/>
        </w:rPr>
        <w:t>-</w:t>
      </w:r>
      <w:r w:rsidRPr="00114FD4">
        <w:rPr>
          <w:rFonts w:ascii="Arial" w:hAnsi="Arial" w:cs="Arial"/>
          <w:i/>
          <w:lang w:val="en-US"/>
        </w:rPr>
        <w:t>dn</w:t>
      </w:r>
      <w:r w:rsidRPr="00114FD4">
        <w:rPr>
          <w:rFonts w:ascii="Arial" w:hAnsi="Arial" w:cs="Arial"/>
          <w:i/>
        </w:rPr>
        <w:t xml:space="preserve">) </w:t>
      </w:r>
      <w:r w:rsidRPr="00114FD4">
        <w:rPr>
          <w:rFonts w:ascii="Arial" w:hAnsi="Arial" w:cs="Arial"/>
        </w:rPr>
        <w:t>распространен на значительной части территории. Водовмещающими породами являются супеси, пески. Мощность отложений в среднем составляет 10–20 м. Горизонт перекрыт суглинками днепровской м</w:t>
      </w:r>
      <w:r w:rsidRPr="00114FD4">
        <w:rPr>
          <w:rFonts w:ascii="Arial" w:hAnsi="Arial" w:cs="Arial"/>
        </w:rPr>
        <w:t>о</w:t>
      </w:r>
      <w:r w:rsidRPr="00114FD4">
        <w:rPr>
          <w:rFonts w:ascii="Arial" w:hAnsi="Arial" w:cs="Arial"/>
        </w:rPr>
        <w:t>рены, нижним водоупором служат нижнетриасовые отложения. Горизонт н</w:t>
      </w:r>
      <w:r w:rsidRPr="00114FD4">
        <w:rPr>
          <w:rFonts w:ascii="Arial" w:hAnsi="Arial" w:cs="Arial"/>
        </w:rPr>
        <w:t>а</w:t>
      </w:r>
      <w:r w:rsidRPr="00114FD4">
        <w:rPr>
          <w:rFonts w:ascii="Arial" w:hAnsi="Arial" w:cs="Arial"/>
        </w:rPr>
        <w:t>порный, с в</w:t>
      </w:r>
      <w:r w:rsidRPr="00114FD4">
        <w:rPr>
          <w:rFonts w:ascii="Arial" w:hAnsi="Arial" w:cs="Arial"/>
        </w:rPr>
        <w:t>е</w:t>
      </w:r>
      <w:r w:rsidRPr="00114FD4">
        <w:rPr>
          <w:rFonts w:ascii="Arial" w:hAnsi="Arial" w:cs="Arial"/>
        </w:rPr>
        <w:t>личиной напора 2-48 метров. Водообильность горизонта различна (от 0,8 до 23 л/сек), удельный дебит скважин колеблется от 0,03 до 9,6 л/сек. Воды гидр</w:t>
      </w:r>
      <w:r w:rsidRPr="00114FD4">
        <w:rPr>
          <w:rFonts w:ascii="Arial" w:hAnsi="Arial" w:cs="Arial"/>
        </w:rPr>
        <w:t>о</w:t>
      </w:r>
      <w:r w:rsidRPr="00114FD4">
        <w:rPr>
          <w:rFonts w:ascii="Arial" w:hAnsi="Arial" w:cs="Arial"/>
        </w:rPr>
        <w:t>карбонатные кальциево–магниевые, с содержанием сухого остатка 0,06–0,69 г/л. Питание горизонта осуществляется за счет инфильтрации атм</w:t>
      </w:r>
      <w:r w:rsidRPr="00114FD4">
        <w:rPr>
          <w:rFonts w:ascii="Arial" w:hAnsi="Arial" w:cs="Arial"/>
        </w:rPr>
        <w:t>о</w:t>
      </w:r>
      <w:r w:rsidRPr="00114FD4">
        <w:rPr>
          <w:rFonts w:ascii="Arial" w:hAnsi="Arial" w:cs="Arial"/>
        </w:rPr>
        <w:t>сферных осадков и поверхностных вод на участках отсутствия водоупора. Ра</w:t>
      </w:r>
      <w:r w:rsidRPr="00114FD4">
        <w:rPr>
          <w:rFonts w:ascii="Arial" w:hAnsi="Arial" w:cs="Arial"/>
        </w:rPr>
        <w:t>з</w:t>
      </w:r>
      <w:r w:rsidRPr="00114FD4">
        <w:rPr>
          <w:rFonts w:ascii="Arial" w:hAnsi="Arial" w:cs="Arial"/>
        </w:rPr>
        <w:t>грузка происходит по долинам рек. Горизонт является основным источником крупных н</w:t>
      </w:r>
      <w:r w:rsidRPr="00114FD4">
        <w:rPr>
          <w:rFonts w:ascii="Arial" w:hAnsi="Arial" w:cs="Arial"/>
        </w:rPr>
        <w:t>а</w:t>
      </w:r>
      <w:r w:rsidRPr="00114FD4">
        <w:rPr>
          <w:rFonts w:ascii="Arial" w:hAnsi="Arial" w:cs="Arial"/>
        </w:rPr>
        <w:t xml:space="preserve">селенных пунктов. </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i/>
        </w:rPr>
      </w:pPr>
      <w:r w:rsidRPr="00114FD4">
        <w:rPr>
          <w:rFonts w:ascii="Arial" w:hAnsi="Arial" w:cs="Arial"/>
          <w:i/>
        </w:rPr>
        <w:t>Ветлужский водоносный комплекс (</w:t>
      </w:r>
      <w:r w:rsidRPr="00114FD4">
        <w:rPr>
          <w:rFonts w:ascii="Arial" w:hAnsi="Arial" w:cs="Arial"/>
          <w:i/>
          <w:lang w:val="en-US"/>
        </w:rPr>
        <w:t>T</w:t>
      </w:r>
      <w:r w:rsidRPr="00114FD4">
        <w:rPr>
          <w:rFonts w:ascii="Arial" w:hAnsi="Arial" w:cs="Arial"/>
          <w:i/>
          <w:vertAlign w:val="subscript"/>
        </w:rPr>
        <w:t>1</w:t>
      </w:r>
      <w:r w:rsidRPr="00114FD4">
        <w:rPr>
          <w:rFonts w:ascii="Arial" w:hAnsi="Arial" w:cs="Arial"/>
          <w:i/>
          <w:lang w:val="en-US"/>
        </w:rPr>
        <w:t>vt</w:t>
      </w:r>
      <w:r w:rsidRPr="00114FD4">
        <w:rPr>
          <w:rFonts w:ascii="Arial" w:hAnsi="Arial" w:cs="Arial"/>
          <w:i/>
        </w:rPr>
        <w:t xml:space="preserve">) </w:t>
      </w:r>
      <w:r w:rsidRPr="00114FD4">
        <w:rPr>
          <w:rFonts w:ascii="Arial" w:hAnsi="Arial" w:cs="Arial"/>
        </w:rPr>
        <w:t>имеет повсеместное ра</w:t>
      </w:r>
      <w:r w:rsidRPr="00114FD4">
        <w:rPr>
          <w:rFonts w:ascii="Arial" w:hAnsi="Arial" w:cs="Arial"/>
        </w:rPr>
        <w:t>с</w:t>
      </w:r>
      <w:r w:rsidRPr="00114FD4">
        <w:rPr>
          <w:rFonts w:ascii="Arial" w:hAnsi="Arial" w:cs="Arial"/>
        </w:rPr>
        <w:t>простр</w:t>
      </w:r>
      <w:r w:rsidRPr="00114FD4">
        <w:rPr>
          <w:rFonts w:ascii="Arial" w:hAnsi="Arial" w:cs="Arial"/>
        </w:rPr>
        <w:t>а</w:t>
      </w:r>
      <w:r w:rsidRPr="00114FD4">
        <w:rPr>
          <w:rFonts w:ascii="Arial" w:hAnsi="Arial" w:cs="Arial"/>
        </w:rPr>
        <w:t>нение. Водосодержащими породами являются прослои и линзы песков, песчаников, алевритов, залегающих в толще песчанистых глин. Общая мо</w:t>
      </w:r>
      <w:r w:rsidRPr="00114FD4">
        <w:rPr>
          <w:rFonts w:ascii="Arial" w:hAnsi="Arial" w:cs="Arial"/>
        </w:rPr>
        <w:t>щ</w:t>
      </w:r>
      <w:r w:rsidRPr="00114FD4">
        <w:rPr>
          <w:rFonts w:ascii="Arial" w:hAnsi="Arial" w:cs="Arial"/>
        </w:rPr>
        <w:t>ность комплекса изменяется от 20 до 120 м, а мощность водовмещающих пр</w:t>
      </w:r>
      <w:r w:rsidRPr="00114FD4">
        <w:rPr>
          <w:rFonts w:ascii="Arial" w:hAnsi="Arial" w:cs="Arial"/>
        </w:rPr>
        <w:t>о</w:t>
      </w:r>
      <w:r w:rsidRPr="00114FD4">
        <w:rPr>
          <w:rFonts w:ascii="Arial" w:hAnsi="Arial" w:cs="Arial"/>
        </w:rPr>
        <w:t>слоев от 0,5 до 10 м. Выдержанных водоупоров в кровле и подошве комплекс не имеет. Воды комплекса напорные, с величиной напора 30–60 м. Водообил</w:t>
      </w:r>
      <w:r w:rsidRPr="00114FD4">
        <w:rPr>
          <w:rFonts w:ascii="Arial" w:hAnsi="Arial" w:cs="Arial"/>
        </w:rPr>
        <w:t>ь</w:t>
      </w:r>
      <w:r w:rsidRPr="00114FD4">
        <w:rPr>
          <w:rFonts w:ascii="Arial" w:hAnsi="Arial" w:cs="Arial"/>
        </w:rPr>
        <w:t>ность комплекса различна и зависит от литологического состава пород их вм</w:t>
      </w:r>
      <w:r w:rsidRPr="00114FD4">
        <w:rPr>
          <w:rFonts w:ascii="Arial" w:hAnsi="Arial" w:cs="Arial"/>
        </w:rPr>
        <w:t>е</w:t>
      </w:r>
      <w:r w:rsidRPr="00114FD4">
        <w:rPr>
          <w:rFonts w:ascii="Arial" w:hAnsi="Arial" w:cs="Arial"/>
        </w:rPr>
        <w:t>ща</w:t>
      </w:r>
      <w:r w:rsidRPr="00114FD4">
        <w:rPr>
          <w:rFonts w:ascii="Arial" w:hAnsi="Arial" w:cs="Arial"/>
        </w:rPr>
        <w:t>ю</w:t>
      </w:r>
      <w:r w:rsidRPr="00114FD4">
        <w:rPr>
          <w:rFonts w:ascii="Arial" w:hAnsi="Arial" w:cs="Arial"/>
        </w:rPr>
        <w:t>щих. Дебит изменяется от 0,014 до 9,5 л/сек при понижениях от 2 до 30 м. Удельный дебит меняется от 0,014 до 2,7 л/сек. Воды комплекса гидрокарб</w:t>
      </w:r>
      <w:r w:rsidRPr="00114FD4">
        <w:rPr>
          <w:rFonts w:ascii="Arial" w:hAnsi="Arial" w:cs="Arial"/>
        </w:rPr>
        <w:t>о</w:t>
      </w:r>
      <w:r w:rsidRPr="00114FD4">
        <w:rPr>
          <w:rFonts w:ascii="Arial" w:hAnsi="Arial" w:cs="Arial"/>
        </w:rPr>
        <w:t>натные кальциево–магниевые, пресные, с содержанием сух</w:t>
      </w:r>
      <w:r w:rsidRPr="00114FD4">
        <w:rPr>
          <w:rFonts w:ascii="Arial" w:hAnsi="Arial" w:cs="Arial"/>
        </w:rPr>
        <w:t>о</w:t>
      </w:r>
      <w:r w:rsidRPr="00114FD4">
        <w:rPr>
          <w:rFonts w:ascii="Arial" w:hAnsi="Arial" w:cs="Arial"/>
        </w:rPr>
        <w:t>го остатка 0,23–0,67 г/л. Питание вод комплекса происходит за счет инфильтрации атмосфе</w:t>
      </w:r>
      <w:r w:rsidRPr="00114FD4">
        <w:rPr>
          <w:rFonts w:ascii="Arial" w:hAnsi="Arial" w:cs="Arial"/>
        </w:rPr>
        <w:t>р</w:t>
      </w:r>
      <w:r w:rsidRPr="00114FD4">
        <w:rPr>
          <w:rFonts w:ascii="Arial" w:hAnsi="Arial" w:cs="Arial"/>
        </w:rPr>
        <w:t>ных осадков и вод поверхностных водотоков через вышележащие толщи по д</w:t>
      </w:r>
      <w:r w:rsidRPr="00114FD4">
        <w:rPr>
          <w:rFonts w:ascii="Arial" w:hAnsi="Arial" w:cs="Arial"/>
        </w:rPr>
        <w:t>о</w:t>
      </w:r>
      <w:r w:rsidRPr="00114FD4">
        <w:rPr>
          <w:rFonts w:ascii="Arial" w:hAnsi="Arial" w:cs="Arial"/>
        </w:rPr>
        <w:t>линам рек. Разгрузка происходит за территорией поселения, в долине р. Волги. Ветлужский горизонт является одним из основных источников водоснабжения г</w:t>
      </w:r>
      <w:r w:rsidRPr="00114FD4">
        <w:rPr>
          <w:rFonts w:ascii="Arial" w:hAnsi="Arial" w:cs="Arial"/>
        </w:rPr>
        <w:t>о</w:t>
      </w:r>
      <w:r w:rsidRPr="00114FD4">
        <w:rPr>
          <w:rFonts w:ascii="Arial" w:hAnsi="Arial" w:cs="Arial"/>
        </w:rPr>
        <w:t>родов и крупных поселков.</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b/>
          <w:sz w:val="32"/>
          <w:szCs w:val="32"/>
        </w:rPr>
      </w:pPr>
      <w:r w:rsidRPr="00114FD4">
        <w:rPr>
          <w:rFonts w:ascii="Arial" w:hAnsi="Arial" w:cs="Arial"/>
          <w:i/>
        </w:rPr>
        <w:lastRenderedPageBreak/>
        <w:t>Татарский водоносный комплекс (</w:t>
      </w:r>
      <w:r w:rsidRPr="00114FD4">
        <w:rPr>
          <w:rFonts w:ascii="Arial" w:hAnsi="Arial" w:cs="Arial"/>
          <w:i/>
          <w:lang w:val="en-US"/>
        </w:rPr>
        <w:t>P</w:t>
      </w:r>
      <w:r w:rsidRPr="00114FD4">
        <w:rPr>
          <w:rFonts w:ascii="Arial" w:hAnsi="Arial" w:cs="Arial"/>
          <w:i/>
          <w:vertAlign w:val="subscript"/>
        </w:rPr>
        <w:t>2</w:t>
      </w:r>
      <w:r w:rsidRPr="00114FD4">
        <w:rPr>
          <w:rFonts w:ascii="Arial" w:hAnsi="Arial" w:cs="Arial"/>
          <w:i/>
          <w:lang w:val="en-US"/>
        </w:rPr>
        <w:t>t</w:t>
      </w:r>
      <w:r w:rsidRPr="00114FD4">
        <w:rPr>
          <w:rFonts w:ascii="Arial" w:hAnsi="Arial" w:cs="Arial"/>
          <w:i/>
        </w:rPr>
        <w:t xml:space="preserve">) </w:t>
      </w:r>
      <w:r w:rsidRPr="00114FD4">
        <w:rPr>
          <w:rFonts w:ascii="Arial" w:hAnsi="Arial" w:cs="Arial"/>
        </w:rPr>
        <w:t>развит почти повсеместно. Водовмещающими породами в верхней части разреза являются пески, линз</w:t>
      </w:r>
      <w:r w:rsidRPr="00114FD4">
        <w:rPr>
          <w:rFonts w:ascii="Arial" w:hAnsi="Arial" w:cs="Arial"/>
        </w:rPr>
        <w:t>о</w:t>
      </w:r>
      <w:r w:rsidRPr="00114FD4">
        <w:rPr>
          <w:rFonts w:ascii="Arial" w:hAnsi="Arial" w:cs="Arial"/>
        </w:rPr>
        <w:t>образно залегающие среди глин, ниже залегают алевролиты и песчаники в ра</w:t>
      </w:r>
      <w:r w:rsidRPr="00114FD4">
        <w:rPr>
          <w:rFonts w:ascii="Arial" w:hAnsi="Arial" w:cs="Arial"/>
        </w:rPr>
        <w:t>з</w:t>
      </w:r>
      <w:r w:rsidRPr="00114FD4">
        <w:rPr>
          <w:rFonts w:ascii="Arial" w:hAnsi="Arial" w:cs="Arial"/>
        </w:rPr>
        <w:t>личной степени трещиноватые. Выдержанного водоупорного перекрытия, так же и водоупора, комплекс не имеет. Воды комплекса напорные, с величиной напора до 120 м. Дебит составляет 0,13 - 8 л/сек, при понижении 2 – 29 м. В верхней части разреза воды гидрокарбонатные сульфатно–кальциевые, пр</w:t>
      </w:r>
      <w:r w:rsidRPr="00114FD4">
        <w:rPr>
          <w:rFonts w:ascii="Arial" w:hAnsi="Arial" w:cs="Arial"/>
        </w:rPr>
        <w:t>е</w:t>
      </w:r>
      <w:r w:rsidRPr="00114FD4">
        <w:rPr>
          <w:rFonts w:ascii="Arial" w:hAnsi="Arial" w:cs="Arial"/>
        </w:rPr>
        <w:t>сные, с водержанием сухого остатка 0,2 – 0,7 г/л. В основании разреза воды сульфатно–гидрокарбонатно кальциевые с сухим остатком 1–2,5 г/л. Питание горизонта происходит за счет перелива вод из окско–днепровских, ветлужских и подтока вод их нижнеказанских отложений. Татарский водоносный комплекс и</w:t>
      </w:r>
      <w:r w:rsidRPr="00114FD4">
        <w:rPr>
          <w:rFonts w:ascii="Arial" w:hAnsi="Arial" w:cs="Arial"/>
        </w:rPr>
        <w:t>с</w:t>
      </w:r>
      <w:r w:rsidRPr="00114FD4">
        <w:rPr>
          <w:rFonts w:ascii="Arial" w:hAnsi="Arial" w:cs="Arial"/>
        </w:rPr>
        <w:t>польз</w:t>
      </w:r>
      <w:r w:rsidRPr="00114FD4">
        <w:rPr>
          <w:rFonts w:ascii="Arial" w:hAnsi="Arial" w:cs="Arial"/>
        </w:rPr>
        <w:t>у</w:t>
      </w:r>
      <w:r w:rsidRPr="00114FD4">
        <w:rPr>
          <w:rFonts w:ascii="Arial" w:hAnsi="Arial" w:cs="Arial"/>
        </w:rPr>
        <w:t>ется редко, ввиду большой глубины залегания 100–120 м.</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b/>
          <w:sz w:val="32"/>
          <w:szCs w:val="32"/>
        </w:rPr>
      </w:pPr>
      <w:r w:rsidRPr="00114FD4">
        <w:rPr>
          <w:rFonts w:ascii="Arial" w:hAnsi="Arial" w:cs="Arial"/>
          <w:i/>
        </w:rPr>
        <w:t>Нижнеказанский водоносный горизонт (</w:t>
      </w:r>
      <w:r w:rsidRPr="00114FD4">
        <w:rPr>
          <w:rFonts w:ascii="Arial" w:hAnsi="Arial" w:cs="Arial"/>
          <w:i/>
          <w:lang w:val="en-US"/>
        </w:rPr>
        <w:t>P</w:t>
      </w:r>
      <w:r w:rsidRPr="00114FD4">
        <w:rPr>
          <w:rFonts w:ascii="Arial" w:hAnsi="Arial" w:cs="Arial"/>
          <w:i/>
          <w:vertAlign w:val="subscript"/>
        </w:rPr>
        <w:t>2</w:t>
      </w:r>
      <w:r w:rsidRPr="00114FD4">
        <w:rPr>
          <w:rFonts w:ascii="Arial" w:hAnsi="Arial" w:cs="Arial"/>
          <w:i/>
          <w:lang w:val="en-US"/>
        </w:rPr>
        <w:t>kz</w:t>
      </w:r>
      <w:r w:rsidRPr="00114FD4">
        <w:rPr>
          <w:rFonts w:ascii="Arial" w:hAnsi="Arial" w:cs="Arial"/>
          <w:i/>
        </w:rPr>
        <w:t>)</w:t>
      </w:r>
      <w:r w:rsidRPr="00114FD4">
        <w:rPr>
          <w:rFonts w:ascii="Arial" w:hAnsi="Arial" w:cs="Arial"/>
        </w:rPr>
        <w:t xml:space="preserve"> развит почти повс</w:t>
      </w:r>
      <w:r w:rsidRPr="00114FD4">
        <w:rPr>
          <w:rFonts w:ascii="Arial" w:hAnsi="Arial" w:cs="Arial"/>
        </w:rPr>
        <w:t>е</w:t>
      </w:r>
      <w:r w:rsidRPr="00114FD4">
        <w:rPr>
          <w:rFonts w:ascii="Arial" w:hAnsi="Arial" w:cs="Arial"/>
        </w:rPr>
        <w:t>местно. Водовмещающие породы представлены в различной степени трещин</w:t>
      </w:r>
      <w:r w:rsidRPr="00114FD4">
        <w:rPr>
          <w:rFonts w:ascii="Arial" w:hAnsi="Arial" w:cs="Arial"/>
        </w:rPr>
        <w:t>о</w:t>
      </w:r>
      <w:r w:rsidRPr="00114FD4">
        <w:rPr>
          <w:rFonts w:ascii="Arial" w:hAnsi="Arial" w:cs="Arial"/>
        </w:rPr>
        <w:t>ватыми доломитами, известняками. Мощность обводненной толщи составляет 1–33 м. Выдержанного водоупорного перекрытия горизонт не имеет. В подошве прослеживается регионал</w:t>
      </w:r>
      <w:r w:rsidRPr="00114FD4">
        <w:rPr>
          <w:rFonts w:ascii="Arial" w:hAnsi="Arial" w:cs="Arial"/>
        </w:rPr>
        <w:t>ь</w:t>
      </w:r>
      <w:r w:rsidRPr="00114FD4">
        <w:rPr>
          <w:rFonts w:ascii="Arial" w:hAnsi="Arial" w:cs="Arial"/>
        </w:rPr>
        <w:t>ный водоупор, представленный артинско–кунгурскими плотными монолитными гипсами и  ангидритами. Дебит горизонта составляет 0,11–0,12 л/сек при понижении до 21 м. Воды преимущественно сульфатные натриевые–кальциевые, слабо минерализованы (1,0 – 1,6 г/л). П</w:t>
      </w:r>
      <w:r w:rsidRPr="00114FD4">
        <w:rPr>
          <w:rFonts w:ascii="Arial" w:hAnsi="Arial" w:cs="Arial"/>
        </w:rPr>
        <w:t>и</w:t>
      </w:r>
      <w:r w:rsidRPr="00114FD4">
        <w:rPr>
          <w:rFonts w:ascii="Arial" w:hAnsi="Arial" w:cs="Arial"/>
        </w:rPr>
        <w:t>тание горизонт получает в районе Окско – Цнинского вала, где он наиболее близко расположен к поверхности. Разгрузка происходит за пределами терр</w:t>
      </w:r>
      <w:r w:rsidRPr="00114FD4">
        <w:rPr>
          <w:rFonts w:ascii="Arial" w:hAnsi="Arial" w:cs="Arial"/>
        </w:rPr>
        <w:t>и</w:t>
      </w:r>
      <w:r w:rsidRPr="00114FD4">
        <w:rPr>
          <w:rFonts w:ascii="Arial" w:hAnsi="Arial" w:cs="Arial"/>
        </w:rPr>
        <w:t>тории посел</w:t>
      </w:r>
      <w:r w:rsidRPr="00114FD4">
        <w:rPr>
          <w:rFonts w:ascii="Arial" w:hAnsi="Arial" w:cs="Arial"/>
        </w:rPr>
        <w:t>е</w:t>
      </w:r>
      <w:r w:rsidRPr="00114FD4">
        <w:rPr>
          <w:rFonts w:ascii="Arial" w:hAnsi="Arial" w:cs="Arial"/>
        </w:rPr>
        <w:t>ния. Горизонт не эксплуатируется, т.к. пресные воды, пригодные для водосна</w:t>
      </w:r>
      <w:r w:rsidRPr="00114FD4">
        <w:rPr>
          <w:rFonts w:ascii="Arial" w:hAnsi="Arial" w:cs="Arial"/>
        </w:rPr>
        <w:t>б</w:t>
      </w:r>
      <w:r w:rsidRPr="00114FD4">
        <w:rPr>
          <w:rFonts w:ascii="Arial" w:hAnsi="Arial" w:cs="Arial"/>
        </w:rPr>
        <w:t xml:space="preserve">жении, содержатся на ограниченной площади. </w:t>
      </w:r>
    </w:p>
    <w:p w:rsidR="00114FD4" w:rsidRPr="00114FD4" w:rsidRDefault="00114FD4" w:rsidP="0060151A">
      <w:pPr>
        <w:numPr>
          <w:ilvl w:val="0"/>
          <w:numId w:val="31"/>
        </w:numPr>
        <w:tabs>
          <w:tab w:val="clear" w:pos="720"/>
          <w:tab w:val="num" w:pos="360"/>
          <w:tab w:val="num" w:pos="540"/>
        </w:tabs>
        <w:ind w:left="0" w:firstLine="709"/>
        <w:jc w:val="both"/>
        <w:rPr>
          <w:rFonts w:ascii="Arial" w:hAnsi="Arial" w:cs="Arial"/>
          <w:b/>
          <w:sz w:val="32"/>
          <w:szCs w:val="32"/>
        </w:rPr>
      </w:pPr>
      <w:r w:rsidRPr="00114FD4">
        <w:rPr>
          <w:rFonts w:ascii="Arial" w:hAnsi="Arial" w:cs="Arial"/>
          <w:i/>
        </w:rPr>
        <w:t>Воды спорадического распространения в кунгурско–артинских отложениях(</w:t>
      </w:r>
      <w:r w:rsidRPr="00114FD4">
        <w:rPr>
          <w:rFonts w:ascii="Arial" w:hAnsi="Arial" w:cs="Arial"/>
          <w:i/>
          <w:lang w:val="en-US"/>
        </w:rPr>
        <w:t>P</w:t>
      </w:r>
      <w:r w:rsidRPr="00114FD4">
        <w:rPr>
          <w:rFonts w:ascii="Arial" w:hAnsi="Arial" w:cs="Arial"/>
          <w:i/>
          <w:vertAlign w:val="subscript"/>
        </w:rPr>
        <w:t xml:space="preserve">1 </w:t>
      </w:r>
      <w:r w:rsidRPr="00114FD4">
        <w:rPr>
          <w:rFonts w:ascii="Arial" w:hAnsi="Arial" w:cs="Arial"/>
          <w:i/>
          <w:lang w:val="en-US"/>
        </w:rPr>
        <w:t>ar</w:t>
      </w:r>
      <w:r w:rsidRPr="00114FD4">
        <w:rPr>
          <w:rFonts w:ascii="Arial" w:hAnsi="Arial" w:cs="Arial"/>
          <w:i/>
        </w:rPr>
        <w:t>-</w:t>
      </w:r>
      <w:r w:rsidRPr="00114FD4">
        <w:rPr>
          <w:rFonts w:ascii="Arial" w:hAnsi="Arial" w:cs="Arial"/>
          <w:i/>
          <w:lang w:val="en-US"/>
        </w:rPr>
        <w:t>kg</w:t>
      </w:r>
      <w:r w:rsidRPr="00114FD4">
        <w:rPr>
          <w:rFonts w:ascii="Arial" w:hAnsi="Arial" w:cs="Arial"/>
          <w:i/>
        </w:rPr>
        <w:t xml:space="preserve">) </w:t>
      </w:r>
      <w:r w:rsidRPr="00114FD4">
        <w:rPr>
          <w:rFonts w:ascii="Arial" w:hAnsi="Arial" w:cs="Arial"/>
        </w:rPr>
        <w:t>приурочены к гипсам и ангидритам, имеющим общую мощность 55–78 м. Воды напорные с величиной напора 33–66 м, с дебитом 0,2 0 0,6 л/сек при понижении 2,5–20 м. Питание осуществляется за счет перелива вод из выш</w:t>
      </w:r>
      <w:r w:rsidRPr="00114FD4">
        <w:rPr>
          <w:rFonts w:ascii="Arial" w:hAnsi="Arial" w:cs="Arial"/>
        </w:rPr>
        <w:t>е</w:t>
      </w:r>
      <w:r w:rsidRPr="00114FD4">
        <w:rPr>
          <w:rFonts w:ascii="Arial" w:hAnsi="Arial" w:cs="Arial"/>
        </w:rPr>
        <w:t>лежащих водоносных горизонтов и комплексов. Воды горизонта не используются, ввиду ограниченной площади распространения пресных вод и слабым в</w:t>
      </w:r>
      <w:r w:rsidRPr="00114FD4">
        <w:rPr>
          <w:rFonts w:ascii="Arial" w:hAnsi="Arial" w:cs="Arial"/>
        </w:rPr>
        <w:t>о</w:t>
      </w:r>
      <w:r w:rsidRPr="00114FD4">
        <w:rPr>
          <w:rFonts w:ascii="Arial" w:hAnsi="Arial" w:cs="Arial"/>
        </w:rPr>
        <w:t>допритокам в скважины.</w:t>
      </w:r>
    </w:p>
    <w:p w:rsidR="00122578" w:rsidRDefault="00114FD4" w:rsidP="0060151A">
      <w:pPr>
        <w:numPr>
          <w:ilvl w:val="0"/>
          <w:numId w:val="31"/>
        </w:numPr>
        <w:ind w:left="0" w:firstLine="709"/>
        <w:jc w:val="both"/>
        <w:rPr>
          <w:rFonts w:ascii="Arial" w:hAnsi="Arial" w:cs="Arial"/>
          <w:w w:val="111"/>
        </w:rPr>
      </w:pPr>
      <w:r w:rsidRPr="00114FD4">
        <w:rPr>
          <w:rFonts w:ascii="Arial" w:hAnsi="Arial" w:cs="Arial"/>
          <w:i/>
        </w:rPr>
        <w:t>Сакмарско–ассельский водоносный горизонт (</w:t>
      </w:r>
      <w:r w:rsidRPr="00114FD4">
        <w:rPr>
          <w:rFonts w:ascii="Arial" w:hAnsi="Arial" w:cs="Arial"/>
          <w:i/>
          <w:lang w:val="en-US"/>
        </w:rPr>
        <w:t>P</w:t>
      </w:r>
      <w:r w:rsidRPr="00114FD4">
        <w:rPr>
          <w:rFonts w:ascii="Arial" w:hAnsi="Arial" w:cs="Arial"/>
          <w:i/>
          <w:vertAlign w:val="subscript"/>
        </w:rPr>
        <w:t>1</w:t>
      </w:r>
      <w:r w:rsidRPr="00114FD4">
        <w:rPr>
          <w:rFonts w:ascii="Arial" w:hAnsi="Arial" w:cs="Arial"/>
          <w:i/>
          <w:lang w:val="en-US"/>
        </w:rPr>
        <w:t>as</w:t>
      </w:r>
      <w:r w:rsidRPr="00114FD4">
        <w:rPr>
          <w:rFonts w:ascii="Arial" w:hAnsi="Arial" w:cs="Arial"/>
          <w:i/>
        </w:rPr>
        <w:t>-</w:t>
      </w:r>
      <w:r w:rsidRPr="00114FD4">
        <w:rPr>
          <w:rFonts w:ascii="Arial" w:hAnsi="Arial" w:cs="Arial"/>
          <w:i/>
          <w:lang w:val="en-US"/>
        </w:rPr>
        <w:t>s</w:t>
      </w:r>
      <w:r w:rsidRPr="00114FD4">
        <w:rPr>
          <w:rFonts w:ascii="Arial" w:hAnsi="Arial" w:cs="Arial"/>
          <w:i/>
        </w:rPr>
        <w:t xml:space="preserve">) </w:t>
      </w:r>
      <w:r w:rsidRPr="00114FD4">
        <w:rPr>
          <w:rFonts w:ascii="Arial" w:hAnsi="Arial" w:cs="Arial"/>
        </w:rPr>
        <w:t>распростр</w:t>
      </w:r>
      <w:r w:rsidRPr="00114FD4">
        <w:rPr>
          <w:rFonts w:ascii="Arial" w:hAnsi="Arial" w:cs="Arial"/>
        </w:rPr>
        <w:t>а</w:t>
      </w:r>
      <w:r w:rsidRPr="00114FD4">
        <w:rPr>
          <w:rFonts w:ascii="Arial" w:hAnsi="Arial" w:cs="Arial"/>
        </w:rPr>
        <w:t>нен на всей территории. Водовмещающими породами являются доломиты. Мощность отложений составляет 60–65 м. Воды сильно минерализованы (43,2 г/л), в св</w:t>
      </w:r>
      <w:r w:rsidRPr="00114FD4">
        <w:rPr>
          <w:rFonts w:ascii="Arial" w:hAnsi="Arial" w:cs="Arial"/>
        </w:rPr>
        <w:t>я</w:t>
      </w:r>
      <w:r w:rsidRPr="00114FD4">
        <w:rPr>
          <w:rFonts w:ascii="Arial" w:hAnsi="Arial" w:cs="Arial"/>
        </w:rPr>
        <w:t>зи с чем горизонт для водоснабжения непригоден.</w:t>
      </w:r>
    </w:p>
    <w:p w:rsidR="00122578" w:rsidRDefault="00122578" w:rsidP="002A7265">
      <w:pPr>
        <w:ind w:firstLine="709"/>
        <w:jc w:val="both"/>
        <w:rPr>
          <w:rFonts w:ascii="Arial" w:hAnsi="Arial" w:cs="Arial"/>
          <w:w w:val="111"/>
        </w:rPr>
      </w:pPr>
    </w:p>
    <w:p w:rsidR="004030D6" w:rsidRPr="00114FD4" w:rsidRDefault="004030D6" w:rsidP="004030D6">
      <w:pPr>
        <w:rPr>
          <w:rFonts w:ascii="Arial" w:hAnsi="Arial" w:cs="Arial"/>
          <w:b/>
        </w:rPr>
      </w:pPr>
      <w:r>
        <w:rPr>
          <w:rFonts w:ascii="Arial" w:hAnsi="Arial" w:cs="Arial"/>
          <w:b/>
        </w:rPr>
        <w:t>2.</w:t>
      </w:r>
      <w:r w:rsidR="00941830">
        <w:rPr>
          <w:rFonts w:ascii="Arial" w:hAnsi="Arial" w:cs="Arial"/>
          <w:b/>
        </w:rPr>
        <w:t>6</w:t>
      </w:r>
      <w:r>
        <w:rPr>
          <w:rFonts w:ascii="Arial" w:hAnsi="Arial" w:cs="Arial"/>
          <w:b/>
        </w:rPr>
        <w:t xml:space="preserve"> </w:t>
      </w:r>
      <w:r w:rsidRPr="00114FD4">
        <w:rPr>
          <w:rFonts w:ascii="Arial" w:hAnsi="Arial" w:cs="Arial"/>
          <w:b/>
        </w:rPr>
        <w:t>Инженерно-</w:t>
      </w:r>
      <w:r w:rsidRPr="004030D6">
        <w:rPr>
          <w:rFonts w:ascii="Arial" w:hAnsi="Arial" w:cs="Arial"/>
          <w:b/>
        </w:rPr>
        <w:t>строительные</w:t>
      </w:r>
      <w:r w:rsidRPr="007C116D">
        <w:rPr>
          <w:b/>
          <w:sz w:val="32"/>
          <w:szCs w:val="32"/>
        </w:rPr>
        <w:t xml:space="preserve"> </w:t>
      </w:r>
      <w:r w:rsidRPr="00114FD4">
        <w:rPr>
          <w:rFonts w:ascii="Arial" w:hAnsi="Arial" w:cs="Arial"/>
          <w:b/>
        </w:rPr>
        <w:t>условия</w:t>
      </w:r>
    </w:p>
    <w:p w:rsidR="00941830" w:rsidRDefault="00941830" w:rsidP="004030D6">
      <w:pPr>
        <w:ind w:firstLine="709"/>
        <w:jc w:val="both"/>
        <w:rPr>
          <w:rFonts w:ascii="Arial" w:hAnsi="Arial" w:cs="Arial"/>
        </w:rPr>
      </w:pPr>
    </w:p>
    <w:p w:rsidR="004030D6" w:rsidRPr="004030D6" w:rsidRDefault="004030D6" w:rsidP="004030D6">
      <w:pPr>
        <w:ind w:firstLine="709"/>
        <w:jc w:val="both"/>
        <w:rPr>
          <w:rFonts w:ascii="Arial" w:hAnsi="Arial" w:cs="Arial"/>
        </w:rPr>
      </w:pPr>
      <w:r w:rsidRPr="004030D6">
        <w:rPr>
          <w:rFonts w:ascii="Arial" w:hAnsi="Arial" w:cs="Arial"/>
        </w:rPr>
        <w:t>При оценке инженерно-геологических условий большое значение имеют совр</w:t>
      </w:r>
      <w:r w:rsidRPr="004030D6">
        <w:rPr>
          <w:rFonts w:ascii="Arial" w:hAnsi="Arial" w:cs="Arial"/>
        </w:rPr>
        <w:t>е</w:t>
      </w:r>
      <w:r w:rsidRPr="004030D6">
        <w:rPr>
          <w:rFonts w:ascii="Arial" w:hAnsi="Arial" w:cs="Arial"/>
        </w:rPr>
        <w:t>менные геологические процессы и явления. Проявление этих процессов необходимо учитывать при размещении и проектировании инженерных соор</w:t>
      </w:r>
      <w:r w:rsidRPr="004030D6">
        <w:rPr>
          <w:rFonts w:ascii="Arial" w:hAnsi="Arial" w:cs="Arial"/>
        </w:rPr>
        <w:t>у</w:t>
      </w:r>
      <w:r w:rsidRPr="004030D6">
        <w:rPr>
          <w:rFonts w:ascii="Arial" w:hAnsi="Arial" w:cs="Arial"/>
        </w:rPr>
        <w:t>жений, а также м</w:t>
      </w:r>
      <w:r w:rsidRPr="004030D6">
        <w:rPr>
          <w:rFonts w:ascii="Arial" w:hAnsi="Arial" w:cs="Arial"/>
        </w:rPr>
        <w:t>е</w:t>
      </w:r>
      <w:r w:rsidRPr="004030D6">
        <w:rPr>
          <w:rFonts w:ascii="Arial" w:hAnsi="Arial" w:cs="Arial"/>
        </w:rPr>
        <w:t>лиоративных систем.</w:t>
      </w:r>
    </w:p>
    <w:p w:rsidR="004030D6" w:rsidRPr="004030D6" w:rsidRDefault="004030D6" w:rsidP="004030D6">
      <w:pPr>
        <w:widowControl w:val="0"/>
        <w:autoSpaceDE w:val="0"/>
        <w:autoSpaceDN w:val="0"/>
        <w:adjustRightInd w:val="0"/>
        <w:ind w:firstLine="709"/>
        <w:jc w:val="both"/>
        <w:rPr>
          <w:rFonts w:ascii="Arial" w:hAnsi="Arial" w:cs="Arial"/>
        </w:rPr>
      </w:pPr>
      <w:r w:rsidRPr="004030D6">
        <w:rPr>
          <w:rFonts w:ascii="Arial" w:hAnsi="Arial" w:cs="Arial"/>
        </w:rPr>
        <w:t>На рассматриваемой территории, в настоящее время, формирование рельефа происходит в основном за счет процесса денудации и глубинной эр</w:t>
      </w:r>
      <w:r w:rsidRPr="004030D6">
        <w:rPr>
          <w:rFonts w:ascii="Arial" w:hAnsi="Arial" w:cs="Arial"/>
        </w:rPr>
        <w:t>о</w:t>
      </w:r>
      <w:r w:rsidRPr="004030D6">
        <w:rPr>
          <w:rFonts w:ascii="Arial" w:hAnsi="Arial" w:cs="Arial"/>
        </w:rPr>
        <w:t>зии. Наиболее ра</w:t>
      </w:r>
      <w:r w:rsidRPr="004030D6">
        <w:rPr>
          <w:rFonts w:ascii="Arial" w:hAnsi="Arial" w:cs="Arial"/>
        </w:rPr>
        <w:t>с</w:t>
      </w:r>
      <w:r w:rsidRPr="004030D6">
        <w:rPr>
          <w:rFonts w:ascii="Arial" w:hAnsi="Arial" w:cs="Arial"/>
        </w:rPr>
        <w:t>пространенными являются процессы: заболачивание, речная и овражная эрозии, развитие склоновых и оползневых процессов, а также м</w:t>
      </w:r>
      <w:r w:rsidRPr="004030D6">
        <w:rPr>
          <w:rFonts w:ascii="Arial" w:hAnsi="Arial" w:cs="Arial"/>
        </w:rPr>
        <w:t>о</w:t>
      </w:r>
      <w:r w:rsidRPr="004030D6">
        <w:rPr>
          <w:rFonts w:ascii="Arial" w:hAnsi="Arial" w:cs="Arial"/>
        </w:rPr>
        <w:t>розное пучение.</w:t>
      </w:r>
    </w:p>
    <w:p w:rsidR="004030D6" w:rsidRPr="004030D6" w:rsidRDefault="004030D6" w:rsidP="004030D6">
      <w:pPr>
        <w:widowControl w:val="0"/>
        <w:autoSpaceDE w:val="0"/>
        <w:autoSpaceDN w:val="0"/>
        <w:adjustRightInd w:val="0"/>
        <w:ind w:firstLine="709"/>
        <w:jc w:val="both"/>
        <w:rPr>
          <w:rFonts w:ascii="Arial" w:hAnsi="Arial" w:cs="Arial"/>
          <w:i/>
        </w:rPr>
      </w:pPr>
      <w:r w:rsidRPr="004030D6">
        <w:rPr>
          <w:rFonts w:ascii="Arial" w:hAnsi="Arial" w:cs="Arial"/>
        </w:rPr>
        <w:t xml:space="preserve">Относительно широко распространены в пределах изученной территории </w:t>
      </w:r>
      <w:r w:rsidRPr="004030D6">
        <w:rPr>
          <w:rFonts w:ascii="Arial" w:hAnsi="Arial" w:cs="Arial"/>
          <w:i/>
        </w:rPr>
        <w:t xml:space="preserve">овраги, </w:t>
      </w:r>
      <w:r w:rsidRPr="004030D6">
        <w:rPr>
          <w:rFonts w:ascii="Arial" w:hAnsi="Arial" w:cs="Arial"/>
        </w:rPr>
        <w:t>расчленяющие, как правило, склоны долин. Склоны оврагов крутые, з</w:t>
      </w:r>
      <w:r w:rsidRPr="004030D6">
        <w:rPr>
          <w:rFonts w:ascii="Arial" w:hAnsi="Arial" w:cs="Arial"/>
        </w:rPr>
        <w:t>а</w:t>
      </w:r>
      <w:r w:rsidRPr="004030D6">
        <w:rPr>
          <w:rFonts w:ascii="Arial" w:hAnsi="Arial" w:cs="Arial"/>
        </w:rPr>
        <w:lastRenderedPageBreak/>
        <w:t>дернованные, а поперечные профили их корытообразные.</w:t>
      </w:r>
    </w:p>
    <w:p w:rsidR="004030D6" w:rsidRPr="004030D6" w:rsidRDefault="004030D6" w:rsidP="004030D6">
      <w:pPr>
        <w:widowControl w:val="0"/>
        <w:shd w:val="clear" w:color="auto" w:fill="FFFFFF"/>
        <w:autoSpaceDE w:val="0"/>
        <w:autoSpaceDN w:val="0"/>
        <w:adjustRightInd w:val="0"/>
        <w:ind w:firstLine="709"/>
        <w:jc w:val="both"/>
        <w:rPr>
          <w:rFonts w:ascii="Arial" w:hAnsi="Arial" w:cs="Arial"/>
        </w:rPr>
      </w:pPr>
      <w:r w:rsidRPr="004030D6">
        <w:rPr>
          <w:rFonts w:ascii="Arial" w:hAnsi="Arial" w:cs="Arial"/>
        </w:rPr>
        <w:t xml:space="preserve">По всем долинам рек наблюдается </w:t>
      </w:r>
      <w:r w:rsidRPr="004030D6">
        <w:rPr>
          <w:rFonts w:ascii="Arial" w:hAnsi="Arial" w:cs="Arial"/>
          <w:i/>
        </w:rPr>
        <w:t>речная эрозия и подмыв</w:t>
      </w:r>
      <w:r w:rsidRPr="004030D6">
        <w:rPr>
          <w:rFonts w:ascii="Arial" w:hAnsi="Arial" w:cs="Arial"/>
        </w:rPr>
        <w:t xml:space="preserve"> </w:t>
      </w:r>
      <w:r w:rsidRPr="004030D6">
        <w:rPr>
          <w:rFonts w:ascii="Arial" w:hAnsi="Arial" w:cs="Arial"/>
          <w:i/>
        </w:rPr>
        <w:t>берегов</w:t>
      </w:r>
      <w:r w:rsidRPr="004030D6">
        <w:rPr>
          <w:rFonts w:ascii="Arial" w:hAnsi="Arial" w:cs="Arial"/>
        </w:rPr>
        <w:t>.</w:t>
      </w:r>
      <w:r w:rsidRPr="004030D6">
        <w:rPr>
          <w:rFonts w:ascii="Arial" w:hAnsi="Arial" w:cs="Arial"/>
          <w:bCs/>
        </w:rPr>
        <w:t xml:space="preserve"> </w:t>
      </w:r>
      <w:r w:rsidRPr="004030D6">
        <w:rPr>
          <w:rFonts w:ascii="Arial" w:hAnsi="Arial" w:cs="Arial"/>
        </w:rPr>
        <w:t>Благодаря сильной извилистости русел осуществляется подмыв обоих берег</w:t>
      </w:r>
      <w:r w:rsidRPr="004030D6">
        <w:rPr>
          <w:rFonts w:ascii="Arial" w:hAnsi="Arial" w:cs="Arial"/>
        </w:rPr>
        <w:t>о</w:t>
      </w:r>
      <w:r w:rsidRPr="004030D6">
        <w:rPr>
          <w:rFonts w:ascii="Arial" w:hAnsi="Arial" w:cs="Arial"/>
        </w:rPr>
        <w:t>вых склонов рек. Интенсивнее размываются берега на участках совместного действия паводковых и по</w:t>
      </w:r>
      <w:r w:rsidRPr="004030D6">
        <w:rPr>
          <w:rFonts w:ascii="Arial" w:hAnsi="Arial" w:cs="Arial"/>
        </w:rPr>
        <w:t>д</w:t>
      </w:r>
      <w:r w:rsidRPr="004030D6">
        <w:rPr>
          <w:rFonts w:ascii="Arial" w:hAnsi="Arial" w:cs="Arial"/>
        </w:rPr>
        <w:t xml:space="preserve">земных вод. </w:t>
      </w:r>
    </w:p>
    <w:p w:rsidR="004030D6" w:rsidRPr="004030D6" w:rsidRDefault="004030D6" w:rsidP="004030D6">
      <w:pPr>
        <w:widowControl w:val="0"/>
        <w:shd w:val="clear" w:color="auto" w:fill="FFFFFF"/>
        <w:autoSpaceDE w:val="0"/>
        <w:autoSpaceDN w:val="0"/>
        <w:adjustRightInd w:val="0"/>
        <w:ind w:firstLine="709"/>
        <w:jc w:val="both"/>
        <w:rPr>
          <w:rFonts w:ascii="Arial" w:hAnsi="Arial" w:cs="Arial"/>
        </w:rPr>
      </w:pPr>
      <w:r w:rsidRPr="004030D6">
        <w:rPr>
          <w:rFonts w:ascii="Arial" w:hAnsi="Arial" w:cs="Arial"/>
          <w:bCs/>
          <w:i/>
        </w:rPr>
        <w:t>Оползневые явления</w:t>
      </w:r>
      <w:r w:rsidRPr="004030D6">
        <w:rPr>
          <w:rFonts w:ascii="Arial" w:hAnsi="Arial" w:cs="Arial"/>
          <w:bCs/>
        </w:rPr>
        <w:t xml:space="preserve"> имеют на территории небольшое развитие и н</w:t>
      </w:r>
      <w:r w:rsidRPr="004030D6">
        <w:rPr>
          <w:rFonts w:ascii="Arial" w:hAnsi="Arial" w:cs="Arial"/>
          <w:bCs/>
        </w:rPr>
        <w:t>а</w:t>
      </w:r>
      <w:r w:rsidRPr="004030D6">
        <w:rPr>
          <w:rFonts w:ascii="Arial" w:hAnsi="Arial" w:cs="Arial"/>
          <w:bCs/>
        </w:rPr>
        <w:t>блюдаются чаще всего на склонах долин и уступах террас и приурочены к ме</w:t>
      </w:r>
      <w:r w:rsidRPr="004030D6">
        <w:rPr>
          <w:rFonts w:ascii="Arial" w:hAnsi="Arial" w:cs="Arial"/>
          <w:bCs/>
        </w:rPr>
        <w:t>с</w:t>
      </w:r>
      <w:r w:rsidRPr="004030D6">
        <w:rPr>
          <w:rFonts w:ascii="Arial" w:hAnsi="Arial" w:cs="Arial"/>
          <w:bCs/>
        </w:rPr>
        <w:t>там выходов грунт</w:t>
      </w:r>
      <w:r w:rsidRPr="004030D6">
        <w:rPr>
          <w:rFonts w:ascii="Arial" w:hAnsi="Arial" w:cs="Arial"/>
          <w:bCs/>
        </w:rPr>
        <w:t>о</w:t>
      </w:r>
      <w:r w:rsidRPr="004030D6">
        <w:rPr>
          <w:rFonts w:ascii="Arial" w:hAnsi="Arial" w:cs="Arial"/>
          <w:bCs/>
        </w:rPr>
        <w:t xml:space="preserve">вых вод. </w:t>
      </w:r>
    </w:p>
    <w:p w:rsidR="004030D6" w:rsidRPr="004030D6" w:rsidRDefault="004030D6" w:rsidP="004030D6">
      <w:pPr>
        <w:ind w:firstLine="709"/>
        <w:jc w:val="both"/>
        <w:rPr>
          <w:rFonts w:ascii="Arial" w:hAnsi="Arial" w:cs="Arial"/>
        </w:rPr>
      </w:pPr>
      <w:r w:rsidRPr="004030D6">
        <w:rPr>
          <w:rFonts w:ascii="Arial" w:hAnsi="Arial" w:cs="Arial"/>
        </w:rPr>
        <w:t xml:space="preserve">Процесс </w:t>
      </w:r>
      <w:r w:rsidRPr="004030D6">
        <w:rPr>
          <w:rFonts w:ascii="Arial" w:hAnsi="Arial" w:cs="Arial"/>
          <w:i/>
        </w:rPr>
        <w:t>заболачивания</w:t>
      </w:r>
      <w:r w:rsidRPr="004030D6">
        <w:rPr>
          <w:rFonts w:ascii="Arial" w:hAnsi="Arial" w:cs="Arial"/>
        </w:rPr>
        <w:t xml:space="preserve"> на территории сельского поселения имеет ест</w:t>
      </w:r>
      <w:r w:rsidRPr="004030D6">
        <w:rPr>
          <w:rFonts w:ascii="Arial" w:hAnsi="Arial" w:cs="Arial"/>
        </w:rPr>
        <w:t>е</w:t>
      </w:r>
      <w:r w:rsidRPr="004030D6">
        <w:rPr>
          <w:rFonts w:ascii="Arial" w:hAnsi="Arial" w:cs="Arial"/>
        </w:rPr>
        <w:t>ственный характер. Заболачиванию способствуют литологическое строение а</w:t>
      </w:r>
      <w:r w:rsidRPr="004030D6">
        <w:rPr>
          <w:rFonts w:ascii="Arial" w:hAnsi="Arial" w:cs="Arial"/>
        </w:rPr>
        <w:t>л</w:t>
      </w:r>
      <w:r w:rsidRPr="004030D6">
        <w:rPr>
          <w:rFonts w:ascii="Arial" w:hAnsi="Arial" w:cs="Arial"/>
        </w:rPr>
        <w:t>лювиальных образований</w:t>
      </w:r>
      <w:r w:rsidRPr="004030D6">
        <w:rPr>
          <w:rFonts w:ascii="Arial" w:hAnsi="Arial" w:cs="Arial"/>
          <w:b/>
        </w:rPr>
        <w:t xml:space="preserve">, </w:t>
      </w:r>
      <w:r w:rsidRPr="004030D6">
        <w:rPr>
          <w:rFonts w:ascii="Arial" w:hAnsi="Arial" w:cs="Arial"/>
        </w:rPr>
        <w:t>наличие в них</w:t>
      </w:r>
      <w:r w:rsidRPr="004030D6">
        <w:rPr>
          <w:rFonts w:ascii="Arial" w:hAnsi="Arial" w:cs="Arial"/>
          <w:b/>
        </w:rPr>
        <w:t xml:space="preserve"> </w:t>
      </w:r>
      <w:r w:rsidRPr="004030D6">
        <w:rPr>
          <w:rFonts w:ascii="Arial" w:hAnsi="Arial" w:cs="Arial"/>
        </w:rPr>
        <w:t>слабоводопроницаемых грунтов, п</w:t>
      </w:r>
      <w:r w:rsidRPr="004030D6">
        <w:rPr>
          <w:rFonts w:ascii="Arial" w:hAnsi="Arial" w:cs="Arial"/>
        </w:rPr>
        <w:t>е</w:t>
      </w:r>
      <w:r w:rsidRPr="004030D6">
        <w:rPr>
          <w:rFonts w:ascii="Arial" w:hAnsi="Arial" w:cs="Arial"/>
        </w:rPr>
        <w:t>риодическое затопление высокими речными водами, неорганизованность п</w:t>
      </w:r>
      <w:r w:rsidRPr="004030D6">
        <w:rPr>
          <w:rFonts w:ascii="Arial" w:hAnsi="Arial" w:cs="Arial"/>
        </w:rPr>
        <w:t>о</w:t>
      </w:r>
      <w:r w:rsidRPr="004030D6">
        <w:rPr>
          <w:rFonts w:ascii="Arial" w:hAnsi="Arial" w:cs="Arial"/>
        </w:rPr>
        <w:t>верхностного стока, и другие факторы. Заболоченные участки непригодны для строительства из-за слабой несущей способн</w:t>
      </w:r>
      <w:r w:rsidRPr="004030D6">
        <w:rPr>
          <w:rFonts w:ascii="Arial" w:hAnsi="Arial" w:cs="Arial"/>
        </w:rPr>
        <w:t>о</w:t>
      </w:r>
      <w:r w:rsidRPr="004030D6">
        <w:rPr>
          <w:rFonts w:ascii="Arial" w:hAnsi="Arial" w:cs="Arial"/>
        </w:rPr>
        <w:t>сти грунтов.</w:t>
      </w:r>
    </w:p>
    <w:p w:rsidR="004030D6" w:rsidRPr="004030D6" w:rsidRDefault="004030D6" w:rsidP="004030D6">
      <w:pPr>
        <w:ind w:firstLine="709"/>
        <w:jc w:val="both"/>
        <w:rPr>
          <w:rFonts w:ascii="Arial" w:hAnsi="Arial" w:cs="Arial"/>
        </w:rPr>
      </w:pPr>
      <w:r w:rsidRPr="004030D6">
        <w:rPr>
          <w:rFonts w:ascii="Arial" w:hAnsi="Arial" w:cs="Arial"/>
        </w:rPr>
        <w:t>В ходе инженерно-геологического районирования, на  территории Пани</w:t>
      </w:r>
      <w:r w:rsidRPr="004030D6">
        <w:rPr>
          <w:rFonts w:ascii="Arial" w:hAnsi="Arial" w:cs="Arial"/>
        </w:rPr>
        <w:t>н</w:t>
      </w:r>
      <w:r w:rsidRPr="004030D6">
        <w:rPr>
          <w:rFonts w:ascii="Arial" w:hAnsi="Arial" w:cs="Arial"/>
        </w:rPr>
        <w:t>ского сельского поселения можно выделить следующие зоны  для строительс</w:t>
      </w:r>
      <w:r w:rsidRPr="004030D6">
        <w:rPr>
          <w:rFonts w:ascii="Arial" w:hAnsi="Arial" w:cs="Arial"/>
        </w:rPr>
        <w:t>т</w:t>
      </w:r>
      <w:r w:rsidRPr="004030D6">
        <w:rPr>
          <w:rFonts w:ascii="Arial" w:hAnsi="Arial" w:cs="Arial"/>
        </w:rPr>
        <w:t>ва:</w:t>
      </w:r>
    </w:p>
    <w:p w:rsidR="004030D6" w:rsidRPr="004030D6" w:rsidRDefault="004030D6" w:rsidP="0060151A">
      <w:pPr>
        <w:numPr>
          <w:ilvl w:val="0"/>
          <w:numId w:val="15"/>
        </w:numPr>
        <w:ind w:left="0" w:firstLine="709"/>
        <w:jc w:val="both"/>
        <w:rPr>
          <w:rFonts w:ascii="Arial" w:hAnsi="Arial" w:cs="Arial"/>
        </w:rPr>
      </w:pPr>
      <w:r w:rsidRPr="004030D6">
        <w:rPr>
          <w:rFonts w:ascii="Arial" w:hAnsi="Arial" w:cs="Arial"/>
        </w:rPr>
        <w:t>Благоприятные и относительно благоприятные. К таким зонам о</w:t>
      </w:r>
      <w:r w:rsidRPr="004030D6">
        <w:rPr>
          <w:rFonts w:ascii="Arial" w:hAnsi="Arial" w:cs="Arial"/>
        </w:rPr>
        <w:t>т</w:t>
      </w:r>
      <w:r w:rsidRPr="004030D6">
        <w:rPr>
          <w:rFonts w:ascii="Arial" w:hAnsi="Arial" w:cs="Arial"/>
        </w:rPr>
        <w:t>носятся территории, на которых развиты ледниковые отложения московского ледника. Залегание уровня грунтовых вод в данных отложениях, как правило, более 3 м. Представлены ледниковые отложения песчанистыми грубыми ки</w:t>
      </w:r>
      <w:r w:rsidRPr="004030D6">
        <w:rPr>
          <w:rFonts w:ascii="Arial" w:hAnsi="Arial" w:cs="Arial"/>
        </w:rPr>
        <w:t>р</w:t>
      </w:r>
      <w:r w:rsidRPr="004030D6">
        <w:rPr>
          <w:rFonts w:ascii="Arial" w:hAnsi="Arial" w:cs="Arial"/>
        </w:rPr>
        <w:t>пично-красными карбонатными суглинками, с гравием, с линзами и прослоями песка. К данной зоне относится большая часть территории поселения.</w:t>
      </w:r>
    </w:p>
    <w:p w:rsidR="004030D6" w:rsidRPr="004030D6" w:rsidRDefault="004030D6" w:rsidP="0060151A">
      <w:pPr>
        <w:numPr>
          <w:ilvl w:val="0"/>
          <w:numId w:val="15"/>
        </w:numPr>
        <w:ind w:left="0" w:firstLine="709"/>
        <w:jc w:val="both"/>
        <w:rPr>
          <w:rFonts w:ascii="Arial" w:hAnsi="Arial" w:cs="Arial"/>
        </w:rPr>
      </w:pPr>
      <w:r w:rsidRPr="004030D6">
        <w:rPr>
          <w:rFonts w:ascii="Arial" w:hAnsi="Arial" w:cs="Arial"/>
        </w:rPr>
        <w:t>Малоблагоприятные. К ним относится территория долины р. Шачи с крутыми склонами и выходом по ним подземных вод (водноледниковые, озе</w:t>
      </w:r>
      <w:r w:rsidRPr="004030D6">
        <w:rPr>
          <w:rFonts w:ascii="Arial" w:hAnsi="Arial" w:cs="Arial"/>
        </w:rPr>
        <w:t>р</w:t>
      </w:r>
      <w:r w:rsidRPr="004030D6">
        <w:rPr>
          <w:rFonts w:ascii="Arial" w:hAnsi="Arial" w:cs="Arial"/>
        </w:rPr>
        <w:t>ные и болотные отложения днепровско–московского горизонта, ледниковые о</w:t>
      </w:r>
      <w:r w:rsidRPr="004030D6">
        <w:rPr>
          <w:rFonts w:ascii="Arial" w:hAnsi="Arial" w:cs="Arial"/>
        </w:rPr>
        <w:t>т</w:t>
      </w:r>
      <w:r w:rsidRPr="004030D6">
        <w:rPr>
          <w:rFonts w:ascii="Arial" w:hAnsi="Arial" w:cs="Arial"/>
        </w:rPr>
        <w:t>ложения днепровской морены). Отложения представлены суглинками, песками с содержанием гравия, гальки и валунов различных пород. Мощность отлож</w:t>
      </w:r>
      <w:r w:rsidRPr="004030D6">
        <w:rPr>
          <w:rFonts w:ascii="Arial" w:hAnsi="Arial" w:cs="Arial"/>
        </w:rPr>
        <w:t>е</w:t>
      </w:r>
      <w:r w:rsidRPr="004030D6">
        <w:rPr>
          <w:rFonts w:ascii="Arial" w:hAnsi="Arial" w:cs="Arial"/>
        </w:rPr>
        <w:t>ний с</w:t>
      </w:r>
      <w:r w:rsidRPr="004030D6">
        <w:rPr>
          <w:rFonts w:ascii="Arial" w:hAnsi="Arial" w:cs="Arial"/>
        </w:rPr>
        <w:t>о</w:t>
      </w:r>
      <w:r w:rsidRPr="004030D6">
        <w:rPr>
          <w:rFonts w:ascii="Arial" w:hAnsi="Arial" w:cs="Arial"/>
        </w:rPr>
        <w:t>ставляет 8–10 м. Уровень грунтовых вод расположен обычно на глубине 2–6 м. Так же к данной зоне относятся участки распространения верхнечетве</w:t>
      </w:r>
      <w:r w:rsidRPr="004030D6">
        <w:rPr>
          <w:rFonts w:ascii="Arial" w:hAnsi="Arial" w:cs="Arial"/>
        </w:rPr>
        <w:t>р</w:t>
      </w:r>
      <w:r w:rsidRPr="004030D6">
        <w:rPr>
          <w:rFonts w:ascii="Arial" w:hAnsi="Arial" w:cs="Arial"/>
        </w:rPr>
        <w:t>тичных озерно–аллювиальных нерасчлененных отложений валдайского надг</w:t>
      </w:r>
      <w:r w:rsidRPr="004030D6">
        <w:rPr>
          <w:rFonts w:ascii="Arial" w:hAnsi="Arial" w:cs="Arial"/>
        </w:rPr>
        <w:t>о</w:t>
      </w:r>
      <w:r w:rsidRPr="004030D6">
        <w:rPr>
          <w:rFonts w:ascii="Arial" w:hAnsi="Arial" w:cs="Arial"/>
        </w:rPr>
        <w:t>ризонта (на территории поселения выделены только в юго–восточной части п</w:t>
      </w:r>
      <w:r w:rsidRPr="004030D6">
        <w:rPr>
          <w:rFonts w:ascii="Arial" w:hAnsi="Arial" w:cs="Arial"/>
        </w:rPr>
        <w:t>о</w:t>
      </w:r>
      <w:r w:rsidRPr="004030D6">
        <w:rPr>
          <w:rFonts w:ascii="Arial" w:hAnsi="Arial" w:cs="Arial"/>
        </w:rPr>
        <w:t>селения - восточнее н.п. Шульгино и н.п. Ворончиха). Данные отложения пре</w:t>
      </w:r>
      <w:r w:rsidRPr="004030D6">
        <w:rPr>
          <w:rFonts w:ascii="Arial" w:hAnsi="Arial" w:cs="Arial"/>
        </w:rPr>
        <w:t>д</w:t>
      </w:r>
      <w:r w:rsidRPr="004030D6">
        <w:rPr>
          <w:rFonts w:ascii="Arial" w:hAnsi="Arial" w:cs="Arial"/>
        </w:rPr>
        <w:t>ставлены суглинками и глинами коричневыми с растительными остатками. Ин</w:t>
      </w:r>
      <w:r w:rsidRPr="004030D6">
        <w:rPr>
          <w:rFonts w:ascii="Arial" w:hAnsi="Arial" w:cs="Arial"/>
        </w:rPr>
        <w:t>о</w:t>
      </w:r>
      <w:r w:rsidRPr="004030D6">
        <w:rPr>
          <w:rFonts w:ascii="Arial" w:hAnsi="Arial" w:cs="Arial"/>
        </w:rPr>
        <w:t>гда среди суглинков и глин встречаются прослои и линзы песка, торфа мощн</w:t>
      </w:r>
      <w:r w:rsidRPr="004030D6">
        <w:rPr>
          <w:rFonts w:ascii="Arial" w:hAnsi="Arial" w:cs="Arial"/>
        </w:rPr>
        <w:t>о</w:t>
      </w:r>
      <w:r w:rsidRPr="004030D6">
        <w:rPr>
          <w:rFonts w:ascii="Arial" w:hAnsi="Arial" w:cs="Arial"/>
        </w:rPr>
        <w:t>стью 0,3–0,4 м. Уровень грунтовых вод встречается на глубине 1–7 м.</w:t>
      </w:r>
    </w:p>
    <w:p w:rsidR="00122578" w:rsidRDefault="004030D6" w:rsidP="004030D6">
      <w:pPr>
        <w:ind w:firstLine="709"/>
        <w:jc w:val="both"/>
        <w:rPr>
          <w:rFonts w:ascii="Arial" w:hAnsi="Arial" w:cs="Arial"/>
          <w:w w:val="111"/>
        </w:rPr>
      </w:pPr>
      <w:r w:rsidRPr="004030D6">
        <w:rPr>
          <w:rFonts w:ascii="Arial" w:hAnsi="Arial" w:cs="Arial"/>
        </w:rPr>
        <w:t>Неблагоприятные и не рекомендуемые к освоению. К ним относятся з</w:t>
      </w:r>
      <w:r w:rsidRPr="004030D6">
        <w:rPr>
          <w:rFonts w:ascii="Arial" w:hAnsi="Arial" w:cs="Arial"/>
        </w:rPr>
        <w:t>а</w:t>
      </w:r>
      <w:r w:rsidRPr="004030D6">
        <w:rPr>
          <w:rFonts w:ascii="Arial" w:hAnsi="Arial" w:cs="Arial"/>
        </w:rPr>
        <w:t>болоченные участки, приуроченные ко всем геоморфологическим типам рел</w:t>
      </w:r>
      <w:r w:rsidRPr="004030D6">
        <w:rPr>
          <w:rFonts w:ascii="Arial" w:hAnsi="Arial" w:cs="Arial"/>
        </w:rPr>
        <w:t>ь</w:t>
      </w:r>
      <w:r w:rsidRPr="004030D6">
        <w:rPr>
          <w:rFonts w:ascii="Arial" w:hAnsi="Arial" w:cs="Arial"/>
        </w:rPr>
        <w:t>ефа (у н.п. Фря</w:t>
      </w:r>
      <w:r w:rsidRPr="004030D6">
        <w:rPr>
          <w:rFonts w:ascii="Arial" w:hAnsi="Arial" w:cs="Arial"/>
        </w:rPr>
        <w:t>н</w:t>
      </w:r>
      <w:r>
        <w:rPr>
          <w:rFonts w:ascii="Arial" w:hAnsi="Arial" w:cs="Arial"/>
        </w:rPr>
        <w:t>ь</w:t>
      </w:r>
      <w:r w:rsidRPr="004030D6">
        <w:rPr>
          <w:rFonts w:ascii="Arial" w:hAnsi="Arial" w:cs="Arial"/>
        </w:rPr>
        <w:t>ково, севернее н.п. Ильинское и др.) и территории, на которых интенсивно действуют экзогенные геологические процессы, главным образом речная эрозия и затопление. Такие процессы характерны для речных долин, сложенных аллювиальными отложениями (пойменный аллювий).</w:t>
      </w:r>
    </w:p>
    <w:p w:rsidR="00122578" w:rsidRDefault="00122578" w:rsidP="002A7265">
      <w:pPr>
        <w:ind w:firstLine="709"/>
        <w:jc w:val="both"/>
        <w:rPr>
          <w:rFonts w:ascii="Arial" w:hAnsi="Arial" w:cs="Arial"/>
          <w:w w:val="111"/>
        </w:rPr>
      </w:pPr>
    </w:p>
    <w:p w:rsidR="00F25563" w:rsidRDefault="00941830" w:rsidP="00941830">
      <w:pPr>
        <w:ind w:left="284" w:hanging="284"/>
        <w:rPr>
          <w:rFonts w:ascii="Arial" w:hAnsi="Arial" w:cs="Arial"/>
        </w:rPr>
      </w:pPr>
      <w:r>
        <w:rPr>
          <w:rFonts w:ascii="Arial" w:hAnsi="Arial" w:cs="Arial"/>
          <w:b/>
        </w:rPr>
        <w:br w:type="page"/>
      </w:r>
      <w:r>
        <w:rPr>
          <w:rFonts w:ascii="Arial" w:hAnsi="Arial" w:cs="Arial"/>
          <w:b/>
        </w:rPr>
        <w:lastRenderedPageBreak/>
        <w:t>3</w:t>
      </w:r>
      <w:r w:rsidRPr="00D02E08">
        <w:rPr>
          <w:rFonts w:ascii="Arial" w:hAnsi="Arial" w:cs="Arial"/>
          <w:b/>
        </w:rPr>
        <w:t>.</w:t>
      </w:r>
      <w:r w:rsidRPr="000D6B42">
        <w:t xml:space="preserve"> </w:t>
      </w:r>
      <w:r>
        <w:rPr>
          <w:rFonts w:ascii="Arial" w:hAnsi="Arial" w:cs="Arial"/>
          <w:b/>
        </w:rPr>
        <w:t>ПРИРОДНО-РЕСУРСНЫЙ ПОТЕНЦИАЛ, ЕГО ОЦЕНКА И СОВРЕМЕННОЕ ИСПОЛЬЗ</w:t>
      </w:r>
      <w:r>
        <w:rPr>
          <w:rFonts w:ascii="Arial" w:hAnsi="Arial" w:cs="Arial"/>
          <w:b/>
        </w:rPr>
        <w:t>О</w:t>
      </w:r>
      <w:r>
        <w:rPr>
          <w:rFonts w:ascii="Arial" w:hAnsi="Arial" w:cs="Arial"/>
          <w:b/>
        </w:rPr>
        <w:t>ВАНИЕ</w:t>
      </w:r>
    </w:p>
    <w:p w:rsidR="00122578" w:rsidRDefault="00122578" w:rsidP="002A7265">
      <w:pPr>
        <w:ind w:firstLine="709"/>
        <w:jc w:val="both"/>
        <w:rPr>
          <w:rFonts w:ascii="Arial" w:hAnsi="Arial" w:cs="Arial"/>
          <w:w w:val="111"/>
        </w:rPr>
      </w:pPr>
    </w:p>
    <w:p w:rsidR="00941830" w:rsidRPr="00DD394F" w:rsidRDefault="00941830" w:rsidP="00941830">
      <w:pPr>
        <w:rPr>
          <w:rFonts w:ascii="Arial" w:hAnsi="Arial" w:cs="Arial"/>
          <w:b/>
          <w:sz w:val="22"/>
          <w:szCs w:val="22"/>
        </w:rPr>
      </w:pPr>
      <w:r w:rsidRPr="00DD394F">
        <w:rPr>
          <w:rFonts w:ascii="Arial" w:hAnsi="Arial" w:cs="Arial"/>
          <w:b/>
        </w:rPr>
        <w:t>3.</w:t>
      </w:r>
      <w:r>
        <w:rPr>
          <w:rFonts w:ascii="Arial" w:hAnsi="Arial" w:cs="Arial"/>
          <w:b/>
        </w:rPr>
        <w:t>1</w:t>
      </w:r>
      <w:r w:rsidRPr="00DD394F">
        <w:rPr>
          <w:rFonts w:ascii="Arial" w:hAnsi="Arial" w:cs="Arial"/>
          <w:b/>
        </w:rPr>
        <w:t xml:space="preserve"> </w:t>
      </w:r>
      <w:r>
        <w:rPr>
          <w:rFonts w:ascii="Arial" w:hAnsi="Arial" w:cs="Arial"/>
          <w:b/>
        </w:rPr>
        <w:t>Минерало-сырьевые ресурсы</w:t>
      </w:r>
      <w:r w:rsidRPr="00DD394F">
        <w:rPr>
          <w:rFonts w:ascii="Arial" w:hAnsi="Arial" w:cs="Arial"/>
          <w:b/>
        </w:rPr>
        <w:t xml:space="preserve"> </w:t>
      </w:r>
    </w:p>
    <w:p w:rsidR="00941830" w:rsidRDefault="00941830" w:rsidP="00941830">
      <w:pPr>
        <w:ind w:firstLine="709"/>
        <w:jc w:val="both"/>
        <w:rPr>
          <w:rFonts w:ascii="Arial" w:hAnsi="Arial" w:cs="Arial"/>
        </w:rPr>
      </w:pPr>
    </w:p>
    <w:p w:rsidR="00941830" w:rsidRPr="00941830" w:rsidRDefault="00941830" w:rsidP="00941830">
      <w:pPr>
        <w:ind w:firstLine="709"/>
        <w:jc w:val="both"/>
        <w:rPr>
          <w:rFonts w:ascii="Arial" w:hAnsi="Arial" w:cs="Arial"/>
          <w:color w:val="339966"/>
        </w:rPr>
      </w:pPr>
      <w:r w:rsidRPr="00941830">
        <w:rPr>
          <w:rFonts w:ascii="Arial" w:hAnsi="Arial" w:cs="Arial"/>
        </w:rPr>
        <w:t>На территории Панинского сельского поселения, в соответствии с Об</w:t>
      </w:r>
      <w:r w:rsidRPr="00941830">
        <w:rPr>
          <w:rFonts w:ascii="Arial" w:hAnsi="Arial" w:cs="Arial"/>
        </w:rPr>
        <w:t>ъ</w:t>
      </w:r>
      <w:r w:rsidRPr="00941830">
        <w:rPr>
          <w:rFonts w:ascii="Arial" w:hAnsi="Arial" w:cs="Arial"/>
        </w:rPr>
        <w:t>яснительной запиской к геологической карте масштаба 1:200 000 Московской серии, лист О–37–ХХХ, утвержденной Научно–редакционным советом ВСЕГЕИ 18.09.1966 г, протокол № 41,  имеются следующие виды полезных ископаемых</w:t>
      </w:r>
      <w:r w:rsidRPr="00941830">
        <w:rPr>
          <w:rFonts w:ascii="Arial" w:hAnsi="Arial" w:cs="Arial"/>
          <w:color w:val="339966"/>
        </w:rPr>
        <w:t>:</w:t>
      </w:r>
    </w:p>
    <w:p w:rsidR="00122578" w:rsidRDefault="00122578" w:rsidP="002A7265">
      <w:pPr>
        <w:ind w:firstLine="709"/>
        <w:jc w:val="both"/>
        <w:rPr>
          <w:rFonts w:ascii="Arial" w:hAnsi="Arial" w:cs="Arial"/>
          <w:w w:val="111"/>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759"/>
        <w:gridCol w:w="2238"/>
        <w:gridCol w:w="1599"/>
        <w:gridCol w:w="800"/>
        <w:gridCol w:w="2079"/>
      </w:tblGrid>
      <w:tr w:rsidR="00941830" w:rsidRPr="00941830">
        <w:tblPrEx>
          <w:tblCellMar>
            <w:top w:w="0" w:type="dxa"/>
            <w:bottom w:w="0" w:type="dxa"/>
          </w:tblCellMar>
        </w:tblPrEx>
        <w:trPr>
          <w:trHeight w:val="363"/>
          <w:jc w:val="center"/>
        </w:trPr>
        <w:tc>
          <w:tcPr>
            <w:tcW w:w="639" w:type="dxa"/>
            <w:vAlign w:val="center"/>
          </w:tcPr>
          <w:p w:rsidR="00941830" w:rsidRPr="00941830" w:rsidRDefault="00941830" w:rsidP="007D582F">
            <w:pPr>
              <w:pStyle w:val="5"/>
              <w:ind w:left="-113" w:right="-113"/>
              <w:jc w:val="center"/>
              <w:rPr>
                <w:rFonts w:ascii="Arial" w:hAnsi="Arial" w:cs="Arial"/>
                <w:b w:val="0"/>
                <w:i w:val="0"/>
                <w:sz w:val="20"/>
                <w:szCs w:val="20"/>
              </w:rPr>
            </w:pPr>
            <w:r w:rsidRPr="00941830">
              <w:rPr>
                <w:rFonts w:ascii="Arial" w:hAnsi="Arial" w:cs="Arial"/>
                <w:b w:val="0"/>
                <w:i w:val="0"/>
                <w:sz w:val="20"/>
                <w:szCs w:val="20"/>
              </w:rPr>
              <w:t>№ на карте</w:t>
            </w:r>
          </w:p>
        </w:tc>
        <w:tc>
          <w:tcPr>
            <w:tcW w:w="1759" w:type="dxa"/>
            <w:vAlign w:val="center"/>
          </w:tcPr>
          <w:p w:rsidR="00941830" w:rsidRPr="00941830" w:rsidRDefault="00941830" w:rsidP="007D582F">
            <w:pPr>
              <w:pStyle w:val="5"/>
              <w:rPr>
                <w:rFonts w:ascii="Arial" w:hAnsi="Arial" w:cs="Arial"/>
                <w:b w:val="0"/>
                <w:i w:val="0"/>
                <w:sz w:val="20"/>
                <w:szCs w:val="20"/>
              </w:rPr>
            </w:pPr>
            <w:r w:rsidRPr="00941830">
              <w:rPr>
                <w:rFonts w:ascii="Arial" w:hAnsi="Arial" w:cs="Arial"/>
                <w:b w:val="0"/>
                <w:i w:val="0"/>
                <w:sz w:val="20"/>
                <w:szCs w:val="20"/>
              </w:rPr>
              <w:t>Месторожд</w:t>
            </w:r>
            <w:r w:rsidRPr="00941830">
              <w:rPr>
                <w:rFonts w:ascii="Arial" w:hAnsi="Arial" w:cs="Arial"/>
                <w:b w:val="0"/>
                <w:i w:val="0"/>
                <w:sz w:val="20"/>
                <w:szCs w:val="20"/>
              </w:rPr>
              <w:t>е</w:t>
            </w:r>
            <w:r w:rsidRPr="00941830">
              <w:rPr>
                <w:rFonts w:ascii="Arial" w:hAnsi="Arial" w:cs="Arial"/>
                <w:b w:val="0"/>
                <w:i w:val="0"/>
                <w:sz w:val="20"/>
                <w:szCs w:val="20"/>
              </w:rPr>
              <w:t>ние</w:t>
            </w:r>
          </w:p>
        </w:tc>
        <w:tc>
          <w:tcPr>
            <w:tcW w:w="2238" w:type="dxa"/>
            <w:vAlign w:val="center"/>
          </w:tcPr>
          <w:p w:rsidR="00941830" w:rsidRPr="00941830" w:rsidRDefault="00941830" w:rsidP="007D582F">
            <w:pPr>
              <w:ind w:left="-113" w:right="-113"/>
              <w:jc w:val="center"/>
              <w:rPr>
                <w:rFonts w:ascii="Arial" w:hAnsi="Arial" w:cs="Arial"/>
                <w:bCs/>
                <w:sz w:val="20"/>
                <w:szCs w:val="20"/>
              </w:rPr>
            </w:pPr>
            <w:r w:rsidRPr="00941830">
              <w:rPr>
                <w:rFonts w:ascii="Arial" w:hAnsi="Arial" w:cs="Arial"/>
                <w:bCs/>
                <w:sz w:val="20"/>
                <w:szCs w:val="20"/>
              </w:rPr>
              <w:t>Степень освоения</w:t>
            </w:r>
          </w:p>
        </w:tc>
        <w:tc>
          <w:tcPr>
            <w:tcW w:w="1599" w:type="dxa"/>
            <w:vAlign w:val="center"/>
          </w:tcPr>
          <w:p w:rsidR="00941830" w:rsidRPr="00941830" w:rsidRDefault="00941830" w:rsidP="007D582F">
            <w:pPr>
              <w:ind w:left="-57" w:right="-57"/>
              <w:jc w:val="center"/>
              <w:rPr>
                <w:rFonts w:ascii="Arial" w:hAnsi="Arial" w:cs="Arial"/>
                <w:bCs/>
                <w:sz w:val="20"/>
                <w:szCs w:val="20"/>
              </w:rPr>
            </w:pPr>
            <w:r w:rsidRPr="00941830">
              <w:rPr>
                <w:rFonts w:ascii="Arial" w:hAnsi="Arial" w:cs="Arial"/>
                <w:bCs/>
                <w:sz w:val="20"/>
                <w:szCs w:val="20"/>
              </w:rPr>
              <w:t>Объем зап</w:t>
            </w:r>
            <w:r w:rsidRPr="00941830">
              <w:rPr>
                <w:rFonts w:ascii="Arial" w:hAnsi="Arial" w:cs="Arial"/>
                <w:bCs/>
                <w:sz w:val="20"/>
                <w:szCs w:val="20"/>
              </w:rPr>
              <w:t>а</w:t>
            </w:r>
            <w:r w:rsidRPr="00941830">
              <w:rPr>
                <w:rFonts w:ascii="Arial" w:hAnsi="Arial" w:cs="Arial"/>
                <w:bCs/>
                <w:sz w:val="20"/>
                <w:szCs w:val="20"/>
              </w:rPr>
              <w:t>сов,</w:t>
            </w:r>
          </w:p>
          <w:p w:rsidR="00941830" w:rsidRPr="00941830" w:rsidRDefault="00941830" w:rsidP="007D582F">
            <w:pPr>
              <w:ind w:left="-57" w:right="-57"/>
              <w:jc w:val="center"/>
              <w:rPr>
                <w:rFonts w:ascii="Arial" w:hAnsi="Arial" w:cs="Arial"/>
                <w:bCs/>
                <w:sz w:val="20"/>
                <w:szCs w:val="20"/>
                <w:vertAlign w:val="superscript"/>
              </w:rPr>
            </w:pPr>
            <w:r w:rsidRPr="00941830">
              <w:rPr>
                <w:rFonts w:ascii="Arial" w:hAnsi="Arial" w:cs="Arial"/>
                <w:bCs/>
                <w:sz w:val="20"/>
                <w:szCs w:val="20"/>
              </w:rPr>
              <w:t>тыс.м</w:t>
            </w:r>
            <w:r w:rsidRPr="00941830">
              <w:rPr>
                <w:rFonts w:ascii="Arial" w:hAnsi="Arial" w:cs="Arial"/>
                <w:bCs/>
                <w:sz w:val="20"/>
                <w:szCs w:val="20"/>
                <w:vertAlign w:val="superscript"/>
              </w:rPr>
              <w:t>3</w:t>
            </w:r>
          </w:p>
        </w:tc>
        <w:tc>
          <w:tcPr>
            <w:tcW w:w="800" w:type="dxa"/>
            <w:vAlign w:val="center"/>
          </w:tcPr>
          <w:p w:rsidR="00941830" w:rsidRPr="00941830" w:rsidRDefault="00941830" w:rsidP="00941830">
            <w:pPr>
              <w:jc w:val="center"/>
              <w:rPr>
                <w:rFonts w:ascii="Arial" w:hAnsi="Arial" w:cs="Arial"/>
                <w:bCs/>
                <w:sz w:val="20"/>
                <w:szCs w:val="20"/>
              </w:rPr>
            </w:pPr>
            <w:r w:rsidRPr="00941830">
              <w:rPr>
                <w:rFonts w:ascii="Arial" w:hAnsi="Arial" w:cs="Arial"/>
                <w:bCs/>
                <w:sz w:val="20"/>
                <w:szCs w:val="20"/>
              </w:rPr>
              <w:t>Кат</w:t>
            </w:r>
            <w:r w:rsidRPr="00941830">
              <w:rPr>
                <w:rFonts w:ascii="Arial" w:hAnsi="Arial" w:cs="Arial"/>
                <w:bCs/>
                <w:sz w:val="20"/>
                <w:szCs w:val="20"/>
              </w:rPr>
              <w:t>е</w:t>
            </w:r>
            <w:r w:rsidRPr="00941830">
              <w:rPr>
                <w:rFonts w:ascii="Arial" w:hAnsi="Arial" w:cs="Arial"/>
                <w:bCs/>
                <w:sz w:val="20"/>
                <w:szCs w:val="20"/>
              </w:rPr>
              <w:t>гория</w:t>
            </w:r>
          </w:p>
        </w:tc>
        <w:tc>
          <w:tcPr>
            <w:tcW w:w="2079" w:type="dxa"/>
            <w:vAlign w:val="center"/>
          </w:tcPr>
          <w:p w:rsidR="00941830" w:rsidRPr="00941830" w:rsidRDefault="00941830" w:rsidP="007D582F">
            <w:pPr>
              <w:jc w:val="center"/>
              <w:rPr>
                <w:rFonts w:ascii="Arial" w:hAnsi="Arial" w:cs="Arial"/>
                <w:bCs/>
                <w:sz w:val="20"/>
                <w:szCs w:val="20"/>
              </w:rPr>
            </w:pPr>
            <w:r w:rsidRPr="00941830">
              <w:rPr>
                <w:rFonts w:ascii="Arial" w:hAnsi="Arial" w:cs="Arial"/>
                <w:bCs/>
                <w:sz w:val="20"/>
                <w:szCs w:val="20"/>
              </w:rPr>
              <w:t>Примечание</w:t>
            </w:r>
          </w:p>
        </w:tc>
      </w:tr>
      <w:tr w:rsidR="00941830" w:rsidRPr="00941830">
        <w:tblPrEx>
          <w:tblCellMar>
            <w:top w:w="0" w:type="dxa"/>
            <w:bottom w:w="0" w:type="dxa"/>
          </w:tblCellMar>
        </w:tblPrEx>
        <w:trPr>
          <w:trHeight w:val="363"/>
          <w:jc w:val="center"/>
        </w:trPr>
        <w:tc>
          <w:tcPr>
            <w:tcW w:w="9114" w:type="dxa"/>
            <w:gridSpan w:val="6"/>
            <w:tcBorders>
              <w:top w:val="single" w:sz="4" w:space="0" w:color="auto"/>
            </w:tcBorders>
            <w:vAlign w:val="center"/>
          </w:tcPr>
          <w:p w:rsidR="00941830" w:rsidRPr="00941830" w:rsidRDefault="00941830" w:rsidP="00941830">
            <w:pPr>
              <w:pStyle w:val="4"/>
              <w:jc w:val="center"/>
              <w:rPr>
                <w:rFonts w:ascii="Arial" w:hAnsi="Arial" w:cs="Arial"/>
                <w:sz w:val="20"/>
                <w:szCs w:val="20"/>
              </w:rPr>
            </w:pPr>
            <w:r w:rsidRPr="00941830">
              <w:rPr>
                <w:rFonts w:ascii="Arial" w:hAnsi="Arial" w:cs="Arial"/>
                <w:b/>
                <w:sz w:val="20"/>
                <w:szCs w:val="20"/>
              </w:rPr>
              <w:t>Пески строительные</w:t>
            </w:r>
            <w:r w:rsidRPr="00941830">
              <w:rPr>
                <w:rFonts w:ascii="Arial" w:hAnsi="Arial" w:cs="Arial"/>
                <w:sz w:val="20"/>
                <w:szCs w:val="20"/>
              </w:rPr>
              <w:t>.</w:t>
            </w:r>
          </w:p>
        </w:tc>
      </w:tr>
      <w:tr w:rsidR="00941830" w:rsidRPr="00941830">
        <w:tblPrEx>
          <w:tblCellMar>
            <w:top w:w="0" w:type="dxa"/>
            <w:bottom w:w="0" w:type="dxa"/>
          </w:tblCellMar>
        </w:tblPrEx>
        <w:trPr>
          <w:trHeight w:val="363"/>
          <w:jc w:val="center"/>
        </w:trPr>
        <w:tc>
          <w:tcPr>
            <w:tcW w:w="639" w:type="dxa"/>
            <w:tcBorders>
              <w:top w:val="single" w:sz="4" w:space="0" w:color="auto"/>
              <w:left w:val="single" w:sz="4" w:space="0" w:color="auto"/>
              <w:bottom w:val="single" w:sz="4" w:space="0" w:color="auto"/>
              <w:right w:val="single" w:sz="4" w:space="0" w:color="auto"/>
            </w:tcBorders>
            <w:vAlign w:val="center"/>
          </w:tcPr>
          <w:p w:rsidR="00941830" w:rsidRPr="00941830" w:rsidRDefault="00941830" w:rsidP="007D582F">
            <w:pPr>
              <w:rPr>
                <w:rFonts w:ascii="Arial" w:hAnsi="Arial" w:cs="Arial"/>
                <w:sz w:val="20"/>
                <w:szCs w:val="20"/>
              </w:rPr>
            </w:pPr>
            <w:r w:rsidRPr="00941830">
              <w:rPr>
                <w:rFonts w:ascii="Arial" w:hAnsi="Arial" w:cs="Arial"/>
                <w:sz w:val="20"/>
                <w:szCs w:val="20"/>
              </w:rPr>
              <w:t>1.</w:t>
            </w:r>
          </w:p>
        </w:tc>
        <w:tc>
          <w:tcPr>
            <w:tcW w:w="1759" w:type="dxa"/>
            <w:tcBorders>
              <w:top w:val="single" w:sz="4" w:space="0" w:color="auto"/>
              <w:left w:val="single" w:sz="4" w:space="0" w:color="auto"/>
              <w:bottom w:val="single" w:sz="4" w:space="0" w:color="auto"/>
              <w:right w:val="single" w:sz="4" w:space="0" w:color="auto"/>
            </w:tcBorders>
          </w:tcPr>
          <w:p w:rsidR="00941830" w:rsidRPr="00941830" w:rsidRDefault="00941830" w:rsidP="007D582F">
            <w:pPr>
              <w:jc w:val="both"/>
              <w:rPr>
                <w:rFonts w:ascii="Arial" w:hAnsi="Arial" w:cs="Arial"/>
                <w:sz w:val="20"/>
                <w:szCs w:val="20"/>
              </w:rPr>
            </w:pPr>
            <w:r w:rsidRPr="00941830">
              <w:rPr>
                <w:rFonts w:ascii="Arial" w:hAnsi="Arial" w:cs="Arial"/>
                <w:sz w:val="20"/>
                <w:szCs w:val="20"/>
              </w:rPr>
              <w:t>Крупышевское</w:t>
            </w:r>
          </w:p>
        </w:tc>
        <w:tc>
          <w:tcPr>
            <w:tcW w:w="2238" w:type="dxa"/>
            <w:tcBorders>
              <w:top w:val="single" w:sz="4" w:space="0" w:color="auto"/>
              <w:left w:val="single" w:sz="4" w:space="0" w:color="auto"/>
              <w:bottom w:val="single" w:sz="4" w:space="0" w:color="auto"/>
              <w:right w:val="single" w:sz="4" w:space="0" w:color="auto"/>
            </w:tcBorders>
          </w:tcPr>
          <w:p w:rsidR="00941830" w:rsidRPr="00941830" w:rsidRDefault="00941830" w:rsidP="007D582F">
            <w:pPr>
              <w:rPr>
                <w:rFonts w:ascii="Arial" w:hAnsi="Arial" w:cs="Arial"/>
                <w:sz w:val="20"/>
                <w:szCs w:val="20"/>
              </w:rPr>
            </w:pPr>
            <w:r w:rsidRPr="00941830">
              <w:rPr>
                <w:rFonts w:ascii="Arial" w:hAnsi="Arial" w:cs="Arial"/>
                <w:sz w:val="20"/>
                <w:szCs w:val="20"/>
              </w:rPr>
              <w:t>Ранее эксплуатир</w:t>
            </w:r>
            <w:r w:rsidRPr="00941830">
              <w:rPr>
                <w:rFonts w:ascii="Arial" w:hAnsi="Arial" w:cs="Arial"/>
                <w:sz w:val="20"/>
                <w:szCs w:val="20"/>
              </w:rPr>
              <w:t>о</w:t>
            </w:r>
            <w:r w:rsidRPr="00941830">
              <w:rPr>
                <w:rFonts w:ascii="Arial" w:hAnsi="Arial" w:cs="Arial"/>
                <w:sz w:val="20"/>
                <w:szCs w:val="20"/>
              </w:rPr>
              <w:t>валось.</w:t>
            </w:r>
          </w:p>
        </w:tc>
        <w:tc>
          <w:tcPr>
            <w:tcW w:w="1599" w:type="dxa"/>
            <w:tcBorders>
              <w:top w:val="single" w:sz="4" w:space="0" w:color="auto"/>
              <w:left w:val="single" w:sz="4" w:space="0" w:color="auto"/>
              <w:bottom w:val="single" w:sz="4" w:space="0" w:color="auto"/>
              <w:right w:val="single" w:sz="4" w:space="0" w:color="auto"/>
            </w:tcBorders>
          </w:tcPr>
          <w:p w:rsidR="00941830" w:rsidRPr="00941830" w:rsidRDefault="00941830" w:rsidP="007D582F">
            <w:pPr>
              <w:rPr>
                <w:rFonts w:ascii="Arial" w:hAnsi="Arial" w:cs="Arial"/>
                <w:sz w:val="20"/>
                <w:szCs w:val="20"/>
              </w:rPr>
            </w:pPr>
            <w:r w:rsidRPr="00941830">
              <w:rPr>
                <w:rFonts w:ascii="Arial" w:hAnsi="Arial" w:cs="Arial"/>
                <w:sz w:val="20"/>
                <w:szCs w:val="20"/>
              </w:rPr>
              <w:t>н/с</w:t>
            </w:r>
          </w:p>
        </w:tc>
        <w:tc>
          <w:tcPr>
            <w:tcW w:w="800" w:type="dxa"/>
            <w:tcBorders>
              <w:top w:val="single" w:sz="4" w:space="0" w:color="auto"/>
              <w:left w:val="single" w:sz="4" w:space="0" w:color="auto"/>
              <w:bottom w:val="single" w:sz="4" w:space="0" w:color="auto"/>
              <w:right w:val="single" w:sz="4" w:space="0" w:color="auto"/>
            </w:tcBorders>
          </w:tcPr>
          <w:p w:rsidR="00941830" w:rsidRPr="00941830" w:rsidRDefault="00941830" w:rsidP="007D582F">
            <w:pPr>
              <w:rPr>
                <w:rFonts w:ascii="Arial" w:hAnsi="Arial" w:cs="Arial"/>
                <w:sz w:val="20"/>
                <w:szCs w:val="20"/>
              </w:rPr>
            </w:pPr>
            <w:r w:rsidRPr="00941830">
              <w:rPr>
                <w:rFonts w:ascii="Arial" w:hAnsi="Arial" w:cs="Arial"/>
                <w:sz w:val="20"/>
                <w:szCs w:val="20"/>
              </w:rPr>
              <w:t>н/с</w:t>
            </w:r>
          </w:p>
        </w:tc>
        <w:tc>
          <w:tcPr>
            <w:tcW w:w="2079" w:type="dxa"/>
            <w:tcBorders>
              <w:top w:val="single" w:sz="4" w:space="0" w:color="auto"/>
              <w:left w:val="single" w:sz="4" w:space="0" w:color="auto"/>
              <w:bottom w:val="single" w:sz="4" w:space="0" w:color="auto"/>
              <w:right w:val="single" w:sz="4" w:space="0" w:color="auto"/>
            </w:tcBorders>
          </w:tcPr>
          <w:p w:rsidR="00941830" w:rsidRPr="00941830" w:rsidRDefault="00941830" w:rsidP="007D582F">
            <w:pPr>
              <w:rPr>
                <w:rFonts w:ascii="Arial" w:hAnsi="Arial" w:cs="Arial"/>
                <w:sz w:val="20"/>
                <w:szCs w:val="20"/>
              </w:rPr>
            </w:pPr>
            <w:r w:rsidRPr="00941830">
              <w:rPr>
                <w:rFonts w:ascii="Arial" w:hAnsi="Arial" w:cs="Arial"/>
                <w:sz w:val="20"/>
                <w:szCs w:val="20"/>
              </w:rPr>
              <w:t xml:space="preserve">Данные на 18.09.66г. </w:t>
            </w:r>
          </w:p>
        </w:tc>
      </w:tr>
      <w:tr w:rsidR="00941830" w:rsidRPr="00941830">
        <w:tblPrEx>
          <w:tblCellMar>
            <w:top w:w="0" w:type="dxa"/>
            <w:bottom w:w="0" w:type="dxa"/>
          </w:tblCellMar>
        </w:tblPrEx>
        <w:trPr>
          <w:trHeight w:val="363"/>
          <w:jc w:val="center"/>
        </w:trPr>
        <w:tc>
          <w:tcPr>
            <w:tcW w:w="9114" w:type="dxa"/>
            <w:gridSpan w:val="6"/>
            <w:vAlign w:val="center"/>
          </w:tcPr>
          <w:p w:rsidR="00941830" w:rsidRPr="00941830" w:rsidRDefault="00941830" w:rsidP="00941830">
            <w:pPr>
              <w:pStyle w:val="4"/>
              <w:jc w:val="center"/>
              <w:rPr>
                <w:rFonts w:ascii="Arial" w:hAnsi="Arial" w:cs="Arial"/>
                <w:sz w:val="20"/>
                <w:szCs w:val="20"/>
              </w:rPr>
            </w:pPr>
            <w:r w:rsidRPr="00941830">
              <w:rPr>
                <w:rFonts w:ascii="Arial" w:hAnsi="Arial" w:cs="Arial"/>
                <w:b/>
                <w:sz w:val="20"/>
                <w:szCs w:val="20"/>
              </w:rPr>
              <w:t>Глина кирпичная</w:t>
            </w:r>
            <w:r w:rsidRPr="00941830">
              <w:rPr>
                <w:rFonts w:ascii="Arial" w:hAnsi="Arial" w:cs="Arial"/>
                <w:sz w:val="20"/>
                <w:szCs w:val="20"/>
              </w:rPr>
              <w:t>.</w:t>
            </w:r>
          </w:p>
        </w:tc>
      </w:tr>
      <w:tr w:rsidR="00941830" w:rsidRPr="00941830">
        <w:tblPrEx>
          <w:tblCellMar>
            <w:top w:w="0" w:type="dxa"/>
            <w:bottom w:w="0" w:type="dxa"/>
          </w:tblCellMar>
        </w:tblPrEx>
        <w:trPr>
          <w:trHeight w:val="363"/>
          <w:jc w:val="center"/>
        </w:trPr>
        <w:tc>
          <w:tcPr>
            <w:tcW w:w="639" w:type="dxa"/>
          </w:tcPr>
          <w:p w:rsidR="00941830" w:rsidRPr="00941830" w:rsidRDefault="00941830" w:rsidP="007D582F">
            <w:pPr>
              <w:rPr>
                <w:rFonts w:ascii="Arial" w:hAnsi="Arial" w:cs="Arial"/>
                <w:sz w:val="20"/>
                <w:szCs w:val="20"/>
              </w:rPr>
            </w:pPr>
            <w:r w:rsidRPr="00941830">
              <w:rPr>
                <w:rFonts w:ascii="Arial" w:hAnsi="Arial" w:cs="Arial"/>
                <w:sz w:val="20"/>
                <w:szCs w:val="20"/>
              </w:rPr>
              <w:t>2.</w:t>
            </w:r>
          </w:p>
        </w:tc>
        <w:tc>
          <w:tcPr>
            <w:tcW w:w="1759" w:type="dxa"/>
          </w:tcPr>
          <w:p w:rsidR="00941830" w:rsidRPr="00941830" w:rsidRDefault="00941830" w:rsidP="007D582F">
            <w:pPr>
              <w:rPr>
                <w:rFonts w:ascii="Arial" w:hAnsi="Arial" w:cs="Arial"/>
                <w:sz w:val="20"/>
                <w:szCs w:val="20"/>
              </w:rPr>
            </w:pPr>
            <w:r w:rsidRPr="00941830">
              <w:rPr>
                <w:rFonts w:ascii="Arial" w:hAnsi="Arial" w:cs="Arial"/>
                <w:sz w:val="20"/>
                <w:szCs w:val="20"/>
              </w:rPr>
              <w:t>Медведко</w:t>
            </w:r>
            <w:r w:rsidRPr="00941830">
              <w:rPr>
                <w:rFonts w:ascii="Arial" w:hAnsi="Arial" w:cs="Arial"/>
                <w:sz w:val="20"/>
                <w:szCs w:val="20"/>
              </w:rPr>
              <w:t>в</w:t>
            </w:r>
            <w:r w:rsidRPr="00941830">
              <w:rPr>
                <w:rFonts w:ascii="Arial" w:hAnsi="Arial" w:cs="Arial"/>
                <w:sz w:val="20"/>
                <w:szCs w:val="20"/>
              </w:rPr>
              <w:t>ское</w:t>
            </w:r>
          </w:p>
        </w:tc>
        <w:tc>
          <w:tcPr>
            <w:tcW w:w="2238" w:type="dxa"/>
          </w:tcPr>
          <w:p w:rsidR="00941830" w:rsidRPr="00941830" w:rsidRDefault="00941830" w:rsidP="007D582F">
            <w:pPr>
              <w:rPr>
                <w:rFonts w:ascii="Arial" w:hAnsi="Arial" w:cs="Arial"/>
                <w:sz w:val="20"/>
                <w:szCs w:val="20"/>
              </w:rPr>
            </w:pPr>
            <w:r w:rsidRPr="00941830">
              <w:rPr>
                <w:rFonts w:ascii="Arial" w:hAnsi="Arial" w:cs="Arial"/>
                <w:sz w:val="20"/>
                <w:szCs w:val="20"/>
              </w:rPr>
              <w:t>Не эксплуатируе</w:t>
            </w:r>
            <w:r w:rsidRPr="00941830">
              <w:rPr>
                <w:rFonts w:ascii="Arial" w:hAnsi="Arial" w:cs="Arial"/>
                <w:sz w:val="20"/>
                <w:szCs w:val="20"/>
              </w:rPr>
              <w:t>т</w:t>
            </w:r>
            <w:r w:rsidRPr="00941830">
              <w:rPr>
                <w:rFonts w:ascii="Arial" w:hAnsi="Arial" w:cs="Arial"/>
                <w:sz w:val="20"/>
                <w:szCs w:val="20"/>
              </w:rPr>
              <w:t>ся.</w:t>
            </w:r>
          </w:p>
        </w:tc>
        <w:tc>
          <w:tcPr>
            <w:tcW w:w="1599" w:type="dxa"/>
          </w:tcPr>
          <w:p w:rsidR="00941830" w:rsidRPr="00941830" w:rsidRDefault="00941830" w:rsidP="007D582F">
            <w:pPr>
              <w:rPr>
                <w:rFonts w:ascii="Arial" w:hAnsi="Arial" w:cs="Arial"/>
                <w:sz w:val="20"/>
                <w:szCs w:val="20"/>
              </w:rPr>
            </w:pPr>
            <w:r w:rsidRPr="00941830">
              <w:rPr>
                <w:rFonts w:ascii="Arial" w:hAnsi="Arial" w:cs="Arial"/>
                <w:sz w:val="20"/>
                <w:szCs w:val="20"/>
              </w:rPr>
              <w:t>н/с</w:t>
            </w:r>
          </w:p>
        </w:tc>
        <w:tc>
          <w:tcPr>
            <w:tcW w:w="800" w:type="dxa"/>
          </w:tcPr>
          <w:p w:rsidR="00941830" w:rsidRPr="00941830" w:rsidRDefault="00941830" w:rsidP="007D582F">
            <w:pPr>
              <w:rPr>
                <w:rFonts w:ascii="Arial" w:hAnsi="Arial" w:cs="Arial"/>
                <w:sz w:val="20"/>
                <w:szCs w:val="20"/>
              </w:rPr>
            </w:pPr>
            <w:r w:rsidRPr="00941830">
              <w:rPr>
                <w:rFonts w:ascii="Arial" w:hAnsi="Arial" w:cs="Arial"/>
                <w:sz w:val="20"/>
                <w:szCs w:val="20"/>
              </w:rPr>
              <w:t>н/с</w:t>
            </w:r>
          </w:p>
        </w:tc>
        <w:tc>
          <w:tcPr>
            <w:tcW w:w="2079" w:type="dxa"/>
          </w:tcPr>
          <w:p w:rsidR="00941830" w:rsidRPr="00941830" w:rsidRDefault="00941830" w:rsidP="007D582F">
            <w:pPr>
              <w:rPr>
                <w:rFonts w:ascii="Arial" w:hAnsi="Arial" w:cs="Arial"/>
                <w:sz w:val="20"/>
                <w:szCs w:val="20"/>
              </w:rPr>
            </w:pPr>
            <w:r w:rsidRPr="00941830">
              <w:rPr>
                <w:rFonts w:ascii="Arial" w:hAnsi="Arial" w:cs="Arial"/>
                <w:sz w:val="20"/>
                <w:szCs w:val="20"/>
              </w:rPr>
              <w:t xml:space="preserve">Данные на 18.09.66г. </w:t>
            </w:r>
          </w:p>
        </w:tc>
      </w:tr>
      <w:tr w:rsidR="00941830" w:rsidRPr="00941830">
        <w:tblPrEx>
          <w:tblCellMar>
            <w:top w:w="0" w:type="dxa"/>
            <w:bottom w:w="0" w:type="dxa"/>
          </w:tblCellMar>
        </w:tblPrEx>
        <w:trPr>
          <w:trHeight w:val="363"/>
          <w:jc w:val="center"/>
        </w:trPr>
        <w:tc>
          <w:tcPr>
            <w:tcW w:w="639" w:type="dxa"/>
          </w:tcPr>
          <w:p w:rsidR="00941830" w:rsidRPr="00941830" w:rsidRDefault="00941830" w:rsidP="007D582F">
            <w:pPr>
              <w:rPr>
                <w:rFonts w:ascii="Arial" w:hAnsi="Arial" w:cs="Arial"/>
                <w:sz w:val="20"/>
                <w:szCs w:val="20"/>
              </w:rPr>
            </w:pPr>
            <w:r w:rsidRPr="00941830">
              <w:rPr>
                <w:rFonts w:ascii="Arial" w:hAnsi="Arial" w:cs="Arial"/>
                <w:sz w:val="20"/>
                <w:szCs w:val="20"/>
              </w:rPr>
              <w:t>3.</w:t>
            </w:r>
          </w:p>
        </w:tc>
        <w:tc>
          <w:tcPr>
            <w:tcW w:w="1759" w:type="dxa"/>
          </w:tcPr>
          <w:p w:rsidR="00941830" w:rsidRPr="00941830" w:rsidRDefault="00941830" w:rsidP="007D582F">
            <w:pPr>
              <w:rPr>
                <w:rFonts w:ascii="Arial" w:hAnsi="Arial" w:cs="Arial"/>
                <w:sz w:val="20"/>
                <w:szCs w:val="20"/>
              </w:rPr>
            </w:pPr>
            <w:r w:rsidRPr="00941830">
              <w:rPr>
                <w:rFonts w:ascii="Arial" w:hAnsi="Arial" w:cs="Arial"/>
                <w:sz w:val="20"/>
                <w:szCs w:val="20"/>
              </w:rPr>
              <w:t>Шатровское</w:t>
            </w:r>
          </w:p>
        </w:tc>
        <w:tc>
          <w:tcPr>
            <w:tcW w:w="2238" w:type="dxa"/>
          </w:tcPr>
          <w:p w:rsidR="00941830" w:rsidRPr="00941830" w:rsidRDefault="00941830" w:rsidP="007D582F">
            <w:pPr>
              <w:rPr>
                <w:rFonts w:ascii="Arial" w:hAnsi="Arial" w:cs="Arial"/>
                <w:sz w:val="20"/>
                <w:szCs w:val="20"/>
              </w:rPr>
            </w:pPr>
            <w:r w:rsidRPr="00941830">
              <w:rPr>
                <w:rFonts w:ascii="Arial" w:hAnsi="Arial" w:cs="Arial"/>
                <w:sz w:val="20"/>
                <w:szCs w:val="20"/>
              </w:rPr>
              <w:t>Не эксплуатируе</w:t>
            </w:r>
            <w:r w:rsidRPr="00941830">
              <w:rPr>
                <w:rFonts w:ascii="Arial" w:hAnsi="Arial" w:cs="Arial"/>
                <w:sz w:val="20"/>
                <w:szCs w:val="20"/>
              </w:rPr>
              <w:t>т</w:t>
            </w:r>
            <w:r w:rsidRPr="00941830">
              <w:rPr>
                <w:rFonts w:ascii="Arial" w:hAnsi="Arial" w:cs="Arial"/>
                <w:sz w:val="20"/>
                <w:szCs w:val="20"/>
              </w:rPr>
              <w:t>ся.</w:t>
            </w:r>
          </w:p>
        </w:tc>
        <w:tc>
          <w:tcPr>
            <w:tcW w:w="1599" w:type="dxa"/>
          </w:tcPr>
          <w:p w:rsidR="00941830" w:rsidRPr="00941830" w:rsidRDefault="00941830" w:rsidP="007D582F">
            <w:pPr>
              <w:rPr>
                <w:rFonts w:ascii="Arial" w:hAnsi="Arial" w:cs="Arial"/>
                <w:sz w:val="20"/>
                <w:szCs w:val="20"/>
              </w:rPr>
            </w:pPr>
            <w:r w:rsidRPr="00941830">
              <w:rPr>
                <w:rFonts w:ascii="Arial" w:hAnsi="Arial" w:cs="Arial"/>
                <w:sz w:val="20"/>
                <w:szCs w:val="20"/>
              </w:rPr>
              <w:t>н/с</w:t>
            </w:r>
          </w:p>
        </w:tc>
        <w:tc>
          <w:tcPr>
            <w:tcW w:w="800" w:type="dxa"/>
          </w:tcPr>
          <w:p w:rsidR="00941830" w:rsidRPr="00941830" w:rsidRDefault="00941830" w:rsidP="007D582F">
            <w:pPr>
              <w:rPr>
                <w:rFonts w:ascii="Arial" w:hAnsi="Arial" w:cs="Arial"/>
                <w:sz w:val="20"/>
                <w:szCs w:val="20"/>
              </w:rPr>
            </w:pPr>
            <w:r w:rsidRPr="00941830">
              <w:rPr>
                <w:rFonts w:ascii="Arial" w:hAnsi="Arial" w:cs="Arial"/>
                <w:sz w:val="20"/>
                <w:szCs w:val="20"/>
              </w:rPr>
              <w:t>н/с</w:t>
            </w:r>
          </w:p>
        </w:tc>
        <w:tc>
          <w:tcPr>
            <w:tcW w:w="2079" w:type="dxa"/>
          </w:tcPr>
          <w:p w:rsidR="00941830" w:rsidRPr="00941830" w:rsidRDefault="00941830" w:rsidP="007D582F">
            <w:pPr>
              <w:rPr>
                <w:rFonts w:ascii="Arial" w:hAnsi="Arial" w:cs="Arial"/>
                <w:sz w:val="20"/>
                <w:szCs w:val="20"/>
              </w:rPr>
            </w:pPr>
            <w:r w:rsidRPr="00941830">
              <w:rPr>
                <w:rFonts w:ascii="Arial" w:hAnsi="Arial" w:cs="Arial"/>
                <w:sz w:val="20"/>
                <w:szCs w:val="20"/>
              </w:rPr>
              <w:t>Данные на 18.09.66г. На те</w:t>
            </w:r>
            <w:r w:rsidRPr="00941830">
              <w:rPr>
                <w:rFonts w:ascii="Arial" w:hAnsi="Arial" w:cs="Arial"/>
                <w:sz w:val="20"/>
                <w:szCs w:val="20"/>
              </w:rPr>
              <w:t>р</w:t>
            </w:r>
            <w:r w:rsidRPr="00941830">
              <w:rPr>
                <w:rFonts w:ascii="Arial" w:hAnsi="Arial" w:cs="Arial"/>
                <w:sz w:val="20"/>
                <w:szCs w:val="20"/>
              </w:rPr>
              <w:t>риторию посел</w:t>
            </w:r>
            <w:r w:rsidRPr="00941830">
              <w:rPr>
                <w:rFonts w:ascii="Arial" w:hAnsi="Arial" w:cs="Arial"/>
                <w:sz w:val="20"/>
                <w:szCs w:val="20"/>
              </w:rPr>
              <w:t>е</w:t>
            </w:r>
            <w:r w:rsidRPr="00941830">
              <w:rPr>
                <w:rFonts w:ascii="Arial" w:hAnsi="Arial" w:cs="Arial"/>
                <w:sz w:val="20"/>
                <w:szCs w:val="20"/>
              </w:rPr>
              <w:t>ния попадает с</w:t>
            </w:r>
            <w:r w:rsidRPr="00941830">
              <w:rPr>
                <w:rFonts w:ascii="Arial" w:hAnsi="Arial" w:cs="Arial"/>
                <w:sz w:val="20"/>
                <w:szCs w:val="20"/>
              </w:rPr>
              <w:t>е</w:t>
            </w:r>
            <w:r w:rsidRPr="00941830">
              <w:rPr>
                <w:rFonts w:ascii="Arial" w:hAnsi="Arial" w:cs="Arial"/>
                <w:sz w:val="20"/>
                <w:szCs w:val="20"/>
              </w:rPr>
              <w:t>верная часть месторожд</w:t>
            </w:r>
            <w:r w:rsidRPr="00941830">
              <w:rPr>
                <w:rFonts w:ascii="Arial" w:hAnsi="Arial" w:cs="Arial"/>
                <w:sz w:val="20"/>
                <w:szCs w:val="20"/>
              </w:rPr>
              <w:t>е</w:t>
            </w:r>
            <w:r w:rsidRPr="00941830">
              <w:rPr>
                <w:rFonts w:ascii="Arial" w:hAnsi="Arial" w:cs="Arial"/>
                <w:sz w:val="20"/>
                <w:szCs w:val="20"/>
              </w:rPr>
              <w:t>ния</w:t>
            </w:r>
          </w:p>
        </w:tc>
      </w:tr>
    </w:tbl>
    <w:p w:rsidR="00122578" w:rsidRDefault="00122578" w:rsidP="002A7265">
      <w:pPr>
        <w:ind w:firstLine="709"/>
        <w:jc w:val="both"/>
        <w:rPr>
          <w:rFonts w:ascii="Arial" w:hAnsi="Arial" w:cs="Arial"/>
          <w:w w:val="111"/>
        </w:rPr>
      </w:pPr>
    </w:p>
    <w:p w:rsidR="00DB02F6" w:rsidRPr="00DD394F" w:rsidRDefault="00DD394F" w:rsidP="006F1CF1">
      <w:pPr>
        <w:rPr>
          <w:rFonts w:ascii="Arial" w:hAnsi="Arial" w:cs="Arial"/>
          <w:b/>
          <w:sz w:val="22"/>
          <w:szCs w:val="22"/>
        </w:rPr>
      </w:pPr>
      <w:r w:rsidRPr="00DD394F">
        <w:rPr>
          <w:rFonts w:ascii="Arial" w:hAnsi="Arial" w:cs="Arial"/>
          <w:b/>
        </w:rPr>
        <w:t>3.2 . Земельные ресурсы</w:t>
      </w:r>
    </w:p>
    <w:p w:rsidR="00941830" w:rsidRDefault="00941830" w:rsidP="000B4F67">
      <w:pPr>
        <w:ind w:right="-16" w:firstLine="709"/>
        <w:jc w:val="both"/>
        <w:rPr>
          <w:rFonts w:ascii="Arial" w:hAnsi="Arial" w:cs="Arial"/>
        </w:rPr>
      </w:pPr>
    </w:p>
    <w:p w:rsidR="000B4F67" w:rsidRDefault="00090C3F" w:rsidP="000B4F67">
      <w:pPr>
        <w:ind w:right="-16" w:firstLine="709"/>
        <w:jc w:val="both"/>
        <w:rPr>
          <w:rFonts w:ascii="Arial" w:hAnsi="Arial" w:cs="Arial"/>
          <w:color w:val="FF0000"/>
        </w:rPr>
      </w:pPr>
      <w:r>
        <w:rPr>
          <w:rFonts w:ascii="Arial" w:hAnsi="Arial" w:cs="Arial"/>
        </w:rPr>
        <w:t>Общая площадь Панинского</w:t>
      </w:r>
      <w:r w:rsidR="000B4F67">
        <w:rPr>
          <w:rFonts w:ascii="Arial" w:hAnsi="Arial" w:cs="Arial"/>
        </w:rPr>
        <w:t xml:space="preserve"> сельского поселения в административных границах равна</w:t>
      </w:r>
      <w:r w:rsidR="000B4F67">
        <w:rPr>
          <w:rFonts w:ascii="Arial" w:hAnsi="Arial" w:cs="Arial"/>
          <w:color w:val="FF0000"/>
        </w:rPr>
        <w:t xml:space="preserve"> </w:t>
      </w:r>
      <w:r w:rsidR="000B4F67" w:rsidRPr="00C62E67">
        <w:rPr>
          <w:rFonts w:ascii="Arial" w:hAnsi="Arial" w:cs="Arial"/>
        </w:rPr>
        <w:t xml:space="preserve"> </w:t>
      </w:r>
      <w:r w:rsidR="00220D31">
        <w:rPr>
          <w:rFonts w:ascii="Arial" w:hAnsi="Arial" w:cs="Arial"/>
        </w:rPr>
        <w:t xml:space="preserve">81,39 </w:t>
      </w:r>
      <w:r>
        <w:rPr>
          <w:rFonts w:ascii="Arial" w:hAnsi="Arial" w:cs="Arial"/>
        </w:rPr>
        <w:t xml:space="preserve">кв. км, что составляет </w:t>
      </w:r>
      <w:r w:rsidR="00220D31">
        <w:rPr>
          <w:rFonts w:ascii="Arial" w:hAnsi="Arial" w:cs="Arial"/>
        </w:rPr>
        <w:t xml:space="preserve">9,8 </w:t>
      </w:r>
      <w:r w:rsidR="000B4F67">
        <w:rPr>
          <w:rFonts w:ascii="Arial" w:hAnsi="Arial" w:cs="Arial"/>
        </w:rPr>
        <w:t>% земельного фонда района.</w:t>
      </w:r>
    </w:p>
    <w:p w:rsidR="000B4F67" w:rsidRPr="00040A6E" w:rsidRDefault="000B4F67" w:rsidP="00040A6E">
      <w:pPr>
        <w:ind w:right="-16" w:firstLine="709"/>
        <w:jc w:val="both"/>
        <w:rPr>
          <w:rFonts w:ascii="Arial" w:hAnsi="Arial" w:cs="Arial"/>
          <w:color w:val="FF0000"/>
        </w:rPr>
      </w:pPr>
      <w:r>
        <w:rPr>
          <w:rFonts w:ascii="Arial" w:hAnsi="Arial" w:cs="Arial"/>
        </w:rPr>
        <w:t>Характеризуя структуру земельного фонда поселения, следует отм</w:t>
      </w:r>
      <w:r>
        <w:rPr>
          <w:rFonts w:ascii="Arial" w:hAnsi="Arial" w:cs="Arial"/>
        </w:rPr>
        <w:t>е</w:t>
      </w:r>
      <w:r>
        <w:rPr>
          <w:rFonts w:ascii="Arial" w:hAnsi="Arial" w:cs="Arial"/>
        </w:rPr>
        <w:t>тить, что большая часть его занята землями лесного фонда</w:t>
      </w:r>
      <w:r w:rsidR="001C5520">
        <w:rPr>
          <w:rFonts w:ascii="Arial" w:hAnsi="Arial" w:cs="Arial"/>
        </w:rPr>
        <w:t>.</w:t>
      </w:r>
      <w:r>
        <w:rPr>
          <w:rFonts w:ascii="Arial" w:hAnsi="Arial" w:cs="Arial"/>
          <w:color w:val="FF0000"/>
        </w:rPr>
        <w:t xml:space="preserve"> </w:t>
      </w:r>
      <w:r>
        <w:rPr>
          <w:rFonts w:ascii="Arial" w:hAnsi="Arial" w:cs="Arial"/>
        </w:rPr>
        <w:t>Доля земель населе</w:t>
      </w:r>
      <w:r>
        <w:rPr>
          <w:rFonts w:ascii="Arial" w:hAnsi="Arial" w:cs="Arial"/>
        </w:rPr>
        <w:t>н</w:t>
      </w:r>
      <w:r w:rsidR="00090C3F">
        <w:rPr>
          <w:rFonts w:ascii="Arial" w:hAnsi="Arial" w:cs="Arial"/>
        </w:rPr>
        <w:t xml:space="preserve">ных пунктов составляет  </w:t>
      </w:r>
      <w:r w:rsidR="00023EB3">
        <w:rPr>
          <w:rFonts w:ascii="Arial" w:hAnsi="Arial" w:cs="Arial"/>
        </w:rPr>
        <w:t>5,7</w:t>
      </w:r>
      <w:r w:rsidR="00220D31">
        <w:rPr>
          <w:rFonts w:ascii="Arial" w:hAnsi="Arial" w:cs="Arial"/>
        </w:rPr>
        <w:t xml:space="preserve"> </w:t>
      </w:r>
      <w:r w:rsidR="00090C3F">
        <w:rPr>
          <w:rFonts w:ascii="Arial" w:hAnsi="Arial" w:cs="Arial"/>
        </w:rPr>
        <w:t xml:space="preserve">% или </w:t>
      </w:r>
      <w:r w:rsidR="00023EB3">
        <w:rPr>
          <w:rFonts w:ascii="Arial" w:hAnsi="Arial" w:cs="Arial"/>
        </w:rPr>
        <w:t>461,8</w:t>
      </w:r>
      <w:r>
        <w:rPr>
          <w:rFonts w:ascii="Arial" w:hAnsi="Arial" w:cs="Arial"/>
        </w:rPr>
        <w:t xml:space="preserve"> га.</w:t>
      </w:r>
      <w:r>
        <w:rPr>
          <w:rFonts w:ascii="Arial" w:hAnsi="Arial" w:cs="Arial"/>
          <w:color w:val="FF0000"/>
        </w:rPr>
        <w:t xml:space="preserve"> </w:t>
      </w:r>
    </w:p>
    <w:p w:rsidR="000B4F67" w:rsidRDefault="000B4F67" w:rsidP="000B4F67">
      <w:pPr>
        <w:tabs>
          <w:tab w:val="left" w:pos="9540"/>
        </w:tabs>
        <w:ind w:right="-16" w:firstLine="709"/>
        <w:jc w:val="both"/>
        <w:rPr>
          <w:rFonts w:ascii="Arial" w:hAnsi="Arial" w:cs="Arial"/>
        </w:rPr>
      </w:pPr>
      <w:r>
        <w:rPr>
          <w:rFonts w:ascii="Arial" w:hAnsi="Arial" w:cs="Arial"/>
        </w:rPr>
        <w:t>Р</w:t>
      </w:r>
      <w:r w:rsidR="00220D31">
        <w:rPr>
          <w:rFonts w:ascii="Arial" w:hAnsi="Arial" w:cs="Arial"/>
        </w:rPr>
        <w:t>аспределение земель Панинского</w:t>
      </w:r>
      <w:r>
        <w:rPr>
          <w:rFonts w:ascii="Arial" w:hAnsi="Arial" w:cs="Arial"/>
        </w:rPr>
        <w:t xml:space="preserve"> сельского поселени</w:t>
      </w:r>
      <w:r w:rsidR="001C5520">
        <w:rPr>
          <w:rFonts w:ascii="Arial" w:hAnsi="Arial" w:cs="Arial"/>
        </w:rPr>
        <w:t>я приведено в таблицах 3.2 – 3.3</w:t>
      </w:r>
      <w:r>
        <w:rPr>
          <w:rFonts w:ascii="Arial" w:hAnsi="Arial" w:cs="Arial"/>
        </w:rPr>
        <w:t>.</w:t>
      </w:r>
    </w:p>
    <w:p w:rsidR="000B4F67" w:rsidRDefault="000B4F67" w:rsidP="000B4F67">
      <w:pPr>
        <w:rPr>
          <w:rFonts w:ascii="Arial" w:hAnsi="Arial" w:cs="Arial"/>
          <w:color w:val="FF0000"/>
          <w:sz w:val="22"/>
          <w:szCs w:val="22"/>
        </w:rPr>
      </w:pPr>
    </w:p>
    <w:tbl>
      <w:tblPr>
        <w:tblW w:w="9085" w:type="dxa"/>
        <w:tblInd w:w="108" w:type="dxa"/>
        <w:tblLook w:val="01E0"/>
      </w:tblPr>
      <w:tblGrid>
        <w:gridCol w:w="9085"/>
      </w:tblGrid>
      <w:tr w:rsidR="000B4F67" w:rsidRPr="00F51558">
        <w:tc>
          <w:tcPr>
            <w:tcW w:w="9085" w:type="dxa"/>
          </w:tcPr>
          <w:p w:rsidR="000B4F67" w:rsidRPr="00F51558" w:rsidRDefault="000B4F67" w:rsidP="00F51558">
            <w:pPr>
              <w:ind w:right="-16"/>
              <w:jc w:val="right"/>
              <w:rPr>
                <w:rFonts w:ascii="Arial" w:hAnsi="Arial" w:cs="Arial"/>
                <w:sz w:val="20"/>
                <w:szCs w:val="20"/>
              </w:rPr>
            </w:pPr>
            <w:r w:rsidRPr="00F51558">
              <w:rPr>
                <w:rFonts w:ascii="Arial" w:hAnsi="Arial" w:cs="Arial"/>
                <w:sz w:val="20"/>
                <w:szCs w:val="20"/>
              </w:rPr>
              <w:t>Таблица 3.2</w:t>
            </w:r>
            <w:r w:rsidR="00941830" w:rsidRPr="00F51558">
              <w:rPr>
                <w:rFonts w:ascii="Arial" w:hAnsi="Arial" w:cs="Arial"/>
                <w:sz w:val="20"/>
                <w:szCs w:val="20"/>
              </w:rPr>
              <w:t>-1</w:t>
            </w:r>
          </w:p>
        </w:tc>
      </w:tr>
      <w:tr w:rsidR="000B4F67" w:rsidRPr="00F51558">
        <w:tc>
          <w:tcPr>
            <w:tcW w:w="9085" w:type="dxa"/>
          </w:tcPr>
          <w:p w:rsidR="000B4F67" w:rsidRPr="00F51558" w:rsidRDefault="000B4F67" w:rsidP="00F51558">
            <w:pPr>
              <w:ind w:right="-16"/>
              <w:jc w:val="center"/>
              <w:rPr>
                <w:rFonts w:ascii="Arial" w:hAnsi="Arial" w:cs="Arial"/>
                <w:sz w:val="20"/>
                <w:szCs w:val="20"/>
              </w:rPr>
            </w:pPr>
            <w:r w:rsidRPr="00F51558">
              <w:rPr>
                <w:rFonts w:ascii="Arial" w:hAnsi="Arial" w:cs="Arial"/>
                <w:sz w:val="20"/>
                <w:szCs w:val="20"/>
              </w:rPr>
              <w:t>РАСПРЕДЕЛЕНИЕ ЗЕМЕЛЬ НАСЕЛЕННЫХ ПУНКТОВ</w:t>
            </w:r>
          </w:p>
        </w:tc>
      </w:tr>
    </w:tbl>
    <w:p w:rsidR="000B4F67" w:rsidRDefault="000B4F67" w:rsidP="000B4F67">
      <w:pPr>
        <w:ind w:right="175"/>
        <w:rPr>
          <w:rFonts w:ascii="Arial" w:hAnsi="Arial" w:cs="Arial"/>
          <w:color w:val="FF0000"/>
          <w:sz w:val="20"/>
          <w:szCs w:val="20"/>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179"/>
        <w:gridCol w:w="1260"/>
        <w:gridCol w:w="1260"/>
      </w:tblGrid>
      <w:tr w:rsidR="000B4F67" w:rsidRPr="00F51558">
        <w:trPr>
          <w:trHeight w:val="288"/>
          <w:tblHeader/>
          <w:jc w:val="center"/>
        </w:trPr>
        <w:tc>
          <w:tcPr>
            <w:tcW w:w="900" w:type="dxa"/>
            <w:vMerge w:val="restart"/>
            <w:tcBorders>
              <w:top w:val="single" w:sz="4" w:space="0" w:color="auto"/>
              <w:left w:val="single" w:sz="4" w:space="0" w:color="auto"/>
              <w:right w:val="single" w:sz="4" w:space="0" w:color="auto"/>
            </w:tcBorders>
            <w:vAlign w:val="center"/>
          </w:tcPr>
          <w:p w:rsidR="000B4F67" w:rsidRPr="00F51558" w:rsidRDefault="000B4F67" w:rsidP="00F51558">
            <w:pPr>
              <w:jc w:val="center"/>
              <w:rPr>
                <w:rFonts w:ascii="Arial" w:hAnsi="Arial" w:cs="Arial"/>
                <w:sz w:val="20"/>
                <w:szCs w:val="20"/>
              </w:rPr>
            </w:pPr>
            <w:r w:rsidRPr="00F51558">
              <w:rPr>
                <w:rFonts w:ascii="Arial" w:hAnsi="Arial" w:cs="Arial"/>
                <w:sz w:val="20"/>
                <w:szCs w:val="20"/>
              </w:rPr>
              <w:t>№ п/п</w:t>
            </w:r>
          </w:p>
        </w:tc>
        <w:tc>
          <w:tcPr>
            <w:tcW w:w="4500" w:type="dxa"/>
            <w:vMerge w:val="restart"/>
            <w:tcBorders>
              <w:top w:val="single" w:sz="4" w:space="0" w:color="auto"/>
              <w:left w:val="single" w:sz="4" w:space="0" w:color="auto"/>
              <w:right w:val="single" w:sz="4" w:space="0" w:color="auto"/>
            </w:tcBorders>
            <w:vAlign w:val="center"/>
          </w:tcPr>
          <w:p w:rsidR="000B4F67" w:rsidRPr="00F51558" w:rsidRDefault="000B4F67" w:rsidP="00F51558">
            <w:pPr>
              <w:jc w:val="center"/>
              <w:rPr>
                <w:rFonts w:ascii="Arial" w:hAnsi="Arial" w:cs="Arial"/>
                <w:sz w:val="18"/>
                <w:szCs w:val="18"/>
              </w:rPr>
            </w:pPr>
            <w:r w:rsidRPr="00F51558">
              <w:rPr>
                <w:rFonts w:ascii="Arial" w:hAnsi="Arial" w:cs="Arial"/>
                <w:sz w:val="18"/>
                <w:szCs w:val="18"/>
              </w:rPr>
              <w:t xml:space="preserve">Наименование </w:t>
            </w:r>
          </w:p>
        </w:tc>
        <w:tc>
          <w:tcPr>
            <w:tcW w:w="1179" w:type="dxa"/>
            <w:vMerge w:val="restart"/>
            <w:tcBorders>
              <w:top w:val="single" w:sz="4" w:space="0" w:color="auto"/>
              <w:left w:val="single" w:sz="4" w:space="0" w:color="auto"/>
              <w:right w:val="single" w:sz="4" w:space="0" w:color="auto"/>
            </w:tcBorders>
            <w:vAlign w:val="center"/>
          </w:tcPr>
          <w:p w:rsidR="000B4F67" w:rsidRPr="00F51558" w:rsidRDefault="000B4F67" w:rsidP="00F51558">
            <w:pPr>
              <w:ind w:right="-108" w:hanging="108"/>
              <w:jc w:val="center"/>
              <w:rPr>
                <w:rFonts w:ascii="Arial" w:hAnsi="Arial" w:cs="Arial"/>
                <w:sz w:val="18"/>
                <w:szCs w:val="18"/>
              </w:rPr>
            </w:pPr>
            <w:r w:rsidRPr="00F51558">
              <w:rPr>
                <w:rFonts w:ascii="Arial" w:hAnsi="Arial" w:cs="Arial"/>
                <w:sz w:val="18"/>
                <w:szCs w:val="18"/>
              </w:rPr>
              <w:t>Площадь,</w:t>
            </w:r>
          </w:p>
          <w:p w:rsidR="000B4F67" w:rsidRPr="00F51558" w:rsidRDefault="000B4F67" w:rsidP="00F51558">
            <w:pPr>
              <w:jc w:val="center"/>
              <w:rPr>
                <w:rFonts w:ascii="Arial" w:hAnsi="Arial" w:cs="Arial"/>
                <w:sz w:val="18"/>
                <w:szCs w:val="18"/>
              </w:rPr>
            </w:pPr>
            <w:r w:rsidRPr="00F51558">
              <w:rPr>
                <w:rFonts w:ascii="Arial" w:hAnsi="Arial" w:cs="Arial"/>
                <w:sz w:val="18"/>
                <w:szCs w:val="18"/>
              </w:rPr>
              <w:t>га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B4F67" w:rsidRPr="00F51558" w:rsidRDefault="000B4F67" w:rsidP="00F51558">
            <w:pPr>
              <w:ind w:right="-108" w:hanging="60"/>
              <w:jc w:val="center"/>
              <w:rPr>
                <w:rFonts w:ascii="Arial" w:hAnsi="Arial" w:cs="Arial"/>
                <w:sz w:val="18"/>
                <w:szCs w:val="18"/>
              </w:rPr>
            </w:pPr>
            <w:r w:rsidRPr="00F51558">
              <w:rPr>
                <w:rFonts w:ascii="Arial" w:hAnsi="Arial" w:cs="Arial"/>
                <w:sz w:val="18"/>
                <w:szCs w:val="18"/>
              </w:rPr>
              <w:t>Удельный вес,</w:t>
            </w:r>
          </w:p>
          <w:p w:rsidR="000B4F67" w:rsidRPr="00F51558" w:rsidRDefault="000B4F67" w:rsidP="00F51558">
            <w:pPr>
              <w:ind w:hanging="60"/>
              <w:jc w:val="center"/>
              <w:rPr>
                <w:rFonts w:ascii="Arial" w:hAnsi="Arial" w:cs="Arial"/>
                <w:sz w:val="20"/>
                <w:szCs w:val="20"/>
              </w:rPr>
            </w:pPr>
            <w:r w:rsidRPr="00F51558">
              <w:rPr>
                <w:rFonts w:ascii="Arial" w:hAnsi="Arial" w:cs="Arial"/>
                <w:sz w:val="18"/>
                <w:szCs w:val="18"/>
              </w:rPr>
              <w:t>%%</w:t>
            </w:r>
          </w:p>
        </w:tc>
      </w:tr>
      <w:tr w:rsidR="000B4F67" w:rsidRPr="00F51558">
        <w:trPr>
          <w:tblHeader/>
          <w:jc w:val="center"/>
        </w:trPr>
        <w:tc>
          <w:tcPr>
            <w:tcW w:w="900" w:type="dxa"/>
            <w:vMerge/>
            <w:tcBorders>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vMerge/>
            <w:tcBorders>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p>
        </w:tc>
        <w:tc>
          <w:tcPr>
            <w:tcW w:w="1179" w:type="dxa"/>
            <w:vMerge/>
            <w:tcBorders>
              <w:left w:val="single" w:sz="4" w:space="0" w:color="auto"/>
              <w:bottom w:val="single" w:sz="4" w:space="0" w:color="auto"/>
              <w:right w:val="single" w:sz="4" w:space="0" w:color="auto"/>
            </w:tcBorders>
          </w:tcPr>
          <w:p w:rsidR="000B4F67" w:rsidRPr="00F51558" w:rsidRDefault="000B4F67" w:rsidP="00FC6E5A">
            <w:pPr>
              <w:rPr>
                <w:rFonts w:ascii="Arial" w:hAnsi="Arial" w:cs="Arial"/>
                <w:sz w:val="20"/>
                <w:szCs w:val="20"/>
              </w:rPr>
            </w:pPr>
          </w:p>
        </w:tc>
        <w:tc>
          <w:tcPr>
            <w:tcW w:w="1260" w:type="dxa"/>
            <w:tcBorders>
              <w:top w:val="single" w:sz="4" w:space="0" w:color="auto"/>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18"/>
                <w:szCs w:val="18"/>
              </w:rPr>
            </w:pPr>
            <w:r w:rsidRPr="00F51558">
              <w:rPr>
                <w:rFonts w:ascii="Arial" w:hAnsi="Arial" w:cs="Arial"/>
                <w:sz w:val="18"/>
                <w:szCs w:val="18"/>
              </w:rPr>
              <w:t>в структуре категории</w:t>
            </w:r>
          </w:p>
        </w:tc>
        <w:tc>
          <w:tcPr>
            <w:tcW w:w="1260" w:type="dxa"/>
            <w:tcBorders>
              <w:top w:val="single" w:sz="4" w:space="0" w:color="auto"/>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18"/>
                <w:szCs w:val="18"/>
              </w:rPr>
            </w:pPr>
            <w:r w:rsidRPr="00F51558">
              <w:rPr>
                <w:rFonts w:ascii="Arial" w:hAnsi="Arial" w:cs="Arial"/>
                <w:sz w:val="18"/>
                <w:szCs w:val="18"/>
              </w:rPr>
              <w:t>в структуре поселения</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Всего земель населенных пунктов</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833CAB" w:rsidP="00F51558">
            <w:pPr>
              <w:jc w:val="center"/>
              <w:rPr>
                <w:rFonts w:ascii="Arial" w:hAnsi="Arial" w:cs="Arial"/>
                <w:sz w:val="20"/>
                <w:szCs w:val="20"/>
              </w:rPr>
            </w:pPr>
            <w:r w:rsidRPr="00F51558">
              <w:rPr>
                <w:rFonts w:ascii="Arial" w:hAnsi="Arial" w:cs="Arial"/>
                <w:sz w:val="20"/>
                <w:szCs w:val="20"/>
              </w:rPr>
              <w:t>461,8</w:t>
            </w:r>
          </w:p>
        </w:tc>
        <w:tc>
          <w:tcPr>
            <w:tcW w:w="1260" w:type="dxa"/>
            <w:tcBorders>
              <w:top w:val="single" w:sz="4" w:space="0" w:color="auto"/>
              <w:left w:val="single" w:sz="4" w:space="0" w:color="auto"/>
              <w:right w:val="single" w:sz="4" w:space="0" w:color="auto"/>
            </w:tcBorders>
            <w:shd w:val="clear" w:color="auto" w:fill="auto"/>
          </w:tcPr>
          <w:p w:rsidR="000B4F67" w:rsidRPr="00F51558" w:rsidRDefault="00223F13" w:rsidP="00F51558">
            <w:pPr>
              <w:jc w:val="center"/>
              <w:rPr>
                <w:rFonts w:ascii="Arial" w:hAnsi="Arial" w:cs="Arial"/>
                <w:sz w:val="20"/>
                <w:szCs w:val="20"/>
              </w:rPr>
            </w:pPr>
            <w:r w:rsidRPr="00F51558">
              <w:rPr>
                <w:rFonts w:ascii="Arial" w:hAnsi="Arial" w:cs="Arial"/>
                <w:sz w:val="20"/>
                <w:szCs w:val="20"/>
              </w:rPr>
              <w:t>100</w:t>
            </w:r>
          </w:p>
        </w:tc>
        <w:tc>
          <w:tcPr>
            <w:tcW w:w="1260" w:type="dxa"/>
            <w:tcBorders>
              <w:top w:val="single" w:sz="4" w:space="0" w:color="auto"/>
              <w:left w:val="single" w:sz="4" w:space="0" w:color="auto"/>
              <w:right w:val="single" w:sz="4" w:space="0" w:color="auto"/>
            </w:tcBorders>
            <w:shd w:val="clear" w:color="auto" w:fill="auto"/>
          </w:tcPr>
          <w:p w:rsidR="000B4F67" w:rsidRPr="00F51558" w:rsidRDefault="00223F13" w:rsidP="00F51558">
            <w:pPr>
              <w:jc w:val="center"/>
              <w:rPr>
                <w:rFonts w:ascii="Arial" w:hAnsi="Arial" w:cs="Arial"/>
                <w:sz w:val="20"/>
                <w:szCs w:val="20"/>
              </w:rPr>
            </w:pPr>
            <w:r w:rsidRPr="00F51558">
              <w:rPr>
                <w:rFonts w:ascii="Arial" w:hAnsi="Arial" w:cs="Arial"/>
                <w:sz w:val="20"/>
                <w:szCs w:val="20"/>
              </w:rPr>
              <w:t>5,7</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right="252" w:firstLine="447"/>
              <w:rPr>
                <w:rFonts w:ascii="Arial" w:hAnsi="Arial" w:cs="Arial"/>
                <w:sz w:val="20"/>
                <w:szCs w:val="20"/>
              </w:rPr>
            </w:pPr>
            <w:r w:rsidRPr="00F51558">
              <w:rPr>
                <w:rFonts w:ascii="Arial" w:hAnsi="Arial" w:cs="Arial"/>
                <w:sz w:val="20"/>
                <w:szCs w:val="20"/>
              </w:rPr>
              <w:t>в том числе:</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0B4F67" w:rsidP="00FC6E5A">
            <w:pP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C6E5A">
            <w:pP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1.1</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right="252" w:firstLine="72"/>
              <w:rPr>
                <w:rFonts w:ascii="Arial" w:hAnsi="Arial" w:cs="Arial"/>
                <w:sz w:val="20"/>
                <w:szCs w:val="20"/>
              </w:rPr>
            </w:pPr>
            <w:r w:rsidRPr="00F51558">
              <w:rPr>
                <w:rFonts w:ascii="Arial" w:hAnsi="Arial" w:cs="Arial"/>
                <w:sz w:val="20"/>
                <w:szCs w:val="20"/>
              </w:rPr>
              <w:t>Сельскохозяйственных угодий, всего</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382,57</w:t>
            </w:r>
          </w:p>
        </w:tc>
        <w:tc>
          <w:tcPr>
            <w:tcW w:w="1260" w:type="dxa"/>
            <w:tcBorders>
              <w:left w:val="single" w:sz="4" w:space="0" w:color="auto"/>
              <w:right w:val="single" w:sz="4" w:space="0" w:color="auto"/>
            </w:tcBorders>
            <w:shd w:val="clear" w:color="auto" w:fill="auto"/>
          </w:tcPr>
          <w:p w:rsidR="000B4F67" w:rsidRPr="00F51558" w:rsidRDefault="00223F13" w:rsidP="00F51558">
            <w:pPr>
              <w:jc w:val="center"/>
              <w:rPr>
                <w:rFonts w:ascii="Arial" w:hAnsi="Arial" w:cs="Arial"/>
                <w:sz w:val="20"/>
                <w:szCs w:val="20"/>
              </w:rPr>
            </w:pPr>
            <w:r w:rsidRPr="00F51558">
              <w:rPr>
                <w:rFonts w:ascii="Arial" w:hAnsi="Arial" w:cs="Arial"/>
                <w:sz w:val="20"/>
                <w:szCs w:val="20"/>
              </w:rPr>
              <w:t>82,8</w:t>
            </w:r>
          </w:p>
        </w:tc>
        <w:tc>
          <w:tcPr>
            <w:tcW w:w="1260" w:type="dxa"/>
            <w:tcBorders>
              <w:left w:val="single" w:sz="4" w:space="0" w:color="auto"/>
              <w:right w:val="single" w:sz="4" w:space="0" w:color="auto"/>
            </w:tcBorders>
            <w:shd w:val="clear" w:color="auto" w:fill="auto"/>
          </w:tcPr>
          <w:p w:rsidR="000B4F67" w:rsidRPr="00F51558" w:rsidRDefault="00223F13" w:rsidP="00F51558">
            <w:pPr>
              <w:jc w:val="center"/>
              <w:rPr>
                <w:rFonts w:ascii="Arial" w:hAnsi="Arial" w:cs="Arial"/>
                <w:sz w:val="20"/>
                <w:szCs w:val="20"/>
              </w:rPr>
            </w:pPr>
            <w:r w:rsidRPr="00F51558">
              <w:rPr>
                <w:rFonts w:ascii="Arial" w:hAnsi="Arial" w:cs="Arial"/>
                <w:sz w:val="20"/>
                <w:szCs w:val="20"/>
              </w:rPr>
              <w:t>4,7</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right="252" w:firstLine="432"/>
              <w:rPr>
                <w:rFonts w:ascii="Arial" w:hAnsi="Arial" w:cs="Arial"/>
                <w:sz w:val="20"/>
                <w:szCs w:val="20"/>
              </w:rPr>
            </w:pPr>
            <w:r w:rsidRPr="00F51558">
              <w:rPr>
                <w:rFonts w:ascii="Arial" w:hAnsi="Arial" w:cs="Arial"/>
                <w:sz w:val="20"/>
                <w:szCs w:val="20"/>
              </w:rPr>
              <w:t>из них:</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0B4F67" w:rsidP="00FC6E5A">
            <w:pP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right="252" w:firstLine="72"/>
              <w:rPr>
                <w:rFonts w:ascii="Arial" w:hAnsi="Arial" w:cs="Arial"/>
                <w:sz w:val="20"/>
                <w:szCs w:val="20"/>
              </w:rPr>
            </w:pPr>
            <w:r w:rsidRPr="00F51558">
              <w:rPr>
                <w:rFonts w:ascii="Arial" w:hAnsi="Arial" w:cs="Arial"/>
                <w:sz w:val="20"/>
                <w:szCs w:val="20"/>
              </w:rPr>
              <w:t>- пашни</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192,13</w:t>
            </w:r>
          </w:p>
        </w:tc>
        <w:tc>
          <w:tcPr>
            <w:tcW w:w="1260" w:type="dxa"/>
            <w:tcBorders>
              <w:left w:val="single" w:sz="4" w:space="0" w:color="auto"/>
              <w:right w:val="single" w:sz="4" w:space="0" w:color="auto"/>
            </w:tcBorders>
            <w:shd w:val="clear" w:color="auto" w:fill="auto"/>
          </w:tcPr>
          <w:p w:rsidR="000B4F67" w:rsidRPr="00F51558" w:rsidRDefault="00223F13" w:rsidP="00F51558">
            <w:pPr>
              <w:jc w:val="center"/>
              <w:rPr>
                <w:rFonts w:ascii="Arial" w:hAnsi="Arial" w:cs="Arial"/>
                <w:sz w:val="20"/>
                <w:szCs w:val="20"/>
              </w:rPr>
            </w:pPr>
            <w:r w:rsidRPr="00F51558">
              <w:rPr>
                <w:rFonts w:ascii="Arial" w:hAnsi="Arial" w:cs="Arial"/>
                <w:sz w:val="20"/>
                <w:szCs w:val="20"/>
              </w:rPr>
              <w:t>41,6</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2,4</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1.2</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right="-108" w:firstLine="72"/>
              <w:rPr>
                <w:rFonts w:ascii="Arial" w:hAnsi="Arial" w:cs="Arial"/>
                <w:sz w:val="20"/>
                <w:szCs w:val="20"/>
              </w:rPr>
            </w:pPr>
            <w:r w:rsidRPr="00F51558">
              <w:rPr>
                <w:rFonts w:ascii="Arial" w:hAnsi="Arial" w:cs="Arial"/>
                <w:sz w:val="20"/>
                <w:szCs w:val="20"/>
              </w:rPr>
              <w:t>Личных подсобных хозяйств и сл. наделов</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216,46</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46,9</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2,7</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432"/>
              <w:jc w:val="both"/>
              <w:rPr>
                <w:rFonts w:ascii="Arial" w:hAnsi="Arial" w:cs="Arial"/>
                <w:sz w:val="20"/>
                <w:szCs w:val="20"/>
              </w:rPr>
            </w:pPr>
            <w:r w:rsidRPr="00F51558">
              <w:rPr>
                <w:rFonts w:ascii="Arial" w:hAnsi="Arial" w:cs="Arial"/>
                <w:sz w:val="20"/>
                <w:szCs w:val="20"/>
              </w:rPr>
              <w:t>из них:</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0B4F67" w:rsidP="00FC6E5A">
            <w:pP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1.2.1</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 под огородами и насаждениями</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48,9</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10,6</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0,6</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1.2.2</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 под постройками, дворами</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12,6</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2,7</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0,15</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1.2</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Лесных площадей, всего</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13,53</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2,9</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0,17</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432"/>
              <w:jc w:val="both"/>
              <w:rPr>
                <w:rFonts w:ascii="Arial" w:hAnsi="Arial" w:cs="Arial"/>
                <w:sz w:val="20"/>
                <w:szCs w:val="20"/>
              </w:rPr>
            </w:pPr>
            <w:r w:rsidRPr="00F51558">
              <w:rPr>
                <w:rFonts w:ascii="Arial" w:hAnsi="Arial" w:cs="Arial"/>
                <w:sz w:val="20"/>
                <w:szCs w:val="20"/>
              </w:rPr>
              <w:t>из них:</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0B4F67" w:rsidP="00FC6E5A">
            <w:pP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c>
          <w:tcPr>
            <w:tcW w:w="1260" w:type="dxa"/>
            <w:tcBorders>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20"/>
                <w:szCs w:val="20"/>
              </w:rPr>
            </w:pP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 покрытых лесом</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13,53</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2,9</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0,17</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 непокрытых лесом</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1.3</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Древесно-кустарниковая растительность</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1.4</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Болот</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1.5</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Под водой</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30195B" w:rsidP="00F51558">
            <w:pPr>
              <w:jc w:val="center"/>
              <w:rPr>
                <w:rFonts w:ascii="Arial" w:hAnsi="Arial" w:cs="Arial"/>
                <w:sz w:val="20"/>
                <w:szCs w:val="20"/>
              </w:rPr>
            </w:pPr>
            <w:r w:rsidRPr="00F51558">
              <w:rPr>
                <w:rFonts w:ascii="Arial" w:hAnsi="Arial" w:cs="Arial"/>
                <w:sz w:val="20"/>
                <w:szCs w:val="20"/>
              </w:rPr>
              <w:t>2,28</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0,5</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0,03</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1.6</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Площади, улицы, дороги, проезды, прогоны</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30,21</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6,54</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0,37</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1.7</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Застроенные территории</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12,6</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2,73</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0,15</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1.8</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Нарушенные земли</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CC61BA"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c>
          <w:tcPr>
            <w:tcW w:w="1260" w:type="dxa"/>
            <w:tcBorders>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w:t>
            </w:r>
          </w:p>
        </w:tc>
      </w:tr>
      <w:tr w:rsidR="000B4F67" w:rsidRPr="00F51558">
        <w:trPr>
          <w:jc w:val="center"/>
        </w:trPr>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1.9</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Прочие земли</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30195B" w:rsidP="00F51558">
            <w:pPr>
              <w:jc w:val="center"/>
              <w:rPr>
                <w:rFonts w:ascii="Arial" w:hAnsi="Arial" w:cs="Arial"/>
                <w:sz w:val="20"/>
                <w:szCs w:val="20"/>
              </w:rPr>
            </w:pPr>
            <w:r w:rsidRPr="00F51558">
              <w:rPr>
                <w:rFonts w:ascii="Arial" w:hAnsi="Arial" w:cs="Arial"/>
                <w:sz w:val="20"/>
                <w:szCs w:val="20"/>
              </w:rPr>
              <w:t>18,53</w:t>
            </w:r>
          </w:p>
        </w:tc>
        <w:tc>
          <w:tcPr>
            <w:tcW w:w="1260" w:type="dxa"/>
            <w:tcBorders>
              <w:left w:val="single" w:sz="4" w:space="0" w:color="auto"/>
              <w:bottom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4,0</w:t>
            </w:r>
          </w:p>
        </w:tc>
        <w:tc>
          <w:tcPr>
            <w:tcW w:w="1260" w:type="dxa"/>
            <w:tcBorders>
              <w:left w:val="single" w:sz="4" w:space="0" w:color="auto"/>
              <w:bottom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0,23</w:t>
            </w:r>
          </w:p>
        </w:tc>
      </w:tr>
    </w:tbl>
    <w:p w:rsidR="000B4F67" w:rsidRDefault="000B4F67" w:rsidP="000B4F67">
      <w:pPr>
        <w:jc w:val="both"/>
        <w:rPr>
          <w:rFonts w:ascii="Arial" w:hAnsi="Arial" w:cs="Arial"/>
          <w:sz w:val="18"/>
          <w:szCs w:val="18"/>
        </w:rPr>
      </w:pPr>
    </w:p>
    <w:p w:rsidR="000B4F67" w:rsidRDefault="000B4F67" w:rsidP="000B4F67">
      <w:pPr>
        <w:jc w:val="both"/>
        <w:rPr>
          <w:rFonts w:ascii="Arial" w:hAnsi="Arial" w:cs="Arial"/>
          <w:color w:val="FF0000"/>
          <w:sz w:val="18"/>
          <w:szCs w:val="18"/>
        </w:rPr>
      </w:pPr>
    </w:p>
    <w:tbl>
      <w:tblPr>
        <w:tblW w:w="9099" w:type="dxa"/>
        <w:tblInd w:w="108" w:type="dxa"/>
        <w:tblLook w:val="01E0"/>
      </w:tblPr>
      <w:tblGrid>
        <w:gridCol w:w="9099"/>
      </w:tblGrid>
      <w:tr w:rsidR="000B4F67" w:rsidRPr="00F51558">
        <w:tc>
          <w:tcPr>
            <w:tcW w:w="9099" w:type="dxa"/>
          </w:tcPr>
          <w:p w:rsidR="000B4F67" w:rsidRPr="00F51558" w:rsidRDefault="000B4F67" w:rsidP="00F51558">
            <w:pPr>
              <w:ind w:right="-16"/>
              <w:jc w:val="right"/>
              <w:rPr>
                <w:rFonts w:ascii="Arial" w:hAnsi="Arial" w:cs="Arial"/>
                <w:sz w:val="20"/>
                <w:szCs w:val="20"/>
              </w:rPr>
            </w:pPr>
            <w:r w:rsidRPr="00F51558">
              <w:rPr>
                <w:rFonts w:ascii="Arial" w:hAnsi="Arial" w:cs="Arial"/>
                <w:sz w:val="20"/>
                <w:szCs w:val="20"/>
              </w:rPr>
              <w:t>Таблица 3.</w:t>
            </w:r>
            <w:r w:rsidR="00941830" w:rsidRPr="00F51558">
              <w:rPr>
                <w:rFonts w:ascii="Arial" w:hAnsi="Arial" w:cs="Arial"/>
                <w:sz w:val="20"/>
                <w:szCs w:val="20"/>
              </w:rPr>
              <w:t>2-2</w:t>
            </w:r>
          </w:p>
        </w:tc>
      </w:tr>
      <w:tr w:rsidR="000B4F67" w:rsidRPr="00F51558">
        <w:tc>
          <w:tcPr>
            <w:tcW w:w="9099" w:type="dxa"/>
          </w:tcPr>
          <w:p w:rsidR="001C5520" w:rsidRPr="00F51558" w:rsidRDefault="000B4F67" w:rsidP="00F51558">
            <w:pPr>
              <w:ind w:right="-16"/>
              <w:jc w:val="center"/>
              <w:rPr>
                <w:rFonts w:ascii="Arial" w:hAnsi="Arial" w:cs="Arial"/>
                <w:sz w:val="20"/>
                <w:szCs w:val="20"/>
              </w:rPr>
            </w:pPr>
            <w:r w:rsidRPr="00F51558">
              <w:rPr>
                <w:rFonts w:ascii="Arial" w:hAnsi="Arial" w:cs="Arial"/>
                <w:sz w:val="20"/>
                <w:szCs w:val="20"/>
              </w:rPr>
              <w:t xml:space="preserve">РАСПРЕДЕЛЕНИЕ ЗЕМЕЛЬ </w:t>
            </w:r>
            <w:r w:rsidR="001C5520" w:rsidRPr="00F51558">
              <w:rPr>
                <w:rFonts w:ascii="Arial" w:hAnsi="Arial" w:cs="Arial"/>
                <w:sz w:val="20"/>
                <w:szCs w:val="20"/>
              </w:rPr>
              <w:t xml:space="preserve">СЕЛЬСКОЙ АДМИНИСТРАЦИИ </w:t>
            </w:r>
          </w:p>
          <w:p w:rsidR="000B4F67" w:rsidRPr="00F51558" w:rsidRDefault="000B4F67" w:rsidP="00F51558">
            <w:pPr>
              <w:ind w:right="-16"/>
              <w:jc w:val="center"/>
              <w:rPr>
                <w:rFonts w:ascii="Arial" w:hAnsi="Arial" w:cs="Arial"/>
                <w:sz w:val="20"/>
                <w:szCs w:val="20"/>
              </w:rPr>
            </w:pPr>
            <w:r w:rsidRPr="00F51558">
              <w:rPr>
                <w:rFonts w:ascii="Arial" w:hAnsi="Arial" w:cs="Arial"/>
                <w:sz w:val="20"/>
                <w:szCs w:val="20"/>
              </w:rPr>
              <w:t xml:space="preserve">ВНЕ НАСЕЛЕННЫХ ПУНКТОВ </w:t>
            </w:r>
          </w:p>
          <w:p w:rsidR="000B4F67" w:rsidRPr="00F51558" w:rsidRDefault="001C5520" w:rsidP="00F51558">
            <w:pPr>
              <w:ind w:right="-16"/>
              <w:jc w:val="center"/>
              <w:rPr>
                <w:rFonts w:ascii="Arial" w:hAnsi="Arial" w:cs="Arial"/>
                <w:sz w:val="20"/>
                <w:szCs w:val="20"/>
              </w:rPr>
            </w:pPr>
            <w:r w:rsidRPr="00F51558">
              <w:rPr>
                <w:rFonts w:ascii="Arial" w:hAnsi="Arial" w:cs="Arial"/>
                <w:sz w:val="20"/>
                <w:szCs w:val="20"/>
              </w:rPr>
              <w:t>(межселенные</w:t>
            </w:r>
            <w:r w:rsidR="000B4F67" w:rsidRPr="00F51558">
              <w:rPr>
                <w:rFonts w:ascii="Arial" w:hAnsi="Arial" w:cs="Arial"/>
                <w:sz w:val="20"/>
                <w:szCs w:val="20"/>
              </w:rPr>
              <w:t xml:space="preserve"> территори</w:t>
            </w:r>
            <w:r w:rsidRPr="00F51558">
              <w:rPr>
                <w:rFonts w:ascii="Arial" w:hAnsi="Arial" w:cs="Arial"/>
                <w:sz w:val="20"/>
                <w:szCs w:val="20"/>
              </w:rPr>
              <w:t>и</w:t>
            </w:r>
            <w:r w:rsidR="000B4F67" w:rsidRPr="00F51558">
              <w:rPr>
                <w:rFonts w:ascii="Arial" w:hAnsi="Arial" w:cs="Arial"/>
                <w:sz w:val="20"/>
                <w:szCs w:val="20"/>
              </w:rPr>
              <w:t>)</w:t>
            </w:r>
          </w:p>
        </w:tc>
      </w:tr>
    </w:tbl>
    <w:p w:rsidR="000B4F67" w:rsidRDefault="000B4F67" w:rsidP="000B4F67">
      <w:pPr>
        <w:ind w:right="175"/>
        <w:rPr>
          <w:color w:val="FF0000"/>
          <w:sz w:val="18"/>
          <w:szCs w:val="18"/>
        </w:rPr>
      </w:pP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179"/>
        <w:gridCol w:w="1260"/>
        <w:gridCol w:w="1260"/>
      </w:tblGrid>
      <w:tr w:rsidR="000B4F67" w:rsidRPr="00F51558">
        <w:trPr>
          <w:trHeight w:val="463"/>
        </w:trPr>
        <w:tc>
          <w:tcPr>
            <w:tcW w:w="900" w:type="dxa"/>
            <w:vMerge w:val="restart"/>
            <w:tcBorders>
              <w:top w:val="single" w:sz="4" w:space="0" w:color="auto"/>
              <w:left w:val="single" w:sz="4" w:space="0" w:color="auto"/>
              <w:right w:val="single" w:sz="4" w:space="0" w:color="auto"/>
            </w:tcBorders>
            <w:vAlign w:val="center"/>
          </w:tcPr>
          <w:p w:rsidR="000B4F67" w:rsidRPr="00F51558" w:rsidRDefault="000B4F67" w:rsidP="00F51558">
            <w:pPr>
              <w:jc w:val="center"/>
              <w:rPr>
                <w:rFonts w:ascii="Arial" w:hAnsi="Arial" w:cs="Arial"/>
                <w:sz w:val="20"/>
                <w:szCs w:val="20"/>
              </w:rPr>
            </w:pPr>
            <w:r w:rsidRPr="00F51558">
              <w:rPr>
                <w:rFonts w:ascii="Arial" w:hAnsi="Arial" w:cs="Arial"/>
                <w:sz w:val="20"/>
                <w:szCs w:val="20"/>
              </w:rPr>
              <w:t>№ п/п</w:t>
            </w:r>
          </w:p>
        </w:tc>
        <w:tc>
          <w:tcPr>
            <w:tcW w:w="4500" w:type="dxa"/>
            <w:vMerge w:val="restart"/>
            <w:tcBorders>
              <w:top w:val="single" w:sz="4" w:space="0" w:color="auto"/>
              <w:left w:val="single" w:sz="4" w:space="0" w:color="auto"/>
              <w:right w:val="single" w:sz="4" w:space="0" w:color="auto"/>
            </w:tcBorders>
            <w:vAlign w:val="center"/>
          </w:tcPr>
          <w:p w:rsidR="000B4F67" w:rsidRPr="00F51558" w:rsidRDefault="000B4F67" w:rsidP="00F51558">
            <w:pPr>
              <w:jc w:val="center"/>
              <w:rPr>
                <w:rFonts w:ascii="Arial" w:hAnsi="Arial" w:cs="Arial"/>
                <w:sz w:val="18"/>
                <w:szCs w:val="18"/>
              </w:rPr>
            </w:pPr>
            <w:r w:rsidRPr="00F51558">
              <w:rPr>
                <w:rFonts w:ascii="Arial" w:hAnsi="Arial" w:cs="Arial"/>
                <w:sz w:val="18"/>
                <w:szCs w:val="18"/>
              </w:rPr>
              <w:t xml:space="preserve">Наименование </w:t>
            </w:r>
          </w:p>
        </w:tc>
        <w:tc>
          <w:tcPr>
            <w:tcW w:w="1179" w:type="dxa"/>
            <w:vMerge w:val="restart"/>
            <w:tcBorders>
              <w:top w:val="single" w:sz="4" w:space="0" w:color="auto"/>
              <w:left w:val="single" w:sz="4" w:space="0" w:color="auto"/>
              <w:right w:val="single" w:sz="4" w:space="0" w:color="auto"/>
            </w:tcBorders>
            <w:vAlign w:val="center"/>
          </w:tcPr>
          <w:p w:rsidR="000B4F67" w:rsidRPr="00F51558" w:rsidRDefault="000B4F67" w:rsidP="00F51558">
            <w:pPr>
              <w:ind w:right="-108" w:hanging="108"/>
              <w:jc w:val="center"/>
              <w:rPr>
                <w:rFonts w:ascii="Arial" w:hAnsi="Arial" w:cs="Arial"/>
                <w:sz w:val="18"/>
                <w:szCs w:val="18"/>
              </w:rPr>
            </w:pPr>
            <w:r w:rsidRPr="00F51558">
              <w:rPr>
                <w:rFonts w:ascii="Arial" w:hAnsi="Arial" w:cs="Arial"/>
                <w:sz w:val="18"/>
                <w:szCs w:val="18"/>
              </w:rPr>
              <w:t>Площадь,</w:t>
            </w:r>
          </w:p>
          <w:p w:rsidR="000B4F67" w:rsidRPr="00F51558" w:rsidRDefault="000B4F67" w:rsidP="00F51558">
            <w:pPr>
              <w:jc w:val="center"/>
              <w:rPr>
                <w:rFonts w:ascii="Arial" w:hAnsi="Arial" w:cs="Arial"/>
                <w:sz w:val="18"/>
                <w:szCs w:val="18"/>
              </w:rPr>
            </w:pPr>
            <w:r w:rsidRPr="00F51558">
              <w:rPr>
                <w:rFonts w:ascii="Arial" w:hAnsi="Arial" w:cs="Arial"/>
                <w:sz w:val="18"/>
                <w:szCs w:val="18"/>
              </w:rPr>
              <w:t>га</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B4F67" w:rsidRPr="00F51558" w:rsidRDefault="000B4F67" w:rsidP="00F51558">
            <w:pPr>
              <w:ind w:right="-108" w:hanging="60"/>
              <w:jc w:val="center"/>
              <w:rPr>
                <w:rFonts w:ascii="Arial" w:hAnsi="Arial" w:cs="Arial"/>
                <w:sz w:val="18"/>
                <w:szCs w:val="18"/>
              </w:rPr>
            </w:pPr>
            <w:r w:rsidRPr="00F51558">
              <w:rPr>
                <w:rFonts w:ascii="Arial" w:hAnsi="Arial" w:cs="Arial"/>
                <w:sz w:val="18"/>
                <w:szCs w:val="18"/>
              </w:rPr>
              <w:t>Удельный вес,</w:t>
            </w:r>
          </w:p>
          <w:p w:rsidR="000B4F67" w:rsidRPr="00F51558" w:rsidRDefault="000B4F67" w:rsidP="00F51558">
            <w:pPr>
              <w:ind w:hanging="60"/>
              <w:jc w:val="center"/>
              <w:rPr>
                <w:rFonts w:ascii="Arial" w:hAnsi="Arial" w:cs="Arial"/>
                <w:sz w:val="20"/>
                <w:szCs w:val="20"/>
              </w:rPr>
            </w:pPr>
            <w:r w:rsidRPr="00F51558">
              <w:rPr>
                <w:rFonts w:ascii="Arial" w:hAnsi="Arial" w:cs="Arial"/>
                <w:sz w:val="18"/>
                <w:szCs w:val="18"/>
              </w:rPr>
              <w:t>%%</w:t>
            </w:r>
          </w:p>
        </w:tc>
      </w:tr>
      <w:tr w:rsidR="000B4F67" w:rsidRPr="00F51558">
        <w:tc>
          <w:tcPr>
            <w:tcW w:w="900" w:type="dxa"/>
            <w:vMerge/>
            <w:tcBorders>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p>
        </w:tc>
        <w:tc>
          <w:tcPr>
            <w:tcW w:w="4500" w:type="dxa"/>
            <w:vMerge/>
            <w:tcBorders>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p>
        </w:tc>
        <w:tc>
          <w:tcPr>
            <w:tcW w:w="1179" w:type="dxa"/>
            <w:vMerge/>
            <w:tcBorders>
              <w:left w:val="single" w:sz="4" w:space="0" w:color="auto"/>
              <w:bottom w:val="single" w:sz="4" w:space="0" w:color="auto"/>
              <w:right w:val="single" w:sz="4" w:space="0" w:color="auto"/>
            </w:tcBorders>
          </w:tcPr>
          <w:p w:rsidR="000B4F67" w:rsidRPr="00F51558" w:rsidRDefault="000B4F67" w:rsidP="00FC6E5A">
            <w:pPr>
              <w:rPr>
                <w:rFonts w:ascii="Arial" w:hAnsi="Arial" w:cs="Arial"/>
                <w:sz w:val="20"/>
                <w:szCs w:val="20"/>
              </w:rPr>
            </w:pPr>
          </w:p>
        </w:tc>
        <w:tc>
          <w:tcPr>
            <w:tcW w:w="1260" w:type="dxa"/>
            <w:tcBorders>
              <w:top w:val="single" w:sz="4" w:space="0" w:color="auto"/>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18"/>
                <w:szCs w:val="18"/>
              </w:rPr>
            </w:pPr>
            <w:r w:rsidRPr="00F51558">
              <w:rPr>
                <w:rFonts w:ascii="Arial" w:hAnsi="Arial" w:cs="Arial"/>
                <w:sz w:val="18"/>
                <w:szCs w:val="18"/>
              </w:rPr>
              <w:t>в структуре категории</w:t>
            </w:r>
          </w:p>
        </w:tc>
        <w:tc>
          <w:tcPr>
            <w:tcW w:w="1260" w:type="dxa"/>
            <w:tcBorders>
              <w:top w:val="single" w:sz="4" w:space="0" w:color="auto"/>
              <w:left w:val="single" w:sz="4" w:space="0" w:color="auto"/>
              <w:right w:val="single" w:sz="4" w:space="0" w:color="auto"/>
            </w:tcBorders>
            <w:shd w:val="clear" w:color="auto" w:fill="auto"/>
          </w:tcPr>
          <w:p w:rsidR="000B4F67" w:rsidRPr="00F51558" w:rsidRDefault="000B4F67" w:rsidP="00F51558">
            <w:pPr>
              <w:jc w:val="center"/>
              <w:rPr>
                <w:rFonts w:ascii="Arial" w:hAnsi="Arial" w:cs="Arial"/>
                <w:sz w:val="18"/>
                <w:szCs w:val="18"/>
              </w:rPr>
            </w:pPr>
            <w:r w:rsidRPr="00F51558">
              <w:rPr>
                <w:rFonts w:ascii="Arial" w:hAnsi="Arial" w:cs="Arial"/>
                <w:sz w:val="18"/>
                <w:szCs w:val="18"/>
              </w:rPr>
              <w:t>в структуре поселения</w:t>
            </w:r>
          </w:p>
        </w:tc>
      </w:tr>
      <w:tr w:rsidR="000B4F67" w:rsidRPr="00F51558">
        <w:tc>
          <w:tcPr>
            <w:tcW w:w="9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jc w:val="right"/>
              <w:rPr>
                <w:rFonts w:ascii="Arial" w:hAnsi="Arial" w:cs="Arial"/>
                <w:sz w:val="20"/>
                <w:szCs w:val="20"/>
              </w:rPr>
            </w:pPr>
            <w:r w:rsidRPr="00F51558">
              <w:rPr>
                <w:rFonts w:ascii="Arial" w:hAnsi="Arial" w:cs="Arial"/>
                <w:sz w:val="20"/>
                <w:szCs w:val="20"/>
              </w:rPr>
              <w:t>1</w:t>
            </w:r>
          </w:p>
        </w:tc>
        <w:tc>
          <w:tcPr>
            <w:tcW w:w="4500" w:type="dxa"/>
            <w:tcBorders>
              <w:top w:val="single" w:sz="4" w:space="0" w:color="auto"/>
              <w:left w:val="single" w:sz="4" w:space="0" w:color="auto"/>
              <w:bottom w:val="single" w:sz="4" w:space="0" w:color="auto"/>
              <w:right w:val="single" w:sz="4" w:space="0" w:color="auto"/>
            </w:tcBorders>
          </w:tcPr>
          <w:p w:rsidR="000B4F67" w:rsidRPr="00F51558" w:rsidRDefault="000B4F67" w:rsidP="00F51558">
            <w:pPr>
              <w:ind w:firstLine="72"/>
              <w:jc w:val="both"/>
              <w:rPr>
                <w:rFonts w:ascii="Arial" w:hAnsi="Arial" w:cs="Arial"/>
                <w:sz w:val="20"/>
                <w:szCs w:val="20"/>
              </w:rPr>
            </w:pPr>
            <w:r w:rsidRPr="00F51558">
              <w:rPr>
                <w:rFonts w:ascii="Arial" w:hAnsi="Arial" w:cs="Arial"/>
                <w:sz w:val="20"/>
                <w:szCs w:val="20"/>
              </w:rPr>
              <w:t xml:space="preserve">Всего земель </w:t>
            </w:r>
          </w:p>
        </w:tc>
        <w:tc>
          <w:tcPr>
            <w:tcW w:w="1179" w:type="dxa"/>
            <w:tcBorders>
              <w:top w:val="single" w:sz="4" w:space="0" w:color="auto"/>
              <w:left w:val="single" w:sz="4" w:space="0" w:color="auto"/>
              <w:bottom w:val="single" w:sz="4" w:space="0" w:color="auto"/>
              <w:right w:val="single" w:sz="4" w:space="0" w:color="auto"/>
            </w:tcBorders>
          </w:tcPr>
          <w:p w:rsidR="000B4F67" w:rsidRPr="00F51558" w:rsidRDefault="001A6C81" w:rsidP="00F51558">
            <w:pPr>
              <w:jc w:val="center"/>
              <w:rPr>
                <w:rFonts w:ascii="Arial" w:hAnsi="Arial" w:cs="Arial"/>
                <w:sz w:val="20"/>
                <w:szCs w:val="20"/>
              </w:rPr>
            </w:pPr>
            <w:r w:rsidRPr="00F51558">
              <w:rPr>
                <w:rFonts w:ascii="Arial" w:hAnsi="Arial" w:cs="Arial"/>
                <w:sz w:val="20"/>
                <w:szCs w:val="20"/>
              </w:rPr>
              <w:t>7 677,2</w:t>
            </w:r>
          </w:p>
        </w:tc>
        <w:tc>
          <w:tcPr>
            <w:tcW w:w="1260" w:type="dxa"/>
            <w:tcBorders>
              <w:top w:val="single" w:sz="4" w:space="0" w:color="auto"/>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100</w:t>
            </w:r>
          </w:p>
        </w:tc>
        <w:tc>
          <w:tcPr>
            <w:tcW w:w="1260" w:type="dxa"/>
            <w:tcBorders>
              <w:top w:val="single" w:sz="4" w:space="0" w:color="auto"/>
              <w:left w:val="single" w:sz="4" w:space="0" w:color="auto"/>
              <w:right w:val="single" w:sz="4" w:space="0" w:color="auto"/>
            </w:tcBorders>
            <w:shd w:val="clear" w:color="auto" w:fill="auto"/>
          </w:tcPr>
          <w:p w:rsidR="000B4F67" w:rsidRPr="00F51558" w:rsidRDefault="001A6C81" w:rsidP="00F51558">
            <w:pPr>
              <w:jc w:val="center"/>
              <w:rPr>
                <w:rFonts w:ascii="Arial" w:hAnsi="Arial" w:cs="Arial"/>
                <w:sz w:val="20"/>
                <w:szCs w:val="20"/>
              </w:rPr>
            </w:pPr>
            <w:r w:rsidRPr="00F51558">
              <w:rPr>
                <w:rFonts w:ascii="Arial" w:hAnsi="Arial" w:cs="Arial"/>
                <w:sz w:val="20"/>
                <w:szCs w:val="20"/>
              </w:rPr>
              <w:t>94,33</w:t>
            </w:r>
          </w:p>
        </w:tc>
      </w:tr>
    </w:tbl>
    <w:p w:rsidR="00EF39B6" w:rsidRDefault="00EF39B6" w:rsidP="00DD394F">
      <w:pPr>
        <w:tabs>
          <w:tab w:val="left" w:pos="0"/>
        </w:tabs>
        <w:ind w:right="228"/>
        <w:rPr>
          <w:rFonts w:ascii="Arial" w:hAnsi="Arial" w:cs="Arial"/>
          <w:b/>
        </w:rPr>
      </w:pPr>
    </w:p>
    <w:p w:rsidR="00DD394F" w:rsidRDefault="00DD394F" w:rsidP="00DD394F">
      <w:pPr>
        <w:tabs>
          <w:tab w:val="left" w:pos="0"/>
        </w:tabs>
        <w:ind w:right="228"/>
        <w:rPr>
          <w:rFonts w:ascii="Arial" w:hAnsi="Arial" w:cs="Arial"/>
          <w:b/>
        </w:rPr>
      </w:pPr>
      <w:r>
        <w:rPr>
          <w:rFonts w:ascii="Arial" w:hAnsi="Arial" w:cs="Arial"/>
          <w:b/>
        </w:rPr>
        <w:t>3.3</w:t>
      </w:r>
      <w:r w:rsidRPr="00C3523C">
        <w:rPr>
          <w:rFonts w:ascii="Arial" w:hAnsi="Arial" w:cs="Arial"/>
          <w:b/>
        </w:rPr>
        <w:t>.</w:t>
      </w:r>
      <w:r w:rsidRPr="00DD394F">
        <w:rPr>
          <w:rFonts w:ascii="Arial" w:hAnsi="Arial" w:cs="Arial"/>
          <w:b/>
        </w:rPr>
        <w:t xml:space="preserve"> </w:t>
      </w:r>
      <w:r w:rsidRPr="00C3523C">
        <w:rPr>
          <w:rFonts w:ascii="Arial" w:hAnsi="Arial" w:cs="Arial"/>
          <w:b/>
        </w:rPr>
        <w:t xml:space="preserve">Леса и лесные ресурсы </w:t>
      </w:r>
    </w:p>
    <w:p w:rsidR="00B55421" w:rsidRDefault="00B55421" w:rsidP="008B37CE">
      <w:pPr>
        <w:rPr>
          <w:rFonts w:ascii="Arial" w:hAnsi="Arial" w:cs="Arial"/>
          <w:color w:val="FF0000"/>
          <w:sz w:val="22"/>
          <w:szCs w:val="22"/>
        </w:rPr>
      </w:pPr>
    </w:p>
    <w:p w:rsidR="00C3523C" w:rsidRDefault="00DD394F" w:rsidP="00C3523C">
      <w:pPr>
        <w:ind w:right="-16" w:firstLine="720"/>
        <w:jc w:val="both"/>
        <w:rPr>
          <w:rFonts w:ascii="Arial" w:hAnsi="Arial" w:cs="Arial"/>
        </w:rPr>
      </w:pPr>
      <w:r>
        <w:rPr>
          <w:rFonts w:ascii="Arial" w:hAnsi="Arial" w:cs="Arial"/>
          <w:i/>
        </w:rPr>
        <w:t xml:space="preserve">3.3.1. </w:t>
      </w:r>
      <w:r w:rsidRPr="00C3523C">
        <w:rPr>
          <w:rFonts w:ascii="Arial" w:hAnsi="Arial" w:cs="Arial"/>
          <w:i/>
        </w:rPr>
        <w:t>Характеристика лесов</w:t>
      </w:r>
    </w:p>
    <w:p w:rsidR="00DD394F" w:rsidRDefault="00DD394F" w:rsidP="001C5520">
      <w:pPr>
        <w:ind w:right="-16" w:firstLine="720"/>
        <w:jc w:val="both"/>
        <w:rPr>
          <w:rFonts w:ascii="Arial" w:hAnsi="Arial" w:cs="Arial"/>
        </w:rPr>
      </w:pPr>
    </w:p>
    <w:p w:rsidR="008B37CE" w:rsidRPr="007F3DCD" w:rsidRDefault="00090C3F" w:rsidP="001C5520">
      <w:pPr>
        <w:ind w:right="-16" w:firstLine="720"/>
        <w:jc w:val="both"/>
        <w:rPr>
          <w:rFonts w:ascii="Arial" w:hAnsi="Arial" w:cs="Arial"/>
        </w:rPr>
      </w:pPr>
      <w:r>
        <w:rPr>
          <w:rFonts w:ascii="Arial" w:hAnsi="Arial" w:cs="Arial"/>
        </w:rPr>
        <w:t>Панинское</w:t>
      </w:r>
      <w:r w:rsidR="00A46D94">
        <w:rPr>
          <w:rFonts w:ascii="Arial" w:hAnsi="Arial" w:cs="Arial"/>
        </w:rPr>
        <w:t xml:space="preserve"> </w:t>
      </w:r>
      <w:r w:rsidR="008B37CE" w:rsidRPr="00661D98">
        <w:rPr>
          <w:rFonts w:ascii="Arial" w:hAnsi="Arial" w:cs="Arial"/>
        </w:rPr>
        <w:t>сельское п</w:t>
      </w:r>
      <w:r w:rsidR="00536B5C">
        <w:rPr>
          <w:rFonts w:ascii="Arial" w:hAnsi="Arial" w:cs="Arial"/>
        </w:rPr>
        <w:t>оселение – территория с неплохим</w:t>
      </w:r>
      <w:r w:rsidR="008B37CE" w:rsidRPr="00661D98">
        <w:rPr>
          <w:rFonts w:ascii="Arial" w:hAnsi="Arial" w:cs="Arial"/>
        </w:rPr>
        <w:t xml:space="preserve"> потенциалом использования природных ресурсов в промышленных</w:t>
      </w:r>
      <w:r w:rsidR="001C5520">
        <w:rPr>
          <w:rFonts w:ascii="Arial" w:hAnsi="Arial" w:cs="Arial"/>
        </w:rPr>
        <w:t xml:space="preserve"> масштабах. </w:t>
      </w:r>
      <w:r w:rsidR="00D740BF">
        <w:rPr>
          <w:rFonts w:ascii="Arial" w:hAnsi="Arial" w:cs="Arial"/>
        </w:rPr>
        <w:t>Леса, расп</w:t>
      </w:r>
      <w:r w:rsidR="00D740BF">
        <w:rPr>
          <w:rFonts w:ascii="Arial" w:hAnsi="Arial" w:cs="Arial"/>
        </w:rPr>
        <w:t>о</w:t>
      </w:r>
      <w:r w:rsidR="00D740BF">
        <w:rPr>
          <w:rFonts w:ascii="Arial" w:hAnsi="Arial" w:cs="Arial"/>
        </w:rPr>
        <w:t>лож</w:t>
      </w:r>
      <w:r>
        <w:rPr>
          <w:rFonts w:ascii="Arial" w:hAnsi="Arial" w:cs="Arial"/>
        </w:rPr>
        <w:t>енные на территории Панинского</w:t>
      </w:r>
      <w:r w:rsidR="00D740BF">
        <w:rPr>
          <w:rFonts w:ascii="Arial" w:hAnsi="Arial" w:cs="Arial"/>
        </w:rPr>
        <w:t xml:space="preserve"> сельского</w:t>
      </w:r>
      <w:r w:rsidR="006B109E">
        <w:rPr>
          <w:rFonts w:ascii="Arial" w:hAnsi="Arial" w:cs="Arial"/>
        </w:rPr>
        <w:t xml:space="preserve"> поселения,</w:t>
      </w:r>
      <w:r w:rsidR="00D740BF">
        <w:rPr>
          <w:rFonts w:ascii="Arial" w:hAnsi="Arial" w:cs="Arial"/>
        </w:rPr>
        <w:t xml:space="preserve"> входят в со</w:t>
      </w:r>
      <w:r>
        <w:rPr>
          <w:rFonts w:ascii="Arial" w:hAnsi="Arial" w:cs="Arial"/>
        </w:rPr>
        <w:t>став Фурмановского</w:t>
      </w:r>
      <w:r w:rsidR="00D740BF">
        <w:rPr>
          <w:rFonts w:ascii="Arial" w:hAnsi="Arial" w:cs="Arial"/>
        </w:rPr>
        <w:t xml:space="preserve"> лесни</w:t>
      </w:r>
      <w:r w:rsidR="006B109E">
        <w:rPr>
          <w:rFonts w:ascii="Arial" w:hAnsi="Arial" w:cs="Arial"/>
        </w:rPr>
        <w:t xml:space="preserve">чества. В </w:t>
      </w:r>
      <w:r w:rsidR="008B37CE" w:rsidRPr="007F3DCD">
        <w:rPr>
          <w:rFonts w:ascii="Arial" w:hAnsi="Arial" w:cs="Arial"/>
        </w:rPr>
        <w:t>соответствии с л</w:t>
      </w:r>
      <w:r w:rsidR="000D6B42">
        <w:rPr>
          <w:rFonts w:ascii="Arial" w:hAnsi="Arial" w:cs="Arial"/>
        </w:rPr>
        <w:t>есорастительным райониров</w:t>
      </w:r>
      <w:r w:rsidR="000D6B42">
        <w:rPr>
          <w:rFonts w:ascii="Arial" w:hAnsi="Arial" w:cs="Arial"/>
        </w:rPr>
        <w:t>а</w:t>
      </w:r>
      <w:r w:rsidR="000D6B42">
        <w:rPr>
          <w:rFonts w:ascii="Arial" w:hAnsi="Arial" w:cs="Arial"/>
        </w:rPr>
        <w:t xml:space="preserve">нием </w:t>
      </w:r>
      <w:r>
        <w:rPr>
          <w:rFonts w:ascii="Arial" w:hAnsi="Arial" w:cs="Arial"/>
        </w:rPr>
        <w:t>леса на территории Фурмановского</w:t>
      </w:r>
      <w:r w:rsidR="006B109E">
        <w:rPr>
          <w:rFonts w:ascii="Arial" w:hAnsi="Arial" w:cs="Arial"/>
        </w:rPr>
        <w:t xml:space="preserve"> муниципального ра</w:t>
      </w:r>
      <w:r w:rsidR="006B109E">
        <w:rPr>
          <w:rFonts w:ascii="Arial" w:hAnsi="Arial" w:cs="Arial"/>
        </w:rPr>
        <w:t>й</w:t>
      </w:r>
      <w:r w:rsidR="006B109E">
        <w:rPr>
          <w:rFonts w:ascii="Arial" w:hAnsi="Arial" w:cs="Arial"/>
        </w:rPr>
        <w:t>она</w:t>
      </w:r>
      <w:r w:rsidR="00E46801">
        <w:rPr>
          <w:rFonts w:ascii="Arial" w:hAnsi="Arial" w:cs="Arial"/>
        </w:rPr>
        <w:t>,</w:t>
      </w:r>
      <w:r>
        <w:rPr>
          <w:rFonts w:ascii="Arial" w:hAnsi="Arial" w:cs="Arial"/>
        </w:rPr>
        <w:t xml:space="preserve"> и Панинского</w:t>
      </w:r>
      <w:r w:rsidR="006B109E">
        <w:rPr>
          <w:rFonts w:ascii="Arial" w:hAnsi="Arial" w:cs="Arial"/>
        </w:rPr>
        <w:t xml:space="preserve"> сельского поселения в том числе</w:t>
      </w:r>
      <w:r w:rsidR="00E46801">
        <w:rPr>
          <w:rFonts w:ascii="Arial" w:hAnsi="Arial" w:cs="Arial"/>
        </w:rPr>
        <w:t>,</w:t>
      </w:r>
      <w:r w:rsidR="008B37CE" w:rsidRPr="007F3DCD">
        <w:rPr>
          <w:rFonts w:ascii="Arial" w:hAnsi="Arial" w:cs="Arial"/>
        </w:rPr>
        <w:t xml:space="preserve"> отнесены к таёжной з</w:t>
      </w:r>
      <w:r w:rsidR="008B37CE" w:rsidRPr="007F3DCD">
        <w:rPr>
          <w:rFonts w:ascii="Arial" w:hAnsi="Arial" w:cs="Arial"/>
        </w:rPr>
        <w:t>о</w:t>
      </w:r>
      <w:r w:rsidR="008B37CE" w:rsidRPr="007F3DCD">
        <w:rPr>
          <w:rFonts w:ascii="Arial" w:hAnsi="Arial" w:cs="Arial"/>
        </w:rPr>
        <w:t>не ле</w:t>
      </w:r>
      <w:r w:rsidR="006B109E">
        <w:rPr>
          <w:rFonts w:ascii="Arial" w:hAnsi="Arial" w:cs="Arial"/>
        </w:rPr>
        <w:t>сов</w:t>
      </w:r>
      <w:r w:rsidR="008B37CE" w:rsidRPr="007F3DCD">
        <w:rPr>
          <w:rFonts w:ascii="Arial" w:hAnsi="Arial" w:cs="Arial"/>
        </w:rPr>
        <w:t xml:space="preserve"> южно-таежному району  европейской части Российской Федер</w:t>
      </w:r>
      <w:r w:rsidR="008B37CE" w:rsidRPr="007F3DCD">
        <w:rPr>
          <w:rFonts w:ascii="Arial" w:hAnsi="Arial" w:cs="Arial"/>
        </w:rPr>
        <w:t>а</w:t>
      </w:r>
      <w:r w:rsidR="008B37CE" w:rsidRPr="007F3DCD">
        <w:rPr>
          <w:rFonts w:ascii="Arial" w:hAnsi="Arial" w:cs="Arial"/>
        </w:rPr>
        <w:t>ции. Древесный ярус таежных лесов образован в основном елью и сосной. В составе насаждений в качестве примеси преобладают мягколиственные породы – береза, осина, ол</w:t>
      </w:r>
      <w:r w:rsidR="008B37CE" w:rsidRPr="007F3DCD">
        <w:rPr>
          <w:rFonts w:ascii="Arial" w:hAnsi="Arial" w:cs="Arial"/>
        </w:rPr>
        <w:t>ь</w:t>
      </w:r>
      <w:r w:rsidR="008B37CE" w:rsidRPr="007F3DCD">
        <w:rPr>
          <w:rFonts w:ascii="Arial" w:hAnsi="Arial" w:cs="Arial"/>
        </w:rPr>
        <w:t>ха, ива. Редко встречаются широколиственные представители лесов – дуб и липа.</w:t>
      </w:r>
    </w:p>
    <w:p w:rsidR="008B37CE" w:rsidRPr="007F3DCD" w:rsidRDefault="00090C3F" w:rsidP="0063691B">
      <w:pPr>
        <w:shd w:val="clear" w:color="auto" w:fill="FFFFFF"/>
        <w:ind w:right="-16" w:firstLine="720"/>
        <w:jc w:val="both"/>
        <w:rPr>
          <w:rFonts w:ascii="Arial" w:hAnsi="Arial" w:cs="Arial"/>
        </w:rPr>
      </w:pPr>
      <w:r>
        <w:rPr>
          <w:rFonts w:ascii="Arial" w:hAnsi="Arial" w:cs="Arial"/>
        </w:rPr>
        <w:t>Панинское</w:t>
      </w:r>
      <w:r w:rsidR="00A46D94" w:rsidRPr="007F3DCD">
        <w:rPr>
          <w:rFonts w:ascii="Arial" w:hAnsi="Arial" w:cs="Arial"/>
        </w:rPr>
        <w:t xml:space="preserve"> </w:t>
      </w:r>
      <w:r w:rsidR="008B37CE" w:rsidRPr="007F3DCD">
        <w:rPr>
          <w:rFonts w:ascii="Arial" w:hAnsi="Arial" w:cs="Arial"/>
        </w:rPr>
        <w:t>сельское поселение расположено в пределах зоны лесов на песчаных и су</w:t>
      </w:r>
      <w:r w:rsidR="00D740BF">
        <w:rPr>
          <w:rFonts w:ascii="Arial" w:hAnsi="Arial" w:cs="Arial"/>
        </w:rPr>
        <w:t>песчаных низменных равнинах. Данная зона</w:t>
      </w:r>
      <w:r w:rsidR="008B37CE" w:rsidRPr="007F3DCD">
        <w:rPr>
          <w:rFonts w:ascii="Arial" w:hAnsi="Arial" w:cs="Arial"/>
        </w:rPr>
        <w:t xml:space="preserve"> характеризуется ш</w:t>
      </w:r>
      <w:r w:rsidR="008B37CE" w:rsidRPr="007F3DCD">
        <w:rPr>
          <w:rFonts w:ascii="Arial" w:hAnsi="Arial" w:cs="Arial"/>
        </w:rPr>
        <w:t>и</w:t>
      </w:r>
      <w:r w:rsidR="008B37CE" w:rsidRPr="007F3DCD">
        <w:rPr>
          <w:rFonts w:ascii="Arial" w:hAnsi="Arial" w:cs="Arial"/>
        </w:rPr>
        <w:t xml:space="preserve">роким распространением сосновых лесов (около 40% </w:t>
      </w:r>
      <w:r w:rsidR="00BF22C5" w:rsidRPr="007F3DCD">
        <w:rPr>
          <w:rFonts w:ascii="Arial" w:hAnsi="Arial" w:cs="Arial"/>
        </w:rPr>
        <w:t xml:space="preserve">земель </w:t>
      </w:r>
      <w:r w:rsidR="008B37CE" w:rsidRPr="007F3DCD">
        <w:rPr>
          <w:rFonts w:ascii="Arial" w:hAnsi="Arial" w:cs="Arial"/>
        </w:rPr>
        <w:t>площади покр</w:t>
      </w:r>
      <w:r w:rsidR="008B37CE" w:rsidRPr="007F3DCD">
        <w:rPr>
          <w:rFonts w:ascii="Arial" w:hAnsi="Arial" w:cs="Arial"/>
        </w:rPr>
        <w:t>ы</w:t>
      </w:r>
      <w:r w:rsidR="008B37CE" w:rsidRPr="007F3DCD">
        <w:rPr>
          <w:rFonts w:ascii="Arial" w:hAnsi="Arial" w:cs="Arial"/>
        </w:rPr>
        <w:t>тых лесной растительностью) и незначительной площадью ел</w:t>
      </w:r>
      <w:r w:rsidR="008B37CE" w:rsidRPr="007F3DCD">
        <w:rPr>
          <w:rFonts w:ascii="Arial" w:hAnsi="Arial" w:cs="Arial"/>
        </w:rPr>
        <w:t>о</w:t>
      </w:r>
      <w:r w:rsidR="008B37CE" w:rsidRPr="007F3DCD">
        <w:rPr>
          <w:rFonts w:ascii="Arial" w:hAnsi="Arial" w:cs="Arial"/>
        </w:rPr>
        <w:t xml:space="preserve">вых. </w:t>
      </w:r>
    </w:p>
    <w:p w:rsidR="000D6B42" w:rsidRDefault="000D6B42" w:rsidP="00090C3F">
      <w:pPr>
        <w:jc w:val="both"/>
        <w:rPr>
          <w:rFonts w:ascii="Arial" w:hAnsi="Arial" w:cs="Arial"/>
          <w:i/>
        </w:rPr>
      </w:pPr>
    </w:p>
    <w:p w:rsidR="00C3523C" w:rsidRDefault="000D6B42" w:rsidP="0063691B">
      <w:pPr>
        <w:ind w:firstLine="720"/>
        <w:jc w:val="both"/>
        <w:rPr>
          <w:rFonts w:ascii="Arial" w:hAnsi="Arial" w:cs="Arial"/>
        </w:rPr>
      </w:pPr>
      <w:r>
        <w:rPr>
          <w:rFonts w:ascii="Arial" w:hAnsi="Arial" w:cs="Arial"/>
          <w:i/>
        </w:rPr>
        <w:t>3.3.2. Разрешенное использование лесов</w:t>
      </w:r>
    </w:p>
    <w:p w:rsidR="00EF1792" w:rsidRDefault="00EF1792" w:rsidP="0063691B">
      <w:pPr>
        <w:ind w:firstLine="720"/>
        <w:jc w:val="both"/>
        <w:rPr>
          <w:rFonts w:ascii="Arial" w:hAnsi="Arial" w:cs="Arial"/>
        </w:rPr>
      </w:pPr>
    </w:p>
    <w:p w:rsidR="008B37CE" w:rsidRPr="0063691B" w:rsidRDefault="008B37CE" w:rsidP="0063691B">
      <w:pPr>
        <w:ind w:firstLine="720"/>
        <w:jc w:val="both"/>
        <w:rPr>
          <w:rFonts w:ascii="Arial" w:hAnsi="Arial" w:cs="Arial"/>
        </w:rPr>
      </w:pPr>
      <w:r w:rsidRPr="0063691B">
        <w:rPr>
          <w:rFonts w:ascii="Arial" w:hAnsi="Arial" w:cs="Arial"/>
        </w:rPr>
        <w:t>Лесопромышленное природопользование является одним из осно</w:t>
      </w:r>
      <w:r w:rsidRPr="0063691B">
        <w:rPr>
          <w:rFonts w:ascii="Arial" w:hAnsi="Arial" w:cs="Arial"/>
        </w:rPr>
        <w:t>в</w:t>
      </w:r>
      <w:r w:rsidRPr="0063691B">
        <w:rPr>
          <w:rFonts w:ascii="Arial" w:hAnsi="Arial" w:cs="Arial"/>
        </w:rPr>
        <w:t>ных и наиболее старых видов несельскохозяйственной деятельности насел</w:t>
      </w:r>
      <w:r w:rsidR="005500A5">
        <w:rPr>
          <w:rFonts w:ascii="Arial" w:hAnsi="Arial" w:cs="Arial"/>
        </w:rPr>
        <w:t>ения, проживающего в Ивановской</w:t>
      </w:r>
      <w:r w:rsidRPr="0063691B">
        <w:rPr>
          <w:rFonts w:ascii="Arial" w:hAnsi="Arial" w:cs="Arial"/>
        </w:rPr>
        <w:t xml:space="preserve"> области и прилегающих регионах. Ограниченность числа занятых в лесном хозяйстве уменьшает возможность организации побо</w:t>
      </w:r>
      <w:r w:rsidRPr="0063691B">
        <w:rPr>
          <w:rFonts w:ascii="Arial" w:hAnsi="Arial" w:cs="Arial"/>
        </w:rPr>
        <w:t>ч</w:t>
      </w:r>
      <w:r w:rsidRPr="0063691B">
        <w:rPr>
          <w:rFonts w:ascii="Arial" w:hAnsi="Arial" w:cs="Arial"/>
        </w:rPr>
        <w:t>ного лесопользования: т.е. использования недревесных биологических ресу</w:t>
      </w:r>
      <w:r w:rsidRPr="0063691B">
        <w:rPr>
          <w:rFonts w:ascii="Arial" w:hAnsi="Arial" w:cs="Arial"/>
        </w:rPr>
        <w:t>р</w:t>
      </w:r>
      <w:r w:rsidRPr="0063691B">
        <w:rPr>
          <w:rFonts w:ascii="Arial" w:hAnsi="Arial" w:cs="Arial"/>
        </w:rPr>
        <w:t>сов леса. При цивилизованном подходе, принятом в странах зарубежной Евр</w:t>
      </w:r>
      <w:r w:rsidRPr="0063691B">
        <w:rPr>
          <w:rFonts w:ascii="Arial" w:hAnsi="Arial" w:cs="Arial"/>
        </w:rPr>
        <w:t>о</w:t>
      </w:r>
      <w:r w:rsidRPr="0063691B">
        <w:rPr>
          <w:rFonts w:ascii="Arial" w:hAnsi="Arial" w:cs="Arial"/>
        </w:rPr>
        <w:lastRenderedPageBreak/>
        <w:t>пы, они нередко обеспечивают более высокие доходы, чем заготовка и реал</w:t>
      </w:r>
      <w:r w:rsidRPr="0063691B">
        <w:rPr>
          <w:rFonts w:ascii="Arial" w:hAnsi="Arial" w:cs="Arial"/>
        </w:rPr>
        <w:t>и</w:t>
      </w:r>
      <w:r w:rsidRPr="0063691B">
        <w:rPr>
          <w:rFonts w:ascii="Arial" w:hAnsi="Arial" w:cs="Arial"/>
        </w:rPr>
        <w:t>зация др</w:t>
      </w:r>
      <w:r w:rsidRPr="0063691B">
        <w:rPr>
          <w:rFonts w:ascii="Arial" w:hAnsi="Arial" w:cs="Arial"/>
        </w:rPr>
        <w:t>е</w:t>
      </w:r>
      <w:r w:rsidRPr="0063691B">
        <w:rPr>
          <w:rFonts w:ascii="Arial" w:hAnsi="Arial" w:cs="Arial"/>
        </w:rPr>
        <w:t>весины.</w:t>
      </w:r>
    </w:p>
    <w:p w:rsidR="008B37CE" w:rsidRPr="0063691B" w:rsidRDefault="008B37CE" w:rsidP="0063691B">
      <w:pPr>
        <w:ind w:firstLine="720"/>
        <w:jc w:val="both"/>
        <w:rPr>
          <w:rFonts w:ascii="Arial" w:hAnsi="Arial" w:cs="Arial"/>
        </w:rPr>
      </w:pPr>
      <w:r w:rsidRPr="0063691B">
        <w:rPr>
          <w:rFonts w:ascii="Arial" w:hAnsi="Arial" w:cs="Arial"/>
        </w:rPr>
        <w:t>Сегодня промышленным видом деятельности в лесной отрасли можно считать только заготовку древесины. Промысловая и спортивная охота и ос</w:t>
      </w:r>
      <w:r w:rsidRPr="0063691B">
        <w:rPr>
          <w:rFonts w:ascii="Arial" w:hAnsi="Arial" w:cs="Arial"/>
        </w:rPr>
        <w:t>о</w:t>
      </w:r>
      <w:r w:rsidRPr="0063691B">
        <w:rPr>
          <w:rFonts w:ascii="Arial" w:hAnsi="Arial" w:cs="Arial"/>
        </w:rPr>
        <w:t>бенно сбор ягод, грибов и лекарственных трав являются общедоступными, по</w:t>
      </w:r>
      <w:r w:rsidRPr="0063691B">
        <w:rPr>
          <w:rFonts w:ascii="Arial" w:hAnsi="Arial" w:cs="Arial"/>
        </w:rPr>
        <w:t>ч</w:t>
      </w:r>
      <w:r w:rsidRPr="0063691B">
        <w:rPr>
          <w:rFonts w:ascii="Arial" w:hAnsi="Arial" w:cs="Arial"/>
        </w:rPr>
        <w:t>ти бесплатными для польз</w:t>
      </w:r>
      <w:r w:rsidRPr="0063691B">
        <w:rPr>
          <w:rFonts w:ascii="Arial" w:hAnsi="Arial" w:cs="Arial"/>
        </w:rPr>
        <w:t>о</w:t>
      </w:r>
      <w:r w:rsidRPr="0063691B">
        <w:rPr>
          <w:rFonts w:ascii="Arial" w:hAnsi="Arial" w:cs="Arial"/>
        </w:rPr>
        <w:t>вателей видами деятельности.</w:t>
      </w:r>
    </w:p>
    <w:p w:rsidR="00B55421" w:rsidRDefault="00B55421" w:rsidP="0063691B">
      <w:pPr>
        <w:pStyle w:val="af0"/>
        <w:spacing w:line="240" w:lineRule="auto"/>
        <w:ind w:firstLine="720"/>
        <w:rPr>
          <w:rFonts w:ascii="Arial" w:hAnsi="Arial" w:cs="Arial"/>
          <w:i/>
          <w:u w:val="single"/>
        </w:rPr>
      </w:pPr>
    </w:p>
    <w:p w:rsidR="008B37CE" w:rsidRPr="0063691B" w:rsidRDefault="008B37CE" w:rsidP="0063691B">
      <w:pPr>
        <w:pStyle w:val="af0"/>
        <w:spacing w:line="240" w:lineRule="auto"/>
        <w:ind w:firstLine="720"/>
        <w:rPr>
          <w:rFonts w:ascii="Arial" w:hAnsi="Arial" w:cs="Arial"/>
        </w:rPr>
      </w:pPr>
      <w:r w:rsidRPr="0063691B">
        <w:rPr>
          <w:rFonts w:ascii="Arial" w:hAnsi="Arial" w:cs="Arial"/>
          <w:i/>
          <w:u w:val="single"/>
        </w:rPr>
        <w:t>Использование лесов для заготовки древесины.</w:t>
      </w:r>
      <w:r w:rsidRPr="0063691B">
        <w:rPr>
          <w:rFonts w:ascii="Arial" w:hAnsi="Arial" w:cs="Arial"/>
        </w:rPr>
        <w:t xml:space="preserve"> Расчетная лесосека для з</w:t>
      </w:r>
      <w:r w:rsidRPr="0063691B">
        <w:rPr>
          <w:rFonts w:ascii="Arial" w:hAnsi="Arial" w:cs="Arial"/>
        </w:rPr>
        <w:t>а</w:t>
      </w:r>
      <w:r w:rsidRPr="0063691B">
        <w:rPr>
          <w:rFonts w:ascii="Arial" w:hAnsi="Arial" w:cs="Arial"/>
        </w:rPr>
        <w:t xml:space="preserve">готовки древесины при осуществлении рубок спелых и перестойных лесных насаждений по </w:t>
      </w:r>
      <w:r w:rsidR="00090C3F">
        <w:rPr>
          <w:rFonts w:ascii="Arial" w:hAnsi="Arial" w:cs="Arial"/>
        </w:rPr>
        <w:t>Фурмановскому</w:t>
      </w:r>
      <w:r w:rsidR="00AB3021">
        <w:rPr>
          <w:rFonts w:ascii="Arial" w:hAnsi="Arial" w:cs="Arial"/>
        </w:rPr>
        <w:t xml:space="preserve"> </w:t>
      </w:r>
      <w:r w:rsidRPr="0063691B">
        <w:rPr>
          <w:rFonts w:ascii="Arial" w:hAnsi="Arial" w:cs="Arial"/>
        </w:rPr>
        <w:t>лесничеству определена в соответствии с п</w:t>
      </w:r>
      <w:r w:rsidRPr="0063691B">
        <w:rPr>
          <w:rFonts w:ascii="Arial" w:hAnsi="Arial" w:cs="Arial"/>
        </w:rPr>
        <w:t>о</w:t>
      </w:r>
      <w:r w:rsidRPr="0063691B">
        <w:rPr>
          <w:rFonts w:ascii="Arial" w:hAnsi="Arial" w:cs="Arial"/>
        </w:rPr>
        <w:t xml:space="preserve">рядком исчисления расчетной лесосеки, утвержденным Приказом </w:t>
      </w:r>
      <w:r w:rsidR="000D6B42">
        <w:rPr>
          <w:rFonts w:ascii="Arial" w:hAnsi="Arial" w:cs="Arial"/>
        </w:rPr>
        <w:t>Рослесхоза от 27.05.2011  № 191 «Об утверждении Порядка исчисления расчетной лесос</w:t>
      </w:r>
      <w:r w:rsidR="000D6B42">
        <w:rPr>
          <w:rFonts w:ascii="Arial" w:hAnsi="Arial" w:cs="Arial"/>
        </w:rPr>
        <w:t>е</w:t>
      </w:r>
      <w:r w:rsidR="000D6B42">
        <w:rPr>
          <w:rFonts w:ascii="Arial" w:hAnsi="Arial" w:cs="Arial"/>
        </w:rPr>
        <w:t>ки»</w:t>
      </w:r>
      <w:r w:rsidRPr="0063691B">
        <w:rPr>
          <w:rFonts w:ascii="Arial" w:hAnsi="Arial" w:cs="Arial"/>
        </w:rPr>
        <w:t xml:space="preserve">. </w:t>
      </w:r>
    </w:p>
    <w:p w:rsidR="00B55421" w:rsidRDefault="00B55421" w:rsidP="0063691B">
      <w:pPr>
        <w:pStyle w:val="af0"/>
        <w:spacing w:line="240" w:lineRule="auto"/>
        <w:ind w:firstLine="720"/>
        <w:rPr>
          <w:rFonts w:ascii="Arial" w:hAnsi="Arial" w:cs="Arial"/>
          <w:i/>
          <w:u w:val="single"/>
        </w:rPr>
      </w:pPr>
    </w:p>
    <w:p w:rsidR="008B37CE" w:rsidRPr="0063691B" w:rsidRDefault="008B37CE" w:rsidP="0063691B">
      <w:pPr>
        <w:pStyle w:val="af0"/>
        <w:spacing w:line="240" w:lineRule="auto"/>
        <w:ind w:firstLine="720"/>
        <w:rPr>
          <w:rFonts w:ascii="Arial" w:hAnsi="Arial" w:cs="Arial"/>
        </w:rPr>
      </w:pPr>
      <w:r w:rsidRPr="0063691B">
        <w:rPr>
          <w:rFonts w:ascii="Arial" w:hAnsi="Arial" w:cs="Arial"/>
          <w:i/>
          <w:u w:val="single"/>
        </w:rPr>
        <w:t>Использование лесов для заготовки живицы.</w:t>
      </w:r>
      <w:r w:rsidRPr="0063691B">
        <w:rPr>
          <w:rFonts w:ascii="Arial" w:hAnsi="Arial" w:cs="Arial"/>
        </w:rPr>
        <w:t xml:space="preserve"> Порядок проведения по</w:t>
      </w:r>
      <w:r w:rsidRPr="0063691B">
        <w:rPr>
          <w:rFonts w:ascii="Arial" w:hAnsi="Arial" w:cs="Arial"/>
        </w:rPr>
        <w:t>д</w:t>
      </w:r>
      <w:r w:rsidRPr="0063691B">
        <w:rPr>
          <w:rFonts w:ascii="Arial" w:hAnsi="Arial" w:cs="Arial"/>
        </w:rPr>
        <w:t>сочки хвойных лесных насаждений, хранения живицы и вывоза ее из леса уст</w:t>
      </w:r>
      <w:r w:rsidRPr="0063691B">
        <w:rPr>
          <w:rFonts w:ascii="Arial" w:hAnsi="Arial" w:cs="Arial"/>
        </w:rPr>
        <w:t>а</w:t>
      </w:r>
      <w:r w:rsidRPr="0063691B">
        <w:rPr>
          <w:rFonts w:ascii="Arial" w:hAnsi="Arial" w:cs="Arial"/>
        </w:rPr>
        <w:t>навливается  Правилами заготовки живицы, утвержденными Приказом МПР России от 21.06.2007 N 156. Использование лесов для заготовки живицы, при соблюдении установленных лесотехническим регламентом нормативов, допу</w:t>
      </w:r>
      <w:r w:rsidRPr="0063691B">
        <w:rPr>
          <w:rFonts w:ascii="Arial" w:hAnsi="Arial" w:cs="Arial"/>
        </w:rPr>
        <w:t>с</w:t>
      </w:r>
      <w:r w:rsidRPr="0063691B">
        <w:rPr>
          <w:rFonts w:ascii="Arial" w:hAnsi="Arial" w:cs="Arial"/>
        </w:rPr>
        <w:t>кается в эксплуатационных лесах, кроме лесов особо з</w:t>
      </w:r>
      <w:r w:rsidRPr="0063691B">
        <w:rPr>
          <w:rFonts w:ascii="Arial" w:hAnsi="Arial" w:cs="Arial"/>
        </w:rPr>
        <w:t>а</w:t>
      </w:r>
      <w:r w:rsidRPr="0063691B">
        <w:rPr>
          <w:rFonts w:ascii="Arial" w:hAnsi="Arial" w:cs="Arial"/>
        </w:rPr>
        <w:t>щитных участков леса, заказников и памятн</w:t>
      </w:r>
      <w:r w:rsidRPr="0063691B">
        <w:rPr>
          <w:rFonts w:ascii="Arial" w:hAnsi="Arial" w:cs="Arial"/>
        </w:rPr>
        <w:t>и</w:t>
      </w:r>
      <w:r w:rsidRPr="0063691B">
        <w:rPr>
          <w:rFonts w:ascii="Arial" w:hAnsi="Arial" w:cs="Arial"/>
        </w:rPr>
        <w:t>ков природы.</w:t>
      </w:r>
    </w:p>
    <w:p w:rsidR="008B37CE" w:rsidRPr="0063691B" w:rsidRDefault="008B37CE" w:rsidP="0063691B">
      <w:pPr>
        <w:pStyle w:val="af0"/>
        <w:spacing w:line="240" w:lineRule="auto"/>
        <w:ind w:firstLine="720"/>
        <w:rPr>
          <w:rFonts w:ascii="Arial" w:hAnsi="Arial" w:cs="Arial"/>
        </w:rPr>
      </w:pPr>
      <w:r w:rsidRPr="0063691B">
        <w:rPr>
          <w:rFonts w:ascii="Arial" w:hAnsi="Arial" w:cs="Arial"/>
        </w:rPr>
        <w:t>Заготовка живицы не допускается  в лесных заказниках и памятниках природы, особо защитных участках лесов и защитных полосах лесов вдоль ж</w:t>
      </w:r>
      <w:r w:rsidRPr="0063691B">
        <w:rPr>
          <w:rFonts w:ascii="Arial" w:hAnsi="Arial" w:cs="Arial"/>
        </w:rPr>
        <w:t>е</w:t>
      </w:r>
      <w:r w:rsidRPr="0063691B">
        <w:rPr>
          <w:rFonts w:ascii="Arial" w:hAnsi="Arial" w:cs="Arial"/>
        </w:rPr>
        <w:t>лезных и автомобильных дорог,  в зелёных зонах, что суммарно соста</w:t>
      </w:r>
      <w:r w:rsidRPr="0063691B">
        <w:rPr>
          <w:rFonts w:ascii="Arial" w:hAnsi="Arial" w:cs="Arial"/>
        </w:rPr>
        <w:t>в</w:t>
      </w:r>
      <w:r w:rsidRPr="0063691B">
        <w:rPr>
          <w:rFonts w:ascii="Arial" w:hAnsi="Arial" w:cs="Arial"/>
        </w:rPr>
        <w:t>ляет  6%  территории лесного фонда лесничес</w:t>
      </w:r>
      <w:r w:rsidRPr="0063691B">
        <w:rPr>
          <w:rFonts w:ascii="Arial" w:hAnsi="Arial" w:cs="Arial"/>
        </w:rPr>
        <w:t>т</w:t>
      </w:r>
      <w:r w:rsidRPr="0063691B">
        <w:rPr>
          <w:rFonts w:ascii="Arial" w:hAnsi="Arial" w:cs="Arial"/>
        </w:rPr>
        <w:t>ва.</w:t>
      </w:r>
    </w:p>
    <w:p w:rsidR="00B55421" w:rsidRDefault="00B55421" w:rsidP="0063691B">
      <w:pPr>
        <w:pStyle w:val="af0"/>
        <w:spacing w:line="240" w:lineRule="auto"/>
        <w:ind w:firstLine="720"/>
        <w:rPr>
          <w:rFonts w:ascii="Arial" w:hAnsi="Arial" w:cs="Arial"/>
          <w:i/>
          <w:u w:val="single"/>
        </w:rPr>
      </w:pPr>
    </w:p>
    <w:p w:rsidR="008B37CE" w:rsidRPr="0063691B" w:rsidRDefault="008B37CE" w:rsidP="0063691B">
      <w:pPr>
        <w:pStyle w:val="af0"/>
        <w:spacing w:line="240" w:lineRule="auto"/>
        <w:ind w:firstLine="720"/>
        <w:rPr>
          <w:rFonts w:ascii="Arial" w:hAnsi="Arial" w:cs="Arial"/>
        </w:rPr>
      </w:pPr>
      <w:r w:rsidRPr="0063691B">
        <w:rPr>
          <w:rFonts w:ascii="Arial" w:hAnsi="Arial" w:cs="Arial"/>
          <w:i/>
          <w:u w:val="single"/>
        </w:rPr>
        <w:t>Использование лесов для заготовки и сбора недревесных лесных ресу</w:t>
      </w:r>
      <w:r w:rsidRPr="0063691B">
        <w:rPr>
          <w:rFonts w:ascii="Arial" w:hAnsi="Arial" w:cs="Arial"/>
          <w:i/>
          <w:u w:val="single"/>
        </w:rPr>
        <w:t>р</w:t>
      </w:r>
      <w:r w:rsidRPr="0063691B">
        <w:rPr>
          <w:rFonts w:ascii="Arial" w:hAnsi="Arial" w:cs="Arial"/>
          <w:i/>
          <w:u w:val="single"/>
        </w:rPr>
        <w:t>сов.</w:t>
      </w:r>
      <w:r w:rsidRPr="0063691B">
        <w:rPr>
          <w:rFonts w:ascii="Arial" w:hAnsi="Arial" w:cs="Arial"/>
          <w:i/>
        </w:rPr>
        <w:t xml:space="preserve"> </w:t>
      </w:r>
      <w:r w:rsidRPr="0063691B">
        <w:rPr>
          <w:rFonts w:ascii="Arial" w:hAnsi="Arial" w:cs="Arial"/>
        </w:rPr>
        <w:t>В соответствии со ст. 32 Лесного кодекса</w:t>
      </w:r>
      <w:r w:rsidR="00961F96">
        <w:rPr>
          <w:rFonts w:ascii="Arial" w:hAnsi="Arial" w:cs="Arial"/>
        </w:rPr>
        <w:t xml:space="preserve"> </w:t>
      </w:r>
      <w:r w:rsidR="00961F96" w:rsidRPr="0042689E">
        <w:rPr>
          <w:rFonts w:ascii="Arial" w:hAnsi="Arial" w:cs="Arial"/>
        </w:rPr>
        <w:t>РФ</w:t>
      </w:r>
      <w:r w:rsidRPr="0063691B">
        <w:rPr>
          <w:rFonts w:ascii="Arial" w:hAnsi="Arial" w:cs="Arial"/>
        </w:rPr>
        <w:t xml:space="preserve"> к недревесным лесным р</w:t>
      </w:r>
      <w:r w:rsidRPr="0063691B">
        <w:rPr>
          <w:rFonts w:ascii="Arial" w:hAnsi="Arial" w:cs="Arial"/>
        </w:rPr>
        <w:t>е</w:t>
      </w:r>
      <w:r w:rsidRPr="0063691B">
        <w:rPr>
          <w:rFonts w:ascii="Arial" w:hAnsi="Arial" w:cs="Arial"/>
        </w:rPr>
        <w:t>сурсам относятся пни, береста, кора деревьев и кустарников, хворост, вето</w:t>
      </w:r>
      <w:r w:rsidRPr="0063691B">
        <w:rPr>
          <w:rFonts w:ascii="Arial" w:hAnsi="Arial" w:cs="Arial"/>
        </w:rPr>
        <w:t>ч</w:t>
      </w:r>
      <w:r w:rsidRPr="0063691B">
        <w:rPr>
          <w:rFonts w:ascii="Arial" w:hAnsi="Arial" w:cs="Arial"/>
        </w:rPr>
        <w:t xml:space="preserve">ный корм, еловая, пихтовая, сосновая лапы, ели для новогодних праздников, мох, лесная подстилка, камыш, тростник и подобные лесные ресурсы. </w:t>
      </w:r>
      <w:bookmarkStart w:id="5" w:name="p76"/>
      <w:bookmarkEnd w:id="5"/>
      <w:r w:rsidRPr="0063691B">
        <w:rPr>
          <w:rFonts w:ascii="Arial" w:hAnsi="Arial" w:cs="Arial"/>
        </w:rPr>
        <w:t>Порядок заготовки и сбора гражданами недревесных лесных р</w:t>
      </w:r>
      <w:r w:rsidRPr="0063691B">
        <w:rPr>
          <w:rFonts w:ascii="Arial" w:hAnsi="Arial" w:cs="Arial"/>
        </w:rPr>
        <w:t>е</w:t>
      </w:r>
      <w:r w:rsidRPr="0063691B">
        <w:rPr>
          <w:rFonts w:ascii="Arial" w:hAnsi="Arial" w:cs="Arial"/>
        </w:rPr>
        <w:t>сурсов для собственных нужд</w:t>
      </w:r>
      <w:r w:rsidR="005500A5">
        <w:rPr>
          <w:rFonts w:ascii="Arial" w:hAnsi="Arial" w:cs="Arial"/>
        </w:rPr>
        <w:t xml:space="preserve"> установлен законом  Ивановской</w:t>
      </w:r>
      <w:r w:rsidRPr="0063691B">
        <w:rPr>
          <w:rFonts w:ascii="Arial" w:hAnsi="Arial" w:cs="Arial"/>
        </w:rPr>
        <w:t xml:space="preserve"> области.</w:t>
      </w: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rPr>
        <w:t>Промышленной заготовки недревесных лесных ресурсов в настоящее время не осуществляется. Специальных обследований по выявлению зап</w:t>
      </w:r>
      <w:r w:rsidRPr="0063691B">
        <w:rPr>
          <w:rFonts w:ascii="Arial" w:hAnsi="Arial" w:cs="Arial"/>
        </w:rPr>
        <w:t>а</w:t>
      </w:r>
      <w:r w:rsidRPr="0063691B">
        <w:rPr>
          <w:rFonts w:ascii="Arial" w:hAnsi="Arial" w:cs="Arial"/>
        </w:rPr>
        <w:t>сов недревесных лесных ресурсов на территории лесничества не проводилось, в связи с чем</w:t>
      </w:r>
      <w:r w:rsidR="000D6B42">
        <w:rPr>
          <w:rFonts w:ascii="Arial" w:hAnsi="Arial" w:cs="Arial"/>
        </w:rPr>
        <w:t>,</w:t>
      </w:r>
      <w:r w:rsidRPr="0063691B">
        <w:rPr>
          <w:rFonts w:ascii="Arial" w:hAnsi="Arial" w:cs="Arial"/>
        </w:rPr>
        <w:t xml:space="preserve"> ежегодные допустимые объемы изъятия недревесных лесных р</w:t>
      </w:r>
      <w:r w:rsidRPr="0063691B">
        <w:rPr>
          <w:rFonts w:ascii="Arial" w:hAnsi="Arial" w:cs="Arial"/>
        </w:rPr>
        <w:t>е</w:t>
      </w:r>
      <w:r w:rsidRPr="0063691B">
        <w:rPr>
          <w:rFonts w:ascii="Arial" w:hAnsi="Arial" w:cs="Arial"/>
        </w:rPr>
        <w:t>сурсов регламентом устанавливаются только для отдельных видов с</w:t>
      </w:r>
      <w:r w:rsidRPr="0063691B">
        <w:rPr>
          <w:rFonts w:ascii="Arial" w:hAnsi="Arial" w:cs="Arial"/>
        </w:rPr>
        <w:t>ы</w:t>
      </w:r>
      <w:r w:rsidRPr="0063691B">
        <w:rPr>
          <w:rFonts w:ascii="Arial" w:hAnsi="Arial" w:cs="Arial"/>
        </w:rPr>
        <w:t xml:space="preserve">рья. </w:t>
      </w: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rPr>
        <w:t>Требования, которыми необходимо руководствоваться при заготовке  н</w:t>
      </w:r>
      <w:r w:rsidRPr="0063691B">
        <w:rPr>
          <w:rFonts w:ascii="Arial" w:hAnsi="Arial" w:cs="Arial"/>
        </w:rPr>
        <w:t>е</w:t>
      </w:r>
      <w:r w:rsidRPr="0063691B">
        <w:rPr>
          <w:rFonts w:ascii="Arial" w:hAnsi="Arial" w:cs="Arial"/>
        </w:rPr>
        <w:t>древесных  лесных ресурсов, устанавливаются соответствующей главой лес</w:t>
      </w:r>
      <w:r w:rsidRPr="0063691B">
        <w:rPr>
          <w:rFonts w:ascii="Arial" w:hAnsi="Arial" w:cs="Arial"/>
        </w:rPr>
        <w:t>о</w:t>
      </w:r>
      <w:r w:rsidRPr="0063691B">
        <w:rPr>
          <w:rFonts w:ascii="Arial" w:hAnsi="Arial" w:cs="Arial"/>
        </w:rPr>
        <w:t xml:space="preserve">хозяйственного регламента </w:t>
      </w:r>
      <w:r w:rsidR="00090C3F">
        <w:rPr>
          <w:rFonts w:ascii="Arial" w:hAnsi="Arial" w:cs="Arial"/>
        </w:rPr>
        <w:t>Фурмановского</w:t>
      </w:r>
      <w:r w:rsidR="007F3DCD">
        <w:rPr>
          <w:rFonts w:ascii="Arial" w:hAnsi="Arial" w:cs="Arial"/>
        </w:rPr>
        <w:t xml:space="preserve"> </w:t>
      </w:r>
      <w:r w:rsidRPr="0063691B">
        <w:rPr>
          <w:rFonts w:ascii="Arial" w:hAnsi="Arial" w:cs="Arial"/>
        </w:rPr>
        <w:t>лесничес</w:t>
      </w:r>
      <w:r w:rsidRPr="0063691B">
        <w:rPr>
          <w:rFonts w:ascii="Arial" w:hAnsi="Arial" w:cs="Arial"/>
        </w:rPr>
        <w:t>т</w:t>
      </w:r>
      <w:r w:rsidR="00090C3F">
        <w:rPr>
          <w:rFonts w:ascii="Arial" w:hAnsi="Arial" w:cs="Arial"/>
        </w:rPr>
        <w:t>ва</w:t>
      </w:r>
      <w:r w:rsidRPr="0063691B">
        <w:rPr>
          <w:rFonts w:ascii="Arial" w:hAnsi="Arial" w:cs="Arial"/>
        </w:rPr>
        <w:t>.</w:t>
      </w:r>
      <w:bookmarkStart w:id="6" w:name="p133"/>
      <w:bookmarkStart w:id="7" w:name="p134"/>
      <w:bookmarkEnd w:id="6"/>
      <w:bookmarkEnd w:id="7"/>
    </w:p>
    <w:p w:rsidR="00B55421" w:rsidRDefault="00B55421" w:rsidP="0063691B">
      <w:pPr>
        <w:pStyle w:val="af0"/>
        <w:spacing w:line="240" w:lineRule="auto"/>
        <w:ind w:right="-16" w:firstLine="720"/>
        <w:rPr>
          <w:rFonts w:ascii="Arial" w:hAnsi="Arial" w:cs="Arial"/>
          <w:i/>
          <w:iCs/>
          <w:spacing w:val="-6"/>
          <w:u w:val="single"/>
        </w:rPr>
      </w:pPr>
    </w:p>
    <w:p w:rsidR="008B37CE" w:rsidRPr="0063691B" w:rsidRDefault="008B37CE" w:rsidP="0063691B">
      <w:pPr>
        <w:pStyle w:val="af0"/>
        <w:spacing w:line="240" w:lineRule="auto"/>
        <w:ind w:right="-16" w:firstLine="720"/>
        <w:rPr>
          <w:rFonts w:ascii="Arial" w:hAnsi="Arial" w:cs="Arial"/>
          <w:i/>
          <w:iCs/>
          <w:spacing w:val="-6"/>
        </w:rPr>
      </w:pPr>
      <w:r w:rsidRPr="0063691B">
        <w:rPr>
          <w:rFonts w:ascii="Arial" w:hAnsi="Arial" w:cs="Arial"/>
          <w:i/>
          <w:iCs/>
          <w:spacing w:val="-6"/>
          <w:u w:val="single"/>
        </w:rPr>
        <w:t>Использование лесов для заготовки пищевых лесных ресурсов и сбора л</w:t>
      </w:r>
      <w:r w:rsidRPr="0063691B">
        <w:rPr>
          <w:rFonts w:ascii="Arial" w:hAnsi="Arial" w:cs="Arial"/>
          <w:i/>
          <w:iCs/>
          <w:spacing w:val="-6"/>
          <w:u w:val="single"/>
        </w:rPr>
        <w:t>е</w:t>
      </w:r>
      <w:r w:rsidRPr="0063691B">
        <w:rPr>
          <w:rFonts w:ascii="Arial" w:hAnsi="Arial" w:cs="Arial"/>
          <w:i/>
          <w:iCs/>
          <w:spacing w:val="-6"/>
          <w:u w:val="single"/>
        </w:rPr>
        <w:t>карственных растений.</w:t>
      </w:r>
      <w:r w:rsidRPr="0063691B">
        <w:rPr>
          <w:rFonts w:ascii="Arial" w:hAnsi="Arial" w:cs="Arial"/>
          <w:i/>
          <w:iCs/>
          <w:spacing w:val="-6"/>
        </w:rPr>
        <w:t xml:space="preserve"> </w:t>
      </w:r>
      <w:r w:rsidRPr="0063691B">
        <w:rPr>
          <w:rFonts w:ascii="Arial" w:hAnsi="Arial" w:cs="Arial"/>
        </w:rPr>
        <w:t>В соответствии со ст. 34 Лесного кодекса</w:t>
      </w:r>
      <w:r w:rsidR="00961F96">
        <w:rPr>
          <w:rFonts w:ascii="Arial" w:hAnsi="Arial" w:cs="Arial"/>
        </w:rPr>
        <w:t xml:space="preserve"> </w:t>
      </w:r>
      <w:r w:rsidR="00961F96" w:rsidRPr="0042689E">
        <w:rPr>
          <w:rFonts w:ascii="Arial" w:hAnsi="Arial" w:cs="Arial"/>
        </w:rPr>
        <w:t>РФ</w:t>
      </w:r>
      <w:r w:rsidRPr="0063691B">
        <w:rPr>
          <w:rFonts w:ascii="Arial" w:hAnsi="Arial" w:cs="Arial"/>
        </w:rPr>
        <w:t xml:space="preserve"> к пищевым лесным р</w:t>
      </w:r>
      <w:r w:rsidRPr="0063691B">
        <w:rPr>
          <w:rFonts w:ascii="Arial" w:hAnsi="Arial" w:cs="Arial"/>
        </w:rPr>
        <w:t>е</w:t>
      </w:r>
      <w:r w:rsidRPr="0063691B">
        <w:rPr>
          <w:rFonts w:ascii="Arial" w:hAnsi="Arial" w:cs="Arial"/>
        </w:rPr>
        <w:t xml:space="preserve">сурсам относятся дикорастущие плоды, ягоды, орехи, грибы, семена, березовый сок и подобные лесные ресурсы. </w:t>
      </w:r>
      <w:bookmarkStart w:id="8" w:name="p79"/>
      <w:bookmarkEnd w:id="8"/>
      <w:r w:rsidRPr="0063691B">
        <w:rPr>
          <w:rFonts w:ascii="Arial" w:hAnsi="Arial" w:cs="Arial"/>
        </w:rPr>
        <w:t>Порядок заготовки пищевых ле</w:t>
      </w:r>
      <w:r w:rsidRPr="0063691B">
        <w:rPr>
          <w:rFonts w:ascii="Arial" w:hAnsi="Arial" w:cs="Arial"/>
        </w:rPr>
        <w:t>с</w:t>
      </w:r>
      <w:r w:rsidRPr="0063691B">
        <w:rPr>
          <w:rFonts w:ascii="Arial" w:hAnsi="Arial" w:cs="Arial"/>
        </w:rPr>
        <w:t>ных ресурсов и сбора лекарственных растений гражданами для собст</w:t>
      </w:r>
      <w:r w:rsidR="00A4036B">
        <w:rPr>
          <w:rFonts w:ascii="Arial" w:hAnsi="Arial" w:cs="Arial"/>
        </w:rPr>
        <w:t>венных нужд установлен законом Ивановской</w:t>
      </w:r>
      <w:r w:rsidRPr="0063691B">
        <w:rPr>
          <w:rFonts w:ascii="Arial" w:hAnsi="Arial" w:cs="Arial"/>
        </w:rPr>
        <w:t xml:space="preserve"> обла</w:t>
      </w:r>
      <w:r w:rsidR="00A4036B">
        <w:rPr>
          <w:rFonts w:ascii="Arial" w:hAnsi="Arial" w:cs="Arial"/>
        </w:rPr>
        <w:t>сти</w:t>
      </w:r>
      <w:r w:rsidRPr="0063691B">
        <w:rPr>
          <w:rFonts w:ascii="Arial" w:hAnsi="Arial" w:cs="Arial"/>
        </w:rPr>
        <w:t>.</w:t>
      </w: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rPr>
        <w:t xml:space="preserve">Промышленной заготовки пищевых лесных ресурсов и лекарственных растений на территории лесничества в настоящее время не осуществляется. </w:t>
      </w:r>
      <w:r w:rsidRPr="0063691B">
        <w:rPr>
          <w:rFonts w:ascii="Arial" w:hAnsi="Arial" w:cs="Arial"/>
        </w:rPr>
        <w:lastRenderedPageBreak/>
        <w:t>Специальных обследований по выявлению запасов пищевых лесных р</w:t>
      </w:r>
      <w:r w:rsidRPr="0063691B">
        <w:rPr>
          <w:rFonts w:ascii="Arial" w:hAnsi="Arial" w:cs="Arial"/>
        </w:rPr>
        <w:t>е</w:t>
      </w:r>
      <w:r w:rsidRPr="0063691B">
        <w:rPr>
          <w:rFonts w:ascii="Arial" w:hAnsi="Arial" w:cs="Arial"/>
        </w:rPr>
        <w:t>сурсов и лекарственных растений на территории лесничества не провод</w:t>
      </w:r>
      <w:r w:rsidRPr="0063691B">
        <w:rPr>
          <w:rFonts w:ascii="Arial" w:hAnsi="Arial" w:cs="Arial"/>
        </w:rPr>
        <w:t>и</w:t>
      </w:r>
      <w:r w:rsidRPr="0063691B">
        <w:rPr>
          <w:rFonts w:ascii="Arial" w:hAnsi="Arial" w:cs="Arial"/>
        </w:rPr>
        <w:t>лось, в связи с  чем</w:t>
      </w:r>
      <w:r w:rsidR="00A4036B">
        <w:rPr>
          <w:rFonts w:ascii="Arial" w:hAnsi="Arial" w:cs="Arial"/>
        </w:rPr>
        <w:t>,</w:t>
      </w:r>
      <w:r w:rsidRPr="0063691B">
        <w:rPr>
          <w:rFonts w:ascii="Arial" w:hAnsi="Arial" w:cs="Arial"/>
        </w:rPr>
        <w:t xml:space="preserve"> лесоустройством 2004 года были определены параметры допустимых объемов заготовок наиболее перспективных видов п</w:t>
      </w:r>
      <w:r w:rsidRPr="0063691B">
        <w:rPr>
          <w:rFonts w:ascii="Arial" w:hAnsi="Arial" w:cs="Arial"/>
        </w:rPr>
        <w:t>и</w:t>
      </w:r>
      <w:r w:rsidRPr="0063691B">
        <w:rPr>
          <w:rFonts w:ascii="Arial" w:hAnsi="Arial" w:cs="Arial"/>
        </w:rPr>
        <w:t>щевых лесных ресурсов и лекарственных раст</w:t>
      </w:r>
      <w:r w:rsidRPr="0063691B">
        <w:rPr>
          <w:rFonts w:ascii="Arial" w:hAnsi="Arial" w:cs="Arial"/>
        </w:rPr>
        <w:t>е</w:t>
      </w:r>
      <w:r w:rsidRPr="0063691B">
        <w:rPr>
          <w:rFonts w:ascii="Arial" w:hAnsi="Arial" w:cs="Arial"/>
        </w:rPr>
        <w:t>ний.</w:t>
      </w: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rPr>
        <w:t>Использование лесов для заготовки пищевых продуктов и сбора лекарс</w:t>
      </w:r>
      <w:r w:rsidRPr="0063691B">
        <w:rPr>
          <w:rFonts w:ascii="Arial" w:hAnsi="Arial" w:cs="Arial"/>
        </w:rPr>
        <w:t>т</w:t>
      </w:r>
      <w:r w:rsidRPr="0063691B">
        <w:rPr>
          <w:rFonts w:ascii="Arial" w:hAnsi="Arial" w:cs="Arial"/>
        </w:rPr>
        <w:t>венных растений допускается по всей территории лесного фонда. При осущес</w:t>
      </w:r>
      <w:r w:rsidRPr="0063691B">
        <w:rPr>
          <w:rFonts w:ascii="Arial" w:hAnsi="Arial" w:cs="Arial"/>
        </w:rPr>
        <w:t>т</w:t>
      </w:r>
      <w:r w:rsidRPr="0063691B">
        <w:rPr>
          <w:rFonts w:ascii="Arial" w:hAnsi="Arial" w:cs="Arial"/>
        </w:rPr>
        <w:t>влении данного вида использования лесов необходимо руководствоваться тр</w:t>
      </w:r>
      <w:r w:rsidRPr="0063691B">
        <w:rPr>
          <w:rFonts w:ascii="Arial" w:hAnsi="Arial" w:cs="Arial"/>
        </w:rPr>
        <w:t>е</w:t>
      </w:r>
      <w:r w:rsidRPr="0063691B">
        <w:rPr>
          <w:rFonts w:ascii="Arial" w:hAnsi="Arial" w:cs="Arial"/>
        </w:rPr>
        <w:t xml:space="preserve">бованиями лесохозяйственного регламента </w:t>
      </w:r>
      <w:r w:rsidR="00090C3F">
        <w:rPr>
          <w:rFonts w:ascii="Arial" w:hAnsi="Arial" w:cs="Arial"/>
        </w:rPr>
        <w:t>Фурмановского</w:t>
      </w:r>
      <w:r w:rsidR="00AB3021">
        <w:rPr>
          <w:rFonts w:ascii="Arial" w:hAnsi="Arial" w:cs="Arial"/>
        </w:rPr>
        <w:t xml:space="preserve"> </w:t>
      </w:r>
      <w:r w:rsidRPr="0063691B">
        <w:rPr>
          <w:rFonts w:ascii="Arial" w:hAnsi="Arial" w:cs="Arial"/>
        </w:rPr>
        <w:t>ле</w:t>
      </w:r>
      <w:r w:rsidRPr="0063691B">
        <w:rPr>
          <w:rFonts w:ascii="Arial" w:hAnsi="Arial" w:cs="Arial"/>
        </w:rPr>
        <w:t>с</w:t>
      </w:r>
      <w:r w:rsidRPr="0063691B">
        <w:rPr>
          <w:rFonts w:ascii="Arial" w:hAnsi="Arial" w:cs="Arial"/>
        </w:rPr>
        <w:t>ниче</w:t>
      </w:r>
      <w:r w:rsidR="00090C3F">
        <w:rPr>
          <w:rFonts w:ascii="Arial" w:hAnsi="Arial" w:cs="Arial"/>
        </w:rPr>
        <w:t>ства</w:t>
      </w:r>
      <w:r w:rsidRPr="0063691B">
        <w:rPr>
          <w:rFonts w:ascii="Arial" w:hAnsi="Arial" w:cs="Arial"/>
        </w:rPr>
        <w:t>.</w:t>
      </w:r>
    </w:p>
    <w:p w:rsidR="00B55421" w:rsidRDefault="00B55421" w:rsidP="0063691B">
      <w:pPr>
        <w:pStyle w:val="af0"/>
        <w:tabs>
          <w:tab w:val="left" w:pos="9900"/>
        </w:tabs>
        <w:spacing w:line="240" w:lineRule="auto"/>
        <w:ind w:right="-16" w:firstLine="720"/>
        <w:rPr>
          <w:rFonts w:ascii="Arial" w:hAnsi="Arial" w:cs="Arial"/>
          <w:bCs/>
          <w:i/>
          <w:iCs/>
          <w:u w:val="single"/>
        </w:rPr>
      </w:pPr>
    </w:p>
    <w:p w:rsidR="008B37CE" w:rsidRPr="0063691B" w:rsidRDefault="008B37CE" w:rsidP="0063691B">
      <w:pPr>
        <w:pStyle w:val="af0"/>
        <w:tabs>
          <w:tab w:val="left" w:pos="9900"/>
        </w:tabs>
        <w:spacing w:line="240" w:lineRule="auto"/>
        <w:ind w:right="-16" w:firstLine="720"/>
        <w:rPr>
          <w:rFonts w:ascii="Arial" w:hAnsi="Arial" w:cs="Arial"/>
          <w:u w:val="single"/>
        </w:rPr>
      </w:pPr>
      <w:r w:rsidRPr="0063691B">
        <w:rPr>
          <w:rFonts w:ascii="Arial" w:hAnsi="Arial" w:cs="Arial"/>
          <w:bCs/>
          <w:i/>
          <w:iCs/>
          <w:u w:val="single"/>
        </w:rPr>
        <w:t>Использование лесов для ведения охотничьего хозяйства</w:t>
      </w:r>
      <w:r w:rsidRPr="0063691B">
        <w:rPr>
          <w:rFonts w:ascii="Arial" w:hAnsi="Arial" w:cs="Arial"/>
          <w:u w:val="single"/>
        </w:rPr>
        <w:t>.</w:t>
      </w:r>
      <w:bookmarkStart w:id="9" w:name="p85"/>
      <w:bookmarkEnd w:id="9"/>
      <w:r w:rsidR="00E46801">
        <w:rPr>
          <w:rFonts w:ascii="Arial" w:hAnsi="Arial" w:cs="Arial"/>
        </w:rPr>
        <w:t xml:space="preserve"> </w:t>
      </w:r>
      <w:r w:rsidRPr="0063691B">
        <w:rPr>
          <w:rFonts w:ascii="Arial" w:hAnsi="Arial" w:cs="Arial"/>
        </w:rPr>
        <w:t>Правила и</w:t>
      </w:r>
      <w:r w:rsidRPr="0063691B">
        <w:rPr>
          <w:rFonts w:ascii="Arial" w:hAnsi="Arial" w:cs="Arial"/>
        </w:rPr>
        <w:t>с</w:t>
      </w:r>
      <w:r w:rsidRPr="0063691B">
        <w:rPr>
          <w:rFonts w:ascii="Arial" w:hAnsi="Arial" w:cs="Arial"/>
        </w:rPr>
        <w:t>пользования лесов для ведения охотничьего хозяйства установлены за</w:t>
      </w:r>
      <w:r w:rsidR="00A4036B">
        <w:rPr>
          <w:rFonts w:ascii="Arial" w:hAnsi="Arial" w:cs="Arial"/>
        </w:rPr>
        <w:t>коном Ивановской области</w:t>
      </w:r>
      <w:r w:rsidRPr="0063691B">
        <w:rPr>
          <w:rFonts w:ascii="Arial" w:hAnsi="Arial" w:cs="Arial"/>
        </w:rPr>
        <w:t>.</w:t>
      </w:r>
    </w:p>
    <w:p w:rsidR="008B37CE" w:rsidRPr="0063691B" w:rsidRDefault="008B37CE" w:rsidP="0063691B">
      <w:pPr>
        <w:pStyle w:val="af0"/>
        <w:tabs>
          <w:tab w:val="left" w:pos="9900"/>
        </w:tabs>
        <w:spacing w:line="240" w:lineRule="auto"/>
        <w:ind w:right="-16" w:firstLine="720"/>
        <w:rPr>
          <w:rFonts w:ascii="Arial" w:hAnsi="Arial" w:cs="Arial"/>
          <w:iCs/>
        </w:rPr>
      </w:pPr>
      <w:r w:rsidRPr="0063691B">
        <w:rPr>
          <w:rFonts w:ascii="Arial" w:hAnsi="Arial" w:cs="Arial"/>
        </w:rPr>
        <w:t>Специальных обследований по выявлению численности охотничьих ж</w:t>
      </w:r>
      <w:r w:rsidRPr="0063691B">
        <w:rPr>
          <w:rFonts w:ascii="Arial" w:hAnsi="Arial" w:cs="Arial"/>
        </w:rPr>
        <w:t>и</w:t>
      </w:r>
      <w:r w:rsidRPr="0063691B">
        <w:rPr>
          <w:rFonts w:ascii="Arial" w:hAnsi="Arial" w:cs="Arial"/>
        </w:rPr>
        <w:t>вотных, наличию и качеству охотничьих угодий в лесничестве не пров</w:t>
      </w:r>
      <w:r w:rsidRPr="0063691B">
        <w:rPr>
          <w:rFonts w:ascii="Arial" w:hAnsi="Arial" w:cs="Arial"/>
        </w:rPr>
        <w:t>о</w:t>
      </w:r>
      <w:r w:rsidRPr="0063691B">
        <w:rPr>
          <w:rFonts w:ascii="Arial" w:hAnsi="Arial" w:cs="Arial"/>
        </w:rPr>
        <w:t xml:space="preserve">дилось. </w:t>
      </w:r>
      <w:r w:rsidRPr="0063691B">
        <w:rPr>
          <w:rFonts w:ascii="Arial" w:hAnsi="Arial" w:cs="Arial"/>
          <w:iCs/>
        </w:rPr>
        <w:t>В тоже время регламент допускает ведение охотничьего хозяйства на всей те</w:t>
      </w:r>
      <w:r w:rsidRPr="0063691B">
        <w:rPr>
          <w:rFonts w:ascii="Arial" w:hAnsi="Arial" w:cs="Arial"/>
          <w:iCs/>
        </w:rPr>
        <w:t>р</w:t>
      </w:r>
      <w:r w:rsidRPr="0063691B">
        <w:rPr>
          <w:rFonts w:ascii="Arial" w:hAnsi="Arial" w:cs="Arial"/>
          <w:iCs/>
        </w:rPr>
        <w:t>ритории ле</w:t>
      </w:r>
      <w:r w:rsidRPr="0063691B">
        <w:rPr>
          <w:rFonts w:ascii="Arial" w:hAnsi="Arial" w:cs="Arial"/>
          <w:iCs/>
        </w:rPr>
        <w:t>с</w:t>
      </w:r>
      <w:r w:rsidRPr="0063691B">
        <w:rPr>
          <w:rFonts w:ascii="Arial" w:hAnsi="Arial" w:cs="Arial"/>
          <w:iCs/>
        </w:rPr>
        <w:t>ничества, кроме лесов зеленых зон.</w:t>
      </w:r>
    </w:p>
    <w:p w:rsidR="00B55421" w:rsidRDefault="00B55421" w:rsidP="0063691B">
      <w:pPr>
        <w:pStyle w:val="af0"/>
        <w:tabs>
          <w:tab w:val="left" w:pos="10260"/>
        </w:tabs>
        <w:spacing w:line="240" w:lineRule="auto"/>
        <w:ind w:right="-16" w:firstLine="720"/>
        <w:rPr>
          <w:rFonts w:ascii="Arial" w:hAnsi="Arial" w:cs="Arial"/>
          <w:i/>
          <w:iCs/>
          <w:u w:val="single"/>
        </w:rPr>
      </w:pPr>
    </w:p>
    <w:p w:rsidR="008B37CE" w:rsidRPr="0063691B" w:rsidRDefault="008B37CE" w:rsidP="0063691B">
      <w:pPr>
        <w:pStyle w:val="af0"/>
        <w:tabs>
          <w:tab w:val="left" w:pos="10260"/>
        </w:tabs>
        <w:spacing w:line="240" w:lineRule="auto"/>
        <w:ind w:right="-16" w:firstLine="720"/>
        <w:rPr>
          <w:rFonts w:ascii="Arial" w:hAnsi="Arial" w:cs="Arial"/>
        </w:rPr>
      </w:pPr>
      <w:r w:rsidRPr="0063691B">
        <w:rPr>
          <w:rFonts w:ascii="Arial" w:hAnsi="Arial" w:cs="Arial"/>
          <w:i/>
          <w:iCs/>
          <w:u w:val="single"/>
        </w:rPr>
        <w:t>Использование лесов для ведения сельского хозяйства</w:t>
      </w:r>
      <w:r w:rsidRPr="0063691B">
        <w:rPr>
          <w:rFonts w:ascii="Arial" w:hAnsi="Arial" w:cs="Arial"/>
          <w:u w:val="single"/>
        </w:rPr>
        <w:t>.</w:t>
      </w:r>
      <w:bookmarkStart w:id="10" w:name="p86"/>
      <w:bookmarkEnd w:id="10"/>
      <w:r w:rsidRPr="0063691B">
        <w:rPr>
          <w:rFonts w:ascii="Arial" w:hAnsi="Arial" w:cs="Arial"/>
        </w:rPr>
        <w:t xml:space="preserve"> </w:t>
      </w:r>
      <w:bookmarkStart w:id="11" w:name="p87"/>
      <w:bookmarkEnd w:id="11"/>
      <w:r w:rsidRPr="0063691B">
        <w:rPr>
          <w:rFonts w:ascii="Arial" w:hAnsi="Arial" w:cs="Arial"/>
        </w:rPr>
        <w:t>Территория лесн</w:t>
      </w:r>
      <w:r w:rsidRPr="0063691B">
        <w:rPr>
          <w:rFonts w:ascii="Arial" w:hAnsi="Arial" w:cs="Arial"/>
        </w:rPr>
        <w:t>и</w:t>
      </w:r>
      <w:r w:rsidRPr="0063691B">
        <w:rPr>
          <w:rFonts w:ascii="Arial" w:hAnsi="Arial" w:cs="Arial"/>
        </w:rPr>
        <w:t>чества практически не используется для ведения сельского хозяйства, что обусловлено в первую очередь суровым климатом и незначительностью пл</w:t>
      </w:r>
      <w:r w:rsidRPr="0063691B">
        <w:rPr>
          <w:rFonts w:ascii="Arial" w:hAnsi="Arial" w:cs="Arial"/>
        </w:rPr>
        <w:t>о</w:t>
      </w:r>
      <w:r w:rsidRPr="0063691B">
        <w:rPr>
          <w:rFonts w:ascii="Arial" w:hAnsi="Arial" w:cs="Arial"/>
        </w:rPr>
        <w:t>щади и низким качеством сельскохозяйственных угодий. В то же время регл</w:t>
      </w:r>
      <w:r w:rsidRPr="0063691B">
        <w:rPr>
          <w:rFonts w:ascii="Arial" w:hAnsi="Arial" w:cs="Arial"/>
        </w:rPr>
        <w:t>а</w:t>
      </w:r>
      <w:r w:rsidRPr="0063691B">
        <w:rPr>
          <w:rFonts w:ascii="Arial" w:hAnsi="Arial" w:cs="Arial"/>
        </w:rPr>
        <w:t>мент допускает и</w:t>
      </w:r>
      <w:r w:rsidRPr="0063691B">
        <w:rPr>
          <w:rFonts w:ascii="Arial" w:hAnsi="Arial" w:cs="Arial"/>
        </w:rPr>
        <w:t>с</w:t>
      </w:r>
      <w:r w:rsidRPr="0063691B">
        <w:rPr>
          <w:rFonts w:ascii="Arial" w:hAnsi="Arial" w:cs="Arial"/>
        </w:rPr>
        <w:t>пользование территории  лесничества для ведения сельского хозяйства в соответствии с требованиями, установленными соо</w:t>
      </w:r>
      <w:r w:rsidRPr="0063691B">
        <w:rPr>
          <w:rFonts w:ascii="Arial" w:hAnsi="Arial" w:cs="Arial"/>
        </w:rPr>
        <w:t>т</w:t>
      </w:r>
      <w:r w:rsidRPr="0063691B">
        <w:rPr>
          <w:rFonts w:ascii="Arial" w:hAnsi="Arial" w:cs="Arial"/>
        </w:rPr>
        <w:t xml:space="preserve">ветствующими разделами лесохозяйственного регламента </w:t>
      </w:r>
      <w:r w:rsidR="00090C3F">
        <w:rPr>
          <w:rFonts w:ascii="Arial" w:hAnsi="Arial" w:cs="Arial"/>
        </w:rPr>
        <w:t xml:space="preserve">Фурмановского </w:t>
      </w:r>
      <w:r w:rsidRPr="0063691B">
        <w:rPr>
          <w:rFonts w:ascii="Arial" w:hAnsi="Arial" w:cs="Arial"/>
        </w:rPr>
        <w:t>лесничества (кроме лесов зеленых зон  и особо защитных участков лесов – берегозащитных, почв</w:t>
      </w:r>
      <w:r w:rsidRPr="0063691B">
        <w:rPr>
          <w:rFonts w:ascii="Arial" w:hAnsi="Arial" w:cs="Arial"/>
        </w:rPr>
        <w:t>о</w:t>
      </w:r>
      <w:r w:rsidRPr="0063691B">
        <w:rPr>
          <w:rFonts w:ascii="Arial" w:hAnsi="Arial" w:cs="Arial"/>
        </w:rPr>
        <w:t>защитных участков лесов, расположенных вдоль водных объектов, склонов о</w:t>
      </w:r>
      <w:r w:rsidRPr="0063691B">
        <w:rPr>
          <w:rFonts w:ascii="Arial" w:hAnsi="Arial" w:cs="Arial"/>
        </w:rPr>
        <w:t>в</w:t>
      </w:r>
      <w:r w:rsidRPr="0063691B">
        <w:rPr>
          <w:rFonts w:ascii="Arial" w:hAnsi="Arial" w:cs="Arial"/>
        </w:rPr>
        <w:t>рагов).</w:t>
      </w:r>
    </w:p>
    <w:p w:rsidR="00B55421" w:rsidRDefault="00B55421" w:rsidP="0063691B">
      <w:pPr>
        <w:pStyle w:val="af0"/>
        <w:spacing w:line="240" w:lineRule="auto"/>
        <w:ind w:left="-78" w:right="-16" w:firstLine="720"/>
        <w:rPr>
          <w:rFonts w:ascii="Arial" w:hAnsi="Arial" w:cs="Arial"/>
          <w:i/>
          <w:iCs/>
          <w:spacing w:val="-8"/>
          <w:u w:val="single"/>
        </w:rPr>
      </w:pPr>
      <w:bookmarkStart w:id="12" w:name="p88"/>
      <w:bookmarkEnd w:id="12"/>
    </w:p>
    <w:p w:rsidR="008B37CE" w:rsidRPr="0063691B" w:rsidRDefault="008B37CE" w:rsidP="0063691B">
      <w:pPr>
        <w:pStyle w:val="af0"/>
        <w:spacing w:line="240" w:lineRule="auto"/>
        <w:ind w:left="-78" w:right="-16" w:firstLine="720"/>
        <w:rPr>
          <w:rFonts w:ascii="Arial" w:hAnsi="Arial" w:cs="Arial"/>
          <w:u w:val="single"/>
        </w:rPr>
      </w:pPr>
      <w:r w:rsidRPr="0063691B">
        <w:rPr>
          <w:rFonts w:ascii="Arial" w:hAnsi="Arial" w:cs="Arial"/>
          <w:i/>
          <w:iCs/>
          <w:spacing w:val="-8"/>
          <w:u w:val="single"/>
        </w:rPr>
        <w:t>Использование лесов для осуществления научно-исследовательской и обр</w:t>
      </w:r>
      <w:r w:rsidRPr="0063691B">
        <w:rPr>
          <w:rFonts w:ascii="Arial" w:hAnsi="Arial" w:cs="Arial"/>
          <w:i/>
          <w:iCs/>
          <w:spacing w:val="-8"/>
          <w:u w:val="single"/>
        </w:rPr>
        <w:t>а</w:t>
      </w:r>
      <w:r w:rsidRPr="0063691B">
        <w:rPr>
          <w:rFonts w:ascii="Arial" w:hAnsi="Arial" w:cs="Arial"/>
          <w:i/>
          <w:iCs/>
          <w:spacing w:val="-8"/>
          <w:u w:val="single"/>
        </w:rPr>
        <w:t>зовател</w:t>
      </w:r>
      <w:r w:rsidRPr="0063691B">
        <w:rPr>
          <w:rFonts w:ascii="Arial" w:hAnsi="Arial" w:cs="Arial"/>
          <w:i/>
          <w:iCs/>
          <w:spacing w:val="-8"/>
          <w:u w:val="single"/>
        </w:rPr>
        <w:t>ь</w:t>
      </w:r>
      <w:r w:rsidRPr="0063691B">
        <w:rPr>
          <w:rFonts w:ascii="Arial" w:hAnsi="Arial" w:cs="Arial"/>
          <w:i/>
          <w:iCs/>
          <w:spacing w:val="-8"/>
          <w:u w:val="single"/>
        </w:rPr>
        <w:t>ной деятельности</w:t>
      </w:r>
      <w:r w:rsidRPr="0063691B">
        <w:rPr>
          <w:rFonts w:ascii="Arial" w:hAnsi="Arial" w:cs="Arial"/>
          <w:u w:val="single"/>
        </w:rPr>
        <w:t xml:space="preserve">. </w:t>
      </w:r>
      <w:r w:rsidRPr="0063691B">
        <w:rPr>
          <w:rFonts w:ascii="Arial" w:hAnsi="Arial" w:cs="Arial"/>
        </w:rPr>
        <w:t>Использование лесов для осуществления научно-исследовательской деятельности включает в себя осуществление экспериме</w:t>
      </w:r>
      <w:r w:rsidRPr="0063691B">
        <w:rPr>
          <w:rFonts w:ascii="Arial" w:hAnsi="Arial" w:cs="Arial"/>
        </w:rPr>
        <w:t>н</w:t>
      </w:r>
      <w:r w:rsidRPr="0063691B">
        <w:rPr>
          <w:rFonts w:ascii="Arial" w:hAnsi="Arial" w:cs="Arial"/>
        </w:rPr>
        <w:t>тальной или теоретической деятельности, направленной на получение новых знаний об экологической системе леса, проведение прикладных научных иссл</w:t>
      </w:r>
      <w:r w:rsidRPr="0063691B">
        <w:rPr>
          <w:rFonts w:ascii="Arial" w:hAnsi="Arial" w:cs="Arial"/>
        </w:rPr>
        <w:t>е</w:t>
      </w:r>
      <w:r w:rsidRPr="0063691B">
        <w:rPr>
          <w:rFonts w:ascii="Arial" w:hAnsi="Arial" w:cs="Arial"/>
        </w:rPr>
        <w:t>дований, направленных преимущественно на применение этих знаний для до</w:t>
      </w:r>
      <w:r w:rsidRPr="0063691B">
        <w:rPr>
          <w:rFonts w:ascii="Arial" w:hAnsi="Arial" w:cs="Arial"/>
        </w:rPr>
        <w:t>с</w:t>
      </w:r>
      <w:r w:rsidRPr="0063691B">
        <w:rPr>
          <w:rFonts w:ascii="Arial" w:hAnsi="Arial" w:cs="Arial"/>
        </w:rPr>
        <w:t>тижения практических целей и решения конкретных задач в области использ</w:t>
      </w:r>
      <w:r w:rsidRPr="0063691B">
        <w:rPr>
          <w:rFonts w:ascii="Arial" w:hAnsi="Arial" w:cs="Arial"/>
        </w:rPr>
        <w:t>о</w:t>
      </w:r>
      <w:r w:rsidRPr="0063691B">
        <w:rPr>
          <w:rFonts w:ascii="Arial" w:hAnsi="Arial" w:cs="Arial"/>
        </w:rPr>
        <w:t>вания, охраны, защиты и воспроизво</w:t>
      </w:r>
      <w:r w:rsidRPr="0063691B">
        <w:rPr>
          <w:rFonts w:ascii="Arial" w:hAnsi="Arial" w:cs="Arial"/>
        </w:rPr>
        <w:t>д</w:t>
      </w:r>
      <w:r w:rsidRPr="0063691B">
        <w:rPr>
          <w:rFonts w:ascii="Arial" w:hAnsi="Arial" w:cs="Arial"/>
        </w:rPr>
        <w:t>ства лесов.</w:t>
      </w:r>
    </w:p>
    <w:p w:rsidR="008B37CE" w:rsidRPr="0063691B" w:rsidRDefault="008B37CE" w:rsidP="0063691B">
      <w:pPr>
        <w:pStyle w:val="ConsPlusNormal"/>
        <w:widowControl/>
        <w:ind w:right="-16"/>
        <w:jc w:val="both"/>
        <w:rPr>
          <w:sz w:val="24"/>
          <w:szCs w:val="24"/>
        </w:rPr>
      </w:pPr>
      <w:r w:rsidRPr="0063691B">
        <w:rPr>
          <w:sz w:val="24"/>
          <w:szCs w:val="24"/>
        </w:rPr>
        <w:t>К использованию лесов для осуществления образовательной деятельн</w:t>
      </w:r>
      <w:r w:rsidRPr="0063691B">
        <w:rPr>
          <w:sz w:val="24"/>
          <w:szCs w:val="24"/>
        </w:rPr>
        <w:t>о</w:t>
      </w:r>
      <w:r w:rsidRPr="0063691B">
        <w:rPr>
          <w:sz w:val="24"/>
          <w:szCs w:val="24"/>
        </w:rPr>
        <w:t>сти относится создание и использование на лесных участках объе</w:t>
      </w:r>
      <w:r w:rsidRPr="0063691B">
        <w:rPr>
          <w:sz w:val="24"/>
          <w:szCs w:val="24"/>
        </w:rPr>
        <w:t>к</w:t>
      </w:r>
      <w:r w:rsidRPr="0063691B">
        <w:rPr>
          <w:sz w:val="24"/>
          <w:szCs w:val="24"/>
        </w:rPr>
        <w:t>тов учебно-практической базы (полигонов, опытных площадок для изучения природы леса, об</w:t>
      </w:r>
      <w:r w:rsidRPr="0063691B">
        <w:rPr>
          <w:sz w:val="24"/>
          <w:szCs w:val="24"/>
        </w:rPr>
        <w:t>у</w:t>
      </w:r>
      <w:r w:rsidRPr="0063691B">
        <w:rPr>
          <w:sz w:val="24"/>
          <w:szCs w:val="24"/>
        </w:rPr>
        <w:t>чения методам таксации леса, проведения рубок лесных насаждений, работ по лесовосстановлению, охране, защите, воспроизводству лесов и других м</w:t>
      </w:r>
      <w:r w:rsidRPr="0063691B">
        <w:rPr>
          <w:sz w:val="24"/>
          <w:szCs w:val="24"/>
        </w:rPr>
        <w:t>е</w:t>
      </w:r>
      <w:r w:rsidRPr="0063691B">
        <w:rPr>
          <w:sz w:val="24"/>
          <w:szCs w:val="24"/>
        </w:rPr>
        <w:t>роприятий) в области изучения, использования, охраны, защиты, воспроизво</w:t>
      </w:r>
      <w:r w:rsidRPr="0063691B">
        <w:rPr>
          <w:sz w:val="24"/>
          <w:szCs w:val="24"/>
        </w:rPr>
        <w:t>д</w:t>
      </w:r>
      <w:r w:rsidRPr="0063691B">
        <w:rPr>
          <w:sz w:val="24"/>
          <w:szCs w:val="24"/>
        </w:rPr>
        <w:t>ства лесов, иных компонентов природы, объектов необходимой лесной инфр</w:t>
      </w:r>
      <w:r w:rsidRPr="0063691B">
        <w:rPr>
          <w:sz w:val="24"/>
          <w:szCs w:val="24"/>
        </w:rPr>
        <w:t>а</w:t>
      </w:r>
      <w:r w:rsidRPr="0063691B">
        <w:rPr>
          <w:sz w:val="24"/>
          <w:szCs w:val="24"/>
        </w:rPr>
        <w:t>структуры для закрепления на практике у об</w:t>
      </w:r>
      <w:r w:rsidRPr="0063691B">
        <w:rPr>
          <w:sz w:val="24"/>
          <w:szCs w:val="24"/>
        </w:rPr>
        <w:t>у</w:t>
      </w:r>
      <w:r w:rsidRPr="0063691B">
        <w:rPr>
          <w:sz w:val="24"/>
          <w:szCs w:val="24"/>
        </w:rPr>
        <w:t>чающихся специальных знаний и навыков.</w:t>
      </w:r>
    </w:p>
    <w:p w:rsidR="008B37CE" w:rsidRPr="0063691B" w:rsidRDefault="008B37CE" w:rsidP="0063691B">
      <w:pPr>
        <w:pStyle w:val="ConsPlusNormal"/>
        <w:widowControl/>
        <w:ind w:right="-16"/>
        <w:jc w:val="both"/>
        <w:rPr>
          <w:sz w:val="24"/>
          <w:szCs w:val="24"/>
        </w:rPr>
      </w:pPr>
      <w:r w:rsidRPr="0063691B">
        <w:rPr>
          <w:sz w:val="24"/>
          <w:szCs w:val="24"/>
        </w:rPr>
        <w:t>Виды научно-исследовательской и образовательной деятельности, ее параметры и объемы определяются договором на право использования соо</w:t>
      </w:r>
      <w:r w:rsidRPr="0063691B">
        <w:rPr>
          <w:sz w:val="24"/>
          <w:szCs w:val="24"/>
        </w:rPr>
        <w:t>т</w:t>
      </w:r>
      <w:r w:rsidRPr="0063691B">
        <w:rPr>
          <w:sz w:val="24"/>
          <w:szCs w:val="24"/>
        </w:rPr>
        <w:t>ветствующего лесного участка и проектом о</w:t>
      </w:r>
      <w:r w:rsidRPr="0063691B">
        <w:rPr>
          <w:sz w:val="24"/>
          <w:szCs w:val="24"/>
        </w:rPr>
        <w:t>с</w:t>
      </w:r>
      <w:r w:rsidRPr="0063691B">
        <w:rPr>
          <w:sz w:val="24"/>
          <w:szCs w:val="24"/>
        </w:rPr>
        <w:t xml:space="preserve">воения лесов.  </w:t>
      </w:r>
    </w:p>
    <w:p w:rsidR="008B37CE" w:rsidRPr="0063691B" w:rsidRDefault="008B37CE" w:rsidP="0063691B">
      <w:pPr>
        <w:pStyle w:val="ConsPlusNormal"/>
        <w:widowControl/>
        <w:ind w:right="-16"/>
        <w:jc w:val="both"/>
        <w:rPr>
          <w:sz w:val="24"/>
          <w:szCs w:val="24"/>
        </w:rPr>
      </w:pPr>
      <w:r w:rsidRPr="0063691B">
        <w:rPr>
          <w:sz w:val="24"/>
          <w:szCs w:val="24"/>
        </w:rPr>
        <w:lastRenderedPageBreak/>
        <w:t>Земли, нарушенные или загрязненные при использовании лесов для н</w:t>
      </w:r>
      <w:r w:rsidRPr="0063691B">
        <w:rPr>
          <w:sz w:val="24"/>
          <w:szCs w:val="24"/>
        </w:rPr>
        <w:t>а</w:t>
      </w:r>
      <w:r w:rsidRPr="0063691B">
        <w:rPr>
          <w:sz w:val="24"/>
          <w:szCs w:val="24"/>
        </w:rPr>
        <w:t>учно-исследовательской и образовательной деятельности, подлежат рекульт</w:t>
      </w:r>
      <w:r w:rsidRPr="0063691B">
        <w:rPr>
          <w:sz w:val="24"/>
          <w:szCs w:val="24"/>
        </w:rPr>
        <w:t>и</w:t>
      </w:r>
      <w:r w:rsidRPr="0063691B">
        <w:rPr>
          <w:sz w:val="24"/>
          <w:szCs w:val="24"/>
        </w:rPr>
        <w:t>вации в срок не более 1 года после завершения соответствующего этапа работ.</w:t>
      </w:r>
    </w:p>
    <w:p w:rsidR="008B37CE" w:rsidRPr="0063691B" w:rsidRDefault="008B37CE" w:rsidP="0063691B">
      <w:pPr>
        <w:pStyle w:val="ConsPlusNormal"/>
        <w:widowControl/>
        <w:ind w:right="-16"/>
        <w:jc w:val="both"/>
        <w:rPr>
          <w:sz w:val="24"/>
          <w:szCs w:val="24"/>
        </w:rPr>
      </w:pPr>
      <w:r w:rsidRPr="0063691B">
        <w:rPr>
          <w:sz w:val="24"/>
          <w:szCs w:val="24"/>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9574B7" w:rsidRDefault="009574B7" w:rsidP="0063691B">
      <w:pPr>
        <w:pStyle w:val="af0"/>
        <w:tabs>
          <w:tab w:val="left" w:pos="10260"/>
        </w:tabs>
        <w:spacing w:line="240" w:lineRule="auto"/>
        <w:ind w:right="-16" w:firstLine="720"/>
        <w:rPr>
          <w:rFonts w:ascii="Arial" w:hAnsi="Arial" w:cs="Arial"/>
          <w:i/>
          <w:iCs/>
          <w:u w:val="single"/>
        </w:rPr>
      </w:pPr>
      <w:bookmarkStart w:id="13" w:name="p89"/>
      <w:bookmarkEnd w:id="13"/>
    </w:p>
    <w:p w:rsidR="008B37CE" w:rsidRPr="0063691B" w:rsidRDefault="008B37CE" w:rsidP="0063691B">
      <w:pPr>
        <w:pStyle w:val="af0"/>
        <w:tabs>
          <w:tab w:val="left" w:pos="10260"/>
        </w:tabs>
        <w:spacing w:line="240" w:lineRule="auto"/>
        <w:ind w:right="-16" w:firstLine="720"/>
        <w:rPr>
          <w:rFonts w:ascii="Arial" w:hAnsi="Arial" w:cs="Arial"/>
          <w:u w:val="single"/>
        </w:rPr>
      </w:pPr>
      <w:r w:rsidRPr="0063691B">
        <w:rPr>
          <w:rFonts w:ascii="Arial" w:hAnsi="Arial" w:cs="Arial"/>
          <w:i/>
          <w:iCs/>
          <w:u w:val="single"/>
        </w:rPr>
        <w:t>Использование лесов для осуществления рекреационной деятельн</w:t>
      </w:r>
      <w:r w:rsidRPr="0063691B">
        <w:rPr>
          <w:rFonts w:ascii="Arial" w:hAnsi="Arial" w:cs="Arial"/>
          <w:i/>
          <w:iCs/>
          <w:u w:val="single"/>
        </w:rPr>
        <w:t>о</w:t>
      </w:r>
      <w:r w:rsidRPr="0063691B">
        <w:rPr>
          <w:rFonts w:ascii="Arial" w:hAnsi="Arial" w:cs="Arial"/>
          <w:i/>
          <w:iCs/>
          <w:u w:val="single"/>
        </w:rPr>
        <w:t>сти</w:t>
      </w:r>
      <w:r w:rsidRPr="0063691B">
        <w:rPr>
          <w:rFonts w:ascii="Arial" w:hAnsi="Arial" w:cs="Arial"/>
          <w:u w:val="single"/>
        </w:rPr>
        <w:t>.</w:t>
      </w:r>
      <w:bookmarkStart w:id="14" w:name="p90"/>
      <w:bookmarkEnd w:id="14"/>
      <w:r w:rsidR="00B13336">
        <w:rPr>
          <w:rFonts w:ascii="Arial" w:hAnsi="Arial" w:cs="Arial"/>
        </w:rPr>
        <w:t xml:space="preserve"> </w:t>
      </w:r>
      <w:r w:rsidRPr="0063691B">
        <w:rPr>
          <w:rFonts w:ascii="Arial" w:hAnsi="Arial" w:cs="Arial"/>
        </w:rPr>
        <w:t>В целях организации отдыха, туризма, физкультурно-оздоровительной и спортивной деятельности лица, на лесных участках, могут организовываться туристические станции, туристические тропы и тра</w:t>
      </w:r>
      <w:r w:rsidRPr="0063691B">
        <w:rPr>
          <w:rFonts w:ascii="Arial" w:hAnsi="Arial" w:cs="Arial"/>
        </w:rPr>
        <w:t>с</w:t>
      </w:r>
      <w:r w:rsidRPr="0063691B">
        <w:rPr>
          <w:rFonts w:ascii="Arial" w:hAnsi="Arial" w:cs="Arial"/>
        </w:rPr>
        <w:t>сы, проведение культурно-массовых мероприятий, пешеходные, велосипедные и лыжные прогулки, ко</w:t>
      </w:r>
      <w:r w:rsidRPr="0063691B">
        <w:rPr>
          <w:rFonts w:ascii="Arial" w:hAnsi="Arial" w:cs="Arial"/>
        </w:rPr>
        <w:t>н</w:t>
      </w:r>
      <w:r w:rsidRPr="0063691B">
        <w:rPr>
          <w:rFonts w:ascii="Arial" w:hAnsi="Arial" w:cs="Arial"/>
        </w:rPr>
        <w:t>ные прогулки (верхом и/или на повозках), зан</w:t>
      </w:r>
      <w:r w:rsidRPr="0063691B">
        <w:rPr>
          <w:rFonts w:ascii="Arial" w:hAnsi="Arial" w:cs="Arial"/>
        </w:rPr>
        <w:t>я</w:t>
      </w:r>
      <w:r w:rsidRPr="0063691B">
        <w:rPr>
          <w:rFonts w:ascii="Arial" w:hAnsi="Arial" w:cs="Arial"/>
        </w:rPr>
        <w:t>тия изобразительным искусством, познавательные и экологические экскурсии, спортивные соревнования по о</w:t>
      </w:r>
      <w:r w:rsidRPr="0063691B">
        <w:rPr>
          <w:rFonts w:ascii="Arial" w:hAnsi="Arial" w:cs="Arial"/>
        </w:rPr>
        <w:t>т</w:t>
      </w:r>
      <w:r w:rsidRPr="0063691B">
        <w:rPr>
          <w:rFonts w:ascii="Arial" w:hAnsi="Arial" w:cs="Arial"/>
        </w:rPr>
        <w:t>дельным видам спорта, специфика которых соответствует проведению соре</w:t>
      </w:r>
      <w:r w:rsidRPr="0063691B">
        <w:rPr>
          <w:rFonts w:ascii="Arial" w:hAnsi="Arial" w:cs="Arial"/>
        </w:rPr>
        <w:t>в</w:t>
      </w:r>
      <w:r w:rsidRPr="0063691B">
        <w:rPr>
          <w:rFonts w:ascii="Arial" w:hAnsi="Arial" w:cs="Arial"/>
        </w:rPr>
        <w:t>нований в лесу, фи</w:t>
      </w:r>
      <w:r w:rsidRPr="0063691B">
        <w:rPr>
          <w:rFonts w:ascii="Arial" w:hAnsi="Arial" w:cs="Arial"/>
        </w:rPr>
        <w:t>з</w:t>
      </w:r>
      <w:r w:rsidRPr="0063691B">
        <w:rPr>
          <w:rFonts w:ascii="Arial" w:hAnsi="Arial" w:cs="Arial"/>
        </w:rPr>
        <w:t>культурно-спортивные фестивали и тренировочные сборы, а также другие виды рекреационной деятельн</w:t>
      </w:r>
      <w:r w:rsidRPr="0063691B">
        <w:rPr>
          <w:rFonts w:ascii="Arial" w:hAnsi="Arial" w:cs="Arial"/>
        </w:rPr>
        <w:t>о</w:t>
      </w:r>
      <w:r w:rsidRPr="0063691B">
        <w:rPr>
          <w:rFonts w:ascii="Arial" w:hAnsi="Arial" w:cs="Arial"/>
        </w:rPr>
        <w:t>сти.</w:t>
      </w:r>
    </w:p>
    <w:p w:rsidR="008B37CE" w:rsidRPr="0063691B" w:rsidRDefault="008B37CE" w:rsidP="0063691B">
      <w:pPr>
        <w:pStyle w:val="ConsPlusNormal"/>
        <w:widowControl/>
        <w:tabs>
          <w:tab w:val="left" w:pos="10260"/>
        </w:tabs>
        <w:ind w:right="-16"/>
        <w:jc w:val="both"/>
        <w:rPr>
          <w:sz w:val="24"/>
          <w:szCs w:val="24"/>
        </w:rPr>
      </w:pPr>
      <w:r w:rsidRPr="0063691B">
        <w:rPr>
          <w:sz w:val="24"/>
          <w:szCs w:val="24"/>
        </w:rPr>
        <w:t>При определении размеров лесных участков, выделяемых для осущест</w:t>
      </w:r>
      <w:r w:rsidRPr="0063691B">
        <w:rPr>
          <w:sz w:val="24"/>
          <w:szCs w:val="24"/>
        </w:rPr>
        <w:t>в</w:t>
      </w:r>
      <w:r w:rsidRPr="0063691B">
        <w:rPr>
          <w:sz w:val="24"/>
          <w:szCs w:val="24"/>
        </w:rPr>
        <w:t>ления рекреационной деятельности, необходимо руководствоваться оптимал</w:t>
      </w:r>
      <w:r w:rsidRPr="0063691B">
        <w:rPr>
          <w:sz w:val="24"/>
          <w:szCs w:val="24"/>
        </w:rPr>
        <w:t>ь</w:t>
      </w:r>
      <w:r w:rsidRPr="0063691B">
        <w:rPr>
          <w:sz w:val="24"/>
          <w:szCs w:val="24"/>
        </w:rPr>
        <w:t>ной рекреационной нагрузкой на лесные экосистемы при соблюд</w:t>
      </w:r>
      <w:r w:rsidRPr="0063691B">
        <w:rPr>
          <w:sz w:val="24"/>
          <w:szCs w:val="24"/>
        </w:rPr>
        <w:t>е</w:t>
      </w:r>
      <w:r w:rsidRPr="0063691B">
        <w:rPr>
          <w:sz w:val="24"/>
          <w:szCs w:val="24"/>
        </w:rPr>
        <w:t>нии условий не нанесения ущерба лесным насаждениям и окружа</w:t>
      </w:r>
      <w:r w:rsidRPr="0063691B">
        <w:rPr>
          <w:sz w:val="24"/>
          <w:szCs w:val="24"/>
        </w:rPr>
        <w:t>ю</w:t>
      </w:r>
      <w:r w:rsidRPr="0063691B">
        <w:rPr>
          <w:sz w:val="24"/>
          <w:szCs w:val="24"/>
        </w:rPr>
        <w:t xml:space="preserve">щей среде. </w:t>
      </w:r>
    </w:p>
    <w:p w:rsidR="008B37CE" w:rsidRPr="0063691B" w:rsidRDefault="008B37CE" w:rsidP="0063691B">
      <w:pPr>
        <w:pStyle w:val="ConsPlusNormal"/>
        <w:widowControl/>
        <w:tabs>
          <w:tab w:val="left" w:pos="10260"/>
        </w:tabs>
        <w:ind w:right="-16"/>
        <w:jc w:val="both"/>
        <w:rPr>
          <w:sz w:val="24"/>
          <w:szCs w:val="24"/>
        </w:rPr>
      </w:pPr>
      <w:r w:rsidRPr="0063691B">
        <w:rPr>
          <w:sz w:val="24"/>
          <w:szCs w:val="24"/>
        </w:rPr>
        <w:t>Леса для осуществления рекреационной деятельности используются способами, не наносящими вреда окружающей среде и здоровью челов</w:t>
      </w:r>
      <w:r w:rsidRPr="0063691B">
        <w:rPr>
          <w:sz w:val="24"/>
          <w:szCs w:val="24"/>
        </w:rPr>
        <w:t>е</w:t>
      </w:r>
      <w:r w:rsidRPr="0063691B">
        <w:rPr>
          <w:sz w:val="24"/>
          <w:szCs w:val="24"/>
        </w:rPr>
        <w:t>ка.</w:t>
      </w:r>
    </w:p>
    <w:p w:rsidR="008B37CE" w:rsidRPr="0063691B" w:rsidRDefault="008B37CE" w:rsidP="0063691B">
      <w:pPr>
        <w:pStyle w:val="ConsPlusNormal"/>
        <w:widowControl/>
        <w:tabs>
          <w:tab w:val="left" w:pos="10260"/>
        </w:tabs>
        <w:ind w:right="-16"/>
        <w:jc w:val="both"/>
        <w:rPr>
          <w:sz w:val="24"/>
          <w:szCs w:val="24"/>
        </w:rPr>
      </w:pPr>
      <w:r w:rsidRPr="0063691B">
        <w:rPr>
          <w:sz w:val="24"/>
          <w:szCs w:val="24"/>
        </w:rPr>
        <w:t>Использование лесов для осуществления рекреационной деятельности не должно препятств</w:t>
      </w:r>
      <w:r w:rsidRPr="0063691B">
        <w:rPr>
          <w:sz w:val="24"/>
          <w:szCs w:val="24"/>
        </w:rPr>
        <w:t>о</w:t>
      </w:r>
      <w:r w:rsidRPr="0063691B">
        <w:rPr>
          <w:sz w:val="24"/>
          <w:szCs w:val="24"/>
        </w:rPr>
        <w:t>вать праву граждан пребывать в лесах.</w:t>
      </w:r>
    </w:p>
    <w:p w:rsidR="008B37CE" w:rsidRPr="0063691B" w:rsidRDefault="008B37CE" w:rsidP="0063691B">
      <w:pPr>
        <w:pStyle w:val="ConsPlusNormal"/>
        <w:widowControl/>
        <w:ind w:right="-16"/>
        <w:jc w:val="both"/>
        <w:rPr>
          <w:sz w:val="24"/>
          <w:szCs w:val="24"/>
        </w:rPr>
      </w:pPr>
      <w:r w:rsidRPr="0063691B">
        <w:rPr>
          <w:sz w:val="24"/>
          <w:szCs w:val="24"/>
        </w:rPr>
        <w:t>В целях проведения благоустройства предоставленных лесных учас</w:t>
      </w:r>
      <w:r w:rsidRPr="0063691B">
        <w:rPr>
          <w:sz w:val="24"/>
          <w:szCs w:val="24"/>
        </w:rPr>
        <w:t>т</w:t>
      </w:r>
      <w:r w:rsidRPr="0063691B">
        <w:rPr>
          <w:sz w:val="24"/>
          <w:szCs w:val="24"/>
        </w:rPr>
        <w:t>ков лица, использующие леса для осуществления рекреационной деятельности, осуществляют уход за лесами на о</w:t>
      </w:r>
      <w:r w:rsidRPr="0063691B">
        <w:rPr>
          <w:sz w:val="24"/>
          <w:szCs w:val="24"/>
        </w:rPr>
        <w:t>с</w:t>
      </w:r>
      <w:r w:rsidRPr="0063691B">
        <w:rPr>
          <w:sz w:val="24"/>
          <w:szCs w:val="24"/>
        </w:rPr>
        <w:t>новании проекта освоения лесов.</w:t>
      </w:r>
    </w:p>
    <w:p w:rsidR="008B37CE" w:rsidRPr="0063691B" w:rsidRDefault="008B37CE" w:rsidP="0063691B">
      <w:pPr>
        <w:pStyle w:val="ConsPlusNormal"/>
        <w:widowControl/>
        <w:ind w:right="-16"/>
        <w:jc w:val="both"/>
        <w:rPr>
          <w:sz w:val="24"/>
          <w:szCs w:val="24"/>
        </w:rPr>
      </w:pPr>
      <w:r w:rsidRPr="0063691B">
        <w:rPr>
          <w:sz w:val="24"/>
          <w:szCs w:val="24"/>
        </w:rPr>
        <w:t>Размещение временных построек, физкультурно-оздоровительных, спо</w:t>
      </w:r>
      <w:r w:rsidRPr="0063691B">
        <w:rPr>
          <w:sz w:val="24"/>
          <w:szCs w:val="24"/>
        </w:rPr>
        <w:t>р</w:t>
      </w:r>
      <w:r w:rsidRPr="0063691B">
        <w:rPr>
          <w:sz w:val="24"/>
          <w:szCs w:val="24"/>
        </w:rPr>
        <w:t>тивных и спортивно-технических сооружений допускается, прежде всего, на участках, не занятых деревьями и кустарниками, а при их отсутствии - на учас</w:t>
      </w:r>
      <w:r w:rsidRPr="0063691B">
        <w:rPr>
          <w:sz w:val="24"/>
          <w:szCs w:val="24"/>
        </w:rPr>
        <w:t>т</w:t>
      </w:r>
      <w:r w:rsidRPr="0063691B">
        <w:rPr>
          <w:sz w:val="24"/>
          <w:szCs w:val="24"/>
        </w:rPr>
        <w:t>ках, занятых наименее ценными лесными насаждениями, в местах, определе</w:t>
      </w:r>
      <w:r w:rsidRPr="0063691B">
        <w:rPr>
          <w:sz w:val="24"/>
          <w:szCs w:val="24"/>
        </w:rPr>
        <w:t>н</w:t>
      </w:r>
      <w:r w:rsidRPr="0063691B">
        <w:rPr>
          <w:sz w:val="24"/>
          <w:szCs w:val="24"/>
        </w:rPr>
        <w:t>ных в проекте осво</w:t>
      </w:r>
      <w:r w:rsidRPr="0063691B">
        <w:rPr>
          <w:sz w:val="24"/>
          <w:szCs w:val="24"/>
        </w:rPr>
        <w:t>е</w:t>
      </w:r>
      <w:r w:rsidRPr="0063691B">
        <w:rPr>
          <w:sz w:val="24"/>
          <w:szCs w:val="24"/>
        </w:rPr>
        <w:t>ния лесов.</w:t>
      </w:r>
    </w:p>
    <w:p w:rsidR="008B37CE" w:rsidRPr="007F3DCD" w:rsidRDefault="008B37CE" w:rsidP="0063691B">
      <w:pPr>
        <w:pStyle w:val="af0"/>
        <w:spacing w:line="240" w:lineRule="auto"/>
        <w:ind w:right="-16" w:firstLine="720"/>
        <w:rPr>
          <w:rFonts w:ascii="Arial" w:hAnsi="Arial" w:cs="Arial"/>
        </w:rPr>
      </w:pPr>
      <w:r w:rsidRPr="007F3DCD">
        <w:rPr>
          <w:rFonts w:ascii="Arial" w:hAnsi="Arial" w:cs="Arial"/>
        </w:rPr>
        <w:t>Предельно допустимые рекреационные нагрузки на 1 га лесного фо</w:t>
      </w:r>
      <w:r w:rsidRPr="007F3DCD">
        <w:rPr>
          <w:rFonts w:ascii="Arial" w:hAnsi="Arial" w:cs="Arial"/>
        </w:rPr>
        <w:t>н</w:t>
      </w:r>
      <w:r w:rsidRPr="007F3DCD">
        <w:rPr>
          <w:rFonts w:ascii="Arial" w:hAnsi="Arial" w:cs="Arial"/>
        </w:rPr>
        <w:t>да в зависимости от преобладающих пород в лесных насаждениях и возрастных групп насаждений составляют от 1,4 чел./га в молодняках до 1,8 чел./га в сре</w:t>
      </w:r>
      <w:r w:rsidRPr="007F3DCD">
        <w:rPr>
          <w:rFonts w:ascii="Arial" w:hAnsi="Arial" w:cs="Arial"/>
        </w:rPr>
        <w:t>д</w:t>
      </w:r>
      <w:r w:rsidRPr="007F3DCD">
        <w:rPr>
          <w:rFonts w:ascii="Arial" w:hAnsi="Arial" w:cs="Arial"/>
        </w:rPr>
        <w:t>невозр</w:t>
      </w:r>
      <w:r w:rsidRPr="007F3DCD">
        <w:rPr>
          <w:rFonts w:ascii="Arial" w:hAnsi="Arial" w:cs="Arial"/>
        </w:rPr>
        <w:t>а</w:t>
      </w:r>
      <w:r w:rsidRPr="007F3DCD">
        <w:rPr>
          <w:rFonts w:ascii="Arial" w:hAnsi="Arial" w:cs="Arial"/>
        </w:rPr>
        <w:t>стных и приспевающих насаждениях. Предельно допустимые нагрузки установлены исходя из протяженности дорожной сети на 1000 га лесного фонда до 10 км при условии комплексного благоустройства лесных масс</w:t>
      </w:r>
      <w:r w:rsidRPr="007F3DCD">
        <w:rPr>
          <w:rFonts w:ascii="Arial" w:hAnsi="Arial" w:cs="Arial"/>
        </w:rPr>
        <w:t>и</w:t>
      </w:r>
      <w:r w:rsidRPr="007F3DCD">
        <w:rPr>
          <w:rFonts w:ascii="Arial" w:hAnsi="Arial" w:cs="Arial"/>
        </w:rPr>
        <w:t>вов.</w:t>
      </w:r>
    </w:p>
    <w:p w:rsidR="009574B7" w:rsidRDefault="009574B7" w:rsidP="0063691B">
      <w:pPr>
        <w:pStyle w:val="af0"/>
        <w:spacing w:line="240" w:lineRule="auto"/>
        <w:ind w:right="-16" w:firstLine="720"/>
        <w:rPr>
          <w:rFonts w:ascii="Arial" w:hAnsi="Arial" w:cs="Arial"/>
          <w:i/>
          <w:iCs/>
          <w:u w:val="single"/>
        </w:rPr>
      </w:pPr>
      <w:bookmarkStart w:id="15" w:name="p94"/>
      <w:bookmarkEnd w:id="15"/>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i/>
          <w:iCs/>
          <w:u w:val="single"/>
        </w:rPr>
        <w:t>Использование лесов для создания лесных плантаций и их эксплуат</w:t>
      </w:r>
      <w:r w:rsidRPr="0063691B">
        <w:rPr>
          <w:rFonts w:ascii="Arial" w:hAnsi="Arial" w:cs="Arial"/>
          <w:i/>
          <w:iCs/>
          <w:u w:val="single"/>
        </w:rPr>
        <w:t>а</w:t>
      </w:r>
      <w:r w:rsidRPr="0063691B">
        <w:rPr>
          <w:rFonts w:ascii="Arial" w:hAnsi="Arial" w:cs="Arial"/>
          <w:i/>
          <w:iCs/>
          <w:u w:val="single"/>
        </w:rPr>
        <w:t>ции</w:t>
      </w:r>
      <w:r w:rsidRPr="0063691B">
        <w:rPr>
          <w:rFonts w:ascii="Arial" w:hAnsi="Arial" w:cs="Arial"/>
          <w:u w:val="single"/>
        </w:rPr>
        <w:t>.</w:t>
      </w:r>
      <w:r w:rsidR="00B13336">
        <w:rPr>
          <w:rFonts w:ascii="Arial" w:hAnsi="Arial" w:cs="Arial"/>
        </w:rPr>
        <w:t xml:space="preserve"> </w:t>
      </w:r>
      <w:r w:rsidRPr="0063691B">
        <w:rPr>
          <w:rFonts w:ascii="Arial" w:hAnsi="Arial" w:cs="Arial"/>
        </w:rPr>
        <w:t xml:space="preserve">Земли лесов на территории </w:t>
      </w:r>
      <w:r w:rsidR="00090C3F">
        <w:rPr>
          <w:rFonts w:ascii="Arial" w:hAnsi="Arial" w:cs="Arial"/>
        </w:rPr>
        <w:t>Панинского</w:t>
      </w:r>
      <w:r w:rsidR="00C43495">
        <w:rPr>
          <w:rFonts w:ascii="Arial" w:hAnsi="Arial" w:cs="Arial"/>
        </w:rPr>
        <w:t xml:space="preserve"> </w:t>
      </w:r>
      <w:r w:rsidRPr="0063691B">
        <w:rPr>
          <w:rFonts w:ascii="Arial" w:hAnsi="Arial" w:cs="Arial"/>
        </w:rPr>
        <w:t>сельского поселения могут предо</w:t>
      </w:r>
      <w:r w:rsidRPr="0063691B">
        <w:rPr>
          <w:rFonts w:ascii="Arial" w:hAnsi="Arial" w:cs="Arial"/>
        </w:rPr>
        <w:t>с</w:t>
      </w:r>
      <w:r w:rsidRPr="0063691B">
        <w:rPr>
          <w:rFonts w:ascii="Arial" w:hAnsi="Arial" w:cs="Arial"/>
        </w:rPr>
        <w:t>тавляться для создания лесных плантаций и их эксплуатации только на основ</w:t>
      </w:r>
      <w:r w:rsidRPr="0063691B">
        <w:rPr>
          <w:rFonts w:ascii="Arial" w:hAnsi="Arial" w:cs="Arial"/>
        </w:rPr>
        <w:t>а</w:t>
      </w:r>
      <w:r w:rsidRPr="0063691B">
        <w:rPr>
          <w:rFonts w:ascii="Arial" w:hAnsi="Arial" w:cs="Arial"/>
        </w:rPr>
        <w:t>нии соответствующих договоров аренды. На лесных плантациях проведение рубок лесных насаждений и осуществление подсочки лесных насаждений д</w:t>
      </w:r>
      <w:r w:rsidRPr="0063691B">
        <w:rPr>
          <w:rFonts w:ascii="Arial" w:hAnsi="Arial" w:cs="Arial"/>
        </w:rPr>
        <w:t>о</w:t>
      </w:r>
      <w:r w:rsidRPr="0063691B">
        <w:rPr>
          <w:rFonts w:ascii="Arial" w:hAnsi="Arial" w:cs="Arial"/>
        </w:rPr>
        <w:t>пускается без ограничений. Создание лесных плантаций и их эксплуатация д</w:t>
      </w:r>
      <w:r w:rsidRPr="0063691B">
        <w:rPr>
          <w:rFonts w:ascii="Arial" w:hAnsi="Arial" w:cs="Arial"/>
        </w:rPr>
        <w:t>о</w:t>
      </w:r>
      <w:r w:rsidRPr="0063691B">
        <w:rPr>
          <w:rFonts w:ascii="Arial" w:hAnsi="Arial" w:cs="Arial"/>
        </w:rPr>
        <w:t>пускается только в эксплуатационных лесах, кроме особо защитных участков лесов. Срок разрешённого использования лесов соста</w:t>
      </w:r>
      <w:r w:rsidRPr="0063691B">
        <w:rPr>
          <w:rFonts w:ascii="Arial" w:hAnsi="Arial" w:cs="Arial"/>
        </w:rPr>
        <w:t>в</w:t>
      </w:r>
      <w:r w:rsidRPr="0063691B">
        <w:rPr>
          <w:rFonts w:ascii="Arial" w:hAnsi="Arial" w:cs="Arial"/>
        </w:rPr>
        <w:t xml:space="preserve">ляет от 10 до 49 лет. </w:t>
      </w:r>
    </w:p>
    <w:p w:rsidR="008B37CE" w:rsidRPr="0063691B" w:rsidRDefault="005500A5" w:rsidP="0063691B">
      <w:pPr>
        <w:pStyle w:val="af0"/>
        <w:spacing w:line="240" w:lineRule="auto"/>
        <w:ind w:right="-16" w:firstLine="720"/>
        <w:rPr>
          <w:rFonts w:ascii="Arial" w:hAnsi="Arial" w:cs="Arial"/>
        </w:rPr>
      </w:pPr>
      <w:r>
        <w:rPr>
          <w:rFonts w:ascii="Arial" w:hAnsi="Arial" w:cs="Arial"/>
        </w:rPr>
        <w:t>Лесным планом Ивановской</w:t>
      </w:r>
      <w:r w:rsidR="008B37CE" w:rsidRPr="0063691B">
        <w:rPr>
          <w:rFonts w:ascii="Arial" w:hAnsi="Arial" w:cs="Arial"/>
        </w:rPr>
        <w:t xml:space="preserve"> области мероприятий по данному виду и</w:t>
      </w:r>
      <w:r w:rsidR="008B37CE" w:rsidRPr="0063691B">
        <w:rPr>
          <w:rFonts w:ascii="Arial" w:hAnsi="Arial" w:cs="Arial"/>
        </w:rPr>
        <w:t>с</w:t>
      </w:r>
      <w:r w:rsidR="008B37CE" w:rsidRPr="0063691B">
        <w:rPr>
          <w:rFonts w:ascii="Arial" w:hAnsi="Arial" w:cs="Arial"/>
        </w:rPr>
        <w:t>пользования л</w:t>
      </w:r>
      <w:r w:rsidR="008B37CE" w:rsidRPr="0063691B">
        <w:rPr>
          <w:rFonts w:ascii="Arial" w:hAnsi="Arial" w:cs="Arial"/>
        </w:rPr>
        <w:t>е</w:t>
      </w:r>
      <w:r w:rsidR="008B37CE" w:rsidRPr="0063691B">
        <w:rPr>
          <w:rFonts w:ascii="Arial" w:hAnsi="Arial" w:cs="Arial"/>
        </w:rPr>
        <w:t>сов не планируется.</w:t>
      </w:r>
    </w:p>
    <w:p w:rsidR="009574B7" w:rsidRDefault="009574B7" w:rsidP="0063691B">
      <w:pPr>
        <w:pStyle w:val="af0"/>
        <w:tabs>
          <w:tab w:val="left" w:pos="10260"/>
        </w:tabs>
        <w:spacing w:line="240" w:lineRule="auto"/>
        <w:ind w:right="-16" w:firstLine="720"/>
        <w:rPr>
          <w:rFonts w:ascii="Arial" w:hAnsi="Arial" w:cs="Arial"/>
          <w:i/>
          <w:iCs/>
          <w:u w:val="single"/>
        </w:rPr>
      </w:pPr>
      <w:bookmarkStart w:id="16" w:name="p95"/>
      <w:bookmarkEnd w:id="16"/>
    </w:p>
    <w:p w:rsidR="008B37CE" w:rsidRPr="0063691B" w:rsidRDefault="008B37CE" w:rsidP="0063691B">
      <w:pPr>
        <w:pStyle w:val="af0"/>
        <w:tabs>
          <w:tab w:val="left" w:pos="10260"/>
        </w:tabs>
        <w:spacing w:line="240" w:lineRule="auto"/>
        <w:ind w:right="-16" w:firstLine="720"/>
        <w:rPr>
          <w:rFonts w:ascii="Arial" w:hAnsi="Arial" w:cs="Arial"/>
        </w:rPr>
      </w:pPr>
      <w:r w:rsidRPr="0063691B">
        <w:rPr>
          <w:rFonts w:ascii="Arial" w:hAnsi="Arial" w:cs="Arial"/>
          <w:i/>
          <w:iCs/>
          <w:u w:val="single"/>
        </w:rPr>
        <w:t>Использование лесов для выращивания лесных плодовых, ягодных, д</w:t>
      </w:r>
      <w:r w:rsidRPr="0063691B">
        <w:rPr>
          <w:rFonts w:ascii="Arial" w:hAnsi="Arial" w:cs="Arial"/>
          <w:i/>
          <w:iCs/>
          <w:u w:val="single"/>
        </w:rPr>
        <w:t>е</w:t>
      </w:r>
      <w:r w:rsidRPr="0063691B">
        <w:rPr>
          <w:rFonts w:ascii="Arial" w:hAnsi="Arial" w:cs="Arial"/>
          <w:i/>
          <w:iCs/>
          <w:u w:val="single"/>
        </w:rPr>
        <w:t>коративных растений и лекарственных растений</w:t>
      </w:r>
      <w:r w:rsidRPr="0063691B">
        <w:rPr>
          <w:rFonts w:ascii="Arial" w:hAnsi="Arial" w:cs="Arial"/>
          <w:u w:val="single"/>
        </w:rPr>
        <w:t>.</w:t>
      </w:r>
      <w:bookmarkStart w:id="17" w:name="p96"/>
      <w:bookmarkEnd w:id="17"/>
      <w:r w:rsidR="00C43495">
        <w:rPr>
          <w:rFonts w:ascii="Arial" w:hAnsi="Arial" w:cs="Arial"/>
        </w:rPr>
        <w:t xml:space="preserve"> </w:t>
      </w:r>
      <w:r w:rsidRPr="0063691B">
        <w:rPr>
          <w:rFonts w:ascii="Arial" w:hAnsi="Arial" w:cs="Arial"/>
        </w:rPr>
        <w:t>Для выращивания лесных плодовых, ягодных декоративных растений, лекарственных растений использ</w:t>
      </w:r>
      <w:r w:rsidRPr="0063691B">
        <w:rPr>
          <w:rFonts w:ascii="Arial" w:hAnsi="Arial" w:cs="Arial"/>
        </w:rPr>
        <w:t>у</w:t>
      </w:r>
      <w:r w:rsidRPr="0063691B">
        <w:rPr>
          <w:rFonts w:ascii="Arial" w:hAnsi="Arial" w:cs="Arial"/>
        </w:rPr>
        <w:t>ют, в первую очередь, нелесные земли из состава земель лесного фонда, а также необлесившиеся лесосеки, прогалины и другие, не покрытые лесной ра</w:t>
      </w:r>
      <w:r w:rsidRPr="0063691B">
        <w:rPr>
          <w:rFonts w:ascii="Arial" w:hAnsi="Arial" w:cs="Arial"/>
        </w:rPr>
        <w:t>с</w:t>
      </w:r>
      <w:r w:rsidRPr="0063691B">
        <w:rPr>
          <w:rFonts w:ascii="Arial" w:hAnsi="Arial" w:cs="Arial"/>
        </w:rPr>
        <w:t>тительностью земли, на которых невозможно естестве</w:t>
      </w:r>
      <w:r w:rsidRPr="0063691B">
        <w:rPr>
          <w:rFonts w:ascii="Arial" w:hAnsi="Arial" w:cs="Arial"/>
        </w:rPr>
        <w:t>н</w:t>
      </w:r>
      <w:r w:rsidRPr="0063691B">
        <w:rPr>
          <w:rFonts w:ascii="Arial" w:hAnsi="Arial" w:cs="Arial"/>
        </w:rPr>
        <w:t>ное возобновление леса до посадки на них лесных культур.  Для выращивания лесных плодовых, яго</w:t>
      </w:r>
      <w:r w:rsidRPr="0063691B">
        <w:rPr>
          <w:rFonts w:ascii="Arial" w:hAnsi="Arial" w:cs="Arial"/>
        </w:rPr>
        <w:t>д</w:t>
      </w:r>
      <w:r w:rsidRPr="0063691B">
        <w:rPr>
          <w:rFonts w:ascii="Arial" w:hAnsi="Arial" w:cs="Arial"/>
        </w:rPr>
        <w:t>ных, декоративных, лекарственных растений под пологом леса могут использ</w:t>
      </w:r>
      <w:r w:rsidRPr="0063691B">
        <w:rPr>
          <w:rFonts w:ascii="Arial" w:hAnsi="Arial" w:cs="Arial"/>
        </w:rPr>
        <w:t>о</w:t>
      </w:r>
      <w:r w:rsidRPr="0063691B">
        <w:rPr>
          <w:rFonts w:ascii="Arial" w:hAnsi="Arial" w:cs="Arial"/>
        </w:rPr>
        <w:t>ваться участки малоценных насаждений, не намеченные под реконстру</w:t>
      </w:r>
      <w:r w:rsidRPr="0063691B">
        <w:rPr>
          <w:rFonts w:ascii="Arial" w:hAnsi="Arial" w:cs="Arial"/>
        </w:rPr>
        <w:t>к</w:t>
      </w:r>
      <w:r w:rsidRPr="0063691B">
        <w:rPr>
          <w:rFonts w:ascii="Arial" w:hAnsi="Arial" w:cs="Arial"/>
        </w:rPr>
        <w:t>цию.</w:t>
      </w:r>
    </w:p>
    <w:p w:rsidR="008B37CE" w:rsidRPr="0063691B" w:rsidRDefault="008B37CE" w:rsidP="0063691B">
      <w:pPr>
        <w:pStyle w:val="af0"/>
        <w:tabs>
          <w:tab w:val="left" w:pos="9524"/>
        </w:tabs>
        <w:spacing w:line="240" w:lineRule="auto"/>
        <w:ind w:right="-16" w:firstLine="720"/>
        <w:rPr>
          <w:rFonts w:ascii="Arial" w:hAnsi="Arial" w:cs="Arial"/>
        </w:rPr>
      </w:pPr>
      <w:r w:rsidRPr="0063691B">
        <w:rPr>
          <w:rFonts w:ascii="Arial" w:hAnsi="Arial" w:cs="Arial"/>
        </w:rPr>
        <w:t>Использование лесных участков, на которых встречаются виды ра</w:t>
      </w:r>
      <w:r w:rsidRPr="0063691B">
        <w:rPr>
          <w:rFonts w:ascii="Arial" w:hAnsi="Arial" w:cs="Arial"/>
        </w:rPr>
        <w:t>с</w:t>
      </w:r>
      <w:r w:rsidRPr="0063691B">
        <w:rPr>
          <w:rFonts w:ascii="Arial" w:hAnsi="Arial" w:cs="Arial"/>
        </w:rPr>
        <w:t>тений, з</w:t>
      </w:r>
      <w:r w:rsidRPr="0063691B">
        <w:rPr>
          <w:rFonts w:ascii="Arial" w:hAnsi="Arial" w:cs="Arial"/>
        </w:rPr>
        <w:t>а</w:t>
      </w:r>
      <w:r w:rsidRPr="0063691B">
        <w:rPr>
          <w:rFonts w:ascii="Arial" w:hAnsi="Arial" w:cs="Arial"/>
        </w:rPr>
        <w:t>несенные в Красную книгу Российской Федерации, красные книги субъектов Российской Федерации, для выращивания лесных плодовых, ягодных, декор</w:t>
      </w:r>
      <w:r w:rsidRPr="0063691B">
        <w:rPr>
          <w:rFonts w:ascii="Arial" w:hAnsi="Arial" w:cs="Arial"/>
        </w:rPr>
        <w:t>а</w:t>
      </w:r>
      <w:r w:rsidRPr="0063691B">
        <w:rPr>
          <w:rFonts w:ascii="Arial" w:hAnsi="Arial" w:cs="Arial"/>
        </w:rPr>
        <w:t>тивных растений, лекарственных растений запрещается. Запрещается также использование для выращивания лесных плодовых, ягодных, декоративных растений и лекарственных растений защитных лесов и особо защитных учас</w:t>
      </w:r>
      <w:r w:rsidRPr="0063691B">
        <w:rPr>
          <w:rFonts w:ascii="Arial" w:hAnsi="Arial" w:cs="Arial"/>
        </w:rPr>
        <w:t>т</w:t>
      </w:r>
      <w:r w:rsidRPr="0063691B">
        <w:rPr>
          <w:rFonts w:ascii="Arial" w:hAnsi="Arial" w:cs="Arial"/>
        </w:rPr>
        <w:t>ков лесов. Использование лесов для выращив</w:t>
      </w:r>
      <w:r w:rsidRPr="0063691B">
        <w:rPr>
          <w:rFonts w:ascii="Arial" w:hAnsi="Arial" w:cs="Arial"/>
        </w:rPr>
        <w:t>а</w:t>
      </w:r>
      <w:r w:rsidRPr="0063691B">
        <w:rPr>
          <w:rFonts w:ascii="Arial" w:hAnsi="Arial" w:cs="Arial"/>
        </w:rPr>
        <w:t>ния лесных плодовых, ягодных, декоративных растений и лекарственных растений осуществляется на основ</w:t>
      </w:r>
      <w:r w:rsidRPr="0063691B">
        <w:rPr>
          <w:rFonts w:ascii="Arial" w:hAnsi="Arial" w:cs="Arial"/>
        </w:rPr>
        <w:t>а</w:t>
      </w:r>
      <w:r w:rsidRPr="0063691B">
        <w:rPr>
          <w:rFonts w:ascii="Arial" w:hAnsi="Arial" w:cs="Arial"/>
        </w:rPr>
        <w:t>нии договоров аренды лесных учас</w:t>
      </w:r>
      <w:r w:rsidRPr="0063691B">
        <w:rPr>
          <w:rFonts w:ascii="Arial" w:hAnsi="Arial" w:cs="Arial"/>
        </w:rPr>
        <w:t>т</w:t>
      </w:r>
      <w:r w:rsidRPr="0063691B">
        <w:rPr>
          <w:rFonts w:ascii="Arial" w:hAnsi="Arial" w:cs="Arial"/>
        </w:rPr>
        <w:t xml:space="preserve">ков. </w:t>
      </w:r>
    </w:p>
    <w:p w:rsidR="009574B7" w:rsidRDefault="009574B7" w:rsidP="0063691B">
      <w:pPr>
        <w:pStyle w:val="af0"/>
        <w:tabs>
          <w:tab w:val="left" w:pos="9524"/>
        </w:tabs>
        <w:spacing w:line="240" w:lineRule="auto"/>
        <w:ind w:right="-16" w:firstLine="720"/>
        <w:rPr>
          <w:rFonts w:ascii="Arial" w:hAnsi="Arial" w:cs="Arial"/>
          <w:i/>
          <w:iCs/>
          <w:u w:val="single"/>
        </w:rPr>
      </w:pPr>
    </w:p>
    <w:p w:rsidR="008B37CE" w:rsidRPr="0063691B" w:rsidRDefault="008B37CE" w:rsidP="0063691B">
      <w:pPr>
        <w:pStyle w:val="af0"/>
        <w:tabs>
          <w:tab w:val="left" w:pos="9524"/>
        </w:tabs>
        <w:spacing w:line="240" w:lineRule="auto"/>
        <w:ind w:right="-16" w:firstLine="720"/>
        <w:rPr>
          <w:rFonts w:ascii="Arial" w:hAnsi="Arial" w:cs="Arial"/>
          <w:bCs/>
        </w:rPr>
      </w:pPr>
      <w:r w:rsidRPr="0063691B">
        <w:rPr>
          <w:rFonts w:ascii="Arial" w:hAnsi="Arial" w:cs="Arial"/>
          <w:i/>
          <w:iCs/>
          <w:u w:val="single"/>
        </w:rPr>
        <w:t>Использование лесов для выполнения работ по геологическому изуч</w:t>
      </w:r>
      <w:r w:rsidRPr="0063691B">
        <w:rPr>
          <w:rFonts w:ascii="Arial" w:hAnsi="Arial" w:cs="Arial"/>
          <w:i/>
          <w:iCs/>
          <w:u w:val="single"/>
        </w:rPr>
        <w:t>е</w:t>
      </w:r>
      <w:r w:rsidRPr="0063691B">
        <w:rPr>
          <w:rFonts w:ascii="Arial" w:hAnsi="Arial" w:cs="Arial"/>
          <w:i/>
          <w:iCs/>
          <w:u w:val="single"/>
        </w:rPr>
        <w:t>нию недр, для разработки месторождений полезных ископаемых</w:t>
      </w:r>
      <w:r w:rsidRPr="0063691B">
        <w:rPr>
          <w:rFonts w:ascii="Arial" w:hAnsi="Arial" w:cs="Arial"/>
          <w:u w:val="single"/>
        </w:rPr>
        <w:t>.</w:t>
      </w:r>
      <w:r w:rsidRPr="0063691B">
        <w:rPr>
          <w:rFonts w:ascii="Arial" w:hAnsi="Arial" w:cs="Arial"/>
        </w:rPr>
        <w:t xml:space="preserve"> </w:t>
      </w:r>
      <w:r w:rsidRPr="0063691B">
        <w:rPr>
          <w:rFonts w:ascii="Arial" w:hAnsi="Arial" w:cs="Arial"/>
          <w:bCs/>
        </w:rPr>
        <w:t>Использов</w:t>
      </w:r>
      <w:r w:rsidRPr="0063691B">
        <w:rPr>
          <w:rFonts w:ascii="Arial" w:hAnsi="Arial" w:cs="Arial"/>
          <w:bCs/>
        </w:rPr>
        <w:t>а</w:t>
      </w:r>
      <w:r w:rsidRPr="0063691B">
        <w:rPr>
          <w:rFonts w:ascii="Arial" w:hAnsi="Arial" w:cs="Arial"/>
          <w:bCs/>
        </w:rPr>
        <w:t>ние лесного фонда для выполнения работ по геологическому изучению недр, для разработки месторождений полезных ископаемых запрещено в лесах зел</w:t>
      </w:r>
      <w:r w:rsidRPr="0063691B">
        <w:rPr>
          <w:rFonts w:ascii="Arial" w:hAnsi="Arial" w:cs="Arial"/>
          <w:bCs/>
        </w:rPr>
        <w:t>е</w:t>
      </w:r>
      <w:r w:rsidRPr="0063691B">
        <w:rPr>
          <w:rFonts w:ascii="Arial" w:hAnsi="Arial" w:cs="Arial"/>
          <w:bCs/>
        </w:rPr>
        <w:t>ных зон, а на  особо защитных участках леса допускается только в случае о</w:t>
      </w:r>
      <w:r w:rsidRPr="0063691B">
        <w:rPr>
          <w:rFonts w:ascii="Arial" w:hAnsi="Arial" w:cs="Arial"/>
          <w:bCs/>
        </w:rPr>
        <w:t>т</w:t>
      </w:r>
      <w:r w:rsidRPr="0063691B">
        <w:rPr>
          <w:rFonts w:ascii="Arial" w:hAnsi="Arial" w:cs="Arial"/>
          <w:bCs/>
        </w:rPr>
        <w:t>сутствия других вариантов возможного размещения указанных р</w:t>
      </w:r>
      <w:r w:rsidRPr="0063691B">
        <w:rPr>
          <w:rFonts w:ascii="Arial" w:hAnsi="Arial" w:cs="Arial"/>
          <w:bCs/>
        </w:rPr>
        <w:t>а</w:t>
      </w:r>
      <w:r w:rsidRPr="0063691B">
        <w:rPr>
          <w:rFonts w:ascii="Arial" w:hAnsi="Arial" w:cs="Arial"/>
          <w:bCs/>
        </w:rPr>
        <w:t>бот.</w:t>
      </w:r>
    </w:p>
    <w:p w:rsidR="008B37CE" w:rsidRPr="0063691B" w:rsidRDefault="008B37CE" w:rsidP="0063691B">
      <w:pPr>
        <w:pStyle w:val="af0"/>
        <w:spacing w:line="240" w:lineRule="auto"/>
        <w:ind w:right="-16" w:firstLine="720"/>
        <w:rPr>
          <w:rFonts w:ascii="Arial" w:hAnsi="Arial" w:cs="Arial"/>
        </w:rPr>
      </w:pPr>
      <w:bookmarkStart w:id="18" w:name="p97"/>
      <w:bookmarkStart w:id="19" w:name="p35"/>
      <w:bookmarkEnd w:id="18"/>
      <w:bookmarkEnd w:id="19"/>
      <w:r w:rsidRPr="0063691B">
        <w:rPr>
          <w:rFonts w:ascii="Arial" w:hAnsi="Arial" w:cs="Arial"/>
        </w:rPr>
        <w:t>При использовании лесов для выполнения работ по геологическому из</w:t>
      </w:r>
      <w:r w:rsidRPr="0063691B">
        <w:rPr>
          <w:rFonts w:ascii="Arial" w:hAnsi="Arial" w:cs="Arial"/>
        </w:rPr>
        <w:t>у</w:t>
      </w:r>
      <w:r w:rsidRPr="0063691B">
        <w:rPr>
          <w:rFonts w:ascii="Arial" w:hAnsi="Arial" w:cs="Arial"/>
        </w:rPr>
        <w:t>чению недр, для разработки месторождений полезных ископаемых на землях лесного фонда допускается строительство, реконструкция и эксплуатация об</w:t>
      </w:r>
      <w:r w:rsidRPr="0063691B">
        <w:rPr>
          <w:rFonts w:ascii="Arial" w:hAnsi="Arial" w:cs="Arial"/>
        </w:rPr>
        <w:t>ъ</w:t>
      </w:r>
      <w:r w:rsidRPr="0063691B">
        <w:rPr>
          <w:rFonts w:ascii="Arial" w:hAnsi="Arial" w:cs="Arial"/>
        </w:rPr>
        <w:t>ектов, не связанных с созданием лесной инфраструктуры. Строительство, р</w:t>
      </w:r>
      <w:r w:rsidRPr="0063691B">
        <w:rPr>
          <w:rFonts w:ascii="Arial" w:hAnsi="Arial" w:cs="Arial"/>
        </w:rPr>
        <w:t>е</w:t>
      </w:r>
      <w:r w:rsidRPr="0063691B">
        <w:rPr>
          <w:rFonts w:ascii="Arial" w:hAnsi="Arial" w:cs="Arial"/>
        </w:rPr>
        <w:t>конструкция и эксплуатация объектов, не связанных с созданием лесной и</w:t>
      </w:r>
      <w:r w:rsidRPr="0063691B">
        <w:rPr>
          <w:rFonts w:ascii="Arial" w:hAnsi="Arial" w:cs="Arial"/>
        </w:rPr>
        <w:t>н</w:t>
      </w:r>
      <w:r w:rsidRPr="0063691B">
        <w:rPr>
          <w:rFonts w:ascii="Arial" w:hAnsi="Arial" w:cs="Arial"/>
        </w:rPr>
        <w:t>фраструктуры, осуществляются в соответствии с пр</w:t>
      </w:r>
      <w:r w:rsidRPr="0063691B">
        <w:rPr>
          <w:rFonts w:ascii="Arial" w:hAnsi="Arial" w:cs="Arial"/>
        </w:rPr>
        <w:t>о</w:t>
      </w:r>
      <w:r w:rsidRPr="0063691B">
        <w:rPr>
          <w:rFonts w:ascii="Arial" w:hAnsi="Arial" w:cs="Arial"/>
        </w:rPr>
        <w:t>ектом освоения лесов.  В целях размещения объектов, связанных с выполнением работ по геологическ</w:t>
      </w:r>
      <w:r w:rsidRPr="0063691B">
        <w:rPr>
          <w:rFonts w:ascii="Arial" w:hAnsi="Arial" w:cs="Arial"/>
        </w:rPr>
        <w:t>о</w:t>
      </w:r>
      <w:r w:rsidRPr="0063691B">
        <w:rPr>
          <w:rFonts w:ascii="Arial" w:hAnsi="Arial" w:cs="Arial"/>
        </w:rPr>
        <w:t>му изучению недр, разработкой месторождений полезных ископаемых, испол</w:t>
      </w:r>
      <w:r w:rsidRPr="0063691B">
        <w:rPr>
          <w:rFonts w:ascii="Arial" w:hAnsi="Arial" w:cs="Arial"/>
        </w:rPr>
        <w:t>ь</w:t>
      </w:r>
      <w:r w:rsidRPr="0063691B">
        <w:rPr>
          <w:rFonts w:ascii="Arial" w:hAnsi="Arial" w:cs="Arial"/>
        </w:rPr>
        <w:t>зуются, прежде всего, нелесные земли, а при отсутствии на лесном участке т</w:t>
      </w:r>
      <w:r w:rsidRPr="0063691B">
        <w:rPr>
          <w:rFonts w:ascii="Arial" w:hAnsi="Arial" w:cs="Arial"/>
        </w:rPr>
        <w:t>а</w:t>
      </w:r>
      <w:r w:rsidRPr="0063691B">
        <w:rPr>
          <w:rFonts w:ascii="Arial" w:hAnsi="Arial" w:cs="Arial"/>
        </w:rPr>
        <w:t>ких земель - участки невозобновивши</w:t>
      </w:r>
      <w:r w:rsidRPr="0063691B">
        <w:rPr>
          <w:rFonts w:ascii="Arial" w:hAnsi="Arial" w:cs="Arial"/>
        </w:rPr>
        <w:t>х</w:t>
      </w:r>
      <w:r w:rsidRPr="0063691B">
        <w:rPr>
          <w:rFonts w:ascii="Arial" w:hAnsi="Arial" w:cs="Arial"/>
        </w:rPr>
        <w:t>ся вырубок, гарей, пустырей, прогалины, а также площади, на которых произрастают низкополнотные и наименее це</w:t>
      </w:r>
      <w:r w:rsidRPr="0063691B">
        <w:rPr>
          <w:rFonts w:ascii="Arial" w:hAnsi="Arial" w:cs="Arial"/>
        </w:rPr>
        <w:t>н</w:t>
      </w:r>
      <w:r w:rsidRPr="0063691B">
        <w:rPr>
          <w:rFonts w:ascii="Arial" w:hAnsi="Arial" w:cs="Arial"/>
        </w:rPr>
        <w:t>ные лесные насаждения. И</w:t>
      </w:r>
      <w:r w:rsidRPr="0063691B">
        <w:rPr>
          <w:rFonts w:ascii="Arial" w:hAnsi="Arial" w:cs="Arial"/>
        </w:rPr>
        <w:t>с</w:t>
      </w:r>
      <w:r w:rsidRPr="0063691B">
        <w:rPr>
          <w:rFonts w:ascii="Arial" w:hAnsi="Arial" w:cs="Arial"/>
        </w:rPr>
        <w:t>пользование иных лесных участков для указанных целей допускается в случае отсутствия других вариантов возможного размещ</w:t>
      </w:r>
      <w:r w:rsidRPr="0063691B">
        <w:rPr>
          <w:rFonts w:ascii="Arial" w:hAnsi="Arial" w:cs="Arial"/>
        </w:rPr>
        <w:t>е</w:t>
      </w:r>
      <w:r w:rsidRPr="0063691B">
        <w:rPr>
          <w:rFonts w:ascii="Arial" w:hAnsi="Arial" w:cs="Arial"/>
        </w:rPr>
        <w:t>ния объектов, связанных с выполнением работ по геологическому изучению недр, разработкой месторождений полезных иск</w:t>
      </w:r>
      <w:r w:rsidRPr="0063691B">
        <w:rPr>
          <w:rFonts w:ascii="Arial" w:hAnsi="Arial" w:cs="Arial"/>
        </w:rPr>
        <w:t>о</w:t>
      </w:r>
      <w:r w:rsidRPr="0063691B">
        <w:rPr>
          <w:rFonts w:ascii="Arial" w:hAnsi="Arial" w:cs="Arial"/>
        </w:rPr>
        <w:t>паемых.</w:t>
      </w:r>
      <w:bookmarkStart w:id="20" w:name="p60"/>
      <w:bookmarkEnd w:id="20"/>
    </w:p>
    <w:p w:rsidR="000D6B42" w:rsidRDefault="000D6B42" w:rsidP="0063691B">
      <w:pPr>
        <w:pStyle w:val="af0"/>
        <w:spacing w:line="240" w:lineRule="auto"/>
        <w:ind w:right="-16" w:firstLine="720"/>
        <w:rPr>
          <w:rFonts w:ascii="Arial" w:hAnsi="Arial" w:cs="Arial"/>
          <w:i/>
          <w:u w:val="single"/>
        </w:rPr>
      </w:pPr>
    </w:p>
    <w:p w:rsidR="008B37CE" w:rsidRPr="0063691B" w:rsidRDefault="008B37CE" w:rsidP="0063691B">
      <w:pPr>
        <w:pStyle w:val="af0"/>
        <w:spacing w:line="240" w:lineRule="auto"/>
        <w:ind w:right="-16" w:firstLine="720"/>
        <w:rPr>
          <w:rFonts w:ascii="Arial" w:hAnsi="Arial" w:cs="Arial"/>
          <w:bCs/>
        </w:rPr>
      </w:pPr>
      <w:r w:rsidRPr="009574B7">
        <w:rPr>
          <w:rFonts w:ascii="Arial" w:hAnsi="Arial" w:cs="Arial"/>
          <w:i/>
          <w:u w:val="single"/>
        </w:rPr>
        <w:t>И</w:t>
      </w:r>
      <w:r w:rsidRPr="0063691B">
        <w:rPr>
          <w:rFonts w:ascii="Arial" w:hAnsi="Arial" w:cs="Arial"/>
          <w:i/>
          <w:iCs/>
          <w:u w:val="single"/>
        </w:rPr>
        <w:t>спользования лесов для строительства и эксплуатации водохран</w:t>
      </w:r>
      <w:r w:rsidRPr="0063691B">
        <w:rPr>
          <w:rFonts w:ascii="Arial" w:hAnsi="Arial" w:cs="Arial"/>
          <w:i/>
          <w:iCs/>
          <w:u w:val="single"/>
        </w:rPr>
        <w:t>и</w:t>
      </w:r>
      <w:r w:rsidRPr="0063691B">
        <w:rPr>
          <w:rFonts w:ascii="Arial" w:hAnsi="Arial" w:cs="Arial"/>
          <w:i/>
          <w:iCs/>
          <w:u w:val="single"/>
        </w:rPr>
        <w:t>лищ и иных искусственных водных объектов, а также гидротехнических с</w:t>
      </w:r>
      <w:r w:rsidRPr="0063691B">
        <w:rPr>
          <w:rFonts w:ascii="Arial" w:hAnsi="Arial" w:cs="Arial"/>
          <w:i/>
          <w:iCs/>
          <w:u w:val="single"/>
        </w:rPr>
        <w:t>о</w:t>
      </w:r>
      <w:r w:rsidRPr="0063691B">
        <w:rPr>
          <w:rFonts w:ascii="Arial" w:hAnsi="Arial" w:cs="Arial"/>
          <w:i/>
          <w:iCs/>
          <w:u w:val="single"/>
        </w:rPr>
        <w:t>оружений</w:t>
      </w:r>
      <w:r w:rsidR="000D6B42">
        <w:rPr>
          <w:rFonts w:ascii="Arial" w:hAnsi="Arial" w:cs="Arial"/>
          <w:i/>
          <w:iCs/>
          <w:u w:val="single"/>
        </w:rPr>
        <w:t>.</w:t>
      </w:r>
      <w:r w:rsidR="000D6B42">
        <w:rPr>
          <w:rFonts w:ascii="Arial" w:hAnsi="Arial" w:cs="Arial"/>
          <w:i/>
          <w:iCs/>
        </w:rPr>
        <w:t xml:space="preserve"> </w:t>
      </w:r>
      <w:r w:rsidRPr="0063691B">
        <w:rPr>
          <w:rFonts w:ascii="Arial" w:hAnsi="Arial" w:cs="Arial"/>
          <w:bCs/>
        </w:rPr>
        <w:t>У</w:t>
      </w:r>
      <w:r w:rsidRPr="0063691B">
        <w:rPr>
          <w:rFonts w:ascii="Arial" w:hAnsi="Arial" w:cs="Arial"/>
          <w:bCs/>
        </w:rPr>
        <w:t>с</w:t>
      </w:r>
      <w:r w:rsidRPr="0063691B">
        <w:rPr>
          <w:rFonts w:ascii="Arial" w:hAnsi="Arial" w:cs="Arial"/>
          <w:bCs/>
        </w:rPr>
        <w:t>тановленный режим хозяйствования на особо защитных участках леса выполнение данных работ допускается только в случае отсу</w:t>
      </w:r>
      <w:r w:rsidRPr="0063691B">
        <w:rPr>
          <w:rFonts w:ascii="Arial" w:hAnsi="Arial" w:cs="Arial"/>
          <w:bCs/>
        </w:rPr>
        <w:t>т</w:t>
      </w:r>
      <w:r w:rsidRPr="0063691B">
        <w:rPr>
          <w:rFonts w:ascii="Arial" w:hAnsi="Arial" w:cs="Arial"/>
          <w:bCs/>
        </w:rPr>
        <w:t>ствия других вариантов возможного размещения ук</w:t>
      </w:r>
      <w:r w:rsidRPr="0063691B">
        <w:rPr>
          <w:rFonts w:ascii="Arial" w:hAnsi="Arial" w:cs="Arial"/>
          <w:bCs/>
        </w:rPr>
        <w:t>а</w:t>
      </w:r>
      <w:r w:rsidRPr="0063691B">
        <w:rPr>
          <w:rFonts w:ascii="Arial" w:hAnsi="Arial" w:cs="Arial"/>
          <w:bCs/>
        </w:rPr>
        <w:t>занных объектов.</w:t>
      </w: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rPr>
        <w:t>Использование лесов для строительства и эксплуатации водохран</w:t>
      </w:r>
      <w:r w:rsidRPr="0063691B">
        <w:rPr>
          <w:rFonts w:ascii="Arial" w:hAnsi="Arial" w:cs="Arial"/>
        </w:rPr>
        <w:t>и</w:t>
      </w:r>
      <w:r w:rsidRPr="0063691B">
        <w:rPr>
          <w:rFonts w:ascii="Arial" w:hAnsi="Arial" w:cs="Arial"/>
        </w:rPr>
        <w:t xml:space="preserve">лищ, иных искусственных водных объектов, а также гидротехнических сооружений </w:t>
      </w:r>
      <w:r w:rsidRPr="0063691B">
        <w:rPr>
          <w:rFonts w:ascii="Arial" w:hAnsi="Arial" w:cs="Arial"/>
        </w:rPr>
        <w:lastRenderedPageBreak/>
        <w:t>осуществляется в соответствии со статьей 21 Лесного кодекса</w:t>
      </w:r>
      <w:r w:rsidR="00C43495">
        <w:rPr>
          <w:rFonts w:ascii="Arial" w:hAnsi="Arial" w:cs="Arial"/>
        </w:rPr>
        <w:t xml:space="preserve"> Российской Ф</w:t>
      </w:r>
      <w:r w:rsidR="00C43495">
        <w:rPr>
          <w:rFonts w:ascii="Arial" w:hAnsi="Arial" w:cs="Arial"/>
        </w:rPr>
        <w:t>е</w:t>
      </w:r>
      <w:r w:rsidR="00C43495">
        <w:rPr>
          <w:rFonts w:ascii="Arial" w:hAnsi="Arial" w:cs="Arial"/>
        </w:rPr>
        <w:t>дерации</w:t>
      </w:r>
      <w:r w:rsidRPr="0063691B">
        <w:rPr>
          <w:rFonts w:ascii="Arial" w:hAnsi="Arial" w:cs="Arial"/>
        </w:rPr>
        <w:t>.</w:t>
      </w: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rPr>
        <w:t>Лесные участки используются для строительства и эксплуатации вод</w:t>
      </w:r>
      <w:r w:rsidRPr="0063691B">
        <w:rPr>
          <w:rFonts w:ascii="Arial" w:hAnsi="Arial" w:cs="Arial"/>
        </w:rPr>
        <w:t>о</w:t>
      </w:r>
      <w:r w:rsidRPr="0063691B">
        <w:rPr>
          <w:rFonts w:ascii="Arial" w:hAnsi="Arial" w:cs="Arial"/>
        </w:rPr>
        <w:t>хранилищ, иных искусственных водных объектов, а также гидротехнических с</w:t>
      </w:r>
      <w:r w:rsidRPr="0063691B">
        <w:rPr>
          <w:rFonts w:ascii="Arial" w:hAnsi="Arial" w:cs="Arial"/>
        </w:rPr>
        <w:t>о</w:t>
      </w:r>
      <w:r w:rsidRPr="0063691B">
        <w:rPr>
          <w:rFonts w:ascii="Arial" w:hAnsi="Arial" w:cs="Arial"/>
        </w:rPr>
        <w:t>оружений, специализированных портов в соответствии с водным законодател</w:t>
      </w:r>
      <w:r w:rsidRPr="0063691B">
        <w:rPr>
          <w:rFonts w:ascii="Arial" w:hAnsi="Arial" w:cs="Arial"/>
        </w:rPr>
        <w:t>ь</w:t>
      </w:r>
      <w:r w:rsidRPr="0063691B">
        <w:rPr>
          <w:rFonts w:ascii="Arial" w:hAnsi="Arial" w:cs="Arial"/>
        </w:rPr>
        <w:t>ством.</w:t>
      </w:r>
    </w:p>
    <w:p w:rsidR="009574B7" w:rsidRDefault="009574B7" w:rsidP="0063691B">
      <w:pPr>
        <w:pStyle w:val="af0"/>
        <w:tabs>
          <w:tab w:val="left" w:pos="10260"/>
        </w:tabs>
        <w:spacing w:line="240" w:lineRule="auto"/>
        <w:ind w:right="-16" w:firstLine="720"/>
        <w:rPr>
          <w:rFonts w:ascii="Arial" w:hAnsi="Arial" w:cs="Arial"/>
          <w:i/>
          <w:iCs/>
          <w:u w:val="single"/>
        </w:rPr>
      </w:pPr>
    </w:p>
    <w:p w:rsidR="008B37CE" w:rsidRPr="0063691B" w:rsidRDefault="008B37CE" w:rsidP="0063691B">
      <w:pPr>
        <w:pStyle w:val="af0"/>
        <w:tabs>
          <w:tab w:val="left" w:pos="10260"/>
        </w:tabs>
        <w:spacing w:line="240" w:lineRule="auto"/>
        <w:ind w:right="-16" w:firstLine="720"/>
        <w:rPr>
          <w:rFonts w:ascii="Arial" w:hAnsi="Arial" w:cs="Arial"/>
        </w:rPr>
      </w:pPr>
      <w:r w:rsidRPr="0063691B">
        <w:rPr>
          <w:rFonts w:ascii="Arial" w:hAnsi="Arial" w:cs="Arial"/>
          <w:i/>
          <w:iCs/>
          <w:u w:val="single"/>
        </w:rPr>
        <w:t>Использования лесов для строительства, реконструкции, эксплуат</w:t>
      </w:r>
      <w:r w:rsidRPr="0063691B">
        <w:rPr>
          <w:rFonts w:ascii="Arial" w:hAnsi="Arial" w:cs="Arial"/>
          <w:i/>
          <w:iCs/>
          <w:u w:val="single"/>
        </w:rPr>
        <w:t>а</w:t>
      </w:r>
      <w:r w:rsidRPr="0063691B">
        <w:rPr>
          <w:rFonts w:ascii="Arial" w:hAnsi="Arial" w:cs="Arial"/>
          <w:i/>
          <w:iCs/>
          <w:u w:val="single"/>
        </w:rPr>
        <w:t>ции линий электропередач, линий связи, дорог, трубопроводов и других л</w:t>
      </w:r>
      <w:r w:rsidRPr="0063691B">
        <w:rPr>
          <w:rFonts w:ascii="Arial" w:hAnsi="Arial" w:cs="Arial"/>
          <w:i/>
          <w:iCs/>
          <w:u w:val="single"/>
        </w:rPr>
        <w:t>и</w:t>
      </w:r>
      <w:r w:rsidRPr="0063691B">
        <w:rPr>
          <w:rFonts w:ascii="Arial" w:hAnsi="Arial" w:cs="Arial"/>
          <w:i/>
          <w:iCs/>
          <w:u w:val="single"/>
        </w:rPr>
        <w:t>нейных об</w:t>
      </w:r>
      <w:r w:rsidRPr="0063691B">
        <w:rPr>
          <w:rFonts w:ascii="Arial" w:hAnsi="Arial" w:cs="Arial"/>
          <w:i/>
          <w:iCs/>
          <w:u w:val="single"/>
        </w:rPr>
        <w:t>ъ</w:t>
      </w:r>
      <w:r w:rsidRPr="0063691B">
        <w:rPr>
          <w:rFonts w:ascii="Arial" w:hAnsi="Arial" w:cs="Arial"/>
          <w:i/>
          <w:iCs/>
          <w:u w:val="single"/>
        </w:rPr>
        <w:t>ектов</w:t>
      </w:r>
      <w:r w:rsidRPr="0063691B">
        <w:rPr>
          <w:rFonts w:ascii="Arial" w:hAnsi="Arial" w:cs="Arial"/>
          <w:u w:val="single"/>
        </w:rPr>
        <w:t>.</w:t>
      </w:r>
      <w:r w:rsidRPr="0063691B">
        <w:rPr>
          <w:rFonts w:ascii="Arial" w:hAnsi="Arial" w:cs="Arial"/>
        </w:rPr>
        <w:t xml:space="preserve"> В целях строительства, реконструкции, эксплуатации линий электропередач и  линий связи, дорог, трубопроводов и других линейных об</w:t>
      </w:r>
      <w:r w:rsidRPr="0063691B">
        <w:rPr>
          <w:rFonts w:ascii="Arial" w:hAnsi="Arial" w:cs="Arial"/>
        </w:rPr>
        <w:t>ъ</w:t>
      </w:r>
      <w:r w:rsidRPr="0063691B">
        <w:rPr>
          <w:rFonts w:ascii="Arial" w:hAnsi="Arial" w:cs="Arial"/>
        </w:rPr>
        <w:t>ектов, прежде всего, должны использоваться нелесные земли, а при отсутствии на лесном участке таких земель - участки невозобновивши</w:t>
      </w:r>
      <w:r w:rsidRPr="0063691B">
        <w:rPr>
          <w:rFonts w:ascii="Arial" w:hAnsi="Arial" w:cs="Arial"/>
        </w:rPr>
        <w:t>х</w:t>
      </w:r>
      <w:r w:rsidRPr="0063691B">
        <w:rPr>
          <w:rFonts w:ascii="Arial" w:hAnsi="Arial" w:cs="Arial"/>
        </w:rPr>
        <w:t>ся вырубок, гарей, пустырей, прогалины, а также площади, на которых произрастают низкополно</w:t>
      </w:r>
      <w:r w:rsidRPr="0063691B">
        <w:rPr>
          <w:rFonts w:ascii="Arial" w:hAnsi="Arial" w:cs="Arial"/>
        </w:rPr>
        <w:t>т</w:t>
      </w:r>
      <w:r w:rsidRPr="0063691B">
        <w:rPr>
          <w:rFonts w:ascii="Arial" w:hAnsi="Arial" w:cs="Arial"/>
        </w:rPr>
        <w:t>ные и наименее ценные лесные н</w:t>
      </w:r>
      <w:r w:rsidRPr="0063691B">
        <w:rPr>
          <w:rFonts w:ascii="Arial" w:hAnsi="Arial" w:cs="Arial"/>
        </w:rPr>
        <w:t>а</w:t>
      </w:r>
      <w:r w:rsidRPr="0063691B">
        <w:rPr>
          <w:rFonts w:ascii="Arial" w:hAnsi="Arial" w:cs="Arial"/>
        </w:rPr>
        <w:t xml:space="preserve">саждения. </w:t>
      </w:r>
    </w:p>
    <w:p w:rsidR="008B37CE" w:rsidRPr="0063691B" w:rsidRDefault="008B37CE" w:rsidP="0063691B">
      <w:pPr>
        <w:pStyle w:val="af0"/>
        <w:tabs>
          <w:tab w:val="left" w:pos="10260"/>
        </w:tabs>
        <w:spacing w:line="240" w:lineRule="auto"/>
        <w:ind w:right="-16" w:firstLine="720"/>
        <w:rPr>
          <w:rFonts w:ascii="Arial" w:hAnsi="Arial" w:cs="Arial"/>
        </w:rPr>
      </w:pPr>
      <w:r w:rsidRPr="0063691B">
        <w:rPr>
          <w:rFonts w:ascii="Arial" w:hAnsi="Arial" w:cs="Arial"/>
        </w:rPr>
        <w:t>При использовании лесов в целях строительства, реконструкции и эк</w:t>
      </w:r>
      <w:r w:rsidRPr="0063691B">
        <w:rPr>
          <w:rFonts w:ascii="Arial" w:hAnsi="Arial" w:cs="Arial"/>
        </w:rPr>
        <w:t>с</w:t>
      </w:r>
      <w:r w:rsidRPr="0063691B">
        <w:rPr>
          <w:rFonts w:ascii="Arial" w:hAnsi="Arial" w:cs="Arial"/>
        </w:rPr>
        <w:t>плуатации автомобильных и железных дорог исключаются случаи, выз</w:t>
      </w:r>
      <w:r w:rsidRPr="0063691B">
        <w:rPr>
          <w:rFonts w:ascii="Arial" w:hAnsi="Arial" w:cs="Arial"/>
        </w:rPr>
        <w:t>ы</w:t>
      </w:r>
      <w:r w:rsidRPr="0063691B">
        <w:rPr>
          <w:rFonts w:ascii="Arial" w:hAnsi="Arial" w:cs="Arial"/>
        </w:rPr>
        <w:t>вающие нарушение поверхностного и внутрипочвенного стока вод, затопление или з</w:t>
      </w:r>
      <w:r w:rsidRPr="0063691B">
        <w:rPr>
          <w:rFonts w:ascii="Arial" w:hAnsi="Arial" w:cs="Arial"/>
        </w:rPr>
        <w:t>а</w:t>
      </w:r>
      <w:r w:rsidRPr="0063691B">
        <w:rPr>
          <w:rFonts w:ascii="Arial" w:hAnsi="Arial" w:cs="Arial"/>
        </w:rPr>
        <w:t>болачивание лесных участков вдоль дорог. Осуществление строительства, р</w:t>
      </w:r>
      <w:r w:rsidRPr="0063691B">
        <w:rPr>
          <w:rFonts w:ascii="Arial" w:hAnsi="Arial" w:cs="Arial"/>
        </w:rPr>
        <w:t>е</w:t>
      </w:r>
      <w:r w:rsidRPr="0063691B">
        <w:rPr>
          <w:rFonts w:ascii="Arial" w:hAnsi="Arial" w:cs="Arial"/>
        </w:rPr>
        <w:t>конструкции и эксплуатации линейных объектов должно исключать развитие эрозионных процессов на занятой и прилегающей террит</w:t>
      </w:r>
      <w:r w:rsidRPr="0063691B">
        <w:rPr>
          <w:rFonts w:ascii="Arial" w:hAnsi="Arial" w:cs="Arial"/>
        </w:rPr>
        <w:t>о</w:t>
      </w:r>
      <w:r w:rsidRPr="0063691B">
        <w:rPr>
          <w:rFonts w:ascii="Arial" w:hAnsi="Arial" w:cs="Arial"/>
        </w:rPr>
        <w:t>рии.</w:t>
      </w:r>
    </w:p>
    <w:p w:rsidR="008B37CE" w:rsidRPr="0063691B" w:rsidRDefault="008B37CE" w:rsidP="0063691B">
      <w:pPr>
        <w:pStyle w:val="af0"/>
        <w:tabs>
          <w:tab w:val="left" w:pos="10260"/>
        </w:tabs>
        <w:spacing w:line="240" w:lineRule="auto"/>
        <w:ind w:right="-16" w:firstLine="720"/>
        <w:rPr>
          <w:rFonts w:ascii="Arial" w:hAnsi="Arial" w:cs="Arial"/>
        </w:rPr>
      </w:pPr>
      <w:r w:rsidRPr="0063691B">
        <w:rPr>
          <w:rFonts w:ascii="Arial" w:hAnsi="Arial" w:cs="Arial"/>
        </w:rPr>
        <w:t>В охранных и санитарно-защитных зонах, предназначенных для обесп</w:t>
      </w:r>
      <w:r w:rsidRPr="0063691B">
        <w:rPr>
          <w:rFonts w:ascii="Arial" w:hAnsi="Arial" w:cs="Arial"/>
        </w:rPr>
        <w:t>е</w:t>
      </w:r>
      <w:r w:rsidRPr="0063691B">
        <w:rPr>
          <w:rFonts w:ascii="Arial" w:hAnsi="Arial" w:cs="Arial"/>
        </w:rPr>
        <w:t>чения безопасности граждан и создания необходимых условий для эксплуат</w:t>
      </w:r>
      <w:r w:rsidRPr="0063691B">
        <w:rPr>
          <w:rFonts w:ascii="Arial" w:hAnsi="Arial" w:cs="Arial"/>
        </w:rPr>
        <w:t>а</w:t>
      </w:r>
      <w:r w:rsidRPr="0063691B">
        <w:rPr>
          <w:rFonts w:ascii="Arial" w:hAnsi="Arial" w:cs="Arial"/>
        </w:rPr>
        <w:t>ции линейных объектов, рубка лесных насаждений осуществляется в соотве</w:t>
      </w:r>
      <w:r w:rsidRPr="0063691B">
        <w:rPr>
          <w:rFonts w:ascii="Arial" w:hAnsi="Arial" w:cs="Arial"/>
        </w:rPr>
        <w:t>т</w:t>
      </w:r>
      <w:r w:rsidRPr="0063691B">
        <w:rPr>
          <w:rFonts w:ascii="Arial" w:hAnsi="Arial" w:cs="Arial"/>
        </w:rPr>
        <w:t>ствии с установленным режимом указанных зон, по согласованию с департ</w:t>
      </w:r>
      <w:r w:rsidRPr="0063691B">
        <w:rPr>
          <w:rFonts w:ascii="Arial" w:hAnsi="Arial" w:cs="Arial"/>
        </w:rPr>
        <w:t>а</w:t>
      </w:r>
      <w:r w:rsidRPr="0063691B">
        <w:rPr>
          <w:rFonts w:ascii="Arial" w:hAnsi="Arial" w:cs="Arial"/>
        </w:rPr>
        <w:t>мент</w:t>
      </w:r>
      <w:r w:rsidR="009723B6">
        <w:rPr>
          <w:rFonts w:ascii="Arial" w:hAnsi="Arial" w:cs="Arial"/>
        </w:rPr>
        <w:t>ом лесного хозяйства Ивановской</w:t>
      </w:r>
      <w:r w:rsidRPr="0063691B">
        <w:rPr>
          <w:rFonts w:ascii="Arial" w:hAnsi="Arial" w:cs="Arial"/>
        </w:rPr>
        <w:t xml:space="preserve"> обла</w:t>
      </w:r>
      <w:r w:rsidRPr="0063691B">
        <w:rPr>
          <w:rFonts w:ascii="Arial" w:hAnsi="Arial" w:cs="Arial"/>
        </w:rPr>
        <w:t>с</w:t>
      </w:r>
      <w:r w:rsidRPr="0063691B">
        <w:rPr>
          <w:rFonts w:ascii="Arial" w:hAnsi="Arial" w:cs="Arial"/>
        </w:rPr>
        <w:t>ти.</w:t>
      </w:r>
    </w:p>
    <w:p w:rsidR="008B37CE" w:rsidRPr="0063691B" w:rsidRDefault="008B37CE" w:rsidP="0063691B">
      <w:pPr>
        <w:pStyle w:val="af0"/>
        <w:tabs>
          <w:tab w:val="left" w:pos="10260"/>
        </w:tabs>
        <w:spacing w:line="240" w:lineRule="auto"/>
        <w:ind w:right="-16" w:firstLine="720"/>
        <w:rPr>
          <w:rFonts w:ascii="Arial" w:hAnsi="Arial" w:cs="Arial"/>
          <w:bCs/>
        </w:rPr>
      </w:pPr>
      <w:r w:rsidRPr="0063691B">
        <w:rPr>
          <w:rFonts w:ascii="Arial" w:hAnsi="Arial" w:cs="Arial"/>
          <w:bCs/>
        </w:rPr>
        <w:t>Использование лесов для проведения данных работ  на особо защи</w:t>
      </w:r>
      <w:r w:rsidRPr="0063691B">
        <w:rPr>
          <w:rFonts w:ascii="Arial" w:hAnsi="Arial" w:cs="Arial"/>
          <w:bCs/>
        </w:rPr>
        <w:t>т</w:t>
      </w:r>
      <w:r w:rsidRPr="0063691B">
        <w:rPr>
          <w:rFonts w:ascii="Arial" w:hAnsi="Arial" w:cs="Arial"/>
          <w:bCs/>
        </w:rPr>
        <w:t>ных участках леса допускается только в случае отсутствия других вариантов во</w:t>
      </w:r>
      <w:r w:rsidRPr="0063691B">
        <w:rPr>
          <w:rFonts w:ascii="Arial" w:hAnsi="Arial" w:cs="Arial"/>
          <w:bCs/>
        </w:rPr>
        <w:t>з</w:t>
      </w:r>
      <w:r w:rsidRPr="0063691B">
        <w:rPr>
          <w:rFonts w:ascii="Arial" w:hAnsi="Arial" w:cs="Arial"/>
          <w:bCs/>
        </w:rPr>
        <w:t>можного размещения указанных объектов.</w:t>
      </w:r>
    </w:p>
    <w:p w:rsidR="009574B7" w:rsidRDefault="009574B7" w:rsidP="0063691B">
      <w:pPr>
        <w:pStyle w:val="af0"/>
        <w:spacing w:line="240" w:lineRule="auto"/>
        <w:ind w:right="-16" w:firstLine="720"/>
        <w:rPr>
          <w:rFonts w:ascii="Arial" w:hAnsi="Arial" w:cs="Arial"/>
          <w:i/>
          <w:iCs/>
          <w:u w:val="single"/>
        </w:rPr>
      </w:pPr>
    </w:p>
    <w:p w:rsidR="008B37CE" w:rsidRPr="0063691B" w:rsidRDefault="008B37CE" w:rsidP="0063691B">
      <w:pPr>
        <w:pStyle w:val="af0"/>
        <w:spacing w:line="240" w:lineRule="auto"/>
        <w:ind w:right="-16" w:firstLine="720"/>
        <w:rPr>
          <w:rFonts w:ascii="Arial" w:hAnsi="Arial" w:cs="Arial"/>
        </w:rPr>
      </w:pPr>
      <w:r w:rsidRPr="0063691B">
        <w:rPr>
          <w:rFonts w:ascii="Arial" w:hAnsi="Arial" w:cs="Arial"/>
          <w:i/>
          <w:iCs/>
          <w:u w:val="single"/>
        </w:rPr>
        <w:t>Использование лесов для переработки древесины и иных лесных ресу</w:t>
      </w:r>
      <w:r w:rsidRPr="0063691B">
        <w:rPr>
          <w:rFonts w:ascii="Arial" w:hAnsi="Arial" w:cs="Arial"/>
          <w:i/>
          <w:iCs/>
          <w:u w:val="single"/>
        </w:rPr>
        <w:t>р</w:t>
      </w:r>
      <w:r w:rsidRPr="0063691B">
        <w:rPr>
          <w:rFonts w:ascii="Arial" w:hAnsi="Arial" w:cs="Arial"/>
          <w:i/>
          <w:iCs/>
          <w:u w:val="single"/>
        </w:rPr>
        <w:t>сов</w:t>
      </w:r>
      <w:bookmarkStart w:id="21" w:name="p100"/>
      <w:bookmarkStart w:id="22" w:name="p41"/>
      <w:bookmarkEnd w:id="21"/>
      <w:bookmarkEnd w:id="22"/>
      <w:r w:rsidRPr="0063691B">
        <w:rPr>
          <w:rFonts w:ascii="Arial" w:hAnsi="Arial" w:cs="Arial"/>
          <w:u w:val="single"/>
        </w:rPr>
        <w:t>.</w:t>
      </w:r>
      <w:r w:rsidRPr="0063691B">
        <w:rPr>
          <w:rFonts w:ascii="Arial" w:hAnsi="Arial" w:cs="Arial"/>
        </w:rPr>
        <w:t xml:space="preserve"> </w:t>
      </w:r>
      <w:r w:rsidR="000D6B42">
        <w:rPr>
          <w:rFonts w:ascii="Arial" w:hAnsi="Arial" w:cs="Arial"/>
        </w:rPr>
        <w:t xml:space="preserve"> </w:t>
      </w:r>
      <w:r w:rsidRPr="0063691B">
        <w:rPr>
          <w:rFonts w:ascii="Arial" w:hAnsi="Arial" w:cs="Arial"/>
        </w:rPr>
        <w:t>Для размещения объектов лесоперерабатывающей инфраструктуры должны использоваться, прежде всего, нелесные земли, а при отсутствии на лесном участке таких земель - участки невозобновившихся вырубок, гарей, пу</w:t>
      </w:r>
      <w:r w:rsidRPr="0063691B">
        <w:rPr>
          <w:rFonts w:ascii="Arial" w:hAnsi="Arial" w:cs="Arial"/>
        </w:rPr>
        <w:t>с</w:t>
      </w:r>
      <w:r w:rsidRPr="0063691B">
        <w:rPr>
          <w:rFonts w:ascii="Arial" w:hAnsi="Arial" w:cs="Arial"/>
        </w:rPr>
        <w:t>тырей, прогалины, а также площади, на которых произрастают низкополнотные и наименее ценные лесные наса</w:t>
      </w:r>
      <w:r w:rsidRPr="0063691B">
        <w:rPr>
          <w:rFonts w:ascii="Arial" w:hAnsi="Arial" w:cs="Arial"/>
        </w:rPr>
        <w:t>ж</w:t>
      </w:r>
      <w:r w:rsidRPr="0063691B">
        <w:rPr>
          <w:rFonts w:ascii="Arial" w:hAnsi="Arial" w:cs="Arial"/>
        </w:rPr>
        <w:t>дения.</w:t>
      </w:r>
    </w:p>
    <w:p w:rsidR="008B37CE" w:rsidRPr="0063691B" w:rsidRDefault="008B37CE" w:rsidP="0063691B">
      <w:pPr>
        <w:pStyle w:val="af0"/>
        <w:tabs>
          <w:tab w:val="left" w:pos="9524"/>
        </w:tabs>
        <w:spacing w:line="240" w:lineRule="auto"/>
        <w:ind w:right="-16" w:firstLine="720"/>
        <w:rPr>
          <w:rFonts w:ascii="Arial" w:hAnsi="Arial" w:cs="Arial"/>
        </w:rPr>
      </w:pPr>
      <w:r w:rsidRPr="0063691B">
        <w:rPr>
          <w:rFonts w:ascii="Arial" w:hAnsi="Arial" w:cs="Arial"/>
        </w:rPr>
        <w:t>Земли, нарушенные или загрязненные при использовании лесов для п</w:t>
      </w:r>
      <w:r w:rsidRPr="0063691B">
        <w:rPr>
          <w:rFonts w:ascii="Arial" w:hAnsi="Arial" w:cs="Arial"/>
        </w:rPr>
        <w:t>е</w:t>
      </w:r>
      <w:r w:rsidRPr="0063691B">
        <w:rPr>
          <w:rFonts w:ascii="Arial" w:hAnsi="Arial" w:cs="Arial"/>
        </w:rPr>
        <w:t>рер</w:t>
      </w:r>
      <w:r w:rsidRPr="0063691B">
        <w:rPr>
          <w:rFonts w:ascii="Arial" w:hAnsi="Arial" w:cs="Arial"/>
        </w:rPr>
        <w:t>а</w:t>
      </w:r>
      <w:r w:rsidRPr="0063691B">
        <w:rPr>
          <w:rFonts w:ascii="Arial" w:hAnsi="Arial" w:cs="Arial"/>
        </w:rPr>
        <w:t xml:space="preserve">ботки древесины и иных лесных ресурсов, подлежат рекультивации в срок не более 1 года после завершения соответствующего этапа работ. </w:t>
      </w:r>
      <w:bookmarkStart w:id="23" w:name="p55"/>
      <w:bookmarkEnd w:id="23"/>
      <w:r w:rsidRPr="0063691B">
        <w:rPr>
          <w:rFonts w:ascii="Arial" w:hAnsi="Arial" w:cs="Arial"/>
        </w:rPr>
        <w:t>На лесных участках с нарушенным почвенным покровом при угрозе развития эрозии дол</w:t>
      </w:r>
      <w:r w:rsidRPr="0063691B">
        <w:rPr>
          <w:rFonts w:ascii="Arial" w:hAnsi="Arial" w:cs="Arial"/>
        </w:rPr>
        <w:t>ж</w:t>
      </w:r>
      <w:r w:rsidRPr="0063691B">
        <w:rPr>
          <w:rFonts w:ascii="Arial" w:hAnsi="Arial" w:cs="Arial"/>
        </w:rPr>
        <w:t>на проводиться рекультивация земель с посевом трав и (или) посадкой куста</w:t>
      </w:r>
      <w:r w:rsidRPr="0063691B">
        <w:rPr>
          <w:rFonts w:ascii="Arial" w:hAnsi="Arial" w:cs="Arial"/>
        </w:rPr>
        <w:t>р</w:t>
      </w:r>
      <w:r w:rsidRPr="0063691B">
        <w:rPr>
          <w:rFonts w:ascii="Arial" w:hAnsi="Arial" w:cs="Arial"/>
        </w:rPr>
        <w:t>ников.</w:t>
      </w:r>
    </w:p>
    <w:p w:rsidR="008B37CE" w:rsidRPr="0063691B" w:rsidRDefault="008B37CE" w:rsidP="0063691B">
      <w:pPr>
        <w:pStyle w:val="af0"/>
        <w:tabs>
          <w:tab w:val="left" w:pos="9524"/>
        </w:tabs>
        <w:spacing w:line="240" w:lineRule="auto"/>
        <w:ind w:right="-16" w:firstLine="720"/>
        <w:rPr>
          <w:rFonts w:ascii="Arial" w:hAnsi="Arial" w:cs="Arial"/>
        </w:rPr>
      </w:pPr>
      <w:r w:rsidRPr="0063691B">
        <w:rPr>
          <w:rFonts w:ascii="Arial" w:hAnsi="Arial" w:cs="Arial"/>
        </w:rPr>
        <w:t>Строительство, реконструкция и эксплуатация объектов, не связанных с созданием лесной инфраструктуры при  использовании лесов для п</w:t>
      </w:r>
      <w:r w:rsidRPr="0063691B">
        <w:rPr>
          <w:rFonts w:ascii="Arial" w:hAnsi="Arial" w:cs="Arial"/>
        </w:rPr>
        <w:t>е</w:t>
      </w:r>
      <w:r w:rsidRPr="0063691B">
        <w:rPr>
          <w:rFonts w:ascii="Arial" w:hAnsi="Arial" w:cs="Arial"/>
        </w:rPr>
        <w:t>реработки древесины и иных лесных ресурсов может осуществляться только в соответс</w:t>
      </w:r>
      <w:r w:rsidRPr="0063691B">
        <w:rPr>
          <w:rFonts w:ascii="Arial" w:hAnsi="Arial" w:cs="Arial"/>
        </w:rPr>
        <w:t>т</w:t>
      </w:r>
      <w:r w:rsidRPr="0063691B">
        <w:rPr>
          <w:rFonts w:ascii="Arial" w:hAnsi="Arial" w:cs="Arial"/>
        </w:rPr>
        <w:t>вии с проектом освоения л</w:t>
      </w:r>
      <w:r w:rsidRPr="0063691B">
        <w:rPr>
          <w:rFonts w:ascii="Arial" w:hAnsi="Arial" w:cs="Arial"/>
        </w:rPr>
        <w:t>е</w:t>
      </w:r>
      <w:r w:rsidRPr="0063691B">
        <w:rPr>
          <w:rFonts w:ascii="Arial" w:hAnsi="Arial" w:cs="Arial"/>
        </w:rPr>
        <w:t>сов.</w:t>
      </w:r>
    </w:p>
    <w:p w:rsidR="009574B7" w:rsidRDefault="009574B7" w:rsidP="00D740BF">
      <w:pPr>
        <w:pStyle w:val="af0"/>
        <w:tabs>
          <w:tab w:val="left" w:pos="9524"/>
          <w:tab w:val="left" w:pos="10260"/>
        </w:tabs>
        <w:spacing w:line="240" w:lineRule="auto"/>
        <w:ind w:right="-16" w:firstLine="720"/>
        <w:rPr>
          <w:rFonts w:ascii="Arial" w:hAnsi="Arial" w:cs="Arial"/>
          <w:i/>
          <w:iCs/>
          <w:u w:val="single"/>
        </w:rPr>
      </w:pPr>
    </w:p>
    <w:p w:rsidR="00D740BF" w:rsidRPr="00D740BF" w:rsidRDefault="008B37CE" w:rsidP="00D740BF">
      <w:pPr>
        <w:pStyle w:val="af0"/>
        <w:tabs>
          <w:tab w:val="left" w:pos="9524"/>
          <w:tab w:val="left" w:pos="10260"/>
        </w:tabs>
        <w:spacing w:line="240" w:lineRule="auto"/>
        <w:ind w:right="-16" w:firstLine="720"/>
        <w:rPr>
          <w:rFonts w:ascii="Arial" w:hAnsi="Arial" w:cs="Arial"/>
          <w:u w:val="single"/>
        </w:rPr>
      </w:pPr>
      <w:r w:rsidRPr="0063691B">
        <w:rPr>
          <w:rFonts w:ascii="Arial" w:hAnsi="Arial" w:cs="Arial"/>
          <w:i/>
          <w:iCs/>
          <w:u w:val="single"/>
        </w:rPr>
        <w:t>Использование лесов для религиозной деятельности</w:t>
      </w:r>
      <w:r w:rsidRPr="0063691B">
        <w:rPr>
          <w:rFonts w:ascii="Arial" w:hAnsi="Arial" w:cs="Arial"/>
          <w:u w:val="single"/>
        </w:rPr>
        <w:t>.</w:t>
      </w:r>
      <w:bookmarkStart w:id="24" w:name="p101"/>
      <w:bookmarkEnd w:id="24"/>
      <w:r w:rsidRPr="0063691B">
        <w:rPr>
          <w:rFonts w:ascii="Arial" w:hAnsi="Arial" w:cs="Arial"/>
        </w:rPr>
        <w:t xml:space="preserve"> Территория лесов может использоваться религиозными организациями для осуществления рел</w:t>
      </w:r>
      <w:r w:rsidRPr="0063691B">
        <w:rPr>
          <w:rFonts w:ascii="Arial" w:hAnsi="Arial" w:cs="Arial"/>
        </w:rPr>
        <w:t>и</w:t>
      </w:r>
      <w:r w:rsidRPr="0063691B">
        <w:rPr>
          <w:rFonts w:ascii="Arial" w:hAnsi="Arial" w:cs="Arial"/>
        </w:rPr>
        <w:t>гиозной деятельности в соответствии с Федеральным зак</w:t>
      </w:r>
      <w:r w:rsidRPr="0063691B">
        <w:rPr>
          <w:rFonts w:ascii="Arial" w:hAnsi="Arial" w:cs="Arial"/>
        </w:rPr>
        <w:t>о</w:t>
      </w:r>
      <w:r w:rsidRPr="0063691B">
        <w:rPr>
          <w:rFonts w:ascii="Arial" w:hAnsi="Arial" w:cs="Arial"/>
        </w:rPr>
        <w:t xml:space="preserve">ном от 26.09.1997 г. </w:t>
      </w:r>
      <w:r w:rsidRPr="0063691B">
        <w:rPr>
          <w:rFonts w:ascii="Arial" w:hAnsi="Arial" w:cs="Arial"/>
        </w:rPr>
        <w:lastRenderedPageBreak/>
        <w:t>N 125-ФЗ "О свободе совести и о религиозных объединениях". Предоставление религиозным организациям лесных участков для осуществления религиозной деятельности осуществляется в безвозмездное сро</w:t>
      </w:r>
      <w:r w:rsidRPr="0063691B">
        <w:rPr>
          <w:rFonts w:ascii="Arial" w:hAnsi="Arial" w:cs="Arial"/>
        </w:rPr>
        <w:t>ч</w:t>
      </w:r>
      <w:r w:rsidRPr="0063691B">
        <w:rPr>
          <w:rFonts w:ascii="Arial" w:hAnsi="Arial" w:cs="Arial"/>
        </w:rPr>
        <w:t>ное пользование в порядке определенном лесным законодательством. На лесных участках, предоставле</w:t>
      </w:r>
      <w:r w:rsidRPr="0063691B">
        <w:rPr>
          <w:rFonts w:ascii="Arial" w:hAnsi="Arial" w:cs="Arial"/>
        </w:rPr>
        <w:t>н</w:t>
      </w:r>
      <w:r w:rsidRPr="0063691B">
        <w:rPr>
          <w:rFonts w:ascii="Arial" w:hAnsi="Arial" w:cs="Arial"/>
        </w:rPr>
        <w:t>ных для осуществления религиозной деятельности, допускается возведение зданий, строений, сооружений религиозного и благотворительного назн</w:t>
      </w:r>
      <w:r w:rsidRPr="0063691B">
        <w:rPr>
          <w:rFonts w:ascii="Arial" w:hAnsi="Arial" w:cs="Arial"/>
        </w:rPr>
        <w:t>а</w:t>
      </w:r>
      <w:r w:rsidRPr="0063691B">
        <w:rPr>
          <w:rFonts w:ascii="Arial" w:hAnsi="Arial" w:cs="Arial"/>
        </w:rPr>
        <w:t>чения.</w:t>
      </w:r>
      <w:r w:rsidR="00D740BF" w:rsidRPr="00D740BF">
        <w:rPr>
          <w:rFonts w:ascii="Arial" w:hAnsi="Arial" w:cs="Arial"/>
        </w:rPr>
        <w:t xml:space="preserve"> </w:t>
      </w:r>
    </w:p>
    <w:p w:rsidR="008B37CE" w:rsidRPr="0063691B" w:rsidRDefault="00D740BF" w:rsidP="0063691B">
      <w:pPr>
        <w:pStyle w:val="af0"/>
        <w:tabs>
          <w:tab w:val="left" w:pos="10260"/>
        </w:tabs>
        <w:spacing w:line="240" w:lineRule="auto"/>
        <w:ind w:right="-16" w:firstLine="720"/>
        <w:rPr>
          <w:rFonts w:ascii="Arial" w:hAnsi="Arial" w:cs="Arial"/>
        </w:rPr>
      </w:pPr>
      <w:r w:rsidRPr="0063691B">
        <w:rPr>
          <w:rFonts w:ascii="Arial" w:hAnsi="Arial" w:cs="Arial"/>
        </w:rPr>
        <w:t xml:space="preserve">На территории </w:t>
      </w:r>
      <w:r w:rsidR="00090C3F">
        <w:rPr>
          <w:rFonts w:ascii="Arial" w:hAnsi="Arial" w:cs="Arial"/>
        </w:rPr>
        <w:t>Панинского</w:t>
      </w:r>
      <w:r>
        <w:rPr>
          <w:rFonts w:ascii="Arial" w:hAnsi="Arial" w:cs="Arial"/>
        </w:rPr>
        <w:t xml:space="preserve"> </w:t>
      </w:r>
      <w:r w:rsidRPr="0063691B">
        <w:rPr>
          <w:rFonts w:ascii="Arial" w:hAnsi="Arial" w:cs="Arial"/>
        </w:rPr>
        <w:t>сельского поселения отсутствуют лесные уч</w:t>
      </w:r>
      <w:r w:rsidRPr="0063691B">
        <w:rPr>
          <w:rFonts w:ascii="Arial" w:hAnsi="Arial" w:cs="Arial"/>
        </w:rPr>
        <w:t>а</w:t>
      </w:r>
      <w:r w:rsidRPr="0063691B">
        <w:rPr>
          <w:rFonts w:ascii="Arial" w:hAnsi="Arial" w:cs="Arial"/>
        </w:rPr>
        <w:t xml:space="preserve">стки, </w:t>
      </w:r>
      <w:r w:rsidRPr="00D740BF">
        <w:rPr>
          <w:rFonts w:ascii="Arial" w:hAnsi="Arial" w:cs="Arial"/>
        </w:rPr>
        <w:t>предоставленные религиозным организациям в безвозмездное срочное пользование для осуществления</w:t>
      </w:r>
      <w:r w:rsidRPr="0063691B">
        <w:rPr>
          <w:rFonts w:ascii="Arial" w:hAnsi="Arial" w:cs="Arial"/>
        </w:rPr>
        <w:t xml:space="preserve"> религиозной деятельн</w:t>
      </w:r>
      <w:r w:rsidRPr="0063691B">
        <w:rPr>
          <w:rFonts w:ascii="Arial" w:hAnsi="Arial" w:cs="Arial"/>
        </w:rPr>
        <w:t>о</w:t>
      </w:r>
      <w:r w:rsidRPr="0063691B">
        <w:rPr>
          <w:rFonts w:ascii="Arial" w:hAnsi="Arial" w:cs="Arial"/>
        </w:rPr>
        <w:t>сти.</w:t>
      </w:r>
    </w:p>
    <w:p w:rsidR="00D740BF" w:rsidRDefault="00D740BF" w:rsidP="0063691B">
      <w:pPr>
        <w:pStyle w:val="ConsPlusNonformat"/>
        <w:ind w:right="-16" w:firstLine="720"/>
        <w:jc w:val="both"/>
        <w:rPr>
          <w:rFonts w:ascii="Arial" w:hAnsi="Arial" w:cs="Arial"/>
          <w:sz w:val="24"/>
          <w:szCs w:val="24"/>
        </w:rPr>
      </w:pPr>
    </w:p>
    <w:p w:rsidR="008B37CE" w:rsidRPr="0063691B" w:rsidRDefault="008B37CE" w:rsidP="0063691B">
      <w:pPr>
        <w:pStyle w:val="af0"/>
        <w:tabs>
          <w:tab w:val="left" w:pos="10260"/>
        </w:tabs>
        <w:spacing w:line="240" w:lineRule="auto"/>
        <w:ind w:right="-16" w:firstLine="720"/>
        <w:rPr>
          <w:rFonts w:ascii="Arial" w:hAnsi="Arial" w:cs="Arial"/>
        </w:rPr>
      </w:pPr>
      <w:r w:rsidRPr="0063691B">
        <w:rPr>
          <w:rFonts w:ascii="Arial" w:hAnsi="Arial" w:cs="Arial"/>
        </w:rPr>
        <w:t xml:space="preserve">Основным видом права пользования лесными участками является их аренда для различных видов использования. </w:t>
      </w:r>
    </w:p>
    <w:p w:rsidR="00536B5C" w:rsidRDefault="008B37CE" w:rsidP="0042689E">
      <w:pPr>
        <w:shd w:val="clear" w:color="auto" w:fill="FFFFFF"/>
        <w:ind w:right="-16" w:firstLine="720"/>
        <w:jc w:val="both"/>
        <w:rPr>
          <w:rFonts w:ascii="Arial" w:hAnsi="Arial" w:cs="Arial"/>
        </w:rPr>
      </w:pPr>
      <w:r w:rsidRPr="0063691B">
        <w:rPr>
          <w:rFonts w:ascii="Arial" w:hAnsi="Arial" w:cs="Arial"/>
        </w:rPr>
        <w:t>Постановле</w:t>
      </w:r>
      <w:r w:rsidR="00090C3F">
        <w:rPr>
          <w:rFonts w:ascii="Arial" w:hAnsi="Arial" w:cs="Arial"/>
        </w:rPr>
        <w:t>нием  Администрации  Ивановской</w:t>
      </w:r>
      <w:r w:rsidRPr="0063691B">
        <w:rPr>
          <w:rFonts w:ascii="Arial" w:hAnsi="Arial" w:cs="Arial"/>
        </w:rPr>
        <w:t xml:space="preserve">  </w:t>
      </w:r>
      <w:r w:rsidR="00090C3F">
        <w:rPr>
          <w:rFonts w:ascii="Arial" w:hAnsi="Arial" w:cs="Arial"/>
        </w:rPr>
        <w:t xml:space="preserve">области </w:t>
      </w:r>
      <w:r w:rsidRPr="0063691B">
        <w:rPr>
          <w:rFonts w:ascii="Arial" w:hAnsi="Arial" w:cs="Arial"/>
        </w:rPr>
        <w:t xml:space="preserve"> утверждена  Схема развития  и  размещения  особо охраняемых  природных  территорий р</w:t>
      </w:r>
      <w:r w:rsidRPr="0063691B">
        <w:rPr>
          <w:rFonts w:ascii="Arial" w:hAnsi="Arial" w:cs="Arial"/>
        </w:rPr>
        <w:t>е</w:t>
      </w:r>
      <w:r w:rsidRPr="0063691B">
        <w:rPr>
          <w:rFonts w:ascii="Arial" w:hAnsi="Arial" w:cs="Arial"/>
        </w:rPr>
        <w:t>гиональн</w:t>
      </w:r>
      <w:r w:rsidR="00090C3F">
        <w:rPr>
          <w:rFonts w:ascii="Arial" w:hAnsi="Arial" w:cs="Arial"/>
        </w:rPr>
        <w:t>ого  значения  Ивановской</w:t>
      </w:r>
      <w:r w:rsidRPr="0063691B">
        <w:rPr>
          <w:rFonts w:ascii="Arial" w:hAnsi="Arial" w:cs="Arial"/>
        </w:rPr>
        <w:t xml:space="preserve">  области. Согласно  данных  этого  пост</w:t>
      </w:r>
      <w:r w:rsidRPr="0063691B">
        <w:rPr>
          <w:rFonts w:ascii="Arial" w:hAnsi="Arial" w:cs="Arial"/>
        </w:rPr>
        <w:t>а</w:t>
      </w:r>
      <w:r w:rsidRPr="0063691B">
        <w:rPr>
          <w:rFonts w:ascii="Arial" w:hAnsi="Arial" w:cs="Arial"/>
        </w:rPr>
        <w:t xml:space="preserve">новления  на территории </w:t>
      </w:r>
      <w:r w:rsidR="00090C3F">
        <w:rPr>
          <w:rFonts w:ascii="Arial" w:hAnsi="Arial" w:cs="Arial"/>
        </w:rPr>
        <w:t>Панинского</w:t>
      </w:r>
      <w:r w:rsidR="002E1017">
        <w:rPr>
          <w:rFonts w:ascii="Arial" w:hAnsi="Arial" w:cs="Arial"/>
        </w:rPr>
        <w:t xml:space="preserve"> </w:t>
      </w:r>
      <w:r w:rsidRPr="0063691B">
        <w:rPr>
          <w:rFonts w:ascii="Arial" w:hAnsi="Arial" w:cs="Arial"/>
        </w:rPr>
        <w:t xml:space="preserve">сельского поселения </w:t>
      </w:r>
      <w:r w:rsidR="00536B5C">
        <w:rPr>
          <w:rFonts w:ascii="Arial" w:hAnsi="Arial" w:cs="Arial"/>
        </w:rPr>
        <w:t xml:space="preserve">имеются следующие </w:t>
      </w:r>
      <w:r w:rsidRPr="00D740BF">
        <w:rPr>
          <w:rFonts w:ascii="Arial" w:hAnsi="Arial" w:cs="Arial"/>
        </w:rPr>
        <w:t>особо охра</w:t>
      </w:r>
      <w:r w:rsidR="00536B5C">
        <w:rPr>
          <w:rFonts w:ascii="Arial" w:hAnsi="Arial" w:cs="Arial"/>
        </w:rPr>
        <w:t>няемых природные</w:t>
      </w:r>
      <w:r w:rsidRPr="00D740BF">
        <w:rPr>
          <w:rFonts w:ascii="Arial" w:hAnsi="Arial" w:cs="Arial"/>
        </w:rPr>
        <w:t xml:space="preserve"> террит</w:t>
      </w:r>
      <w:r w:rsidRPr="00D740BF">
        <w:rPr>
          <w:rFonts w:ascii="Arial" w:hAnsi="Arial" w:cs="Arial"/>
        </w:rPr>
        <w:t>о</w:t>
      </w:r>
      <w:r w:rsidR="00536B5C">
        <w:rPr>
          <w:rFonts w:ascii="Arial" w:hAnsi="Arial" w:cs="Arial"/>
        </w:rPr>
        <w:t>рии:</w:t>
      </w:r>
    </w:p>
    <w:p w:rsidR="00536B5C" w:rsidRDefault="00536B5C" w:rsidP="0042689E">
      <w:pPr>
        <w:shd w:val="clear" w:color="auto" w:fill="FFFFFF"/>
        <w:ind w:right="-16" w:firstLine="720"/>
        <w:jc w:val="both"/>
        <w:rPr>
          <w:rFonts w:ascii="Arial" w:hAnsi="Arial" w:cs="Arial"/>
        </w:rPr>
      </w:pPr>
      <w:r>
        <w:rPr>
          <w:rFonts w:ascii="Arial" w:hAnsi="Arial" w:cs="Arial"/>
        </w:rPr>
        <w:t>- Липовая роща в с.Фряньково – 4,0 га</w:t>
      </w:r>
    </w:p>
    <w:p w:rsidR="00536B5C" w:rsidRDefault="00536B5C" w:rsidP="0042689E">
      <w:pPr>
        <w:shd w:val="clear" w:color="auto" w:fill="FFFFFF"/>
        <w:ind w:right="-16" w:firstLine="720"/>
        <w:jc w:val="both"/>
        <w:rPr>
          <w:rFonts w:ascii="Arial" w:hAnsi="Arial" w:cs="Arial"/>
        </w:rPr>
      </w:pPr>
      <w:r>
        <w:rPr>
          <w:rFonts w:ascii="Arial" w:hAnsi="Arial" w:cs="Arial"/>
        </w:rPr>
        <w:t>- Берёзовая роща в с.Белино – 6,0 га</w:t>
      </w:r>
    </w:p>
    <w:p w:rsidR="000D6B42" w:rsidRDefault="00536B5C" w:rsidP="0042689E">
      <w:pPr>
        <w:shd w:val="clear" w:color="auto" w:fill="FFFFFF"/>
        <w:ind w:right="-16" w:firstLine="720"/>
        <w:jc w:val="both"/>
        <w:rPr>
          <w:rFonts w:ascii="Arial" w:hAnsi="Arial" w:cs="Arial"/>
        </w:rPr>
      </w:pPr>
      <w:r>
        <w:rPr>
          <w:rFonts w:ascii="Arial" w:hAnsi="Arial" w:cs="Arial"/>
        </w:rPr>
        <w:t>- Берёзовая роща на северо – западной окраине с.Белино – 14,0 га</w:t>
      </w:r>
      <w:r w:rsidR="008B37CE" w:rsidRPr="00D740BF">
        <w:rPr>
          <w:rFonts w:ascii="Arial" w:hAnsi="Arial" w:cs="Arial"/>
        </w:rPr>
        <w:t xml:space="preserve"> </w:t>
      </w:r>
    </w:p>
    <w:p w:rsidR="00536B5C" w:rsidRDefault="00536B5C" w:rsidP="0042689E">
      <w:pPr>
        <w:shd w:val="clear" w:color="auto" w:fill="FFFFFF"/>
        <w:ind w:right="-16" w:firstLine="720"/>
        <w:jc w:val="both"/>
        <w:rPr>
          <w:rFonts w:ascii="Arial" w:hAnsi="Arial" w:cs="Arial"/>
        </w:rPr>
      </w:pPr>
      <w:r>
        <w:rPr>
          <w:rFonts w:ascii="Arial" w:hAnsi="Arial" w:cs="Arial"/>
        </w:rPr>
        <w:t>- Родник св.Леонтия – 3,0</w:t>
      </w:r>
    </w:p>
    <w:p w:rsidR="00B30BA7" w:rsidRPr="00941830" w:rsidRDefault="009723B6" w:rsidP="00941830">
      <w:pPr>
        <w:pStyle w:val="af0"/>
        <w:tabs>
          <w:tab w:val="left" w:pos="10260"/>
        </w:tabs>
        <w:spacing w:line="240" w:lineRule="auto"/>
        <w:ind w:right="-16" w:firstLine="720"/>
        <w:rPr>
          <w:rFonts w:ascii="Arial" w:hAnsi="Arial" w:cs="Arial"/>
        </w:rPr>
      </w:pPr>
      <w:r>
        <w:rPr>
          <w:rFonts w:ascii="Arial" w:hAnsi="Arial" w:cs="Arial"/>
        </w:rPr>
        <w:t>- Родник Языково</w:t>
      </w:r>
    </w:p>
    <w:p w:rsidR="00EB6AA9" w:rsidRPr="00941830" w:rsidRDefault="00EB6AA9" w:rsidP="00941830">
      <w:pPr>
        <w:pStyle w:val="af0"/>
        <w:tabs>
          <w:tab w:val="left" w:pos="10260"/>
        </w:tabs>
        <w:spacing w:line="240" w:lineRule="auto"/>
        <w:ind w:right="-16" w:firstLine="720"/>
        <w:rPr>
          <w:rFonts w:ascii="Arial" w:hAnsi="Arial" w:cs="Arial"/>
        </w:rPr>
      </w:pPr>
    </w:p>
    <w:p w:rsidR="00A4036B" w:rsidRPr="00941830" w:rsidRDefault="00A4036B" w:rsidP="00941830">
      <w:pPr>
        <w:pStyle w:val="af0"/>
        <w:tabs>
          <w:tab w:val="left" w:pos="10260"/>
        </w:tabs>
        <w:spacing w:line="240" w:lineRule="auto"/>
        <w:ind w:right="-16" w:firstLine="720"/>
        <w:rPr>
          <w:rFonts w:ascii="Arial" w:hAnsi="Arial" w:cs="Arial"/>
        </w:rPr>
      </w:pPr>
    </w:p>
    <w:p w:rsidR="00A4036B" w:rsidRPr="00941830" w:rsidRDefault="00A4036B" w:rsidP="00941830">
      <w:pPr>
        <w:pStyle w:val="af0"/>
        <w:tabs>
          <w:tab w:val="left" w:pos="10260"/>
        </w:tabs>
        <w:spacing w:line="240" w:lineRule="auto"/>
        <w:ind w:right="-16" w:firstLine="720"/>
        <w:rPr>
          <w:rFonts w:ascii="Arial" w:hAnsi="Arial" w:cs="Arial"/>
        </w:rPr>
      </w:pPr>
    </w:p>
    <w:p w:rsidR="000D6B42" w:rsidRDefault="00941830" w:rsidP="004955C5">
      <w:pPr>
        <w:rPr>
          <w:rFonts w:ascii="Arial" w:hAnsi="Arial" w:cs="Arial"/>
        </w:rPr>
      </w:pPr>
      <w:r>
        <w:rPr>
          <w:rFonts w:ascii="Arial" w:hAnsi="Arial" w:cs="Arial"/>
          <w:b/>
        </w:rPr>
        <w:br w:type="page"/>
      </w:r>
      <w:r w:rsidR="000D6B42">
        <w:rPr>
          <w:rFonts w:ascii="Arial" w:hAnsi="Arial" w:cs="Arial"/>
          <w:b/>
        </w:rPr>
        <w:lastRenderedPageBreak/>
        <w:t>4</w:t>
      </w:r>
      <w:r w:rsidR="000D6B42" w:rsidRPr="00D02E08">
        <w:rPr>
          <w:rFonts w:ascii="Arial" w:hAnsi="Arial" w:cs="Arial"/>
          <w:b/>
        </w:rPr>
        <w:t>.</w:t>
      </w:r>
      <w:r w:rsidR="000D6B42" w:rsidRPr="000D6B42">
        <w:t xml:space="preserve"> </w:t>
      </w:r>
      <w:r w:rsidR="000D6B42" w:rsidRPr="000D6B42">
        <w:rPr>
          <w:rFonts w:ascii="Arial" w:hAnsi="Arial" w:cs="Arial"/>
          <w:b/>
        </w:rPr>
        <w:t>ЭКОНОМИЧЕСКАЯ БАЗА РАЗВИТИЯ ПОСЕЛЕНИЯ</w:t>
      </w:r>
    </w:p>
    <w:p w:rsidR="000D6B42" w:rsidRPr="00941830" w:rsidRDefault="000D6B42" w:rsidP="00941830">
      <w:pPr>
        <w:pStyle w:val="af0"/>
        <w:tabs>
          <w:tab w:val="left" w:pos="10260"/>
        </w:tabs>
        <w:spacing w:line="240" w:lineRule="auto"/>
        <w:ind w:right="-16" w:firstLine="720"/>
        <w:rPr>
          <w:rFonts w:ascii="Arial" w:hAnsi="Arial" w:cs="Arial"/>
        </w:rPr>
      </w:pPr>
    </w:p>
    <w:p w:rsidR="000D6B42" w:rsidRDefault="000D6B42" w:rsidP="000D6B42">
      <w:pPr>
        <w:tabs>
          <w:tab w:val="left" w:pos="3195"/>
        </w:tabs>
        <w:rPr>
          <w:color w:val="FF0000"/>
          <w:sz w:val="22"/>
          <w:szCs w:val="22"/>
        </w:rPr>
      </w:pPr>
      <w:r>
        <w:rPr>
          <w:rFonts w:ascii="Arial" w:hAnsi="Arial" w:cs="Arial"/>
          <w:b/>
        </w:rPr>
        <w:t>4</w:t>
      </w:r>
      <w:r w:rsidRPr="00D02E08">
        <w:rPr>
          <w:rFonts w:ascii="Arial" w:hAnsi="Arial" w:cs="Arial"/>
          <w:b/>
        </w:rPr>
        <w:t>.1</w:t>
      </w:r>
      <w:r>
        <w:rPr>
          <w:rFonts w:ascii="Arial" w:hAnsi="Arial" w:cs="Arial"/>
          <w:b/>
        </w:rPr>
        <w:t>.</w:t>
      </w:r>
      <w:r w:rsidRPr="000D6B42">
        <w:t xml:space="preserve"> </w:t>
      </w:r>
      <w:r w:rsidRPr="000D6B42">
        <w:rPr>
          <w:rFonts w:ascii="Arial" w:hAnsi="Arial" w:cs="Arial"/>
          <w:b/>
        </w:rPr>
        <w:t>Общая характеристика</w:t>
      </w:r>
      <w:r w:rsidRPr="000D6B42">
        <w:rPr>
          <w:rFonts w:ascii="Arial" w:hAnsi="Arial" w:cs="Arial"/>
          <w:b/>
        </w:rPr>
        <w:tab/>
      </w:r>
    </w:p>
    <w:p w:rsidR="00A06AC5" w:rsidRDefault="00A06AC5" w:rsidP="00941830">
      <w:pPr>
        <w:pStyle w:val="af0"/>
        <w:tabs>
          <w:tab w:val="left" w:pos="10260"/>
        </w:tabs>
        <w:spacing w:line="240" w:lineRule="auto"/>
        <w:ind w:right="-16" w:firstLine="720"/>
        <w:rPr>
          <w:rFonts w:ascii="Arial" w:hAnsi="Arial" w:cs="Arial"/>
        </w:rPr>
      </w:pPr>
    </w:p>
    <w:p w:rsidR="0011663D" w:rsidRPr="0011663D" w:rsidRDefault="0011663D" w:rsidP="0011663D">
      <w:pPr>
        <w:ind w:firstLine="709"/>
        <w:jc w:val="both"/>
        <w:rPr>
          <w:rFonts w:ascii="Arial" w:hAnsi="Arial" w:cs="Arial"/>
        </w:rPr>
      </w:pPr>
      <w:r w:rsidRPr="0011663D">
        <w:rPr>
          <w:rFonts w:ascii="Arial" w:hAnsi="Arial" w:cs="Arial"/>
        </w:rPr>
        <w:t>Панинское сельское поселение является одним  из пяти сельских пос</w:t>
      </w:r>
      <w:r w:rsidRPr="0011663D">
        <w:rPr>
          <w:rFonts w:ascii="Arial" w:hAnsi="Arial" w:cs="Arial"/>
        </w:rPr>
        <w:t>е</w:t>
      </w:r>
      <w:r w:rsidRPr="0011663D">
        <w:rPr>
          <w:rFonts w:ascii="Arial" w:hAnsi="Arial" w:cs="Arial"/>
        </w:rPr>
        <w:t>лений Фурмановского муниципального района, расположенного на севере Ив</w:t>
      </w:r>
      <w:r w:rsidRPr="0011663D">
        <w:rPr>
          <w:rFonts w:ascii="Arial" w:hAnsi="Arial" w:cs="Arial"/>
        </w:rPr>
        <w:t>а</w:t>
      </w:r>
      <w:r w:rsidRPr="0011663D">
        <w:rPr>
          <w:rFonts w:ascii="Arial" w:hAnsi="Arial" w:cs="Arial"/>
        </w:rPr>
        <w:t>новской области. Поселение занимает северо-восточную  часть  района. Пл</w:t>
      </w:r>
      <w:r w:rsidRPr="0011663D">
        <w:rPr>
          <w:rFonts w:ascii="Arial" w:hAnsi="Arial" w:cs="Arial"/>
        </w:rPr>
        <w:t>о</w:t>
      </w:r>
      <w:r w:rsidRPr="0011663D">
        <w:rPr>
          <w:rFonts w:ascii="Arial" w:hAnsi="Arial" w:cs="Arial"/>
        </w:rPr>
        <w:t>щадь Панинского сельского поселения 8139 га (10,7% от площади Фурмано</w:t>
      </w:r>
      <w:r w:rsidRPr="0011663D">
        <w:rPr>
          <w:rFonts w:ascii="Arial" w:hAnsi="Arial" w:cs="Arial"/>
        </w:rPr>
        <w:t>в</w:t>
      </w:r>
      <w:r w:rsidRPr="0011663D">
        <w:rPr>
          <w:rFonts w:ascii="Arial" w:hAnsi="Arial" w:cs="Arial"/>
        </w:rPr>
        <w:t>ского района). Администрати</w:t>
      </w:r>
      <w:r w:rsidRPr="0011663D">
        <w:rPr>
          <w:rFonts w:ascii="Arial" w:hAnsi="Arial" w:cs="Arial"/>
        </w:rPr>
        <w:t>в</w:t>
      </w:r>
      <w:r w:rsidRPr="0011663D">
        <w:rPr>
          <w:rFonts w:ascii="Arial" w:hAnsi="Arial" w:cs="Arial"/>
        </w:rPr>
        <w:t xml:space="preserve">ный центр поселения – д.Панино находится в 6 км от административного центра района г.Фурманова и в </w:t>
      </w:r>
      <w:r w:rsidRPr="0011663D">
        <w:rPr>
          <w:rFonts w:ascii="Arial" w:hAnsi="Arial" w:cs="Arial"/>
          <w:color w:val="FF0000"/>
        </w:rPr>
        <w:t>3,2</w:t>
      </w:r>
      <w:r w:rsidRPr="0011663D">
        <w:rPr>
          <w:rFonts w:ascii="Arial" w:hAnsi="Arial" w:cs="Arial"/>
        </w:rPr>
        <w:t xml:space="preserve"> км от федеральной автомобильной трассы Кострома-Иваново.</w:t>
      </w:r>
    </w:p>
    <w:p w:rsidR="0011663D" w:rsidRPr="0011663D" w:rsidRDefault="0011663D" w:rsidP="0011663D">
      <w:pPr>
        <w:ind w:firstLine="709"/>
        <w:jc w:val="both"/>
        <w:rPr>
          <w:rFonts w:ascii="Arial" w:hAnsi="Arial" w:cs="Arial"/>
        </w:rPr>
      </w:pPr>
      <w:r w:rsidRPr="0011663D">
        <w:rPr>
          <w:rFonts w:ascii="Arial" w:hAnsi="Arial" w:cs="Arial"/>
        </w:rPr>
        <w:t>В настоящее время экономика Панинского сельского поселения характ</w:t>
      </w:r>
      <w:r w:rsidRPr="0011663D">
        <w:rPr>
          <w:rFonts w:ascii="Arial" w:hAnsi="Arial" w:cs="Arial"/>
        </w:rPr>
        <w:t>е</w:t>
      </w:r>
      <w:r w:rsidRPr="0011663D">
        <w:rPr>
          <w:rFonts w:ascii="Arial" w:hAnsi="Arial" w:cs="Arial"/>
        </w:rPr>
        <w:t xml:space="preserve">ризуется  низким уровнем  развития. </w:t>
      </w:r>
      <w:r w:rsidRPr="0011663D">
        <w:rPr>
          <w:rFonts w:ascii="Arial" w:hAnsi="Arial" w:cs="Arial"/>
          <w:bCs/>
          <w:color w:val="000000"/>
        </w:rPr>
        <w:t xml:space="preserve">Производственная структура поселения </w:t>
      </w:r>
      <w:r w:rsidRPr="0011663D">
        <w:rPr>
          <w:rFonts w:ascii="Arial" w:hAnsi="Arial" w:cs="Arial"/>
          <w:color w:val="000000"/>
        </w:rPr>
        <w:t>представлена единичными мелкими предприятиями деревообработки и крест</w:t>
      </w:r>
      <w:r w:rsidRPr="0011663D">
        <w:rPr>
          <w:rFonts w:ascii="Arial" w:hAnsi="Arial" w:cs="Arial"/>
          <w:color w:val="000000"/>
        </w:rPr>
        <w:t>ь</w:t>
      </w:r>
      <w:r w:rsidRPr="0011663D">
        <w:rPr>
          <w:rFonts w:ascii="Arial" w:hAnsi="Arial" w:cs="Arial"/>
          <w:color w:val="000000"/>
        </w:rPr>
        <w:t>янско-фермерскими хозяйствами, сельскохозяйственная продукция произв</w:t>
      </w:r>
      <w:r w:rsidRPr="0011663D">
        <w:rPr>
          <w:rFonts w:ascii="Arial" w:hAnsi="Arial" w:cs="Arial"/>
          <w:color w:val="000000"/>
        </w:rPr>
        <w:t>о</w:t>
      </w:r>
      <w:r w:rsidRPr="0011663D">
        <w:rPr>
          <w:rFonts w:ascii="Arial" w:hAnsi="Arial" w:cs="Arial"/>
          <w:color w:val="000000"/>
        </w:rPr>
        <w:t>дится и в личных подсобных х</w:t>
      </w:r>
      <w:r w:rsidRPr="0011663D">
        <w:rPr>
          <w:rFonts w:ascii="Arial" w:hAnsi="Arial" w:cs="Arial"/>
          <w:color w:val="000000"/>
        </w:rPr>
        <w:t>о</w:t>
      </w:r>
      <w:r w:rsidRPr="0011663D">
        <w:rPr>
          <w:rFonts w:ascii="Arial" w:hAnsi="Arial" w:cs="Arial"/>
          <w:color w:val="000000"/>
        </w:rPr>
        <w:t xml:space="preserve">зяйствах населения.  </w:t>
      </w:r>
      <w:r w:rsidRPr="0011663D">
        <w:rPr>
          <w:rFonts w:ascii="Arial" w:hAnsi="Arial" w:cs="Arial"/>
          <w:bCs/>
        </w:rPr>
        <w:t>К обслуживающей сфере относятся организации</w:t>
      </w:r>
      <w:r w:rsidRPr="0011663D">
        <w:rPr>
          <w:rFonts w:ascii="Arial" w:hAnsi="Arial" w:cs="Arial"/>
        </w:rPr>
        <w:t xml:space="preserve"> образования, культуры, здравоохранения и торговли. В поселении имеются Панинская  основная общеобразовательная школа, детский сад, два сельских Дома культуры, библиотека,  три фельдшерско-акушерских пункта, отделение связи, два магазина.</w:t>
      </w:r>
    </w:p>
    <w:p w:rsidR="00E50BF3" w:rsidRDefault="00E50BF3" w:rsidP="00941830">
      <w:pPr>
        <w:pStyle w:val="af0"/>
        <w:tabs>
          <w:tab w:val="left" w:pos="10260"/>
        </w:tabs>
        <w:spacing w:line="240" w:lineRule="auto"/>
        <w:ind w:right="-16" w:firstLine="720"/>
        <w:rPr>
          <w:rFonts w:ascii="Arial" w:hAnsi="Arial" w:cs="Arial"/>
        </w:rPr>
      </w:pPr>
    </w:p>
    <w:p w:rsidR="0011663D" w:rsidRDefault="0011663D" w:rsidP="0011663D">
      <w:pPr>
        <w:tabs>
          <w:tab w:val="left" w:pos="3195"/>
        </w:tabs>
        <w:rPr>
          <w:color w:val="FF0000"/>
          <w:sz w:val="22"/>
          <w:szCs w:val="22"/>
        </w:rPr>
      </w:pPr>
      <w:r>
        <w:rPr>
          <w:rFonts w:ascii="Arial" w:hAnsi="Arial" w:cs="Arial"/>
          <w:b/>
        </w:rPr>
        <w:t>4</w:t>
      </w:r>
      <w:r w:rsidRPr="00D02E08">
        <w:rPr>
          <w:rFonts w:ascii="Arial" w:hAnsi="Arial" w:cs="Arial"/>
          <w:b/>
        </w:rPr>
        <w:t>.</w:t>
      </w:r>
      <w:r>
        <w:rPr>
          <w:rFonts w:ascii="Arial" w:hAnsi="Arial" w:cs="Arial"/>
          <w:b/>
        </w:rPr>
        <w:t>2.</w:t>
      </w:r>
      <w:r w:rsidRPr="000D6B42">
        <w:t xml:space="preserve"> </w:t>
      </w:r>
      <w:r w:rsidRPr="0011663D">
        <w:rPr>
          <w:rFonts w:ascii="Arial" w:hAnsi="Arial" w:cs="Arial"/>
          <w:b/>
        </w:rPr>
        <w:t>Бюджет</w:t>
      </w:r>
    </w:p>
    <w:p w:rsidR="00EB6AA9" w:rsidRPr="00941830" w:rsidRDefault="00EB6AA9" w:rsidP="00941830">
      <w:pPr>
        <w:pStyle w:val="af0"/>
        <w:tabs>
          <w:tab w:val="left" w:pos="10260"/>
        </w:tabs>
        <w:spacing w:line="240" w:lineRule="auto"/>
        <w:ind w:right="-16" w:firstLine="720"/>
        <w:rPr>
          <w:rFonts w:ascii="Arial" w:hAnsi="Arial" w:cs="Arial"/>
        </w:rPr>
      </w:pPr>
    </w:p>
    <w:p w:rsidR="0011663D" w:rsidRPr="0011663D" w:rsidRDefault="0011663D" w:rsidP="0011663D">
      <w:pPr>
        <w:pStyle w:val="ConsPlusNonformat"/>
        <w:ind w:firstLine="709"/>
        <w:jc w:val="both"/>
        <w:rPr>
          <w:rFonts w:ascii="Arial" w:hAnsi="Arial" w:cs="Arial"/>
          <w:color w:val="000000"/>
          <w:sz w:val="24"/>
          <w:szCs w:val="24"/>
        </w:rPr>
      </w:pPr>
      <w:r w:rsidRPr="0011663D">
        <w:rPr>
          <w:rFonts w:ascii="Arial" w:hAnsi="Arial" w:cs="Arial"/>
          <w:sz w:val="24"/>
          <w:szCs w:val="24"/>
        </w:rPr>
        <w:t>Для более полного анализа динамики бюджета Панинского сельского п</w:t>
      </w:r>
      <w:r w:rsidRPr="0011663D">
        <w:rPr>
          <w:rFonts w:ascii="Arial" w:hAnsi="Arial" w:cs="Arial"/>
          <w:sz w:val="24"/>
          <w:szCs w:val="24"/>
        </w:rPr>
        <w:t>о</w:t>
      </w:r>
      <w:r w:rsidRPr="0011663D">
        <w:rPr>
          <w:rFonts w:ascii="Arial" w:hAnsi="Arial" w:cs="Arial"/>
          <w:sz w:val="24"/>
          <w:szCs w:val="24"/>
        </w:rPr>
        <w:t xml:space="preserve">селения  представленных данных (отчет за 2011 год и план бюджета на 2012 год) недостаточно. Имеющиеся данные свидетельствуют о том, что </w:t>
      </w:r>
      <w:r w:rsidRPr="0011663D">
        <w:rPr>
          <w:rFonts w:ascii="Arial" w:hAnsi="Arial" w:cs="Arial"/>
          <w:color w:val="000000"/>
          <w:sz w:val="24"/>
          <w:szCs w:val="24"/>
        </w:rPr>
        <w:t>бюджет п</w:t>
      </w:r>
      <w:r w:rsidRPr="0011663D">
        <w:rPr>
          <w:rFonts w:ascii="Arial" w:hAnsi="Arial" w:cs="Arial"/>
          <w:color w:val="000000"/>
          <w:sz w:val="24"/>
          <w:szCs w:val="24"/>
        </w:rPr>
        <w:t>о</w:t>
      </w:r>
      <w:r w:rsidRPr="0011663D">
        <w:rPr>
          <w:rFonts w:ascii="Arial" w:hAnsi="Arial" w:cs="Arial"/>
          <w:color w:val="000000"/>
          <w:sz w:val="24"/>
          <w:szCs w:val="24"/>
        </w:rPr>
        <w:t xml:space="preserve">селения за последние два года дотационен, т.е. </w:t>
      </w:r>
      <w:r w:rsidRPr="0011663D">
        <w:rPr>
          <w:rFonts w:ascii="Arial" w:hAnsi="Arial" w:cs="Arial"/>
          <w:sz w:val="24"/>
          <w:szCs w:val="24"/>
        </w:rPr>
        <w:t xml:space="preserve"> бюджетные </w:t>
      </w:r>
      <w:r w:rsidRPr="0011663D">
        <w:rPr>
          <w:rFonts w:ascii="Arial" w:hAnsi="Arial" w:cs="Arial"/>
          <w:color w:val="000000"/>
          <w:sz w:val="24"/>
          <w:szCs w:val="24"/>
        </w:rPr>
        <w:t>расходы прев</w:t>
      </w:r>
      <w:r w:rsidRPr="0011663D">
        <w:rPr>
          <w:rFonts w:ascii="Arial" w:hAnsi="Arial" w:cs="Arial"/>
          <w:color w:val="000000"/>
          <w:sz w:val="24"/>
          <w:szCs w:val="24"/>
        </w:rPr>
        <w:t>ы</w:t>
      </w:r>
      <w:r w:rsidRPr="0011663D">
        <w:rPr>
          <w:rFonts w:ascii="Arial" w:hAnsi="Arial" w:cs="Arial"/>
          <w:color w:val="000000"/>
          <w:sz w:val="24"/>
          <w:szCs w:val="24"/>
        </w:rPr>
        <w:t>шают собственные доходы. Следует отметить, что дотационность не является исключительным явлением: - бюджеты подавляющего большинства сельских муниципальных образований области на протяжении многих лет являются д</w:t>
      </w:r>
      <w:r w:rsidRPr="0011663D">
        <w:rPr>
          <w:rFonts w:ascii="Arial" w:hAnsi="Arial" w:cs="Arial"/>
          <w:color w:val="000000"/>
          <w:sz w:val="24"/>
          <w:szCs w:val="24"/>
        </w:rPr>
        <w:t>о</w:t>
      </w:r>
      <w:r w:rsidRPr="0011663D">
        <w:rPr>
          <w:rFonts w:ascii="Arial" w:hAnsi="Arial" w:cs="Arial"/>
          <w:color w:val="000000"/>
          <w:sz w:val="24"/>
          <w:szCs w:val="24"/>
        </w:rPr>
        <w:t>тационными, что  ставит их  экономику в сильную завис</w:t>
      </w:r>
      <w:r w:rsidRPr="0011663D">
        <w:rPr>
          <w:rFonts w:ascii="Arial" w:hAnsi="Arial" w:cs="Arial"/>
          <w:color w:val="000000"/>
          <w:sz w:val="24"/>
          <w:szCs w:val="24"/>
        </w:rPr>
        <w:t>и</w:t>
      </w:r>
      <w:r w:rsidRPr="0011663D">
        <w:rPr>
          <w:rFonts w:ascii="Arial" w:hAnsi="Arial" w:cs="Arial"/>
          <w:color w:val="000000"/>
          <w:sz w:val="24"/>
          <w:szCs w:val="24"/>
        </w:rPr>
        <w:t xml:space="preserve">мость от поступлений из районного, областного и федерального бюджетов. Можно предположить, что многолетняя дотационность характерна и для бюджета Панинского сельского поселения. </w:t>
      </w:r>
    </w:p>
    <w:p w:rsidR="0011663D" w:rsidRPr="0011663D" w:rsidRDefault="0011663D" w:rsidP="0011663D">
      <w:pPr>
        <w:ind w:firstLine="709"/>
        <w:jc w:val="both"/>
        <w:rPr>
          <w:rFonts w:ascii="Arial" w:hAnsi="Arial" w:cs="Arial"/>
        </w:rPr>
      </w:pPr>
      <w:r w:rsidRPr="0011663D">
        <w:rPr>
          <w:rFonts w:ascii="Arial" w:hAnsi="Arial" w:cs="Arial"/>
          <w:color w:val="000000"/>
        </w:rPr>
        <w:t>Уровень дотационности зависит от соотношения  безвозмездных</w:t>
      </w:r>
      <w:r w:rsidRPr="0011663D">
        <w:rPr>
          <w:rFonts w:ascii="Arial" w:hAnsi="Arial" w:cs="Arial"/>
        </w:rPr>
        <w:t xml:space="preserve"> посту</w:t>
      </w:r>
      <w:r w:rsidRPr="0011663D">
        <w:rPr>
          <w:rFonts w:ascii="Arial" w:hAnsi="Arial" w:cs="Arial"/>
        </w:rPr>
        <w:t>п</w:t>
      </w:r>
      <w:r w:rsidRPr="0011663D">
        <w:rPr>
          <w:rFonts w:ascii="Arial" w:hAnsi="Arial" w:cs="Arial"/>
        </w:rPr>
        <w:t xml:space="preserve">лений из бюджетов всех уровней и собственных доходов в общих доходах бюджета. </w:t>
      </w:r>
      <w:r w:rsidRPr="0011663D">
        <w:rPr>
          <w:rFonts w:ascii="Arial" w:hAnsi="Arial" w:cs="Arial"/>
          <w:color w:val="000000"/>
        </w:rPr>
        <w:t>По отчету за 2011 год уровень дотаций в бюджете Панинского сел</w:t>
      </w:r>
      <w:r w:rsidRPr="0011663D">
        <w:rPr>
          <w:rFonts w:ascii="Arial" w:hAnsi="Arial" w:cs="Arial"/>
          <w:color w:val="000000"/>
        </w:rPr>
        <w:t>ь</w:t>
      </w:r>
      <w:r w:rsidRPr="0011663D">
        <w:rPr>
          <w:rFonts w:ascii="Arial" w:hAnsi="Arial" w:cs="Arial"/>
          <w:color w:val="000000"/>
        </w:rPr>
        <w:t xml:space="preserve">ского поселения составил </w:t>
      </w:r>
      <w:r w:rsidRPr="0011663D">
        <w:rPr>
          <w:rFonts w:ascii="Arial" w:hAnsi="Arial" w:cs="Arial"/>
        </w:rPr>
        <w:t>85,6%.</w:t>
      </w:r>
      <w:r w:rsidRPr="0011663D">
        <w:rPr>
          <w:rFonts w:ascii="Arial" w:hAnsi="Arial" w:cs="Arial"/>
          <w:color w:val="000000"/>
        </w:rPr>
        <w:t xml:space="preserve"> В плане бюджета на 2012 год дотационность запланирована на уровне </w:t>
      </w:r>
      <w:r w:rsidRPr="0011663D">
        <w:rPr>
          <w:rFonts w:ascii="Arial" w:hAnsi="Arial" w:cs="Arial"/>
        </w:rPr>
        <w:t>86,6%</w:t>
      </w:r>
      <w:r w:rsidRPr="0011663D">
        <w:rPr>
          <w:rFonts w:ascii="Arial" w:hAnsi="Arial" w:cs="Arial"/>
          <w:color w:val="000000"/>
        </w:rPr>
        <w:t>. Предполагается, что размер безвозмездных поступлений из бюджетов всех уровней в 2012 году по сравнению с 2011 годом должен повыситься на 10,6%.</w:t>
      </w:r>
    </w:p>
    <w:p w:rsidR="0011663D" w:rsidRPr="0011663D" w:rsidRDefault="0011663D" w:rsidP="0011663D">
      <w:pPr>
        <w:ind w:firstLine="709"/>
        <w:jc w:val="both"/>
        <w:rPr>
          <w:rFonts w:ascii="Arial" w:hAnsi="Arial" w:cs="Arial"/>
        </w:rPr>
      </w:pPr>
      <w:r w:rsidRPr="0011663D">
        <w:rPr>
          <w:rFonts w:ascii="Arial" w:hAnsi="Arial" w:cs="Arial"/>
          <w:color w:val="000000"/>
        </w:rPr>
        <w:t>Из-за неразвитой экономики б</w:t>
      </w:r>
      <w:r w:rsidRPr="0011663D">
        <w:rPr>
          <w:rFonts w:ascii="Arial" w:hAnsi="Arial" w:cs="Arial"/>
        </w:rPr>
        <w:t>аза собственных доходов бюджета муниц</w:t>
      </w:r>
      <w:r w:rsidRPr="0011663D">
        <w:rPr>
          <w:rFonts w:ascii="Arial" w:hAnsi="Arial" w:cs="Arial"/>
        </w:rPr>
        <w:t>и</w:t>
      </w:r>
      <w:r w:rsidRPr="0011663D">
        <w:rPr>
          <w:rFonts w:ascii="Arial" w:hAnsi="Arial" w:cs="Arial"/>
        </w:rPr>
        <w:t>пальн</w:t>
      </w:r>
      <w:r w:rsidRPr="0011663D">
        <w:rPr>
          <w:rFonts w:ascii="Arial" w:hAnsi="Arial" w:cs="Arial"/>
        </w:rPr>
        <w:t>о</w:t>
      </w:r>
      <w:r w:rsidRPr="0011663D">
        <w:rPr>
          <w:rFonts w:ascii="Arial" w:hAnsi="Arial" w:cs="Arial"/>
        </w:rPr>
        <w:t xml:space="preserve">го образования мала. </w:t>
      </w:r>
      <w:r w:rsidRPr="0011663D">
        <w:rPr>
          <w:rFonts w:ascii="Arial" w:hAnsi="Arial" w:cs="Arial"/>
          <w:color w:val="000000"/>
        </w:rPr>
        <w:t>Анализ их структуры невозможен из-за отсутствия  расшифровки поступлений по налоговым и неналоговым доходам  этой части бюджета.</w:t>
      </w:r>
    </w:p>
    <w:p w:rsidR="0011663D" w:rsidRDefault="0011663D" w:rsidP="0011663D">
      <w:pPr>
        <w:ind w:firstLine="709"/>
        <w:jc w:val="both"/>
        <w:rPr>
          <w:rFonts w:ascii="Arial" w:hAnsi="Arial" w:cs="Arial"/>
        </w:rPr>
      </w:pPr>
    </w:p>
    <w:p w:rsidR="00EB6AA9" w:rsidRPr="00941830" w:rsidRDefault="0011663D" w:rsidP="0011663D">
      <w:pPr>
        <w:pStyle w:val="af0"/>
        <w:tabs>
          <w:tab w:val="left" w:pos="10260"/>
        </w:tabs>
        <w:spacing w:line="240" w:lineRule="auto"/>
        <w:ind w:firstLine="709"/>
        <w:rPr>
          <w:rFonts w:ascii="Arial" w:hAnsi="Arial" w:cs="Arial"/>
        </w:rPr>
      </w:pPr>
      <w:r>
        <w:rPr>
          <w:rFonts w:ascii="Arial" w:hAnsi="Arial" w:cs="Arial"/>
        </w:rPr>
        <w:br w:type="page"/>
      </w:r>
      <w:r w:rsidRPr="0011663D">
        <w:rPr>
          <w:rFonts w:ascii="Arial" w:hAnsi="Arial" w:cs="Arial"/>
        </w:rPr>
        <w:lastRenderedPageBreak/>
        <w:t>Табл.</w:t>
      </w:r>
      <w:r>
        <w:rPr>
          <w:rFonts w:ascii="Arial" w:hAnsi="Arial" w:cs="Arial"/>
        </w:rPr>
        <w:t>4.2-1</w:t>
      </w:r>
      <w:r w:rsidRPr="0011663D">
        <w:rPr>
          <w:rFonts w:ascii="Arial" w:hAnsi="Arial" w:cs="Arial"/>
        </w:rPr>
        <w:t xml:space="preserve">  Бюджет Панинского сельского поселения, тыс.руб.</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6"/>
        <w:gridCol w:w="1247"/>
        <w:gridCol w:w="1243"/>
      </w:tblGrid>
      <w:tr w:rsidR="0011663D" w:rsidRPr="00F51558">
        <w:trPr>
          <w:trHeight w:hRule="exact" w:val="510"/>
          <w:jc w:val="center"/>
        </w:trPr>
        <w:tc>
          <w:tcPr>
            <w:tcW w:w="7206" w:type="dxa"/>
            <w:tcBorders>
              <w:bottom w:val="single" w:sz="4" w:space="0" w:color="auto"/>
            </w:tcBorders>
            <w:vAlign w:val="center"/>
          </w:tcPr>
          <w:p w:rsidR="0011663D" w:rsidRPr="00F51558" w:rsidRDefault="0011663D" w:rsidP="00F51558">
            <w:pPr>
              <w:ind w:firstLine="540"/>
              <w:jc w:val="center"/>
              <w:rPr>
                <w:rFonts w:ascii="Arial" w:hAnsi="Arial" w:cs="Arial"/>
                <w:sz w:val="20"/>
                <w:szCs w:val="20"/>
              </w:rPr>
            </w:pPr>
            <w:r w:rsidRPr="00F51558">
              <w:rPr>
                <w:rFonts w:ascii="Arial" w:hAnsi="Arial" w:cs="Arial"/>
                <w:sz w:val="20"/>
                <w:szCs w:val="20"/>
              </w:rPr>
              <w:t>Показатели</w:t>
            </w:r>
          </w:p>
        </w:tc>
        <w:tc>
          <w:tcPr>
            <w:tcW w:w="1247" w:type="dxa"/>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Отчет за 2011г.</w:t>
            </w:r>
          </w:p>
          <w:p w:rsidR="0011663D" w:rsidRPr="00F51558" w:rsidRDefault="0011663D" w:rsidP="00F51558">
            <w:pPr>
              <w:jc w:val="center"/>
              <w:rPr>
                <w:rFonts w:ascii="Arial" w:hAnsi="Arial" w:cs="Arial"/>
                <w:sz w:val="20"/>
                <w:szCs w:val="20"/>
              </w:rPr>
            </w:pPr>
          </w:p>
          <w:p w:rsidR="0011663D" w:rsidRPr="00F51558" w:rsidRDefault="0011663D" w:rsidP="00F51558">
            <w:pPr>
              <w:jc w:val="center"/>
              <w:rPr>
                <w:rFonts w:ascii="Arial" w:hAnsi="Arial" w:cs="Arial"/>
                <w:sz w:val="20"/>
                <w:szCs w:val="20"/>
              </w:rPr>
            </w:pPr>
          </w:p>
        </w:tc>
        <w:tc>
          <w:tcPr>
            <w:tcW w:w="1243" w:type="dxa"/>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План на</w:t>
            </w:r>
          </w:p>
          <w:p w:rsidR="0011663D" w:rsidRPr="00F51558" w:rsidRDefault="0011663D" w:rsidP="00F51558">
            <w:pPr>
              <w:jc w:val="center"/>
              <w:rPr>
                <w:rFonts w:ascii="Arial" w:hAnsi="Arial" w:cs="Arial"/>
                <w:sz w:val="20"/>
                <w:szCs w:val="20"/>
              </w:rPr>
            </w:pPr>
            <w:r w:rsidRPr="00F51558">
              <w:rPr>
                <w:rFonts w:ascii="Arial" w:hAnsi="Arial" w:cs="Arial"/>
                <w:sz w:val="20"/>
                <w:szCs w:val="20"/>
              </w:rPr>
              <w:t>2012г.</w:t>
            </w:r>
          </w:p>
        </w:tc>
      </w:tr>
      <w:tr w:rsidR="0011663D" w:rsidRPr="00F51558">
        <w:trPr>
          <w:jc w:val="center"/>
        </w:trPr>
        <w:tc>
          <w:tcPr>
            <w:tcW w:w="7206" w:type="dxa"/>
            <w:vAlign w:val="center"/>
          </w:tcPr>
          <w:p w:rsidR="0011663D" w:rsidRPr="00F51558" w:rsidRDefault="0011663D" w:rsidP="007D582F">
            <w:pPr>
              <w:rPr>
                <w:rFonts w:ascii="Arial" w:hAnsi="Arial" w:cs="Arial"/>
                <w:b/>
                <w:bCs/>
                <w:sz w:val="20"/>
                <w:szCs w:val="20"/>
              </w:rPr>
            </w:pPr>
            <w:r w:rsidRPr="00F51558">
              <w:rPr>
                <w:rFonts w:ascii="Arial" w:hAnsi="Arial" w:cs="Arial"/>
                <w:b/>
                <w:bCs/>
                <w:sz w:val="20"/>
                <w:szCs w:val="20"/>
              </w:rPr>
              <w:t xml:space="preserve">Доходы, </w:t>
            </w:r>
            <w:r w:rsidRPr="00F51558">
              <w:rPr>
                <w:rFonts w:ascii="Arial" w:hAnsi="Arial" w:cs="Arial"/>
                <w:bCs/>
                <w:sz w:val="20"/>
                <w:szCs w:val="20"/>
              </w:rPr>
              <w:t>всего</w:t>
            </w:r>
          </w:p>
        </w:tc>
        <w:tc>
          <w:tcPr>
            <w:tcW w:w="1247" w:type="dxa"/>
            <w:shd w:val="clear" w:color="auto" w:fill="auto"/>
            <w:vAlign w:val="center"/>
          </w:tcPr>
          <w:p w:rsidR="0011663D" w:rsidRPr="00F51558" w:rsidRDefault="0011663D" w:rsidP="00F51558">
            <w:pPr>
              <w:jc w:val="right"/>
              <w:rPr>
                <w:rFonts w:ascii="Arial" w:hAnsi="Arial" w:cs="Arial"/>
                <w:b/>
                <w:sz w:val="20"/>
                <w:szCs w:val="20"/>
              </w:rPr>
            </w:pPr>
            <w:r w:rsidRPr="00F51558">
              <w:rPr>
                <w:rFonts w:ascii="Arial" w:hAnsi="Arial" w:cs="Arial"/>
                <w:b/>
                <w:sz w:val="20"/>
                <w:szCs w:val="20"/>
              </w:rPr>
              <w:t>5762,89</w:t>
            </w:r>
          </w:p>
        </w:tc>
        <w:tc>
          <w:tcPr>
            <w:tcW w:w="1243" w:type="dxa"/>
            <w:shd w:val="clear" w:color="auto" w:fill="auto"/>
            <w:vAlign w:val="center"/>
          </w:tcPr>
          <w:p w:rsidR="0011663D" w:rsidRPr="00F51558" w:rsidRDefault="0011663D" w:rsidP="00F51558">
            <w:pPr>
              <w:jc w:val="right"/>
              <w:rPr>
                <w:rFonts w:ascii="Arial" w:hAnsi="Arial" w:cs="Arial"/>
                <w:b/>
                <w:sz w:val="20"/>
                <w:szCs w:val="20"/>
              </w:rPr>
            </w:pPr>
            <w:r w:rsidRPr="00F51558">
              <w:rPr>
                <w:rFonts w:ascii="Arial" w:hAnsi="Arial" w:cs="Arial"/>
                <w:b/>
                <w:sz w:val="20"/>
                <w:szCs w:val="20"/>
              </w:rPr>
              <w:t>6299,40</w:t>
            </w:r>
          </w:p>
        </w:tc>
      </w:tr>
      <w:tr w:rsidR="0011663D" w:rsidRPr="00F51558">
        <w:trPr>
          <w:jc w:val="center"/>
        </w:trPr>
        <w:tc>
          <w:tcPr>
            <w:tcW w:w="7206" w:type="dxa"/>
            <w:vAlign w:val="center"/>
          </w:tcPr>
          <w:p w:rsidR="0011663D" w:rsidRPr="00F51558" w:rsidRDefault="0011663D" w:rsidP="007D582F">
            <w:pPr>
              <w:rPr>
                <w:rFonts w:ascii="Arial" w:hAnsi="Arial" w:cs="Arial"/>
                <w:b/>
                <w:bCs/>
                <w:sz w:val="20"/>
                <w:szCs w:val="20"/>
              </w:rPr>
            </w:pPr>
            <w:r w:rsidRPr="00F51558">
              <w:rPr>
                <w:rFonts w:ascii="Arial" w:hAnsi="Arial" w:cs="Arial"/>
                <w:sz w:val="20"/>
                <w:szCs w:val="20"/>
              </w:rPr>
              <w:t xml:space="preserve">в том числе </w:t>
            </w:r>
          </w:p>
        </w:tc>
        <w:tc>
          <w:tcPr>
            <w:tcW w:w="1247" w:type="dxa"/>
            <w:shd w:val="clear" w:color="auto" w:fill="auto"/>
            <w:vAlign w:val="center"/>
          </w:tcPr>
          <w:p w:rsidR="0011663D" w:rsidRPr="00F51558" w:rsidRDefault="0011663D" w:rsidP="00F51558">
            <w:pPr>
              <w:jc w:val="right"/>
              <w:rPr>
                <w:rFonts w:ascii="Arial" w:hAnsi="Arial" w:cs="Arial"/>
                <w:sz w:val="20"/>
                <w:szCs w:val="20"/>
              </w:rPr>
            </w:pPr>
          </w:p>
        </w:tc>
        <w:tc>
          <w:tcPr>
            <w:tcW w:w="1243" w:type="dxa"/>
            <w:shd w:val="clear" w:color="auto" w:fill="auto"/>
            <w:vAlign w:val="center"/>
          </w:tcPr>
          <w:p w:rsidR="0011663D" w:rsidRPr="00F51558" w:rsidRDefault="0011663D" w:rsidP="00F51558">
            <w:pPr>
              <w:jc w:val="right"/>
              <w:rPr>
                <w:rFonts w:ascii="Arial" w:hAnsi="Arial" w:cs="Arial"/>
                <w:sz w:val="20"/>
                <w:szCs w:val="20"/>
              </w:rPr>
            </w:pP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Собственные доходы</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787,60</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843,80</w:t>
            </w:r>
          </w:p>
        </w:tc>
      </w:tr>
      <w:tr w:rsidR="0011663D" w:rsidRPr="00F51558">
        <w:trPr>
          <w:jc w:val="center"/>
        </w:trPr>
        <w:tc>
          <w:tcPr>
            <w:tcW w:w="7206" w:type="dxa"/>
            <w:vAlign w:val="bottom"/>
          </w:tcPr>
          <w:p w:rsidR="0011663D" w:rsidRPr="00F51558" w:rsidRDefault="0011663D" w:rsidP="007D582F">
            <w:pPr>
              <w:rPr>
                <w:rFonts w:ascii="Arial" w:hAnsi="Arial" w:cs="Arial"/>
                <w:b/>
                <w:bCs/>
                <w:sz w:val="20"/>
                <w:szCs w:val="20"/>
              </w:rPr>
            </w:pPr>
            <w:r w:rsidRPr="00F51558">
              <w:rPr>
                <w:rFonts w:ascii="Arial" w:hAnsi="Arial" w:cs="Arial"/>
                <w:b/>
                <w:bCs/>
                <w:sz w:val="20"/>
                <w:szCs w:val="20"/>
              </w:rPr>
              <w:t>Безвозмездные поступления-средства, полученные в рамках ме</w:t>
            </w:r>
            <w:r w:rsidRPr="00F51558">
              <w:rPr>
                <w:rFonts w:ascii="Arial" w:hAnsi="Arial" w:cs="Arial"/>
                <w:b/>
                <w:bCs/>
                <w:sz w:val="20"/>
                <w:szCs w:val="20"/>
              </w:rPr>
              <w:t>ж</w:t>
            </w:r>
            <w:r w:rsidRPr="00F51558">
              <w:rPr>
                <w:rFonts w:ascii="Arial" w:hAnsi="Arial" w:cs="Arial"/>
                <w:b/>
                <w:bCs/>
                <w:sz w:val="20"/>
                <w:szCs w:val="20"/>
              </w:rPr>
              <w:t>бюджетных отношений (дотации, субвенции, субсидии</w:t>
            </w:r>
            <w:r w:rsidRPr="00F51558">
              <w:rPr>
                <w:rFonts w:ascii="Arial" w:hAnsi="Arial" w:cs="Arial"/>
                <w:b/>
                <w:sz w:val="20"/>
                <w:szCs w:val="20"/>
              </w:rPr>
              <w:t xml:space="preserve"> и </w:t>
            </w:r>
            <w:r w:rsidRPr="00F51558">
              <w:rPr>
                <w:rFonts w:ascii="Arial" w:hAnsi="Arial" w:cs="Arial"/>
                <w:b/>
                <w:bCs/>
                <w:sz w:val="20"/>
                <w:szCs w:val="20"/>
              </w:rPr>
              <w:t>пр. из др. бюджетов бюджетной системы РФ)</w:t>
            </w:r>
          </w:p>
        </w:tc>
        <w:tc>
          <w:tcPr>
            <w:tcW w:w="1247" w:type="dxa"/>
            <w:shd w:val="clear" w:color="auto" w:fill="auto"/>
            <w:vAlign w:val="bottom"/>
          </w:tcPr>
          <w:p w:rsidR="0011663D" w:rsidRPr="00F51558" w:rsidRDefault="0011663D" w:rsidP="00F51558">
            <w:pPr>
              <w:jc w:val="right"/>
              <w:rPr>
                <w:rFonts w:ascii="Arial" w:hAnsi="Arial" w:cs="Arial"/>
                <w:b/>
                <w:sz w:val="20"/>
                <w:szCs w:val="20"/>
              </w:rPr>
            </w:pPr>
            <w:r w:rsidRPr="00F51558">
              <w:rPr>
                <w:rFonts w:ascii="Arial" w:hAnsi="Arial" w:cs="Arial"/>
                <w:b/>
                <w:sz w:val="20"/>
                <w:szCs w:val="20"/>
              </w:rPr>
              <w:t>4933,20</w:t>
            </w:r>
          </w:p>
        </w:tc>
        <w:tc>
          <w:tcPr>
            <w:tcW w:w="1243" w:type="dxa"/>
            <w:shd w:val="clear" w:color="auto" w:fill="auto"/>
            <w:vAlign w:val="bottom"/>
          </w:tcPr>
          <w:p w:rsidR="0011663D" w:rsidRPr="00F51558" w:rsidRDefault="0011663D" w:rsidP="00F51558">
            <w:pPr>
              <w:jc w:val="right"/>
              <w:rPr>
                <w:rFonts w:ascii="Arial" w:hAnsi="Arial" w:cs="Arial"/>
                <w:b/>
                <w:sz w:val="20"/>
                <w:szCs w:val="20"/>
              </w:rPr>
            </w:pPr>
            <w:r w:rsidRPr="00F51558">
              <w:rPr>
                <w:rFonts w:ascii="Arial" w:hAnsi="Arial" w:cs="Arial"/>
                <w:b/>
                <w:sz w:val="20"/>
                <w:szCs w:val="20"/>
              </w:rPr>
              <w:t>5455,60</w:t>
            </w:r>
          </w:p>
        </w:tc>
      </w:tr>
      <w:tr w:rsidR="0011663D" w:rsidRPr="00F51558">
        <w:trPr>
          <w:trHeight w:hRule="exact" w:val="284"/>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b/>
                <w:sz w:val="20"/>
                <w:szCs w:val="20"/>
              </w:rPr>
              <w:t xml:space="preserve">Расходы, всего, </w:t>
            </w:r>
          </w:p>
        </w:tc>
        <w:tc>
          <w:tcPr>
            <w:tcW w:w="1247" w:type="dxa"/>
            <w:shd w:val="clear" w:color="auto" w:fill="auto"/>
            <w:vAlign w:val="center"/>
          </w:tcPr>
          <w:p w:rsidR="0011663D" w:rsidRPr="00F51558" w:rsidRDefault="0011663D" w:rsidP="00F51558">
            <w:pPr>
              <w:jc w:val="right"/>
              <w:rPr>
                <w:rFonts w:ascii="Arial" w:hAnsi="Arial" w:cs="Arial"/>
                <w:b/>
                <w:sz w:val="20"/>
                <w:szCs w:val="20"/>
              </w:rPr>
            </w:pPr>
            <w:r w:rsidRPr="00F51558">
              <w:rPr>
                <w:rFonts w:ascii="Arial" w:hAnsi="Arial" w:cs="Arial"/>
                <w:b/>
                <w:sz w:val="20"/>
                <w:szCs w:val="20"/>
              </w:rPr>
              <w:t>5762,89</w:t>
            </w:r>
          </w:p>
        </w:tc>
        <w:tc>
          <w:tcPr>
            <w:tcW w:w="1243" w:type="dxa"/>
            <w:shd w:val="clear" w:color="auto" w:fill="auto"/>
            <w:vAlign w:val="center"/>
          </w:tcPr>
          <w:p w:rsidR="0011663D" w:rsidRPr="00F51558" w:rsidRDefault="0011663D" w:rsidP="00F51558">
            <w:pPr>
              <w:jc w:val="right"/>
              <w:rPr>
                <w:rFonts w:ascii="Arial" w:hAnsi="Arial" w:cs="Arial"/>
                <w:b/>
                <w:sz w:val="20"/>
                <w:szCs w:val="20"/>
              </w:rPr>
            </w:pPr>
            <w:r w:rsidRPr="00F51558">
              <w:rPr>
                <w:rFonts w:ascii="Arial" w:hAnsi="Arial" w:cs="Arial"/>
                <w:b/>
                <w:sz w:val="20"/>
                <w:szCs w:val="20"/>
              </w:rPr>
              <w:t>6506,60</w:t>
            </w:r>
          </w:p>
        </w:tc>
      </w:tr>
      <w:tr w:rsidR="0011663D" w:rsidRPr="00F51558">
        <w:trPr>
          <w:trHeight w:hRule="exact" w:val="284"/>
          <w:jc w:val="center"/>
        </w:trPr>
        <w:tc>
          <w:tcPr>
            <w:tcW w:w="7206" w:type="dxa"/>
            <w:vAlign w:val="center"/>
          </w:tcPr>
          <w:p w:rsidR="0011663D" w:rsidRPr="00F51558" w:rsidRDefault="0011663D" w:rsidP="007D582F">
            <w:pPr>
              <w:rPr>
                <w:rFonts w:ascii="Arial" w:hAnsi="Arial" w:cs="Arial"/>
                <w:b/>
                <w:sz w:val="20"/>
                <w:szCs w:val="20"/>
              </w:rPr>
            </w:pPr>
            <w:r w:rsidRPr="00F51558">
              <w:rPr>
                <w:rFonts w:ascii="Arial" w:hAnsi="Arial" w:cs="Arial"/>
                <w:sz w:val="20"/>
                <w:szCs w:val="20"/>
              </w:rPr>
              <w:t>в том числе:</w:t>
            </w:r>
            <w:r w:rsidRPr="00F51558">
              <w:rPr>
                <w:rFonts w:ascii="Arial" w:hAnsi="Arial" w:cs="Arial"/>
                <w:b/>
                <w:sz w:val="20"/>
                <w:szCs w:val="20"/>
              </w:rPr>
              <w:t xml:space="preserve">        </w:t>
            </w:r>
          </w:p>
        </w:tc>
        <w:tc>
          <w:tcPr>
            <w:tcW w:w="1247" w:type="dxa"/>
            <w:shd w:val="clear" w:color="auto" w:fill="auto"/>
            <w:vAlign w:val="center"/>
          </w:tcPr>
          <w:p w:rsidR="0011663D" w:rsidRPr="00F51558" w:rsidRDefault="0011663D" w:rsidP="00F51558">
            <w:pPr>
              <w:jc w:val="right"/>
              <w:rPr>
                <w:rFonts w:ascii="Arial" w:hAnsi="Arial" w:cs="Arial"/>
                <w:b/>
                <w:sz w:val="20"/>
                <w:szCs w:val="20"/>
              </w:rPr>
            </w:pPr>
          </w:p>
        </w:tc>
        <w:tc>
          <w:tcPr>
            <w:tcW w:w="1243" w:type="dxa"/>
            <w:shd w:val="clear" w:color="auto" w:fill="auto"/>
            <w:vAlign w:val="center"/>
          </w:tcPr>
          <w:p w:rsidR="0011663D" w:rsidRPr="00F51558" w:rsidRDefault="0011663D" w:rsidP="00F51558">
            <w:pPr>
              <w:jc w:val="right"/>
              <w:rPr>
                <w:rFonts w:ascii="Arial" w:hAnsi="Arial" w:cs="Arial"/>
                <w:b/>
                <w:sz w:val="20"/>
                <w:szCs w:val="20"/>
              </w:rPr>
            </w:pP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общегосударственные вопросы:</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1474,00</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1481,70</w:t>
            </w:r>
          </w:p>
        </w:tc>
      </w:tr>
      <w:tr w:rsidR="0011663D" w:rsidRPr="00F51558">
        <w:trPr>
          <w:trHeight w:hRule="exact" w:val="284"/>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мобилизационная и вневоинская подготовка</w:t>
            </w:r>
          </w:p>
        </w:tc>
        <w:tc>
          <w:tcPr>
            <w:tcW w:w="1247" w:type="dxa"/>
            <w:shd w:val="clear" w:color="auto" w:fill="auto"/>
            <w:vAlign w:val="bottom"/>
          </w:tcPr>
          <w:p w:rsidR="0011663D" w:rsidRPr="00F51558" w:rsidRDefault="0011663D" w:rsidP="00F51558">
            <w:pPr>
              <w:jc w:val="right"/>
              <w:rPr>
                <w:rFonts w:ascii="Arial" w:hAnsi="Arial" w:cs="Arial"/>
                <w:sz w:val="20"/>
                <w:szCs w:val="20"/>
              </w:rPr>
            </w:pPr>
            <w:r w:rsidRPr="00F51558">
              <w:rPr>
                <w:rFonts w:ascii="Arial" w:hAnsi="Arial" w:cs="Arial"/>
                <w:sz w:val="20"/>
                <w:szCs w:val="20"/>
              </w:rPr>
              <w:t>49,30</w:t>
            </w:r>
          </w:p>
        </w:tc>
        <w:tc>
          <w:tcPr>
            <w:tcW w:w="1243" w:type="dxa"/>
            <w:shd w:val="clear" w:color="auto" w:fill="auto"/>
            <w:vAlign w:val="bottom"/>
          </w:tcPr>
          <w:p w:rsidR="0011663D" w:rsidRPr="00F51558" w:rsidRDefault="0011663D" w:rsidP="00F51558">
            <w:pPr>
              <w:jc w:val="right"/>
              <w:rPr>
                <w:rFonts w:ascii="Arial" w:hAnsi="Arial" w:cs="Arial"/>
                <w:sz w:val="20"/>
                <w:szCs w:val="20"/>
              </w:rPr>
            </w:pPr>
            <w:r w:rsidRPr="00F51558">
              <w:rPr>
                <w:rFonts w:ascii="Arial" w:hAnsi="Arial" w:cs="Arial"/>
                <w:sz w:val="20"/>
                <w:szCs w:val="20"/>
              </w:rPr>
              <w:t>50,10</w:t>
            </w: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коммунальное хозяйство</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960,28</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1095,10</w:t>
            </w: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благоустройство</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1330,40</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270,00</w:t>
            </w: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национальная безопасность</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158,60</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180,00</w:t>
            </w: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национальная экономика</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2012,80</w:t>
            </w:r>
          </w:p>
        </w:tc>
      </w:tr>
      <w:tr w:rsidR="0011663D" w:rsidRPr="00F51558">
        <w:trPr>
          <w:jc w:val="center"/>
        </w:trPr>
        <w:tc>
          <w:tcPr>
            <w:tcW w:w="7206" w:type="dxa"/>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  культура, кинематография</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1610,59</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1479,70</w:t>
            </w:r>
          </w:p>
        </w:tc>
      </w:tr>
      <w:tr w:rsidR="0011663D" w:rsidRPr="00F51558">
        <w:trPr>
          <w:jc w:val="center"/>
        </w:trPr>
        <w:tc>
          <w:tcPr>
            <w:tcW w:w="7206" w:type="dxa"/>
            <w:vAlign w:val="center"/>
          </w:tcPr>
          <w:p w:rsidR="0011663D" w:rsidRPr="00F51558" w:rsidRDefault="0011663D" w:rsidP="007D582F">
            <w:pPr>
              <w:rPr>
                <w:rFonts w:ascii="Arial" w:hAnsi="Arial" w:cs="Arial"/>
                <w:b/>
                <w:sz w:val="20"/>
                <w:szCs w:val="20"/>
              </w:rPr>
            </w:pPr>
            <w:r w:rsidRPr="00F51558">
              <w:rPr>
                <w:rFonts w:ascii="Arial" w:hAnsi="Arial" w:cs="Arial"/>
                <w:b/>
                <w:sz w:val="20"/>
                <w:szCs w:val="20"/>
              </w:rPr>
              <w:t>Дефицит (-), профицит (+) бюджета</w:t>
            </w:r>
          </w:p>
        </w:tc>
        <w:tc>
          <w:tcPr>
            <w:tcW w:w="1247"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w:t>
            </w:r>
          </w:p>
        </w:tc>
        <w:tc>
          <w:tcPr>
            <w:tcW w:w="1243" w:type="dxa"/>
            <w:shd w:val="clear" w:color="auto" w:fill="auto"/>
            <w:vAlign w:val="center"/>
          </w:tcPr>
          <w:p w:rsidR="0011663D" w:rsidRPr="00F51558" w:rsidRDefault="0011663D" w:rsidP="00F51558">
            <w:pPr>
              <w:jc w:val="right"/>
              <w:rPr>
                <w:rFonts w:ascii="Arial" w:hAnsi="Arial" w:cs="Arial"/>
                <w:sz w:val="20"/>
                <w:szCs w:val="20"/>
              </w:rPr>
            </w:pPr>
            <w:r w:rsidRPr="00F51558">
              <w:rPr>
                <w:rFonts w:ascii="Arial" w:hAnsi="Arial" w:cs="Arial"/>
                <w:sz w:val="20"/>
                <w:szCs w:val="20"/>
              </w:rPr>
              <w:t>- 207,20</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11663D" w:rsidRPr="0011663D" w:rsidRDefault="0011663D" w:rsidP="0011663D">
      <w:pPr>
        <w:ind w:firstLine="709"/>
        <w:jc w:val="both"/>
        <w:rPr>
          <w:rFonts w:ascii="Arial" w:hAnsi="Arial" w:cs="Arial"/>
          <w:color w:val="000000"/>
        </w:rPr>
      </w:pPr>
      <w:r w:rsidRPr="0011663D">
        <w:rPr>
          <w:rFonts w:ascii="Arial" w:hAnsi="Arial" w:cs="Arial"/>
          <w:color w:val="000000"/>
        </w:rPr>
        <w:t>Структура расходов бюджета Панинского поселения типична для бол</w:t>
      </w:r>
      <w:r w:rsidRPr="0011663D">
        <w:rPr>
          <w:rFonts w:ascii="Arial" w:hAnsi="Arial" w:cs="Arial"/>
          <w:color w:val="000000"/>
        </w:rPr>
        <w:t>ь</w:t>
      </w:r>
      <w:r w:rsidRPr="0011663D">
        <w:rPr>
          <w:rFonts w:ascii="Arial" w:hAnsi="Arial" w:cs="Arial"/>
          <w:color w:val="000000"/>
        </w:rPr>
        <w:t xml:space="preserve">шинства сельских поселений области. </w:t>
      </w:r>
      <w:r w:rsidRPr="0011663D">
        <w:rPr>
          <w:rFonts w:ascii="Arial" w:hAnsi="Arial" w:cs="Arial"/>
        </w:rPr>
        <w:t>Отсутствие достаточной базы собстве</w:t>
      </w:r>
      <w:r w:rsidRPr="0011663D">
        <w:rPr>
          <w:rFonts w:ascii="Arial" w:hAnsi="Arial" w:cs="Arial"/>
        </w:rPr>
        <w:t>н</w:t>
      </w:r>
      <w:r w:rsidRPr="0011663D">
        <w:rPr>
          <w:rFonts w:ascii="Arial" w:hAnsi="Arial" w:cs="Arial"/>
        </w:rPr>
        <w:t>ных доходов не позволяет существенно влиять на качество финансирования необходимых расходов,</w:t>
      </w:r>
      <w:r w:rsidRPr="0011663D">
        <w:rPr>
          <w:rFonts w:ascii="Arial" w:hAnsi="Arial" w:cs="Arial"/>
          <w:color w:val="000000"/>
        </w:rPr>
        <w:t xml:space="preserve">  из-за </w:t>
      </w:r>
      <w:r w:rsidRPr="0011663D">
        <w:rPr>
          <w:rFonts w:ascii="Arial" w:hAnsi="Arial" w:cs="Arial"/>
        </w:rPr>
        <w:t xml:space="preserve">ограниченности бюджетных средств </w:t>
      </w:r>
      <w:r w:rsidRPr="0011663D">
        <w:rPr>
          <w:rFonts w:ascii="Arial" w:hAnsi="Arial" w:cs="Arial"/>
          <w:color w:val="000000"/>
        </w:rPr>
        <w:t>финансир</w:t>
      </w:r>
      <w:r w:rsidRPr="0011663D">
        <w:rPr>
          <w:rFonts w:ascii="Arial" w:hAnsi="Arial" w:cs="Arial"/>
          <w:color w:val="000000"/>
        </w:rPr>
        <w:t>у</w:t>
      </w:r>
      <w:r w:rsidRPr="0011663D">
        <w:rPr>
          <w:rFonts w:ascii="Arial" w:hAnsi="Arial" w:cs="Arial"/>
          <w:color w:val="000000"/>
        </w:rPr>
        <w:t xml:space="preserve">ется ограниченное количество статей. </w:t>
      </w:r>
      <w:r w:rsidRPr="0011663D">
        <w:rPr>
          <w:rFonts w:ascii="Arial" w:hAnsi="Arial" w:cs="Arial"/>
        </w:rPr>
        <w:t xml:space="preserve"> </w:t>
      </w:r>
      <w:r w:rsidRPr="0011663D">
        <w:rPr>
          <w:rFonts w:ascii="Arial" w:hAnsi="Arial" w:cs="Arial"/>
          <w:color w:val="000000"/>
        </w:rPr>
        <w:t>Уровень расходов зависит, в основном, от суммы безвозмездных поступлений (дотаций), получаемых в рамках ме</w:t>
      </w:r>
      <w:r w:rsidRPr="0011663D">
        <w:rPr>
          <w:rFonts w:ascii="Arial" w:hAnsi="Arial" w:cs="Arial"/>
          <w:color w:val="000000"/>
        </w:rPr>
        <w:t>ж</w:t>
      </w:r>
      <w:r w:rsidRPr="0011663D">
        <w:rPr>
          <w:rFonts w:ascii="Arial" w:hAnsi="Arial" w:cs="Arial"/>
          <w:color w:val="000000"/>
        </w:rPr>
        <w:t xml:space="preserve">бюджетных отношений, величина которых непостоянна и меняется из года в год.  </w:t>
      </w:r>
    </w:p>
    <w:p w:rsidR="0011663D" w:rsidRPr="0011663D" w:rsidRDefault="0011663D" w:rsidP="0011663D">
      <w:pPr>
        <w:ind w:firstLine="709"/>
        <w:jc w:val="both"/>
        <w:rPr>
          <w:rFonts w:ascii="Arial" w:hAnsi="Arial" w:cs="Arial"/>
        </w:rPr>
      </w:pPr>
      <w:r w:rsidRPr="0011663D">
        <w:rPr>
          <w:rFonts w:ascii="Arial" w:hAnsi="Arial" w:cs="Arial"/>
        </w:rPr>
        <w:t>Виды расходов бюджета в поселениях остаются практически неизменн</w:t>
      </w:r>
      <w:r w:rsidRPr="0011663D">
        <w:rPr>
          <w:rFonts w:ascii="Arial" w:hAnsi="Arial" w:cs="Arial"/>
        </w:rPr>
        <w:t>ы</w:t>
      </w:r>
      <w:r w:rsidRPr="0011663D">
        <w:rPr>
          <w:rFonts w:ascii="Arial" w:hAnsi="Arial" w:cs="Arial"/>
        </w:rPr>
        <w:t>ми - основную долю занимают затраты по общегосударственным вопросам, финансирование статьи  «Культура», расходы на жилищно-коммунальное х</w:t>
      </w:r>
      <w:r w:rsidRPr="0011663D">
        <w:rPr>
          <w:rFonts w:ascii="Arial" w:hAnsi="Arial" w:cs="Arial"/>
        </w:rPr>
        <w:t>о</w:t>
      </w:r>
      <w:r w:rsidRPr="0011663D">
        <w:rPr>
          <w:rFonts w:ascii="Arial" w:hAnsi="Arial" w:cs="Arial"/>
        </w:rPr>
        <w:t xml:space="preserve">зяйство. </w:t>
      </w:r>
    </w:p>
    <w:p w:rsidR="0011663D" w:rsidRPr="0011663D" w:rsidRDefault="0011663D" w:rsidP="0011663D">
      <w:pPr>
        <w:ind w:firstLine="709"/>
        <w:jc w:val="both"/>
        <w:rPr>
          <w:rFonts w:ascii="Arial" w:hAnsi="Arial" w:cs="Arial"/>
        </w:rPr>
      </w:pPr>
      <w:r w:rsidRPr="0011663D">
        <w:rPr>
          <w:rFonts w:ascii="Arial" w:hAnsi="Arial" w:cs="Arial"/>
          <w:color w:val="000000"/>
        </w:rPr>
        <w:t>Одной из самых затратных статьей в рассматриваемых бюджетах явл</w:t>
      </w:r>
      <w:r w:rsidRPr="0011663D">
        <w:rPr>
          <w:rFonts w:ascii="Arial" w:hAnsi="Arial" w:cs="Arial"/>
          <w:color w:val="000000"/>
        </w:rPr>
        <w:t>я</w:t>
      </w:r>
      <w:r w:rsidRPr="0011663D">
        <w:rPr>
          <w:rFonts w:ascii="Arial" w:hAnsi="Arial" w:cs="Arial"/>
          <w:color w:val="000000"/>
        </w:rPr>
        <w:t>ется статья «Общегосударственные вопросы». В 2011 году затраты по этой статье составили 25,6% от всех расходов бюджета, в плане на 2012 год на нее запланировано истратить 22,8%.  Расходы по статье «Культура», составлявшие в 2011 году 27,9%, в 2012 году понизятся до 22,7%. В статью «Жилищно-коммунальное хозяйство» включаются расходы на содержание и ремонт вод</w:t>
      </w:r>
      <w:r w:rsidRPr="0011663D">
        <w:rPr>
          <w:rFonts w:ascii="Arial" w:hAnsi="Arial" w:cs="Arial"/>
          <w:color w:val="000000"/>
        </w:rPr>
        <w:t>о</w:t>
      </w:r>
      <w:r w:rsidRPr="0011663D">
        <w:rPr>
          <w:rFonts w:ascii="Arial" w:hAnsi="Arial" w:cs="Arial"/>
          <w:color w:val="000000"/>
        </w:rPr>
        <w:t>проводных сетей, колодцев, содержание газопровода и пр. Затраты по этой статье  составляют около 17% годовых расходов бюджета. В 2012 году предп</w:t>
      </w:r>
      <w:r w:rsidRPr="0011663D">
        <w:rPr>
          <w:rFonts w:ascii="Arial" w:hAnsi="Arial" w:cs="Arial"/>
          <w:color w:val="000000"/>
        </w:rPr>
        <w:t>о</w:t>
      </w:r>
      <w:r w:rsidRPr="0011663D">
        <w:rPr>
          <w:rFonts w:ascii="Arial" w:hAnsi="Arial" w:cs="Arial"/>
          <w:color w:val="000000"/>
        </w:rPr>
        <w:t>лагаются большие расходы на капитальный ремонт дорог по статье «Наци</w:t>
      </w:r>
      <w:r w:rsidRPr="0011663D">
        <w:rPr>
          <w:rFonts w:ascii="Arial" w:hAnsi="Arial" w:cs="Arial"/>
          <w:color w:val="000000"/>
        </w:rPr>
        <w:t>о</w:t>
      </w:r>
      <w:r w:rsidRPr="0011663D">
        <w:rPr>
          <w:rFonts w:ascii="Arial" w:hAnsi="Arial" w:cs="Arial"/>
          <w:color w:val="000000"/>
        </w:rPr>
        <w:t>нальная экономика» и снижение расходов по статье «Благоустройство».</w:t>
      </w:r>
      <w:r w:rsidRPr="0011663D">
        <w:rPr>
          <w:rFonts w:ascii="Arial" w:hAnsi="Arial" w:cs="Arial"/>
        </w:rPr>
        <w:t xml:space="preserve"> </w:t>
      </w:r>
    </w:p>
    <w:p w:rsidR="0011663D" w:rsidRPr="0011663D" w:rsidRDefault="0011663D" w:rsidP="0011663D">
      <w:pPr>
        <w:spacing w:before="26"/>
        <w:ind w:firstLine="709"/>
        <w:jc w:val="both"/>
        <w:rPr>
          <w:rFonts w:ascii="Arial" w:hAnsi="Arial" w:cs="Arial"/>
          <w:color w:val="000000"/>
        </w:rPr>
      </w:pPr>
      <w:r w:rsidRPr="0011663D">
        <w:rPr>
          <w:rFonts w:ascii="Arial" w:hAnsi="Arial" w:cs="Arial"/>
          <w:color w:val="000000"/>
        </w:rPr>
        <w:t>Статья «Здравоохранение и спорт»  финансируется   из  бюджета Фу</w:t>
      </w:r>
      <w:r w:rsidRPr="0011663D">
        <w:rPr>
          <w:rFonts w:ascii="Arial" w:hAnsi="Arial" w:cs="Arial"/>
          <w:color w:val="000000"/>
        </w:rPr>
        <w:t>р</w:t>
      </w:r>
      <w:r w:rsidRPr="0011663D">
        <w:rPr>
          <w:rFonts w:ascii="Arial" w:hAnsi="Arial" w:cs="Arial"/>
          <w:color w:val="000000"/>
        </w:rPr>
        <w:t>мановск</w:t>
      </w:r>
      <w:r w:rsidRPr="0011663D">
        <w:rPr>
          <w:rFonts w:ascii="Arial" w:hAnsi="Arial" w:cs="Arial"/>
          <w:color w:val="000000"/>
        </w:rPr>
        <w:t>о</w:t>
      </w:r>
      <w:r w:rsidRPr="0011663D">
        <w:rPr>
          <w:rFonts w:ascii="Arial" w:hAnsi="Arial" w:cs="Arial"/>
          <w:color w:val="000000"/>
        </w:rPr>
        <w:t>го района.</w:t>
      </w:r>
    </w:p>
    <w:p w:rsidR="00EB6AA9" w:rsidRPr="00941830" w:rsidRDefault="0011663D" w:rsidP="0011663D">
      <w:pPr>
        <w:pStyle w:val="af0"/>
        <w:tabs>
          <w:tab w:val="left" w:pos="10260"/>
        </w:tabs>
        <w:spacing w:line="240" w:lineRule="auto"/>
        <w:ind w:firstLine="709"/>
        <w:rPr>
          <w:rFonts w:ascii="Arial" w:hAnsi="Arial" w:cs="Arial"/>
        </w:rPr>
      </w:pPr>
      <w:r w:rsidRPr="0011663D">
        <w:rPr>
          <w:rFonts w:ascii="Arial" w:hAnsi="Arial" w:cs="Arial"/>
        </w:rPr>
        <w:t>В 2011 году бюджет поселения был бездефицитным, на 2012 год запл</w:t>
      </w:r>
      <w:r w:rsidRPr="0011663D">
        <w:rPr>
          <w:rFonts w:ascii="Arial" w:hAnsi="Arial" w:cs="Arial"/>
        </w:rPr>
        <w:t>а</w:t>
      </w:r>
      <w:r w:rsidRPr="0011663D">
        <w:rPr>
          <w:rFonts w:ascii="Arial" w:hAnsi="Arial" w:cs="Arial"/>
        </w:rPr>
        <w:t>нирован  дефицит в размере 207,2 тыс.руб.</w:t>
      </w:r>
    </w:p>
    <w:p w:rsidR="00EB6AA9" w:rsidRPr="00941830" w:rsidRDefault="00EB6AA9" w:rsidP="00941830">
      <w:pPr>
        <w:pStyle w:val="af0"/>
        <w:tabs>
          <w:tab w:val="left" w:pos="10260"/>
        </w:tabs>
        <w:spacing w:line="240" w:lineRule="auto"/>
        <w:ind w:right="-16" w:firstLine="720"/>
        <w:rPr>
          <w:rFonts w:ascii="Arial" w:hAnsi="Arial" w:cs="Arial"/>
        </w:rPr>
      </w:pPr>
    </w:p>
    <w:p w:rsidR="0011663D" w:rsidRDefault="0011663D" w:rsidP="0011663D">
      <w:pPr>
        <w:tabs>
          <w:tab w:val="left" w:pos="3195"/>
        </w:tabs>
        <w:rPr>
          <w:color w:val="FF0000"/>
          <w:sz w:val="22"/>
          <w:szCs w:val="22"/>
        </w:rPr>
      </w:pPr>
      <w:r>
        <w:rPr>
          <w:rFonts w:ascii="Arial" w:hAnsi="Arial" w:cs="Arial"/>
          <w:b/>
        </w:rPr>
        <w:t>4</w:t>
      </w:r>
      <w:r w:rsidRPr="00D02E08">
        <w:rPr>
          <w:rFonts w:ascii="Arial" w:hAnsi="Arial" w:cs="Arial"/>
          <w:b/>
        </w:rPr>
        <w:t>.</w:t>
      </w:r>
      <w:r>
        <w:rPr>
          <w:rFonts w:ascii="Arial" w:hAnsi="Arial" w:cs="Arial"/>
          <w:b/>
        </w:rPr>
        <w:t>3.</w:t>
      </w:r>
      <w:r w:rsidRPr="000D6B42">
        <w:t xml:space="preserve"> </w:t>
      </w:r>
      <w:r w:rsidRPr="0011663D">
        <w:rPr>
          <w:rFonts w:ascii="Arial" w:hAnsi="Arial" w:cs="Arial"/>
          <w:b/>
        </w:rPr>
        <w:t>Промышленность</w:t>
      </w:r>
    </w:p>
    <w:p w:rsidR="00EB6AA9" w:rsidRPr="00941830" w:rsidRDefault="00EB6AA9" w:rsidP="00941830">
      <w:pPr>
        <w:pStyle w:val="af0"/>
        <w:tabs>
          <w:tab w:val="left" w:pos="10260"/>
        </w:tabs>
        <w:spacing w:line="240" w:lineRule="auto"/>
        <w:ind w:right="-16" w:firstLine="720"/>
        <w:rPr>
          <w:rFonts w:ascii="Arial" w:hAnsi="Arial" w:cs="Arial"/>
        </w:rPr>
      </w:pPr>
    </w:p>
    <w:p w:rsidR="0011663D" w:rsidRPr="0011663D" w:rsidRDefault="0011663D" w:rsidP="0011663D">
      <w:pPr>
        <w:ind w:firstLine="709"/>
        <w:jc w:val="both"/>
        <w:rPr>
          <w:rFonts w:ascii="Arial" w:hAnsi="Arial" w:cs="Arial"/>
        </w:rPr>
      </w:pPr>
      <w:r w:rsidRPr="0011663D">
        <w:rPr>
          <w:rFonts w:ascii="Arial" w:hAnsi="Arial" w:cs="Arial"/>
        </w:rPr>
        <w:t>Промышленность в Панинском сельском поселении не развита. На те</w:t>
      </w:r>
      <w:r w:rsidRPr="0011663D">
        <w:rPr>
          <w:rFonts w:ascii="Arial" w:hAnsi="Arial" w:cs="Arial"/>
        </w:rPr>
        <w:t>р</w:t>
      </w:r>
      <w:r w:rsidRPr="0011663D">
        <w:rPr>
          <w:rFonts w:ascii="Arial" w:hAnsi="Arial" w:cs="Arial"/>
        </w:rPr>
        <w:t>ритории поселения расположено два  небольших деревообрабатывающих пр</w:t>
      </w:r>
      <w:r w:rsidRPr="0011663D">
        <w:rPr>
          <w:rFonts w:ascii="Arial" w:hAnsi="Arial" w:cs="Arial"/>
        </w:rPr>
        <w:t>о</w:t>
      </w:r>
      <w:r w:rsidRPr="0011663D">
        <w:rPr>
          <w:rFonts w:ascii="Arial" w:hAnsi="Arial" w:cs="Arial"/>
        </w:rPr>
        <w:t xml:space="preserve">изводства – пилорамы  ИП Исраеляна А.Р. в д.Панино и ИП Цапаева в </w:t>
      </w:r>
      <w:r w:rsidRPr="0011663D">
        <w:rPr>
          <w:rFonts w:ascii="Arial" w:hAnsi="Arial" w:cs="Arial"/>
        </w:rPr>
        <w:lastRenderedPageBreak/>
        <w:t>с.Михайловское. Предприятия заготавливают лес на арендуемых участках по всей Ивановской области Продукцию деревообработки – пиломатериалы ре</w:t>
      </w:r>
      <w:r w:rsidRPr="0011663D">
        <w:rPr>
          <w:rFonts w:ascii="Arial" w:hAnsi="Arial" w:cs="Arial"/>
        </w:rPr>
        <w:t>а</w:t>
      </w:r>
      <w:r w:rsidRPr="0011663D">
        <w:rPr>
          <w:rFonts w:ascii="Arial" w:hAnsi="Arial" w:cs="Arial"/>
        </w:rPr>
        <w:t>лизуют по области, а также в другие регионы - во Владимирскую область,   на юг. Отходы продают на топливо, дровами обеспечивают местное население. На предприятии ИП Исраеляна изготавливают мебель на заказ – столы, стулья, лавки.</w:t>
      </w:r>
    </w:p>
    <w:p w:rsidR="0011663D" w:rsidRPr="0011663D" w:rsidRDefault="0011663D" w:rsidP="0011663D">
      <w:pPr>
        <w:ind w:firstLine="709"/>
        <w:jc w:val="both"/>
        <w:rPr>
          <w:rFonts w:ascii="Arial" w:hAnsi="Arial" w:cs="Arial"/>
        </w:rPr>
      </w:pPr>
      <w:r w:rsidRPr="0011663D">
        <w:rPr>
          <w:rFonts w:ascii="Arial" w:hAnsi="Arial" w:cs="Arial"/>
        </w:rPr>
        <w:t>Новое деревообрабатывающее производство организовывается в д.Шульгино, на предприятии уже установлена пилорама.</w:t>
      </w:r>
    </w:p>
    <w:p w:rsidR="0011663D" w:rsidRPr="0011663D" w:rsidRDefault="0011663D" w:rsidP="0011663D">
      <w:pPr>
        <w:ind w:firstLine="709"/>
        <w:jc w:val="both"/>
        <w:rPr>
          <w:rFonts w:ascii="Arial" w:eastAsia="TimesNewRomanPSMT" w:hAnsi="Arial" w:cs="Arial"/>
        </w:rPr>
      </w:pPr>
      <w:r w:rsidRPr="0011663D">
        <w:rPr>
          <w:rFonts w:ascii="Arial" w:hAnsi="Arial" w:cs="Arial"/>
        </w:rPr>
        <w:t>Лесной фонд на территории Панинского сельского поселения, как и во всем  Фурмановском районе, находится в федеральной собственности, в вед</w:t>
      </w:r>
      <w:r w:rsidRPr="0011663D">
        <w:rPr>
          <w:rFonts w:ascii="Arial" w:hAnsi="Arial" w:cs="Arial"/>
        </w:rPr>
        <w:t>е</w:t>
      </w:r>
      <w:r w:rsidRPr="0011663D">
        <w:rPr>
          <w:rFonts w:ascii="Arial" w:hAnsi="Arial" w:cs="Arial"/>
        </w:rPr>
        <w:t>нии Фурмановского лесничества, которое занимает 47% территории Фурмано</w:t>
      </w:r>
      <w:r w:rsidRPr="0011663D">
        <w:rPr>
          <w:rFonts w:ascii="Arial" w:hAnsi="Arial" w:cs="Arial"/>
        </w:rPr>
        <w:t>в</w:t>
      </w:r>
      <w:r w:rsidRPr="0011663D">
        <w:rPr>
          <w:rFonts w:ascii="Arial" w:hAnsi="Arial" w:cs="Arial"/>
        </w:rPr>
        <w:t xml:space="preserve">ского муниципального района. </w:t>
      </w:r>
      <w:r w:rsidRPr="0011663D">
        <w:rPr>
          <w:rFonts w:ascii="Arial" w:eastAsia="TimesNewRomanPSMT" w:hAnsi="Arial" w:cs="Arial"/>
        </w:rPr>
        <w:t>Эксплуатационные л</w:t>
      </w:r>
      <w:r w:rsidRPr="0011663D">
        <w:rPr>
          <w:rFonts w:ascii="Arial" w:eastAsia="TimesNewRomanPSMT" w:hAnsi="Arial" w:cs="Arial"/>
        </w:rPr>
        <w:t>е</w:t>
      </w:r>
      <w:r w:rsidRPr="0011663D">
        <w:rPr>
          <w:rFonts w:ascii="Arial" w:eastAsia="TimesNewRomanPSMT" w:hAnsi="Arial" w:cs="Arial"/>
        </w:rPr>
        <w:t>са района расположены на площади 22,2 тыс.га (74%). Данных по арендаторам и объемам заготовки леса на территории Панинского сельского поселения в настоящее время и по разв</w:t>
      </w:r>
      <w:r w:rsidRPr="0011663D">
        <w:rPr>
          <w:rFonts w:ascii="Arial" w:eastAsia="TimesNewRomanPSMT" w:hAnsi="Arial" w:cs="Arial"/>
        </w:rPr>
        <w:t>и</w:t>
      </w:r>
      <w:r w:rsidRPr="0011663D">
        <w:rPr>
          <w:rFonts w:ascii="Arial" w:eastAsia="TimesNewRomanPSMT" w:hAnsi="Arial" w:cs="Arial"/>
        </w:rPr>
        <w:t>тию лесопромышленного комплекса на перспективу в администрациях посел</w:t>
      </w:r>
      <w:r w:rsidRPr="0011663D">
        <w:rPr>
          <w:rFonts w:ascii="Arial" w:eastAsia="TimesNewRomanPSMT" w:hAnsi="Arial" w:cs="Arial"/>
        </w:rPr>
        <w:t>е</w:t>
      </w:r>
      <w:r w:rsidRPr="0011663D">
        <w:rPr>
          <w:rFonts w:ascii="Arial" w:eastAsia="TimesNewRomanPSMT" w:hAnsi="Arial" w:cs="Arial"/>
        </w:rPr>
        <w:t>ния и района не имеется.</w:t>
      </w:r>
    </w:p>
    <w:p w:rsidR="0011663D" w:rsidRPr="0011663D" w:rsidRDefault="0011663D" w:rsidP="0011663D">
      <w:pPr>
        <w:ind w:firstLine="709"/>
        <w:jc w:val="both"/>
        <w:rPr>
          <w:rFonts w:ascii="Arial" w:hAnsi="Arial" w:cs="Arial"/>
        </w:rPr>
      </w:pPr>
      <w:r w:rsidRPr="0011663D">
        <w:rPr>
          <w:rFonts w:ascii="Arial" w:eastAsia="TimesNewRomanPSMT" w:hAnsi="Arial" w:cs="Arial"/>
        </w:rPr>
        <w:t xml:space="preserve">Население  </w:t>
      </w:r>
      <w:r w:rsidRPr="0011663D">
        <w:rPr>
          <w:rFonts w:ascii="Arial" w:hAnsi="Arial" w:cs="Arial"/>
        </w:rPr>
        <w:t>поселения использует леса в качестве источника лесных п</w:t>
      </w:r>
      <w:r w:rsidRPr="0011663D">
        <w:rPr>
          <w:rFonts w:ascii="Arial" w:hAnsi="Arial" w:cs="Arial"/>
        </w:rPr>
        <w:t>и</w:t>
      </w:r>
      <w:r w:rsidRPr="0011663D">
        <w:rPr>
          <w:rFonts w:ascii="Arial" w:hAnsi="Arial" w:cs="Arial"/>
        </w:rPr>
        <w:t>щевых продуктов</w:t>
      </w:r>
      <w:r w:rsidRPr="0011663D">
        <w:rPr>
          <w:rFonts w:ascii="Arial" w:hAnsi="Arial" w:cs="Arial"/>
          <w:b/>
        </w:rPr>
        <w:t>:</w:t>
      </w:r>
      <w:r w:rsidRPr="0011663D">
        <w:rPr>
          <w:rFonts w:ascii="Arial" w:hAnsi="Arial" w:cs="Arial"/>
        </w:rPr>
        <w:t xml:space="preserve"> грибы и ягоды заготавливаются жителями для собственных нужд, а в урожайные годы реализуются на городских рынках. </w:t>
      </w:r>
    </w:p>
    <w:p w:rsidR="0011663D" w:rsidRPr="0011663D" w:rsidRDefault="0011663D" w:rsidP="0011663D">
      <w:pPr>
        <w:ind w:firstLine="709"/>
        <w:jc w:val="both"/>
        <w:rPr>
          <w:rFonts w:ascii="Arial" w:hAnsi="Arial" w:cs="Arial"/>
        </w:rPr>
      </w:pPr>
    </w:p>
    <w:p w:rsidR="0011663D" w:rsidRPr="0011663D" w:rsidRDefault="0011663D" w:rsidP="0011663D">
      <w:pPr>
        <w:ind w:firstLine="709"/>
        <w:jc w:val="both"/>
        <w:rPr>
          <w:rFonts w:ascii="Arial" w:hAnsi="Arial" w:cs="Arial"/>
          <w:b/>
        </w:rPr>
      </w:pPr>
      <w:r w:rsidRPr="0011663D">
        <w:rPr>
          <w:rFonts w:ascii="Arial" w:hAnsi="Arial" w:cs="Arial"/>
          <w:b/>
        </w:rPr>
        <w:t>Выводы</w:t>
      </w:r>
    </w:p>
    <w:p w:rsidR="00EB6AA9" w:rsidRPr="00941830" w:rsidRDefault="0011663D" w:rsidP="0011663D">
      <w:pPr>
        <w:pStyle w:val="af0"/>
        <w:tabs>
          <w:tab w:val="left" w:pos="10260"/>
        </w:tabs>
        <w:spacing w:line="240" w:lineRule="auto"/>
        <w:ind w:firstLine="709"/>
        <w:rPr>
          <w:rFonts w:ascii="Arial" w:hAnsi="Arial" w:cs="Arial"/>
        </w:rPr>
      </w:pPr>
      <w:r w:rsidRPr="0011663D">
        <w:rPr>
          <w:rFonts w:ascii="Arial" w:hAnsi="Arial" w:cs="Arial"/>
          <w:color w:val="000000"/>
        </w:rPr>
        <w:t>Необходимо принимать эффективные меры по преодолению проблем в инвестиционной деятельности, улучшать инвестиционный   климат  в посел</w:t>
      </w:r>
      <w:r w:rsidRPr="0011663D">
        <w:rPr>
          <w:rFonts w:ascii="Arial" w:hAnsi="Arial" w:cs="Arial"/>
          <w:color w:val="000000"/>
        </w:rPr>
        <w:t>е</w:t>
      </w:r>
      <w:r w:rsidRPr="0011663D">
        <w:rPr>
          <w:rFonts w:ascii="Arial" w:hAnsi="Arial" w:cs="Arial"/>
          <w:color w:val="000000"/>
        </w:rPr>
        <w:t>нии, активизировать работу по привлечению частного капитала в промышле</w:t>
      </w:r>
      <w:r w:rsidRPr="0011663D">
        <w:rPr>
          <w:rFonts w:ascii="Arial" w:hAnsi="Arial" w:cs="Arial"/>
          <w:color w:val="000000"/>
        </w:rPr>
        <w:t>н</w:t>
      </w:r>
      <w:r w:rsidRPr="0011663D">
        <w:rPr>
          <w:rFonts w:ascii="Arial" w:hAnsi="Arial" w:cs="Arial"/>
          <w:color w:val="000000"/>
        </w:rPr>
        <w:t>ность, проводить работу с потенциальными инвесторами.</w:t>
      </w:r>
    </w:p>
    <w:p w:rsidR="00EB6AA9" w:rsidRPr="00941830" w:rsidRDefault="00EB6AA9" w:rsidP="00941830">
      <w:pPr>
        <w:pStyle w:val="af0"/>
        <w:tabs>
          <w:tab w:val="left" w:pos="10260"/>
        </w:tabs>
        <w:spacing w:line="240" w:lineRule="auto"/>
        <w:ind w:right="-16" w:firstLine="720"/>
        <w:rPr>
          <w:rFonts w:ascii="Arial" w:hAnsi="Arial" w:cs="Arial"/>
        </w:rPr>
      </w:pPr>
    </w:p>
    <w:p w:rsidR="0011663D" w:rsidRDefault="0011663D" w:rsidP="0011663D">
      <w:pPr>
        <w:tabs>
          <w:tab w:val="left" w:pos="3195"/>
        </w:tabs>
        <w:rPr>
          <w:color w:val="FF0000"/>
          <w:sz w:val="22"/>
          <w:szCs w:val="22"/>
        </w:rPr>
      </w:pPr>
      <w:r>
        <w:rPr>
          <w:rFonts w:ascii="Arial" w:hAnsi="Arial" w:cs="Arial"/>
          <w:b/>
        </w:rPr>
        <w:t>4</w:t>
      </w:r>
      <w:r w:rsidRPr="00D02E08">
        <w:rPr>
          <w:rFonts w:ascii="Arial" w:hAnsi="Arial" w:cs="Arial"/>
          <w:b/>
        </w:rPr>
        <w:t>.</w:t>
      </w:r>
      <w:r>
        <w:rPr>
          <w:rFonts w:ascii="Arial" w:hAnsi="Arial" w:cs="Arial"/>
          <w:b/>
        </w:rPr>
        <w:t>4.</w:t>
      </w:r>
      <w:r w:rsidRPr="000D6B42">
        <w:t xml:space="preserve"> </w:t>
      </w:r>
      <w:r w:rsidRPr="0011663D">
        <w:rPr>
          <w:rFonts w:ascii="Arial" w:hAnsi="Arial" w:cs="Arial"/>
          <w:b/>
        </w:rPr>
        <w:t>Сельское хозяйство</w:t>
      </w:r>
    </w:p>
    <w:p w:rsidR="0011663D" w:rsidRPr="0011663D" w:rsidRDefault="0011663D" w:rsidP="0011663D">
      <w:pPr>
        <w:ind w:firstLine="709"/>
        <w:jc w:val="both"/>
        <w:rPr>
          <w:rFonts w:ascii="Arial" w:hAnsi="Arial" w:cs="Arial"/>
        </w:rPr>
      </w:pPr>
      <w:r w:rsidRPr="0011663D">
        <w:rPr>
          <w:rFonts w:ascii="Arial" w:hAnsi="Arial" w:cs="Arial"/>
        </w:rPr>
        <w:t>Климат  Фурмановского района – умеренно-континентальный с теплым летом и умеренно-холодной многоснежной зимой. Климатические условия о</w:t>
      </w:r>
      <w:r w:rsidRPr="0011663D">
        <w:rPr>
          <w:rFonts w:ascii="Arial" w:hAnsi="Arial" w:cs="Arial"/>
        </w:rPr>
        <w:t>г</w:t>
      </w:r>
      <w:r w:rsidRPr="0011663D">
        <w:rPr>
          <w:rFonts w:ascii="Arial" w:hAnsi="Arial" w:cs="Arial"/>
        </w:rPr>
        <w:t>раничивают возможности сельскохозяйственного использования земель, но в целом благоприятны для получения устойчивых урожаев районированных сельскохозяйственных культур и разв</w:t>
      </w:r>
      <w:r w:rsidRPr="0011663D">
        <w:rPr>
          <w:rFonts w:ascii="Arial" w:hAnsi="Arial" w:cs="Arial"/>
        </w:rPr>
        <w:t>и</w:t>
      </w:r>
      <w:r w:rsidRPr="0011663D">
        <w:rPr>
          <w:rFonts w:ascii="Arial" w:hAnsi="Arial" w:cs="Arial"/>
        </w:rPr>
        <w:t>тия животноводства. Часть территории района распахана и занята сельскохозяйственными посевами. В поймах рек н</w:t>
      </w:r>
      <w:r w:rsidRPr="0011663D">
        <w:rPr>
          <w:rFonts w:ascii="Arial" w:hAnsi="Arial" w:cs="Arial"/>
        </w:rPr>
        <w:t>а</w:t>
      </w:r>
      <w:r w:rsidRPr="0011663D">
        <w:rPr>
          <w:rFonts w:ascii="Arial" w:hAnsi="Arial" w:cs="Arial"/>
        </w:rPr>
        <w:t>ходятся сенокосные луга. Почвы имеют среднее плодор</w:t>
      </w:r>
      <w:r w:rsidRPr="0011663D">
        <w:rPr>
          <w:rFonts w:ascii="Arial" w:hAnsi="Arial" w:cs="Arial"/>
        </w:rPr>
        <w:t>о</w:t>
      </w:r>
      <w:r w:rsidRPr="0011663D">
        <w:rPr>
          <w:rFonts w:ascii="Arial" w:hAnsi="Arial" w:cs="Arial"/>
        </w:rPr>
        <w:t>дие, для поддержания которого необходимо разработать рациональную систему севооборотов, пр</w:t>
      </w:r>
      <w:r w:rsidRPr="0011663D">
        <w:rPr>
          <w:rFonts w:ascii="Arial" w:hAnsi="Arial" w:cs="Arial"/>
        </w:rPr>
        <w:t>и</w:t>
      </w:r>
      <w:r w:rsidRPr="0011663D">
        <w:rPr>
          <w:rFonts w:ascii="Arial" w:hAnsi="Arial" w:cs="Arial"/>
        </w:rPr>
        <w:t>менять удобрения. Сельскохозяйственная зона используется для выращивания зерновых и кормовых культур, а также картофеля. Животноводческая отрасль специал</w:t>
      </w:r>
      <w:r w:rsidRPr="0011663D">
        <w:rPr>
          <w:rFonts w:ascii="Arial" w:hAnsi="Arial" w:cs="Arial"/>
        </w:rPr>
        <w:t>и</w:t>
      </w:r>
      <w:r w:rsidRPr="0011663D">
        <w:rPr>
          <w:rFonts w:ascii="Arial" w:hAnsi="Arial" w:cs="Arial"/>
        </w:rPr>
        <w:t>зируется на молочно-мясном направлении. Однако четко выраженной специализации сельское хозяйство Фурмановского муниципального района не имеет, его можно отнести к животноводческо-земледельческому типу.</w:t>
      </w:r>
    </w:p>
    <w:p w:rsidR="0011663D" w:rsidRPr="0011663D" w:rsidRDefault="0011663D" w:rsidP="0011663D">
      <w:pPr>
        <w:ind w:firstLine="709"/>
        <w:jc w:val="both"/>
        <w:rPr>
          <w:rFonts w:ascii="Arial" w:hAnsi="Arial" w:cs="Arial"/>
        </w:rPr>
      </w:pPr>
      <w:r w:rsidRPr="0011663D">
        <w:rPr>
          <w:rFonts w:ascii="Arial" w:hAnsi="Arial" w:cs="Arial"/>
        </w:rPr>
        <w:t>В сложившейся экономической ситуации на селе финансовое состояние больши</w:t>
      </w:r>
      <w:r w:rsidRPr="0011663D">
        <w:rPr>
          <w:rFonts w:ascii="Arial" w:hAnsi="Arial" w:cs="Arial"/>
        </w:rPr>
        <w:t>н</w:t>
      </w:r>
      <w:r w:rsidRPr="0011663D">
        <w:rPr>
          <w:rFonts w:ascii="Arial" w:hAnsi="Arial" w:cs="Arial"/>
        </w:rPr>
        <w:t>ства сельхозпроизводителей остается сложным, так как без серьезной бюджетной поддержки сельскохозяйственная деятельность является убыто</w:t>
      </w:r>
      <w:r w:rsidRPr="0011663D">
        <w:rPr>
          <w:rFonts w:ascii="Arial" w:hAnsi="Arial" w:cs="Arial"/>
        </w:rPr>
        <w:t>ч</w:t>
      </w:r>
      <w:r w:rsidRPr="0011663D">
        <w:rPr>
          <w:rFonts w:ascii="Arial" w:hAnsi="Arial" w:cs="Arial"/>
        </w:rPr>
        <w:t>ной. Возможности развития агропромышленного комплекса ограничивают нег</w:t>
      </w:r>
      <w:r w:rsidRPr="0011663D">
        <w:rPr>
          <w:rFonts w:ascii="Arial" w:hAnsi="Arial" w:cs="Arial"/>
        </w:rPr>
        <w:t>а</w:t>
      </w:r>
      <w:r w:rsidRPr="0011663D">
        <w:rPr>
          <w:rFonts w:ascii="Arial" w:hAnsi="Arial" w:cs="Arial"/>
        </w:rPr>
        <w:t>тивная политика цен на сельскохозяйственную продукцию, проблемы сбыта, долговое бремя сельхозпроизводителей, дем</w:t>
      </w:r>
      <w:r w:rsidRPr="0011663D">
        <w:rPr>
          <w:rFonts w:ascii="Arial" w:hAnsi="Arial" w:cs="Arial"/>
        </w:rPr>
        <w:t>о</w:t>
      </w:r>
      <w:r w:rsidRPr="0011663D">
        <w:rPr>
          <w:rFonts w:ascii="Arial" w:hAnsi="Arial" w:cs="Arial"/>
        </w:rPr>
        <w:t>графическая ситуация на селе. В связи с диспаритетом цен на продукцию сельского хозяйства и продукцию пр</w:t>
      </w:r>
      <w:r w:rsidRPr="0011663D">
        <w:rPr>
          <w:rFonts w:ascii="Arial" w:hAnsi="Arial" w:cs="Arial"/>
        </w:rPr>
        <w:t>о</w:t>
      </w:r>
      <w:r w:rsidRPr="0011663D">
        <w:rPr>
          <w:rFonts w:ascii="Arial" w:hAnsi="Arial" w:cs="Arial"/>
        </w:rPr>
        <w:t>мышленности, услуги, материально-технические ресурсы сокращается техн</w:t>
      </w:r>
      <w:r w:rsidRPr="0011663D">
        <w:rPr>
          <w:rFonts w:ascii="Arial" w:hAnsi="Arial" w:cs="Arial"/>
        </w:rPr>
        <w:t>и</w:t>
      </w:r>
      <w:r w:rsidRPr="0011663D">
        <w:rPr>
          <w:rFonts w:ascii="Arial" w:hAnsi="Arial" w:cs="Arial"/>
        </w:rPr>
        <w:t>ческая оснащенность сельского хозяйства. Стареют трудовые ресурсы на селе, в хозяйствах существует их недостаток из-за низкой заработной платы, тяж</w:t>
      </w:r>
      <w:r w:rsidRPr="0011663D">
        <w:rPr>
          <w:rFonts w:ascii="Arial" w:hAnsi="Arial" w:cs="Arial"/>
        </w:rPr>
        <w:t>е</w:t>
      </w:r>
      <w:r w:rsidRPr="0011663D">
        <w:rPr>
          <w:rFonts w:ascii="Arial" w:hAnsi="Arial" w:cs="Arial"/>
        </w:rPr>
        <w:lastRenderedPageBreak/>
        <w:t>лых условий труда, отсутствия жилья. Уменьшаются объемы производимой продукции, вследствие  чего производство не имеет средств на развитие, в т.ч. техническое оснащ</w:t>
      </w:r>
      <w:r w:rsidRPr="0011663D">
        <w:rPr>
          <w:rFonts w:ascii="Arial" w:hAnsi="Arial" w:cs="Arial"/>
        </w:rPr>
        <w:t>е</w:t>
      </w:r>
      <w:r w:rsidRPr="0011663D">
        <w:rPr>
          <w:rFonts w:ascii="Arial" w:hAnsi="Arial" w:cs="Arial"/>
        </w:rPr>
        <w:t>ние и реконструкцию.</w:t>
      </w:r>
    </w:p>
    <w:p w:rsidR="0011663D" w:rsidRPr="0011663D" w:rsidRDefault="0011663D" w:rsidP="0011663D">
      <w:pPr>
        <w:ind w:firstLine="709"/>
        <w:jc w:val="both"/>
        <w:rPr>
          <w:rFonts w:ascii="Arial" w:hAnsi="Arial" w:cs="Arial"/>
        </w:rPr>
      </w:pPr>
      <w:r w:rsidRPr="0011663D">
        <w:rPr>
          <w:rFonts w:ascii="Arial" w:hAnsi="Arial" w:cs="Arial"/>
        </w:rPr>
        <w:t>Проблемы сельскохозяйственной отрасли нашли свое отражение и в сельском х</w:t>
      </w:r>
      <w:r w:rsidRPr="0011663D">
        <w:rPr>
          <w:rFonts w:ascii="Arial" w:hAnsi="Arial" w:cs="Arial"/>
        </w:rPr>
        <w:t>о</w:t>
      </w:r>
      <w:r w:rsidRPr="0011663D">
        <w:rPr>
          <w:rFonts w:ascii="Arial" w:hAnsi="Arial" w:cs="Arial"/>
        </w:rPr>
        <w:t>зяйстве  Панинского сельского поселения. За последние годы, как и в целом по району, в поселении изменилась организационная структура отра</w:t>
      </w:r>
      <w:r w:rsidRPr="0011663D">
        <w:rPr>
          <w:rFonts w:ascii="Arial" w:hAnsi="Arial" w:cs="Arial"/>
        </w:rPr>
        <w:t>с</w:t>
      </w:r>
      <w:r w:rsidRPr="0011663D">
        <w:rPr>
          <w:rFonts w:ascii="Arial" w:hAnsi="Arial" w:cs="Arial"/>
        </w:rPr>
        <w:t>ли</w:t>
      </w:r>
      <w:r w:rsidRPr="0011663D">
        <w:rPr>
          <w:rFonts w:ascii="Arial" w:hAnsi="Arial" w:cs="Arial"/>
          <w:b/>
        </w:rPr>
        <w:t>:</w:t>
      </w:r>
      <w:r w:rsidRPr="0011663D">
        <w:rPr>
          <w:rFonts w:ascii="Arial" w:hAnsi="Arial" w:cs="Arial"/>
        </w:rPr>
        <w:t xml:space="preserve"> прекратили свое существ</w:t>
      </w:r>
      <w:r w:rsidRPr="0011663D">
        <w:rPr>
          <w:rFonts w:ascii="Arial" w:hAnsi="Arial" w:cs="Arial"/>
        </w:rPr>
        <w:t>о</w:t>
      </w:r>
      <w:r w:rsidRPr="0011663D">
        <w:rPr>
          <w:rFonts w:ascii="Arial" w:hAnsi="Arial" w:cs="Arial"/>
        </w:rPr>
        <w:t xml:space="preserve">вание   бывшие </w:t>
      </w:r>
      <w:r w:rsidRPr="0011663D">
        <w:rPr>
          <w:rFonts w:ascii="Arial" w:hAnsi="Arial" w:cs="Arial"/>
          <w:color w:val="1D1D1D"/>
        </w:rPr>
        <w:t>в ряду лучших в районе</w:t>
      </w:r>
      <w:r w:rsidRPr="0011663D">
        <w:rPr>
          <w:rFonts w:ascii="Arial" w:hAnsi="Arial" w:cs="Arial"/>
        </w:rPr>
        <w:t xml:space="preserve"> колхозы «Россия» и «Коммунар», </w:t>
      </w:r>
      <w:r w:rsidRPr="0011663D">
        <w:rPr>
          <w:rFonts w:ascii="Arial" w:hAnsi="Arial" w:cs="Arial"/>
          <w:color w:val="1D1D1D"/>
        </w:rPr>
        <w:t>а затем</w:t>
      </w:r>
      <w:r w:rsidRPr="0011663D">
        <w:rPr>
          <w:rFonts w:ascii="Arial" w:hAnsi="Arial" w:cs="Arial"/>
        </w:rPr>
        <w:t xml:space="preserve"> сельскохозяйственные предприятия СХПК «Труд» и СХПК «Коммунар». В настоящее время</w:t>
      </w:r>
      <w:r w:rsidRPr="0011663D">
        <w:rPr>
          <w:rFonts w:ascii="Arial" w:hAnsi="Arial" w:cs="Arial"/>
          <w:color w:val="1D1D1D"/>
        </w:rPr>
        <w:t xml:space="preserve"> сельским хозяйством заним</w:t>
      </w:r>
      <w:r w:rsidRPr="0011663D">
        <w:rPr>
          <w:rFonts w:ascii="Arial" w:hAnsi="Arial" w:cs="Arial"/>
          <w:color w:val="1D1D1D"/>
        </w:rPr>
        <w:t>а</w:t>
      </w:r>
      <w:r w:rsidRPr="0011663D">
        <w:rPr>
          <w:rFonts w:ascii="Arial" w:hAnsi="Arial" w:cs="Arial"/>
          <w:color w:val="1D1D1D"/>
        </w:rPr>
        <w:t xml:space="preserve">ется </w:t>
      </w:r>
      <w:r w:rsidRPr="0011663D">
        <w:rPr>
          <w:rFonts w:ascii="Arial" w:hAnsi="Arial" w:cs="Arial"/>
        </w:rPr>
        <w:t xml:space="preserve">семейное КФХ  Землянской М.В. </w:t>
      </w:r>
      <w:r w:rsidRPr="0011663D">
        <w:rPr>
          <w:rFonts w:ascii="Arial" w:hAnsi="Arial" w:cs="Arial"/>
          <w:color w:val="1D1D1D"/>
        </w:rPr>
        <w:t xml:space="preserve">в </w:t>
      </w:r>
      <w:r w:rsidRPr="0011663D">
        <w:rPr>
          <w:rFonts w:ascii="Arial" w:hAnsi="Arial" w:cs="Arial"/>
        </w:rPr>
        <w:t>д.Белино. Хозяйство имеет 49,86га сельскохозяйственных угодий в собственности, основная специализация - в</w:t>
      </w:r>
      <w:r w:rsidRPr="0011663D">
        <w:rPr>
          <w:rFonts w:ascii="Arial" w:hAnsi="Arial" w:cs="Arial"/>
        </w:rPr>
        <w:t>ы</w:t>
      </w:r>
      <w:r w:rsidRPr="0011663D">
        <w:rPr>
          <w:rFonts w:ascii="Arial" w:hAnsi="Arial" w:cs="Arial"/>
        </w:rPr>
        <w:t xml:space="preserve">ращивание картофеля. Кроме того в КФХ содержится небольшое количество животных и птицы: на 04.09.2012 года насчитывалось 2 головы КРС, 16 голов свиней, 29 голов птицы. </w:t>
      </w:r>
    </w:p>
    <w:p w:rsidR="00EB6AA9" w:rsidRPr="00941830" w:rsidRDefault="0011663D" w:rsidP="0011663D">
      <w:pPr>
        <w:pStyle w:val="af0"/>
        <w:tabs>
          <w:tab w:val="left" w:pos="10260"/>
        </w:tabs>
        <w:spacing w:line="240" w:lineRule="auto"/>
        <w:ind w:firstLine="709"/>
        <w:rPr>
          <w:rFonts w:ascii="Arial" w:hAnsi="Arial" w:cs="Arial"/>
        </w:rPr>
      </w:pPr>
      <w:r w:rsidRPr="0011663D">
        <w:rPr>
          <w:rFonts w:ascii="Arial" w:hAnsi="Arial" w:cs="Arial"/>
        </w:rPr>
        <w:t>В д.Бабино, используя существующее здание фермы, организовалось новое сельскохозяйственное производство ИП Рагимова А.Ф. Хозяйство мног</w:t>
      </w:r>
      <w:r w:rsidRPr="0011663D">
        <w:rPr>
          <w:rFonts w:ascii="Arial" w:hAnsi="Arial" w:cs="Arial"/>
        </w:rPr>
        <w:t>о</w:t>
      </w:r>
      <w:r w:rsidRPr="0011663D">
        <w:rPr>
          <w:rFonts w:ascii="Arial" w:hAnsi="Arial" w:cs="Arial"/>
        </w:rPr>
        <w:t>профильное: на 04.09.2012 года  в хозяйстве содержалось 55 голов КРС, 180 голов овец, 220 голов птицы, в том числе  уток и гусей 180 голов, кур – 40 голов. На арендуемых землях выращиваются травы на сено, возможно, будет заг</w:t>
      </w:r>
      <w:r w:rsidRPr="0011663D">
        <w:rPr>
          <w:rFonts w:ascii="Arial" w:hAnsi="Arial" w:cs="Arial"/>
        </w:rPr>
        <w:t>о</w:t>
      </w:r>
      <w:r w:rsidRPr="0011663D">
        <w:rPr>
          <w:rFonts w:ascii="Arial" w:hAnsi="Arial" w:cs="Arial"/>
        </w:rPr>
        <w:t>тавливаться силос.</w:t>
      </w:r>
    </w:p>
    <w:p w:rsidR="00EB6AA9" w:rsidRPr="00941830" w:rsidRDefault="00EB6AA9" w:rsidP="00941830">
      <w:pPr>
        <w:pStyle w:val="af0"/>
        <w:tabs>
          <w:tab w:val="left" w:pos="10260"/>
        </w:tabs>
        <w:spacing w:line="240" w:lineRule="auto"/>
        <w:ind w:right="-16" w:firstLine="720"/>
        <w:rPr>
          <w:rFonts w:ascii="Arial" w:hAnsi="Arial" w:cs="Arial"/>
        </w:rPr>
      </w:pPr>
    </w:p>
    <w:p w:rsidR="0011663D" w:rsidRPr="0011663D" w:rsidRDefault="0011663D" w:rsidP="0011663D">
      <w:pPr>
        <w:pStyle w:val="af0"/>
        <w:tabs>
          <w:tab w:val="left" w:pos="10260"/>
        </w:tabs>
        <w:spacing w:line="240" w:lineRule="auto"/>
        <w:ind w:firstLine="709"/>
        <w:rPr>
          <w:rFonts w:ascii="Arial" w:hAnsi="Arial" w:cs="Arial"/>
        </w:rPr>
      </w:pPr>
      <w:r w:rsidRPr="0011663D">
        <w:rPr>
          <w:rFonts w:ascii="Arial" w:hAnsi="Arial" w:cs="Arial"/>
        </w:rPr>
        <w:t>Табл.</w:t>
      </w:r>
      <w:r>
        <w:rPr>
          <w:rFonts w:ascii="Arial" w:hAnsi="Arial" w:cs="Arial"/>
        </w:rPr>
        <w:t>4</w:t>
      </w:r>
      <w:r w:rsidRPr="0011663D">
        <w:rPr>
          <w:rFonts w:ascii="Arial" w:hAnsi="Arial" w:cs="Arial"/>
        </w:rPr>
        <w:t>.4-1  Сельхозпроизводители Панинского сельского поселения</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677"/>
        <w:gridCol w:w="2202"/>
        <w:gridCol w:w="3120"/>
        <w:gridCol w:w="1315"/>
      </w:tblGrid>
      <w:tr w:rsidR="0011663D" w:rsidRPr="00F51558">
        <w:trPr>
          <w:trHeight w:val="727"/>
          <w:jc w:val="center"/>
        </w:trPr>
        <w:tc>
          <w:tcPr>
            <w:tcW w:w="2677" w:type="dxa"/>
            <w:shd w:val="clear" w:color="auto" w:fill="FFFFFF"/>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Наименование с\х орг</w:t>
            </w:r>
            <w:r w:rsidRPr="00F51558">
              <w:rPr>
                <w:rFonts w:ascii="Arial" w:hAnsi="Arial" w:cs="Arial"/>
                <w:sz w:val="20"/>
                <w:szCs w:val="20"/>
              </w:rPr>
              <w:t>а</w:t>
            </w:r>
            <w:r w:rsidRPr="00F51558">
              <w:rPr>
                <w:rFonts w:ascii="Arial" w:hAnsi="Arial" w:cs="Arial"/>
                <w:sz w:val="20"/>
                <w:szCs w:val="20"/>
              </w:rPr>
              <w:t>низации</w:t>
            </w:r>
          </w:p>
        </w:tc>
        <w:tc>
          <w:tcPr>
            <w:tcW w:w="2202" w:type="dxa"/>
            <w:shd w:val="clear" w:color="auto" w:fill="FFFFFF"/>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Местонахождение</w:t>
            </w:r>
          </w:p>
        </w:tc>
        <w:tc>
          <w:tcPr>
            <w:tcW w:w="3120" w:type="dxa"/>
            <w:shd w:val="clear" w:color="auto" w:fill="FFFFFF"/>
            <w:vAlign w:val="bottom"/>
          </w:tcPr>
          <w:p w:rsidR="0011663D" w:rsidRPr="00F51558" w:rsidRDefault="0011663D" w:rsidP="00F51558">
            <w:pPr>
              <w:jc w:val="center"/>
              <w:rPr>
                <w:rFonts w:ascii="Arial" w:hAnsi="Arial" w:cs="Arial"/>
                <w:sz w:val="20"/>
                <w:szCs w:val="20"/>
              </w:rPr>
            </w:pPr>
            <w:r w:rsidRPr="00F51558">
              <w:rPr>
                <w:rFonts w:ascii="Arial" w:hAnsi="Arial" w:cs="Arial"/>
                <w:sz w:val="20"/>
                <w:szCs w:val="20"/>
              </w:rPr>
              <w:t>Специализация</w:t>
            </w:r>
          </w:p>
          <w:p w:rsidR="0011663D" w:rsidRPr="00F51558" w:rsidRDefault="0011663D" w:rsidP="00F51558">
            <w:pPr>
              <w:jc w:val="center"/>
              <w:rPr>
                <w:rFonts w:ascii="Arial" w:hAnsi="Arial" w:cs="Arial"/>
                <w:sz w:val="20"/>
                <w:szCs w:val="20"/>
              </w:rPr>
            </w:pPr>
          </w:p>
        </w:tc>
        <w:tc>
          <w:tcPr>
            <w:tcW w:w="1315" w:type="dxa"/>
            <w:shd w:val="clear" w:color="auto" w:fill="FFFFFF"/>
            <w:vAlign w:val="center"/>
          </w:tcPr>
          <w:p w:rsidR="0011663D" w:rsidRPr="00F51558" w:rsidRDefault="0011663D" w:rsidP="00F51558">
            <w:pPr>
              <w:ind w:right="-136"/>
              <w:rPr>
                <w:rFonts w:ascii="Arial" w:hAnsi="Arial" w:cs="Arial"/>
                <w:sz w:val="20"/>
                <w:szCs w:val="20"/>
              </w:rPr>
            </w:pPr>
            <w:r w:rsidRPr="00F51558">
              <w:rPr>
                <w:rFonts w:ascii="Arial" w:hAnsi="Arial" w:cs="Arial"/>
                <w:sz w:val="20"/>
                <w:szCs w:val="20"/>
              </w:rPr>
              <w:t>Числ-ть</w:t>
            </w:r>
          </w:p>
          <w:p w:rsidR="0011663D" w:rsidRPr="00F51558" w:rsidRDefault="0011663D" w:rsidP="00F51558">
            <w:pPr>
              <w:ind w:right="-136"/>
              <w:rPr>
                <w:rFonts w:ascii="Arial" w:hAnsi="Arial" w:cs="Arial"/>
                <w:sz w:val="20"/>
                <w:szCs w:val="20"/>
              </w:rPr>
            </w:pPr>
            <w:r w:rsidRPr="00F51558">
              <w:rPr>
                <w:rFonts w:ascii="Arial" w:hAnsi="Arial" w:cs="Arial"/>
                <w:sz w:val="20"/>
                <w:szCs w:val="20"/>
              </w:rPr>
              <w:t>работников</w:t>
            </w:r>
          </w:p>
        </w:tc>
      </w:tr>
      <w:tr w:rsidR="0011663D" w:rsidRPr="00F51558">
        <w:trPr>
          <w:trHeight w:hRule="exact" w:val="256"/>
          <w:jc w:val="center"/>
        </w:trPr>
        <w:tc>
          <w:tcPr>
            <w:tcW w:w="2677" w:type="dxa"/>
            <w:shd w:val="clear" w:color="auto" w:fill="FFFFFF"/>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КФХ Землянская М.В.</w:t>
            </w:r>
          </w:p>
        </w:tc>
        <w:tc>
          <w:tcPr>
            <w:tcW w:w="2202" w:type="dxa"/>
            <w:shd w:val="clear" w:color="auto" w:fill="FFFFFF"/>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д.Белино</w:t>
            </w:r>
          </w:p>
        </w:tc>
        <w:tc>
          <w:tcPr>
            <w:tcW w:w="3120" w:type="dxa"/>
            <w:shd w:val="clear" w:color="auto" w:fill="FFFFFF"/>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Картофелеводство</w:t>
            </w:r>
          </w:p>
        </w:tc>
        <w:tc>
          <w:tcPr>
            <w:tcW w:w="1315" w:type="dxa"/>
            <w:shd w:val="clear" w:color="auto" w:fill="FFFFFF"/>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2</w:t>
            </w:r>
          </w:p>
        </w:tc>
      </w:tr>
      <w:tr w:rsidR="0011663D" w:rsidRPr="00F51558">
        <w:trPr>
          <w:trHeight w:hRule="exact" w:val="460"/>
          <w:jc w:val="center"/>
        </w:trPr>
        <w:tc>
          <w:tcPr>
            <w:tcW w:w="2677" w:type="dxa"/>
            <w:shd w:val="clear" w:color="auto" w:fill="FFFFFF"/>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КФХ ИП Рагимов А.Ф.</w:t>
            </w:r>
          </w:p>
        </w:tc>
        <w:tc>
          <w:tcPr>
            <w:tcW w:w="2202" w:type="dxa"/>
            <w:shd w:val="clear" w:color="auto" w:fill="FFFFFF"/>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д.Бабино</w:t>
            </w:r>
          </w:p>
        </w:tc>
        <w:tc>
          <w:tcPr>
            <w:tcW w:w="3120" w:type="dxa"/>
            <w:shd w:val="clear" w:color="auto" w:fill="FFFFFF"/>
          </w:tcPr>
          <w:p w:rsidR="0011663D" w:rsidRPr="00F51558" w:rsidRDefault="0011663D" w:rsidP="007D582F">
            <w:pPr>
              <w:rPr>
                <w:rFonts w:ascii="Arial" w:hAnsi="Arial" w:cs="Arial"/>
                <w:sz w:val="20"/>
                <w:szCs w:val="20"/>
              </w:rPr>
            </w:pPr>
            <w:r w:rsidRPr="00F51558">
              <w:rPr>
                <w:rFonts w:ascii="Arial" w:hAnsi="Arial" w:cs="Arial"/>
                <w:sz w:val="20"/>
                <w:szCs w:val="20"/>
              </w:rPr>
              <w:t>Животноводство, птицеводс</w:t>
            </w:r>
            <w:r w:rsidRPr="00F51558">
              <w:rPr>
                <w:rFonts w:ascii="Arial" w:hAnsi="Arial" w:cs="Arial"/>
                <w:sz w:val="20"/>
                <w:szCs w:val="20"/>
              </w:rPr>
              <w:t>т</w:t>
            </w:r>
            <w:r w:rsidRPr="00F51558">
              <w:rPr>
                <w:rFonts w:ascii="Arial" w:hAnsi="Arial" w:cs="Arial"/>
                <w:sz w:val="20"/>
                <w:szCs w:val="20"/>
              </w:rPr>
              <w:t>во, кормопроизводство</w:t>
            </w:r>
          </w:p>
        </w:tc>
        <w:tc>
          <w:tcPr>
            <w:tcW w:w="1315" w:type="dxa"/>
            <w:shd w:val="clear" w:color="auto" w:fill="FFFFFF"/>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4</w:t>
            </w:r>
          </w:p>
        </w:tc>
      </w:tr>
      <w:tr w:rsidR="0011663D" w:rsidRPr="00F51558">
        <w:trPr>
          <w:trHeight w:val="212"/>
          <w:jc w:val="center"/>
        </w:trPr>
        <w:tc>
          <w:tcPr>
            <w:tcW w:w="2677" w:type="dxa"/>
            <w:shd w:val="clear" w:color="auto" w:fill="FFFFFF"/>
            <w:vAlign w:val="center"/>
          </w:tcPr>
          <w:p w:rsidR="0011663D" w:rsidRPr="00F51558" w:rsidRDefault="0011663D" w:rsidP="007D582F">
            <w:pPr>
              <w:rPr>
                <w:rFonts w:ascii="Arial" w:hAnsi="Arial" w:cs="Arial"/>
                <w:sz w:val="20"/>
                <w:szCs w:val="20"/>
              </w:rPr>
            </w:pPr>
            <w:r w:rsidRPr="00F51558">
              <w:rPr>
                <w:rFonts w:ascii="Arial" w:hAnsi="Arial" w:cs="Arial"/>
                <w:sz w:val="20"/>
                <w:szCs w:val="20"/>
              </w:rPr>
              <w:t xml:space="preserve">                               Ит</w:t>
            </w:r>
            <w:r w:rsidRPr="00F51558">
              <w:rPr>
                <w:rFonts w:ascii="Arial" w:hAnsi="Arial" w:cs="Arial"/>
                <w:sz w:val="20"/>
                <w:szCs w:val="20"/>
              </w:rPr>
              <w:t>о</w:t>
            </w:r>
            <w:r w:rsidRPr="00F51558">
              <w:rPr>
                <w:rFonts w:ascii="Arial" w:hAnsi="Arial" w:cs="Arial"/>
                <w:sz w:val="20"/>
                <w:szCs w:val="20"/>
              </w:rPr>
              <w:t>го:</w:t>
            </w:r>
          </w:p>
        </w:tc>
        <w:tc>
          <w:tcPr>
            <w:tcW w:w="2202" w:type="dxa"/>
            <w:shd w:val="clear" w:color="auto" w:fill="FFFFFF"/>
            <w:vAlign w:val="center"/>
          </w:tcPr>
          <w:p w:rsidR="0011663D" w:rsidRPr="00F51558" w:rsidRDefault="0011663D" w:rsidP="007D582F">
            <w:pPr>
              <w:rPr>
                <w:rFonts w:ascii="Arial" w:hAnsi="Arial" w:cs="Arial"/>
                <w:sz w:val="20"/>
                <w:szCs w:val="20"/>
              </w:rPr>
            </w:pPr>
          </w:p>
        </w:tc>
        <w:tc>
          <w:tcPr>
            <w:tcW w:w="3120" w:type="dxa"/>
            <w:shd w:val="clear" w:color="auto" w:fill="FFFFFF"/>
            <w:vAlign w:val="center"/>
          </w:tcPr>
          <w:p w:rsidR="0011663D" w:rsidRPr="00F51558" w:rsidRDefault="0011663D" w:rsidP="007D582F">
            <w:pPr>
              <w:rPr>
                <w:rFonts w:ascii="Arial" w:hAnsi="Arial" w:cs="Arial"/>
                <w:sz w:val="20"/>
                <w:szCs w:val="20"/>
              </w:rPr>
            </w:pPr>
          </w:p>
        </w:tc>
        <w:tc>
          <w:tcPr>
            <w:tcW w:w="1315" w:type="dxa"/>
            <w:shd w:val="clear" w:color="auto" w:fill="FFFFFF"/>
            <w:vAlign w:val="center"/>
          </w:tcPr>
          <w:p w:rsidR="0011663D" w:rsidRPr="00F51558" w:rsidRDefault="0011663D" w:rsidP="00F51558">
            <w:pPr>
              <w:jc w:val="center"/>
              <w:rPr>
                <w:rFonts w:ascii="Arial" w:hAnsi="Arial" w:cs="Arial"/>
                <w:sz w:val="20"/>
                <w:szCs w:val="20"/>
              </w:rPr>
            </w:pPr>
            <w:r w:rsidRPr="00F51558">
              <w:rPr>
                <w:rFonts w:ascii="Arial" w:hAnsi="Arial" w:cs="Arial"/>
                <w:sz w:val="20"/>
                <w:szCs w:val="20"/>
              </w:rPr>
              <w:t>6</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11663D" w:rsidRPr="0011663D" w:rsidRDefault="0011663D" w:rsidP="0011663D">
      <w:pPr>
        <w:ind w:firstLine="709"/>
        <w:jc w:val="both"/>
        <w:rPr>
          <w:rFonts w:ascii="Arial" w:hAnsi="Arial" w:cs="Arial"/>
        </w:rPr>
      </w:pPr>
      <w:r w:rsidRPr="0011663D">
        <w:rPr>
          <w:rFonts w:ascii="Arial" w:hAnsi="Arial" w:cs="Arial"/>
        </w:rPr>
        <w:t>Кроме КФХ в поселении насчитывается 441 личное подсобное хозяйство, количество которых по мере старения населения и исчезновения мелких дер</w:t>
      </w:r>
      <w:r w:rsidRPr="0011663D">
        <w:rPr>
          <w:rFonts w:ascii="Arial" w:hAnsi="Arial" w:cs="Arial"/>
        </w:rPr>
        <w:t>е</w:t>
      </w:r>
      <w:r w:rsidRPr="0011663D">
        <w:rPr>
          <w:rFonts w:ascii="Arial" w:hAnsi="Arial" w:cs="Arial"/>
        </w:rPr>
        <w:t>вень уменьшается. Надо отметить, что темпы сокращения ЛПХ в Панинском сельском поселении  довольно медленные – за период с 2004 года по 2011 год количество ЛПХ уменьшилось всего  на 5,2%, а в 2012 году даже увеличилось на 4 единицы. Частники выращивают картофель и овощи, держат скот и птицу.</w:t>
      </w:r>
    </w:p>
    <w:p w:rsidR="0011663D" w:rsidRPr="0011663D" w:rsidRDefault="0011663D" w:rsidP="0011663D">
      <w:pPr>
        <w:pStyle w:val="af0"/>
        <w:tabs>
          <w:tab w:val="left" w:pos="10260"/>
        </w:tabs>
        <w:spacing w:line="240" w:lineRule="auto"/>
        <w:ind w:firstLine="709"/>
        <w:rPr>
          <w:rFonts w:ascii="Arial" w:hAnsi="Arial" w:cs="Arial"/>
        </w:rPr>
      </w:pPr>
    </w:p>
    <w:p w:rsidR="00EB6AA9" w:rsidRPr="0011663D" w:rsidRDefault="0011663D" w:rsidP="0011663D">
      <w:pPr>
        <w:pStyle w:val="af0"/>
        <w:tabs>
          <w:tab w:val="left" w:pos="10260"/>
        </w:tabs>
        <w:spacing w:line="240" w:lineRule="auto"/>
        <w:ind w:firstLine="709"/>
        <w:rPr>
          <w:rFonts w:ascii="Arial" w:hAnsi="Arial" w:cs="Arial"/>
        </w:rPr>
      </w:pPr>
      <w:r w:rsidRPr="0011663D">
        <w:rPr>
          <w:rFonts w:ascii="Arial" w:hAnsi="Arial" w:cs="Arial"/>
        </w:rPr>
        <w:t>Табл.</w:t>
      </w:r>
      <w:r>
        <w:rPr>
          <w:rFonts w:ascii="Arial" w:hAnsi="Arial" w:cs="Arial"/>
        </w:rPr>
        <w:t>4</w:t>
      </w:r>
      <w:r w:rsidRPr="0011663D">
        <w:rPr>
          <w:rFonts w:ascii="Arial" w:hAnsi="Arial" w:cs="Arial"/>
        </w:rPr>
        <w:t>.4-2   Количество личных подсобных хозяйств населения</w:t>
      </w:r>
    </w:p>
    <w:tbl>
      <w:tblPr>
        <w:tblW w:w="9188"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9"/>
        <w:gridCol w:w="799"/>
        <w:gridCol w:w="800"/>
        <w:gridCol w:w="800"/>
        <w:gridCol w:w="800"/>
        <w:gridCol w:w="800"/>
        <w:gridCol w:w="800"/>
        <w:gridCol w:w="800"/>
        <w:gridCol w:w="800"/>
        <w:gridCol w:w="794"/>
        <w:gridCol w:w="6"/>
      </w:tblGrid>
      <w:tr w:rsidR="0011663D" w:rsidRPr="00F51558">
        <w:trPr>
          <w:gridAfter w:val="1"/>
          <w:wAfter w:w="6" w:type="dxa"/>
          <w:trHeight w:hRule="exact" w:val="272"/>
          <w:jc w:val="center"/>
        </w:trPr>
        <w:tc>
          <w:tcPr>
            <w:tcW w:w="1989" w:type="dxa"/>
            <w:vMerge w:val="restart"/>
            <w:vAlign w:val="center"/>
          </w:tcPr>
          <w:p w:rsidR="0011663D" w:rsidRPr="00F51558" w:rsidRDefault="0011663D" w:rsidP="00F51558">
            <w:pPr>
              <w:spacing w:before="26"/>
              <w:ind w:right="99"/>
              <w:jc w:val="center"/>
              <w:rPr>
                <w:rFonts w:ascii="Arial" w:hAnsi="Arial" w:cs="Arial"/>
                <w:sz w:val="20"/>
                <w:szCs w:val="20"/>
              </w:rPr>
            </w:pPr>
          </w:p>
        </w:tc>
        <w:tc>
          <w:tcPr>
            <w:tcW w:w="7193" w:type="dxa"/>
            <w:gridSpan w:val="9"/>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Годы</w:t>
            </w:r>
          </w:p>
        </w:tc>
      </w:tr>
      <w:tr w:rsidR="0011663D" w:rsidRPr="00F51558">
        <w:trPr>
          <w:trHeight w:hRule="exact" w:val="272"/>
          <w:jc w:val="center"/>
        </w:trPr>
        <w:tc>
          <w:tcPr>
            <w:tcW w:w="1989" w:type="dxa"/>
            <w:vMerge/>
            <w:vAlign w:val="center"/>
          </w:tcPr>
          <w:p w:rsidR="0011663D" w:rsidRPr="00F51558" w:rsidRDefault="0011663D" w:rsidP="00F51558">
            <w:pPr>
              <w:spacing w:before="26"/>
              <w:ind w:right="99"/>
              <w:jc w:val="center"/>
              <w:rPr>
                <w:rFonts w:ascii="Arial" w:hAnsi="Arial" w:cs="Arial"/>
                <w:sz w:val="20"/>
                <w:szCs w:val="20"/>
              </w:rPr>
            </w:pPr>
          </w:p>
        </w:tc>
        <w:tc>
          <w:tcPr>
            <w:tcW w:w="799" w:type="dxa"/>
            <w:vAlign w:val="center"/>
          </w:tcPr>
          <w:p w:rsidR="0011663D" w:rsidRPr="00F51558" w:rsidRDefault="0011663D" w:rsidP="00F51558">
            <w:pPr>
              <w:spacing w:before="26"/>
              <w:ind w:right="64" w:hanging="100"/>
              <w:jc w:val="center"/>
              <w:rPr>
                <w:rFonts w:ascii="Arial" w:hAnsi="Arial" w:cs="Arial"/>
                <w:sz w:val="20"/>
                <w:szCs w:val="20"/>
              </w:rPr>
            </w:pPr>
            <w:r w:rsidRPr="00F51558">
              <w:rPr>
                <w:rFonts w:ascii="Arial" w:hAnsi="Arial" w:cs="Arial"/>
                <w:sz w:val="20"/>
                <w:szCs w:val="20"/>
              </w:rPr>
              <w:t xml:space="preserve">  2004</w:t>
            </w:r>
          </w:p>
        </w:tc>
        <w:tc>
          <w:tcPr>
            <w:tcW w:w="800" w:type="dxa"/>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2005</w:t>
            </w:r>
          </w:p>
        </w:tc>
        <w:tc>
          <w:tcPr>
            <w:tcW w:w="800" w:type="dxa"/>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2006г.</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2007г.</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2008г.</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2009г.</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2010г.</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 xml:space="preserve">2011г. </w:t>
            </w:r>
          </w:p>
        </w:tc>
        <w:tc>
          <w:tcPr>
            <w:tcW w:w="800" w:type="dxa"/>
            <w:gridSpan w:val="2"/>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2012</w:t>
            </w:r>
          </w:p>
        </w:tc>
      </w:tr>
      <w:tr w:rsidR="0011663D" w:rsidRPr="00F51558">
        <w:trPr>
          <w:trHeight w:hRule="exact" w:val="272"/>
          <w:jc w:val="center"/>
        </w:trPr>
        <w:tc>
          <w:tcPr>
            <w:tcW w:w="1989" w:type="dxa"/>
            <w:vAlign w:val="center"/>
          </w:tcPr>
          <w:p w:rsidR="0011663D" w:rsidRPr="00F51558" w:rsidRDefault="0011663D" w:rsidP="00F51558">
            <w:pPr>
              <w:spacing w:before="26"/>
              <w:ind w:right="99"/>
              <w:rPr>
                <w:rFonts w:ascii="Arial" w:hAnsi="Arial" w:cs="Arial"/>
                <w:sz w:val="20"/>
                <w:szCs w:val="20"/>
              </w:rPr>
            </w:pPr>
            <w:r w:rsidRPr="00F51558">
              <w:rPr>
                <w:rFonts w:ascii="Arial" w:hAnsi="Arial" w:cs="Arial"/>
                <w:sz w:val="20"/>
                <w:szCs w:val="20"/>
              </w:rPr>
              <w:t>Количество ЛПХ</w:t>
            </w:r>
          </w:p>
        </w:tc>
        <w:tc>
          <w:tcPr>
            <w:tcW w:w="799" w:type="dxa"/>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460</w:t>
            </w:r>
          </w:p>
        </w:tc>
        <w:tc>
          <w:tcPr>
            <w:tcW w:w="800" w:type="dxa"/>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454</w:t>
            </w:r>
          </w:p>
        </w:tc>
        <w:tc>
          <w:tcPr>
            <w:tcW w:w="800" w:type="dxa"/>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441</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443</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435</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436</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433</w:t>
            </w:r>
          </w:p>
        </w:tc>
        <w:tc>
          <w:tcPr>
            <w:tcW w:w="800" w:type="dxa"/>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437</w:t>
            </w:r>
          </w:p>
        </w:tc>
        <w:tc>
          <w:tcPr>
            <w:tcW w:w="800" w:type="dxa"/>
            <w:gridSpan w:val="2"/>
            <w:shd w:val="clear" w:color="auto" w:fill="auto"/>
            <w:vAlign w:val="center"/>
          </w:tcPr>
          <w:p w:rsidR="0011663D" w:rsidRPr="00F51558" w:rsidRDefault="0011663D" w:rsidP="00F51558">
            <w:pPr>
              <w:spacing w:before="26"/>
              <w:ind w:right="99"/>
              <w:jc w:val="center"/>
              <w:rPr>
                <w:rFonts w:ascii="Arial" w:hAnsi="Arial" w:cs="Arial"/>
                <w:sz w:val="20"/>
                <w:szCs w:val="20"/>
              </w:rPr>
            </w:pPr>
            <w:r w:rsidRPr="00F51558">
              <w:rPr>
                <w:rFonts w:ascii="Arial" w:hAnsi="Arial" w:cs="Arial"/>
                <w:sz w:val="20"/>
                <w:szCs w:val="20"/>
              </w:rPr>
              <w:t>441</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341FD4" w:rsidRPr="00341FD4" w:rsidRDefault="00341FD4" w:rsidP="00341FD4">
      <w:pPr>
        <w:ind w:firstLine="709"/>
        <w:jc w:val="both"/>
        <w:rPr>
          <w:rFonts w:ascii="Arial" w:hAnsi="Arial" w:cs="Arial"/>
        </w:rPr>
      </w:pPr>
      <w:r w:rsidRPr="00341FD4">
        <w:rPr>
          <w:rFonts w:ascii="Arial" w:hAnsi="Arial" w:cs="Arial"/>
        </w:rPr>
        <w:t>В личных подсобных хозяйствах населения поголовье КРС за последние четыре года выросло на 10%, но постепенно уменьшается количество коров</w:t>
      </w:r>
      <w:r w:rsidRPr="00341FD4">
        <w:rPr>
          <w:rFonts w:ascii="Arial" w:hAnsi="Arial" w:cs="Arial"/>
          <w:b/>
        </w:rPr>
        <w:t>:</w:t>
      </w:r>
      <w:r w:rsidRPr="00341FD4">
        <w:rPr>
          <w:rFonts w:ascii="Arial" w:hAnsi="Arial" w:cs="Arial"/>
        </w:rPr>
        <w:t xml:space="preserve"> в 2011 году оно составило всего 81,5%  от поголовья коров в 2008 году.  Более значительным снижением характеризуется птицеводство  - количество птицы уменьшилось почти в 1,5 раза. На личных подворьях стало содержаться бол</w:t>
      </w:r>
      <w:r w:rsidRPr="00341FD4">
        <w:rPr>
          <w:rFonts w:ascii="Arial" w:hAnsi="Arial" w:cs="Arial"/>
        </w:rPr>
        <w:t>ь</w:t>
      </w:r>
      <w:r w:rsidRPr="00341FD4">
        <w:rPr>
          <w:rFonts w:ascii="Arial" w:hAnsi="Arial" w:cs="Arial"/>
        </w:rPr>
        <w:t>ше свиней, овец, кроликов.</w:t>
      </w:r>
    </w:p>
    <w:p w:rsidR="00EB6AA9" w:rsidRPr="00941830" w:rsidRDefault="00EB6AA9" w:rsidP="00941830">
      <w:pPr>
        <w:pStyle w:val="af0"/>
        <w:tabs>
          <w:tab w:val="left" w:pos="10260"/>
        </w:tabs>
        <w:spacing w:line="240" w:lineRule="auto"/>
        <w:ind w:right="-16" w:firstLine="720"/>
        <w:rPr>
          <w:rFonts w:ascii="Arial" w:hAnsi="Arial" w:cs="Arial"/>
        </w:rPr>
      </w:pPr>
    </w:p>
    <w:p w:rsidR="00EB6AA9" w:rsidRPr="00941830" w:rsidRDefault="00EB6AA9" w:rsidP="00941830">
      <w:pPr>
        <w:pStyle w:val="af0"/>
        <w:tabs>
          <w:tab w:val="left" w:pos="10260"/>
        </w:tabs>
        <w:spacing w:line="240" w:lineRule="auto"/>
        <w:ind w:right="-16" w:firstLine="720"/>
        <w:rPr>
          <w:rFonts w:ascii="Arial" w:hAnsi="Arial" w:cs="Arial"/>
        </w:rPr>
      </w:pPr>
    </w:p>
    <w:p w:rsidR="00EB6AA9" w:rsidRPr="00941830" w:rsidRDefault="00EB6AA9" w:rsidP="00941830">
      <w:pPr>
        <w:pStyle w:val="af0"/>
        <w:tabs>
          <w:tab w:val="left" w:pos="10260"/>
        </w:tabs>
        <w:spacing w:line="240" w:lineRule="auto"/>
        <w:ind w:right="-16" w:firstLine="720"/>
        <w:rPr>
          <w:rFonts w:ascii="Arial" w:hAnsi="Arial" w:cs="Arial"/>
        </w:rPr>
      </w:pPr>
    </w:p>
    <w:p w:rsidR="00EB6AA9" w:rsidRPr="00941830" w:rsidRDefault="00341FD4" w:rsidP="00941830">
      <w:pPr>
        <w:pStyle w:val="af0"/>
        <w:tabs>
          <w:tab w:val="left" w:pos="10260"/>
        </w:tabs>
        <w:spacing w:line="240" w:lineRule="auto"/>
        <w:ind w:right="-16" w:firstLine="720"/>
        <w:rPr>
          <w:rFonts w:ascii="Arial" w:hAnsi="Arial" w:cs="Arial"/>
        </w:rPr>
      </w:pPr>
      <w:r w:rsidRPr="0011663D">
        <w:rPr>
          <w:rFonts w:ascii="Arial" w:hAnsi="Arial" w:cs="Arial"/>
        </w:rPr>
        <w:lastRenderedPageBreak/>
        <w:t>Табл.</w:t>
      </w:r>
      <w:r>
        <w:rPr>
          <w:rFonts w:ascii="Arial" w:hAnsi="Arial" w:cs="Arial"/>
        </w:rPr>
        <w:t>4</w:t>
      </w:r>
      <w:r w:rsidRPr="0011663D">
        <w:rPr>
          <w:rFonts w:ascii="Arial" w:hAnsi="Arial" w:cs="Arial"/>
        </w:rPr>
        <w:t>.4-</w:t>
      </w:r>
      <w:r>
        <w:rPr>
          <w:rFonts w:ascii="Arial" w:hAnsi="Arial" w:cs="Arial"/>
        </w:rPr>
        <w:t>3</w:t>
      </w:r>
      <w:r w:rsidRPr="00341FD4">
        <w:t xml:space="preserve"> </w:t>
      </w:r>
      <w:r>
        <w:t xml:space="preserve"> </w:t>
      </w:r>
      <w:r w:rsidRPr="00341FD4">
        <w:rPr>
          <w:rFonts w:ascii="Arial" w:hAnsi="Arial" w:cs="Arial"/>
        </w:rPr>
        <w:t>Поголовье скота в ЛПХ</w:t>
      </w:r>
    </w:p>
    <w:tbl>
      <w:tblPr>
        <w:tblW w:w="8922"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9"/>
        <w:gridCol w:w="1075"/>
        <w:gridCol w:w="1076"/>
        <w:gridCol w:w="1076"/>
        <w:gridCol w:w="1076"/>
      </w:tblGrid>
      <w:tr w:rsidR="00341FD4" w:rsidRPr="00F51558">
        <w:trPr>
          <w:trHeight w:hRule="exact" w:val="271"/>
          <w:jc w:val="center"/>
        </w:trPr>
        <w:tc>
          <w:tcPr>
            <w:tcW w:w="4619" w:type="dxa"/>
            <w:vMerge w:val="restart"/>
            <w:vAlign w:val="center"/>
          </w:tcPr>
          <w:p w:rsidR="00341FD4" w:rsidRPr="00F51558" w:rsidRDefault="00341FD4" w:rsidP="00F51558">
            <w:pPr>
              <w:spacing w:before="26"/>
              <w:ind w:right="99"/>
              <w:jc w:val="center"/>
              <w:rPr>
                <w:rFonts w:ascii="Arial" w:hAnsi="Arial" w:cs="Arial"/>
                <w:sz w:val="20"/>
                <w:szCs w:val="20"/>
              </w:rPr>
            </w:pPr>
          </w:p>
        </w:tc>
        <w:tc>
          <w:tcPr>
            <w:tcW w:w="4303" w:type="dxa"/>
            <w:gridSpan w:val="4"/>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Годы</w:t>
            </w:r>
          </w:p>
        </w:tc>
      </w:tr>
      <w:tr w:rsidR="00341FD4" w:rsidRPr="00F51558">
        <w:trPr>
          <w:trHeight w:hRule="exact" w:val="271"/>
          <w:jc w:val="center"/>
        </w:trPr>
        <w:tc>
          <w:tcPr>
            <w:tcW w:w="4619" w:type="dxa"/>
            <w:vMerge/>
            <w:vAlign w:val="center"/>
          </w:tcPr>
          <w:p w:rsidR="00341FD4" w:rsidRPr="00F51558" w:rsidRDefault="00341FD4" w:rsidP="00F51558">
            <w:pPr>
              <w:spacing w:before="26"/>
              <w:ind w:right="99"/>
              <w:jc w:val="center"/>
              <w:rPr>
                <w:rFonts w:ascii="Arial" w:hAnsi="Arial" w:cs="Arial"/>
                <w:sz w:val="20"/>
                <w:szCs w:val="20"/>
              </w:rPr>
            </w:pP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2008</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2009</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2010</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2011</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КРС,</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255</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189</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211</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280</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в том числе коровы</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119</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106</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98</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97</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Свиньи</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18</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22</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16</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26</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Овцы</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100</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102</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82</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111</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Лошади</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8</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4</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6</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10</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Кролики</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27</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40</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54</w:t>
            </w:r>
          </w:p>
        </w:tc>
      </w:tr>
      <w:tr w:rsidR="00341FD4" w:rsidRPr="00F51558">
        <w:trPr>
          <w:trHeight w:hRule="exact" w:val="271"/>
          <w:jc w:val="center"/>
        </w:trPr>
        <w:tc>
          <w:tcPr>
            <w:tcW w:w="4619" w:type="dxa"/>
            <w:vAlign w:val="center"/>
          </w:tcPr>
          <w:p w:rsidR="00341FD4" w:rsidRPr="00F51558" w:rsidRDefault="00341FD4" w:rsidP="00F51558">
            <w:pPr>
              <w:spacing w:before="26"/>
              <w:ind w:right="99"/>
              <w:rPr>
                <w:rFonts w:ascii="Arial" w:hAnsi="Arial" w:cs="Arial"/>
                <w:sz w:val="20"/>
                <w:szCs w:val="20"/>
              </w:rPr>
            </w:pPr>
            <w:r w:rsidRPr="00F51558">
              <w:rPr>
                <w:rFonts w:ascii="Arial" w:hAnsi="Arial" w:cs="Arial"/>
                <w:sz w:val="20"/>
                <w:szCs w:val="20"/>
              </w:rPr>
              <w:t>Птица</w:t>
            </w:r>
          </w:p>
        </w:tc>
        <w:tc>
          <w:tcPr>
            <w:tcW w:w="1075"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850</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556</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660</w:t>
            </w:r>
          </w:p>
        </w:tc>
        <w:tc>
          <w:tcPr>
            <w:tcW w:w="1076" w:type="dxa"/>
            <w:shd w:val="clear" w:color="auto" w:fill="auto"/>
            <w:vAlign w:val="center"/>
          </w:tcPr>
          <w:p w:rsidR="00341FD4" w:rsidRPr="00F51558" w:rsidRDefault="00341FD4" w:rsidP="00F51558">
            <w:pPr>
              <w:spacing w:before="26"/>
              <w:ind w:right="99"/>
              <w:jc w:val="center"/>
              <w:rPr>
                <w:rFonts w:ascii="Arial" w:hAnsi="Arial" w:cs="Arial"/>
                <w:sz w:val="20"/>
                <w:szCs w:val="20"/>
              </w:rPr>
            </w:pPr>
            <w:r w:rsidRPr="00F51558">
              <w:rPr>
                <w:rFonts w:ascii="Arial" w:hAnsi="Arial" w:cs="Arial"/>
                <w:sz w:val="20"/>
                <w:szCs w:val="20"/>
              </w:rPr>
              <w:t>580</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341FD4" w:rsidRPr="00341FD4" w:rsidRDefault="00341FD4" w:rsidP="00341FD4">
      <w:pPr>
        <w:ind w:firstLine="709"/>
        <w:jc w:val="both"/>
        <w:rPr>
          <w:rFonts w:ascii="Arial" w:hAnsi="Arial" w:cs="Arial"/>
        </w:rPr>
      </w:pPr>
      <w:r w:rsidRPr="00341FD4">
        <w:rPr>
          <w:rFonts w:ascii="Arial" w:hAnsi="Arial" w:cs="Arial"/>
        </w:rPr>
        <w:t>Жители поселения занимаются личными подсобными  хозяйствами для обеспечения собственных потребностей в сельскохозяйственной продукции, часть продукции выращивается на продажу. При отсутствии работы у большого количества незанятого трудоспособного населения продукция ЛПХ является подспорьем для значительной части семей, а также для работающего сельск</w:t>
      </w:r>
      <w:r w:rsidRPr="00341FD4">
        <w:rPr>
          <w:rFonts w:ascii="Arial" w:hAnsi="Arial" w:cs="Arial"/>
        </w:rPr>
        <w:t>о</w:t>
      </w:r>
      <w:r w:rsidRPr="00341FD4">
        <w:rPr>
          <w:rFonts w:ascii="Arial" w:hAnsi="Arial" w:cs="Arial"/>
        </w:rPr>
        <w:t>го населения с низкими зарплатами и пенсионеров.</w:t>
      </w:r>
    </w:p>
    <w:p w:rsidR="00341FD4" w:rsidRPr="00341FD4" w:rsidRDefault="00341FD4" w:rsidP="00341FD4">
      <w:pPr>
        <w:ind w:firstLine="709"/>
        <w:jc w:val="both"/>
        <w:rPr>
          <w:rFonts w:ascii="Arial" w:hAnsi="Arial" w:cs="Arial"/>
        </w:rPr>
      </w:pPr>
      <w:r w:rsidRPr="00341FD4">
        <w:rPr>
          <w:rFonts w:ascii="Arial" w:hAnsi="Arial" w:cs="Arial"/>
        </w:rPr>
        <w:t>Данных по объемам производства продукции в КФХ  и ЛПХ не предста</w:t>
      </w:r>
      <w:r w:rsidRPr="00341FD4">
        <w:rPr>
          <w:rFonts w:ascii="Arial" w:hAnsi="Arial" w:cs="Arial"/>
        </w:rPr>
        <w:t>в</w:t>
      </w:r>
      <w:r w:rsidRPr="00341FD4">
        <w:rPr>
          <w:rFonts w:ascii="Arial" w:hAnsi="Arial" w:cs="Arial"/>
        </w:rPr>
        <w:t xml:space="preserve">лено. </w:t>
      </w:r>
      <w:r w:rsidRPr="00341FD4">
        <w:rPr>
          <w:rStyle w:val="ac"/>
          <w:rFonts w:ascii="Arial" w:hAnsi="Arial" w:cs="Arial"/>
        </w:rPr>
        <w:t>Произведенная животноводческая продукция реализуется среди местн</w:t>
      </w:r>
      <w:r w:rsidRPr="00341FD4">
        <w:rPr>
          <w:rStyle w:val="ac"/>
          <w:rFonts w:ascii="Arial" w:hAnsi="Arial" w:cs="Arial"/>
        </w:rPr>
        <w:t>о</w:t>
      </w:r>
      <w:r w:rsidRPr="00341FD4">
        <w:rPr>
          <w:rStyle w:val="ac"/>
          <w:rFonts w:ascii="Arial" w:hAnsi="Arial" w:cs="Arial"/>
        </w:rPr>
        <w:t xml:space="preserve">го населения, дачников и на рынках Фурманова и Иваново. </w:t>
      </w:r>
    </w:p>
    <w:p w:rsidR="00341FD4" w:rsidRPr="00341FD4" w:rsidRDefault="00341FD4" w:rsidP="00341FD4">
      <w:pPr>
        <w:ind w:firstLine="709"/>
        <w:jc w:val="both"/>
        <w:rPr>
          <w:rFonts w:ascii="Arial" w:hAnsi="Arial" w:cs="Arial"/>
          <w:color w:val="FF0000"/>
        </w:rPr>
      </w:pPr>
    </w:p>
    <w:p w:rsidR="00341FD4" w:rsidRPr="00341FD4" w:rsidRDefault="00341FD4" w:rsidP="00341FD4">
      <w:pPr>
        <w:ind w:firstLine="709"/>
        <w:jc w:val="both"/>
        <w:rPr>
          <w:rFonts w:ascii="Arial" w:hAnsi="Arial" w:cs="Arial"/>
          <w:b/>
        </w:rPr>
      </w:pPr>
      <w:r w:rsidRPr="00341FD4">
        <w:rPr>
          <w:rFonts w:ascii="Arial" w:hAnsi="Arial" w:cs="Arial"/>
          <w:b/>
        </w:rPr>
        <w:t>Выводы</w:t>
      </w:r>
    </w:p>
    <w:p w:rsidR="00341FD4" w:rsidRPr="00341FD4" w:rsidRDefault="00341FD4" w:rsidP="00341FD4">
      <w:pPr>
        <w:ind w:firstLine="709"/>
        <w:jc w:val="both"/>
        <w:rPr>
          <w:rFonts w:ascii="Arial" w:hAnsi="Arial" w:cs="Arial"/>
          <w:color w:val="000000"/>
        </w:rPr>
      </w:pPr>
      <w:r w:rsidRPr="00341FD4">
        <w:rPr>
          <w:rFonts w:ascii="Arial" w:hAnsi="Arial" w:cs="Arial"/>
          <w:color w:val="000000"/>
        </w:rPr>
        <w:t>В сельской местности, где основным видом деятельности является пр</w:t>
      </w:r>
      <w:r w:rsidRPr="00341FD4">
        <w:rPr>
          <w:rFonts w:ascii="Arial" w:hAnsi="Arial" w:cs="Arial"/>
          <w:color w:val="000000"/>
        </w:rPr>
        <w:t>о</w:t>
      </w:r>
      <w:r w:rsidRPr="00341FD4">
        <w:rPr>
          <w:rFonts w:ascii="Arial" w:hAnsi="Arial" w:cs="Arial"/>
          <w:color w:val="000000"/>
        </w:rPr>
        <w:t>изводство сельхозпродукции, в целях сохранения сбалансированного эконом</w:t>
      </w:r>
      <w:r w:rsidRPr="00341FD4">
        <w:rPr>
          <w:rFonts w:ascii="Arial" w:hAnsi="Arial" w:cs="Arial"/>
          <w:color w:val="000000"/>
        </w:rPr>
        <w:t>и</w:t>
      </w:r>
      <w:r w:rsidRPr="00341FD4">
        <w:rPr>
          <w:rFonts w:ascii="Arial" w:hAnsi="Arial" w:cs="Arial"/>
          <w:color w:val="000000"/>
        </w:rPr>
        <w:t>ческого комплекса, мест пр</w:t>
      </w:r>
      <w:r w:rsidRPr="00341FD4">
        <w:rPr>
          <w:rFonts w:ascii="Arial" w:hAnsi="Arial" w:cs="Arial"/>
          <w:color w:val="000000"/>
        </w:rPr>
        <w:t>и</w:t>
      </w:r>
      <w:r w:rsidRPr="00341FD4">
        <w:rPr>
          <w:rFonts w:ascii="Arial" w:hAnsi="Arial" w:cs="Arial"/>
          <w:color w:val="000000"/>
        </w:rPr>
        <w:t>ложения труда, обеспечения населения  местными сельскохозяйственными продуктами необходимо поддерживать сельскохозя</w:t>
      </w:r>
      <w:r w:rsidRPr="00341FD4">
        <w:rPr>
          <w:rFonts w:ascii="Arial" w:hAnsi="Arial" w:cs="Arial"/>
          <w:color w:val="000000"/>
        </w:rPr>
        <w:t>й</w:t>
      </w:r>
      <w:r w:rsidRPr="00341FD4">
        <w:rPr>
          <w:rFonts w:ascii="Arial" w:hAnsi="Arial" w:cs="Arial"/>
          <w:color w:val="000000"/>
        </w:rPr>
        <w:t>ственные производства всех форм организации и способствовать их сохран</w:t>
      </w:r>
      <w:r w:rsidRPr="00341FD4">
        <w:rPr>
          <w:rFonts w:ascii="Arial" w:hAnsi="Arial" w:cs="Arial"/>
          <w:color w:val="000000"/>
        </w:rPr>
        <w:t>е</w:t>
      </w:r>
      <w:r w:rsidRPr="00341FD4">
        <w:rPr>
          <w:rFonts w:ascii="Arial" w:hAnsi="Arial" w:cs="Arial"/>
          <w:color w:val="000000"/>
        </w:rPr>
        <w:t>нию.</w:t>
      </w:r>
      <w:r w:rsidRPr="00341FD4">
        <w:rPr>
          <w:rFonts w:ascii="Arial" w:hAnsi="Arial" w:cs="Arial"/>
        </w:rPr>
        <w:t xml:space="preserve"> В настоящее время на территории Панинского сельского поселения не о</w:t>
      </w:r>
      <w:r w:rsidRPr="00341FD4">
        <w:rPr>
          <w:rFonts w:ascii="Arial" w:hAnsi="Arial" w:cs="Arial"/>
        </w:rPr>
        <w:t>с</w:t>
      </w:r>
      <w:r w:rsidRPr="00341FD4">
        <w:rPr>
          <w:rFonts w:ascii="Arial" w:hAnsi="Arial" w:cs="Arial"/>
        </w:rPr>
        <w:t>талось сельскохозяйственных предприятий, сел</w:t>
      </w:r>
      <w:r w:rsidRPr="00341FD4">
        <w:rPr>
          <w:rFonts w:ascii="Arial" w:hAnsi="Arial" w:cs="Arial"/>
        </w:rPr>
        <w:t>ь</w:t>
      </w:r>
      <w:r w:rsidRPr="00341FD4">
        <w:rPr>
          <w:rFonts w:ascii="Arial" w:hAnsi="Arial" w:cs="Arial"/>
        </w:rPr>
        <w:t>ское хозяйство представлено двумя крестьянско-фермерскими хозяйствами и личными подсобными хозяйс</w:t>
      </w:r>
      <w:r w:rsidRPr="00341FD4">
        <w:rPr>
          <w:rFonts w:ascii="Arial" w:hAnsi="Arial" w:cs="Arial"/>
        </w:rPr>
        <w:t>т</w:t>
      </w:r>
      <w:r w:rsidRPr="00341FD4">
        <w:rPr>
          <w:rFonts w:ascii="Arial" w:hAnsi="Arial" w:cs="Arial"/>
        </w:rPr>
        <w:t>вами населения.</w:t>
      </w:r>
    </w:p>
    <w:p w:rsidR="00341FD4" w:rsidRPr="00341FD4" w:rsidRDefault="00341FD4" w:rsidP="00341FD4">
      <w:pPr>
        <w:ind w:firstLine="709"/>
        <w:jc w:val="both"/>
        <w:rPr>
          <w:rFonts w:ascii="Arial" w:hAnsi="Arial" w:cs="Arial"/>
          <w:szCs w:val="28"/>
        </w:rPr>
      </w:pPr>
      <w:r w:rsidRPr="00341FD4">
        <w:rPr>
          <w:rFonts w:ascii="Arial" w:hAnsi="Arial" w:cs="Arial"/>
        </w:rPr>
        <w:t>Этому способствовали факторы, характерные не только для</w:t>
      </w:r>
      <w:r w:rsidRPr="00341FD4">
        <w:rPr>
          <w:rFonts w:ascii="Arial" w:hAnsi="Arial" w:cs="Arial"/>
          <w:szCs w:val="28"/>
        </w:rPr>
        <w:t xml:space="preserve"> Панинского посел</w:t>
      </w:r>
      <w:r w:rsidRPr="00341FD4">
        <w:rPr>
          <w:rFonts w:ascii="Arial" w:hAnsi="Arial" w:cs="Arial"/>
          <w:szCs w:val="28"/>
        </w:rPr>
        <w:t>е</w:t>
      </w:r>
      <w:r w:rsidRPr="00341FD4">
        <w:rPr>
          <w:rFonts w:ascii="Arial" w:hAnsi="Arial" w:cs="Arial"/>
          <w:szCs w:val="28"/>
        </w:rPr>
        <w:t>ния  но и для всего сельскохозяйственного производства Фурмановского района:</w:t>
      </w:r>
    </w:p>
    <w:p w:rsidR="00341FD4" w:rsidRPr="00341FD4" w:rsidRDefault="00341FD4" w:rsidP="00341FD4">
      <w:pPr>
        <w:ind w:firstLine="709"/>
        <w:jc w:val="both"/>
        <w:rPr>
          <w:rFonts w:ascii="Arial" w:hAnsi="Arial" w:cs="Arial"/>
        </w:rPr>
      </w:pPr>
      <w:r w:rsidRPr="00341FD4">
        <w:rPr>
          <w:rFonts w:ascii="Arial" w:hAnsi="Arial" w:cs="Arial"/>
        </w:rPr>
        <w:t>-</w:t>
      </w:r>
      <w:r w:rsidRPr="00341FD4">
        <w:rPr>
          <w:rFonts w:ascii="Arial" w:hAnsi="Arial" w:cs="Arial"/>
          <w:b/>
        </w:rPr>
        <w:t xml:space="preserve"> </w:t>
      </w:r>
      <w:r w:rsidRPr="00341FD4">
        <w:rPr>
          <w:rFonts w:ascii="Arial" w:hAnsi="Arial" w:cs="Arial"/>
        </w:rPr>
        <w:t xml:space="preserve">отсутствие достаточного количества инвестиций в производство, отсюда  </w:t>
      </w:r>
    </w:p>
    <w:p w:rsidR="00341FD4" w:rsidRPr="00341FD4" w:rsidRDefault="00341FD4" w:rsidP="00341FD4">
      <w:pPr>
        <w:ind w:firstLine="709"/>
        <w:jc w:val="both"/>
        <w:rPr>
          <w:rFonts w:ascii="Arial" w:hAnsi="Arial" w:cs="Arial"/>
        </w:rPr>
      </w:pPr>
      <w:r w:rsidRPr="00341FD4">
        <w:rPr>
          <w:rFonts w:ascii="Arial" w:hAnsi="Arial" w:cs="Arial"/>
        </w:rPr>
        <w:t xml:space="preserve">  недостаточная развитость отраслей растениеводства и животноводства;</w:t>
      </w:r>
    </w:p>
    <w:p w:rsidR="00341FD4" w:rsidRPr="00341FD4" w:rsidRDefault="00341FD4" w:rsidP="00341FD4">
      <w:pPr>
        <w:ind w:firstLine="709"/>
        <w:jc w:val="both"/>
        <w:rPr>
          <w:rFonts w:ascii="Arial" w:hAnsi="Arial" w:cs="Arial"/>
        </w:rPr>
      </w:pPr>
      <w:r w:rsidRPr="00341FD4">
        <w:rPr>
          <w:rFonts w:ascii="Arial" w:hAnsi="Arial" w:cs="Arial"/>
        </w:rPr>
        <w:t>-</w:t>
      </w:r>
      <w:r w:rsidRPr="00341FD4">
        <w:rPr>
          <w:rFonts w:ascii="Arial" w:hAnsi="Arial" w:cs="Arial"/>
          <w:b/>
        </w:rPr>
        <w:t xml:space="preserve"> </w:t>
      </w:r>
      <w:r w:rsidRPr="00341FD4">
        <w:rPr>
          <w:rFonts w:ascii="Arial" w:hAnsi="Arial" w:cs="Arial"/>
        </w:rPr>
        <w:t>неполное использование имеющихся площадей пашни;</w:t>
      </w:r>
    </w:p>
    <w:p w:rsidR="00341FD4" w:rsidRPr="00341FD4" w:rsidRDefault="00341FD4" w:rsidP="00341FD4">
      <w:pPr>
        <w:ind w:firstLine="709"/>
        <w:jc w:val="both"/>
        <w:rPr>
          <w:rFonts w:ascii="Arial" w:hAnsi="Arial" w:cs="Arial"/>
        </w:rPr>
      </w:pPr>
      <w:r w:rsidRPr="00341FD4">
        <w:rPr>
          <w:rFonts w:ascii="Arial" w:hAnsi="Arial" w:cs="Arial"/>
        </w:rPr>
        <w:t>- негативная демографическая ситуация на селе;</w:t>
      </w:r>
    </w:p>
    <w:p w:rsidR="00341FD4" w:rsidRPr="00341FD4" w:rsidRDefault="00341FD4" w:rsidP="00341FD4">
      <w:pPr>
        <w:ind w:firstLine="709"/>
        <w:jc w:val="both"/>
        <w:rPr>
          <w:rFonts w:ascii="Arial" w:hAnsi="Arial" w:cs="Arial"/>
        </w:rPr>
      </w:pPr>
      <w:r w:rsidRPr="00341FD4">
        <w:rPr>
          <w:rFonts w:ascii="Arial" w:hAnsi="Arial" w:cs="Arial"/>
        </w:rPr>
        <w:t>- нехватка квалифицированных кадров;</w:t>
      </w:r>
    </w:p>
    <w:p w:rsidR="00341FD4" w:rsidRPr="00341FD4" w:rsidRDefault="00341FD4" w:rsidP="00341FD4">
      <w:pPr>
        <w:ind w:firstLine="709"/>
        <w:rPr>
          <w:rFonts w:ascii="Arial" w:hAnsi="Arial" w:cs="Arial"/>
        </w:rPr>
      </w:pPr>
      <w:r w:rsidRPr="00341FD4">
        <w:rPr>
          <w:rFonts w:ascii="Arial" w:hAnsi="Arial" w:cs="Arial"/>
        </w:rPr>
        <w:t>- низкий уровень жизни сельского населения.</w:t>
      </w:r>
    </w:p>
    <w:p w:rsidR="00341FD4" w:rsidRPr="00341FD4" w:rsidRDefault="00341FD4" w:rsidP="00341FD4">
      <w:pPr>
        <w:ind w:firstLine="709"/>
        <w:jc w:val="both"/>
        <w:rPr>
          <w:rFonts w:ascii="Arial" w:hAnsi="Arial" w:cs="Arial"/>
        </w:rPr>
      </w:pPr>
      <w:r w:rsidRPr="00341FD4">
        <w:rPr>
          <w:rFonts w:ascii="Arial" w:hAnsi="Arial" w:cs="Arial"/>
        </w:rPr>
        <w:t>К этому следует добавить  непредсказуемые природно-климатические условия, негативную политику цен на сельскохозяйственную продукцию, нера</w:t>
      </w:r>
      <w:r w:rsidRPr="00341FD4">
        <w:rPr>
          <w:rFonts w:ascii="Arial" w:hAnsi="Arial" w:cs="Arial"/>
        </w:rPr>
        <w:t>з</w:t>
      </w:r>
      <w:r w:rsidRPr="00341FD4">
        <w:rPr>
          <w:rFonts w:ascii="Arial" w:hAnsi="Arial" w:cs="Arial"/>
        </w:rPr>
        <w:t>витость рыночной и социальной инфраструктуры, невысокую производител</w:t>
      </w:r>
      <w:r w:rsidRPr="00341FD4">
        <w:rPr>
          <w:rFonts w:ascii="Arial" w:hAnsi="Arial" w:cs="Arial"/>
        </w:rPr>
        <w:t>ь</w:t>
      </w:r>
      <w:r w:rsidRPr="00341FD4">
        <w:rPr>
          <w:rFonts w:ascii="Arial" w:hAnsi="Arial" w:cs="Arial"/>
        </w:rPr>
        <w:t xml:space="preserve">ность труда в сельском хозяйстве и др. </w:t>
      </w:r>
    </w:p>
    <w:p w:rsidR="00341FD4" w:rsidRPr="00341FD4" w:rsidRDefault="00341FD4" w:rsidP="00341FD4">
      <w:pPr>
        <w:ind w:firstLine="709"/>
        <w:jc w:val="both"/>
        <w:rPr>
          <w:rFonts w:ascii="Arial" w:hAnsi="Arial" w:cs="Arial"/>
          <w:color w:val="000000"/>
        </w:rPr>
      </w:pPr>
      <w:r w:rsidRPr="00341FD4">
        <w:rPr>
          <w:rFonts w:ascii="Arial" w:hAnsi="Arial" w:cs="Arial"/>
          <w:color w:val="000000"/>
        </w:rPr>
        <w:t>Наряду с привлечением частных инвестиций  для создания новых сел</w:t>
      </w:r>
      <w:r w:rsidRPr="00341FD4">
        <w:rPr>
          <w:rFonts w:ascii="Arial" w:hAnsi="Arial" w:cs="Arial"/>
          <w:color w:val="000000"/>
        </w:rPr>
        <w:t>ь</w:t>
      </w:r>
      <w:r w:rsidRPr="00341FD4">
        <w:rPr>
          <w:rFonts w:ascii="Arial" w:hAnsi="Arial" w:cs="Arial"/>
          <w:color w:val="000000"/>
        </w:rPr>
        <w:t>скохозяйственных производств различных форм организации, поддержки сущ</w:t>
      </w:r>
      <w:r w:rsidRPr="00341FD4">
        <w:rPr>
          <w:rFonts w:ascii="Arial" w:hAnsi="Arial" w:cs="Arial"/>
          <w:color w:val="000000"/>
        </w:rPr>
        <w:t>е</w:t>
      </w:r>
      <w:r w:rsidRPr="00341FD4">
        <w:rPr>
          <w:rFonts w:ascii="Arial" w:hAnsi="Arial" w:cs="Arial"/>
          <w:color w:val="000000"/>
        </w:rPr>
        <w:t>ствующих  сельхозпроизводителей необходима помощь со стороны государс</w:t>
      </w:r>
      <w:r w:rsidRPr="00341FD4">
        <w:rPr>
          <w:rFonts w:ascii="Arial" w:hAnsi="Arial" w:cs="Arial"/>
          <w:color w:val="000000"/>
        </w:rPr>
        <w:t>т</w:t>
      </w:r>
      <w:r w:rsidRPr="00341FD4">
        <w:rPr>
          <w:rFonts w:ascii="Arial" w:hAnsi="Arial" w:cs="Arial"/>
          <w:color w:val="000000"/>
        </w:rPr>
        <w:t>ва на федеральном и м</w:t>
      </w:r>
      <w:r w:rsidRPr="00341FD4">
        <w:rPr>
          <w:rFonts w:ascii="Arial" w:hAnsi="Arial" w:cs="Arial"/>
          <w:color w:val="000000"/>
        </w:rPr>
        <w:t>у</w:t>
      </w:r>
      <w:r w:rsidRPr="00341FD4">
        <w:rPr>
          <w:rFonts w:ascii="Arial" w:hAnsi="Arial" w:cs="Arial"/>
          <w:color w:val="000000"/>
        </w:rPr>
        <w:t xml:space="preserve">ниципальном уровнях. Для этого требуется увеличить объем государственных инвестиций в сельское хозяйство, направить их на строительство и реконструкцию животноводческих помещений, обновление </w:t>
      </w:r>
      <w:r w:rsidRPr="00341FD4">
        <w:rPr>
          <w:rFonts w:ascii="Arial" w:hAnsi="Arial" w:cs="Arial"/>
          <w:color w:val="000000"/>
        </w:rPr>
        <w:lastRenderedPageBreak/>
        <w:t>оборудования, закупку качественно новой техн</w:t>
      </w:r>
      <w:r w:rsidRPr="00341FD4">
        <w:rPr>
          <w:rFonts w:ascii="Arial" w:hAnsi="Arial" w:cs="Arial"/>
          <w:color w:val="000000"/>
        </w:rPr>
        <w:t>и</w:t>
      </w:r>
      <w:r w:rsidRPr="00341FD4">
        <w:rPr>
          <w:rFonts w:ascii="Arial" w:hAnsi="Arial" w:cs="Arial"/>
          <w:color w:val="000000"/>
        </w:rPr>
        <w:t>ки, улучшение кормовой базы, на привлечение квалифицированных кадров.</w:t>
      </w:r>
    </w:p>
    <w:p w:rsidR="00341FD4" w:rsidRPr="00341FD4" w:rsidRDefault="00341FD4" w:rsidP="00341FD4">
      <w:pPr>
        <w:ind w:firstLine="709"/>
        <w:jc w:val="both"/>
        <w:rPr>
          <w:rFonts w:ascii="Arial" w:hAnsi="Arial" w:cs="Arial"/>
          <w:color w:val="000000"/>
        </w:rPr>
      </w:pPr>
      <w:r w:rsidRPr="00341FD4">
        <w:rPr>
          <w:rFonts w:ascii="Arial" w:hAnsi="Arial" w:cs="Arial"/>
          <w:color w:val="000000"/>
        </w:rPr>
        <w:t>В условиях экономической нестабильности особенно актуальным стан</w:t>
      </w:r>
      <w:r w:rsidRPr="00341FD4">
        <w:rPr>
          <w:rFonts w:ascii="Arial" w:hAnsi="Arial" w:cs="Arial"/>
          <w:color w:val="000000"/>
        </w:rPr>
        <w:t>о</w:t>
      </w:r>
      <w:r w:rsidRPr="00341FD4">
        <w:rPr>
          <w:rFonts w:ascii="Arial" w:hAnsi="Arial" w:cs="Arial"/>
          <w:color w:val="000000"/>
        </w:rPr>
        <w:t>вится развитие малых форм хозяйствования – крестьянских фермерских х</w:t>
      </w:r>
      <w:r w:rsidRPr="00341FD4">
        <w:rPr>
          <w:rFonts w:ascii="Arial" w:hAnsi="Arial" w:cs="Arial"/>
          <w:color w:val="000000"/>
        </w:rPr>
        <w:t>о</w:t>
      </w:r>
      <w:r w:rsidRPr="00341FD4">
        <w:rPr>
          <w:rFonts w:ascii="Arial" w:hAnsi="Arial" w:cs="Arial"/>
          <w:color w:val="000000"/>
        </w:rPr>
        <w:t>зяйств (КФХ) и личных подсобных хозяйств населения (ЛПХ). Им следует ок</w:t>
      </w:r>
      <w:r w:rsidRPr="00341FD4">
        <w:rPr>
          <w:rFonts w:ascii="Arial" w:hAnsi="Arial" w:cs="Arial"/>
          <w:color w:val="000000"/>
        </w:rPr>
        <w:t>а</w:t>
      </w:r>
      <w:r w:rsidRPr="00341FD4">
        <w:rPr>
          <w:rFonts w:ascii="Arial" w:hAnsi="Arial" w:cs="Arial"/>
          <w:color w:val="000000"/>
        </w:rPr>
        <w:t>зывать особое внимание и поддержку, так как продукция в личных и ферме</w:t>
      </w:r>
      <w:r w:rsidRPr="00341FD4">
        <w:rPr>
          <w:rFonts w:ascii="Arial" w:hAnsi="Arial" w:cs="Arial"/>
          <w:color w:val="000000"/>
        </w:rPr>
        <w:t>р</w:t>
      </w:r>
      <w:r w:rsidRPr="00341FD4">
        <w:rPr>
          <w:rFonts w:ascii="Arial" w:hAnsi="Arial" w:cs="Arial"/>
          <w:color w:val="000000"/>
        </w:rPr>
        <w:t>ских хозяйствах создается тяжелым ручным трудом, с ограниченным использ</w:t>
      </w:r>
      <w:r w:rsidRPr="00341FD4">
        <w:rPr>
          <w:rFonts w:ascii="Arial" w:hAnsi="Arial" w:cs="Arial"/>
          <w:color w:val="000000"/>
        </w:rPr>
        <w:t>о</w:t>
      </w:r>
      <w:r w:rsidRPr="00341FD4">
        <w:rPr>
          <w:rFonts w:ascii="Arial" w:hAnsi="Arial" w:cs="Arial"/>
          <w:color w:val="000000"/>
        </w:rPr>
        <w:t>ванием техники, кормов, удобрений, а также услуг сельскохозяйственных пр</w:t>
      </w:r>
      <w:r w:rsidRPr="00341FD4">
        <w:rPr>
          <w:rFonts w:ascii="Arial" w:hAnsi="Arial" w:cs="Arial"/>
          <w:color w:val="000000"/>
        </w:rPr>
        <w:t>о</w:t>
      </w:r>
      <w:r w:rsidRPr="00341FD4">
        <w:rPr>
          <w:rFonts w:ascii="Arial" w:hAnsi="Arial" w:cs="Arial"/>
          <w:color w:val="000000"/>
        </w:rPr>
        <w:t>изводственных кооперативов. В то же время  доходность ведения бизнеса в сельскохозяйственном производстве гораздо ниже, чем, н</w:t>
      </w:r>
      <w:r w:rsidRPr="00341FD4">
        <w:rPr>
          <w:rFonts w:ascii="Arial" w:hAnsi="Arial" w:cs="Arial"/>
          <w:color w:val="000000"/>
        </w:rPr>
        <w:t>а</w:t>
      </w:r>
      <w:r w:rsidRPr="00341FD4">
        <w:rPr>
          <w:rFonts w:ascii="Arial" w:hAnsi="Arial" w:cs="Arial"/>
          <w:color w:val="000000"/>
        </w:rPr>
        <w:t>пример, в торговле или лесопромышленном комплексе.</w:t>
      </w:r>
    </w:p>
    <w:p w:rsidR="00341FD4" w:rsidRPr="00341FD4" w:rsidRDefault="00341FD4" w:rsidP="00341FD4">
      <w:pPr>
        <w:ind w:firstLine="709"/>
        <w:jc w:val="both"/>
        <w:rPr>
          <w:rFonts w:ascii="Arial" w:hAnsi="Arial" w:cs="Arial"/>
        </w:rPr>
      </w:pPr>
      <w:r w:rsidRPr="00341FD4">
        <w:rPr>
          <w:rFonts w:ascii="Arial" w:hAnsi="Arial" w:cs="Arial"/>
        </w:rPr>
        <w:t>Развитие производства и повышение товарности продукции  ЛПХ и КФХ  во многом зависит от наличия финансовых ресурсов, получение которых через банковские кредиты затруднено  из-за отсутствия достаточного залогового имущества и  высоких процентных ставок. Особое внимание должно быть о</w:t>
      </w:r>
      <w:r w:rsidRPr="00341FD4">
        <w:rPr>
          <w:rFonts w:ascii="Arial" w:hAnsi="Arial" w:cs="Arial"/>
        </w:rPr>
        <w:t>б</w:t>
      </w:r>
      <w:r w:rsidRPr="00341FD4">
        <w:rPr>
          <w:rFonts w:ascii="Arial" w:hAnsi="Arial" w:cs="Arial"/>
        </w:rPr>
        <w:t>ращено на личные подсобные хозяйства населения, ориентированные не тол</w:t>
      </w:r>
      <w:r w:rsidRPr="00341FD4">
        <w:rPr>
          <w:rFonts w:ascii="Arial" w:hAnsi="Arial" w:cs="Arial"/>
        </w:rPr>
        <w:t>ь</w:t>
      </w:r>
      <w:r w:rsidRPr="00341FD4">
        <w:rPr>
          <w:rFonts w:ascii="Arial" w:hAnsi="Arial" w:cs="Arial"/>
        </w:rPr>
        <w:t>ко на самообеспечение, но и на произво</w:t>
      </w:r>
      <w:r w:rsidRPr="00341FD4">
        <w:rPr>
          <w:rFonts w:ascii="Arial" w:hAnsi="Arial" w:cs="Arial"/>
        </w:rPr>
        <w:t>д</w:t>
      </w:r>
      <w:r w:rsidRPr="00341FD4">
        <w:rPr>
          <w:rFonts w:ascii="Arial" w:hAnsi="Arial" w:cs="Arial"/>
        </w:rPr>
        <w:t xml:space="preserve">ство товарной продукции. </w:t>
      </w:r>
    </w:p>
    <w:p w:rsidR="00EB6AA9" w:rsidRPr="00941830" w:rsidRDefault="00341FD4" w:rsidP="00341FD4">
      <w:pPr>
        <w:pStyle w:val="af0"/>
        <w:tabs>
          <w:tab w:val="left" w:pos="10260"/>
        </w:tabs>
        <w:spacing w:line="240" w:lineRule="auto"/>
        <w:ind w:firstLine="709"/>
        <w:rPr>
          <w:rFonts w:ascii="Arial" w:hAnsi="Arial" w:cs="Arial"/>
        </w:rPr>
      </w:pPr>
      <w:r w:rsidRPr="00341FD4">
        <w:rPr>
          <w:rFonts w:ascii="Arial" w:hAnsi="Arial" w:cs="Arial"/>
        </w:rPr>
        <w:t>Меры экономической поддержки сельхозпроизводителей, осуществля</w:t>
      </w:r>
      <w:r w:rsidRPr="00341FD4">
        <w:rPr>
          <w:rFonts w:ascii="Arial" w:hAnsi="Arial" w:cs="Arial"/>
        </w:rPr>
        <w:t>е</w:t>
      </w:r>
      <w:r w:rsidRPr="00341FD4">
        <w:rPr>
          <w:rFonts w:ascii="Arial" w:hAnsi="Arial" w:cs="Arial"/>
        </w:rPr>
        <w:t>мые администрацией области, муниципальных образований, уменьшают небл</w:t>
      </w:r>
      <w:r w:rsidRPr="00341FD4">
        <w:rPr>
          <w:rFonts w:ascii="Arial" w:hAnsi="Arial" w:cs="Arial"/>
        </w:rPr>
        <w:t>а</w:t>
      </w:r>
      <w:r w:rsidRPr="00341FD4">
        <w:rPr>
          <w:rFonts w:ascii="Arial" w:hAnsi="Arial" w:cs="Arial"/>
        </w:rPr>
        <w:t>гоприятные у</w:t>
      </w:r>
      <w:r w:rsidRPr="00341FD4">
        <w:rPr>
          <w:rFonts w:ascii="Arial" w:hAnsi="Arial" w:cs="Arial"/>
        </w:rPr>
        <w:t>с</w:t>
      </w:r>
      <w:r w:rsidRPr="00341FD4">
        <w:rPr>
          <w:rFonts w:ascii="Arial" w:hAnsi="Arial" w:cs="Arial"/>
        </w:rPr>
        <w:t>ловия развития сельского хозяйства, но этого явно недостаточно. Поэтому агропр</w:t>
      </w:r>
      <w:r w:rsidRPr="00341FD4">
        <w:rPr>
          <w:rFonts w:ascii="Arial" w:hAnsi="Arial" w:cs="Arial"/>
        </w:rPr>
        <w:t>о</w:t>
      </w:r>
      <w:r w:rsidRPr="00341FD4">
        <w:rPr>
          <w:rFonts w:ascii="Arial" w:hAnsi="Arial" w:cs="Arial"/>
        </w:rPr>
        <w:t>мышленный  сектор остается наиболее сложным в  экономике Панинского сельского поселения, Фурмановского района и Ивановской области в целом.</w:t>
      </w:r>
    </w:p>
    <w:p w:rsidR="00EB6AA9" w:rsidRPr="00941830" w:rsidRDefault="00EB6AA9" w:rsidP="00941830">
      <w:pPr>
        <w:pStyle w:val="af0"/>
        <w:tabs>
          <w:tab w:val="left" w:pos="10260"/>
        </w:tabs>
        <w:spacing w:line="240" w:lineRule="auto"/>
        <w:ind w:right="-16" w:firstLine="720"/>
        <w:rPr>
          <w:rFonts w:ascii="Arial" w:hAnsi="Arial" w:cs="Arial"/>
        </w:rPr>
      </w:pPr>
    </w:p>
    <w:p w:rsidR="00341FD4" w:rsidRDefault="00341FD4" w:rsidP="00341FD4">
      <w:pPr>
        <w:tabs>
          <w:tab w:val="left" w:pos="3195"/>
        </w:tabs>
        <w:rPr>
          <w:color w:val="FF0000"/>
          <w:sz w:val="22"/>
          <w:szCs w:val="22"/>
        </w:rPr>
      </w:pPr>
      <w:r>
        <w:rPr>
          <w:rFonts w:ascii="Arial" w:hAnsi="Arial" w:cs="Arial"/>
          <w:b/>
        </w:rPr>
        <w:t>4</w:t>
      </w:r>
      <w:r w:rsidRPr="00D02E08">
        <w:rPr>
          <w:rFonts w:ascii="Arial" w:hAnsi="Arial" w:cs="Arial"/>
          <w:b/>
        </w:rPr>
        <w:t>.</w:t>
      </w:r>
      <w:r>
        <w:rPr>
          <w:rFonts w:ascii="Arial" w:hAnsi="Arial" w:cs="Arial"/>
          <w:b/>
        </w:rPr>
        <w:t>5.</w:t>
      </w:r>
      <w:r w:rsidRPr="000D6B42">
        <w:t xml:space="preserve"> </w:t>
      </w:r>
      <w:r w:rsidRPr="00341FD4">
        <w:rPr>
          <w:rFonts w:ascii="Arial" w:hAnsi="Arial" w:cs="Arial"/>
          <w:b/>
        </w:rPr>
        <w:t>Добыча и переработка полезных ископаемых</w:t>
      </w:r>
    </w:p>
    <w:p w:rsidR="00EB6AA9" w:rsidRPr="00941830" w:rsidRDefault="00EB6AA9" w:rsidP="00941830">
      <w:pPr>
        <w:pStyle w:val="af0"/>
        <w:tabs>
          <w:tab w:val="left" w:pos="10260"/>
        </w:tabs>
        <w:spacing w:line="240" w:lineRule="auto"/>
        <w:ind w:right="-16" w:firstLine="720"/>
        <w:rPr>
          <w:rFonts w:ascii="Arial" w:hAnsi="Arial" w:cs="Arial"/>
        </w:rPr>
      </w:pPr>
    </w:p>
    <w:p w:rsidR="00341FD4" w:rsidRPr="00341FD4" w:rsidRDefault="00341FD4" w:rsidP="00341FD4">
      <w:pPr>
        <w:shd w:val="clear" w:color="auto" w:fill="FFFFFF"/>
        <w:ind w:firstLine="709"/>
        <w:jc w:val="both"/>
        <w:rPr>
          <w:rFonts w:ascii="Arial" w:hAnsi="Arial" w:cs="Arial"/>
        </w:rPr>
      </w:pPr>
      <w:r w:rsidRPr="00341FD4">
        <w:rPr>
          <w:rFonts w:ascii="Arial" w:hAnsi="Arial" w:cs="Arial"/>
        </w:rPr>
        <w:t>Из полезных ископаемых в Панинском сельском поселении пр</w:t>
      </w:r>
      <w:r w:rsidRPr="00341FD4">
        <w:rPr>
          <w:rFonts w:ascii="Arial" w:hAnsi="Arial" w:cs="Arial"/>
        </w:rPr>
        <w:t>и</w:t>
      </w:r>
      <w:r w:rsidRPr="00341FD4">
        <w:rPr>
          <w:rFonts w:ascii="Arial" w:hAnsi="Arial" w:cs="Arial"/>
        </w:rPr>
        <w:t>сутствуют строительные пески и глина кирпичная. Месторождения имеют местное знач</w:t>
      </w:r>
      <w:r w:rsidRPr="00341FD4">
        <w:rPr>
          <w:rFonts w:ascii="Arial" w:hAnsi="Arial" w:cs="Arial"/>
        </w:rPr>
        <w:t>е</w:t>
      </w:r>
      <w:r w:rsidRPr="00341FD4">
        <w:rPr>
          <w:rFonts w:ascii="Arial" w:hAnsi="Arial" w:cs="Arial"/>
        </w:rPr>
        <w:t>ние. Месторождения кирпичной глины Медведковское и Шатровское не разр</w:t>
      </w:r>
      <w:r w:rsidRPr="00341FD4">
        <w:rPr>
          <w:rFonts w:ascii="Arial" w:hAnsi="Arial" w:cs="Arial"/>
        </w:rPr>
        <w:t>а</w:t>
      </w:r>
      <w:r w:rsidRPr="00341FD4">
        <w:rPr>
          <w:rFonts w:ascii="Arial" w:hAnsi="Arial" w:cs="Arial"/>
        </w:rPr>
        <w:t>батывались, ранее использовавшееся Крупышевское месторождение стро</w:t>
      </w:r>
      <w:r w:rsidRPr="00341FD4">
        <w:rPr>
          <w:rFonts w:ascii="Arial" w:hAnsi="Arial" w:cs="Arial"/>
        </w:rPr>
        <w:t>и</w:t>
      </w:r>
      <w:r w:rsidRPr="00341FD4">
        <w:rPr>
          <w:rFonts w:ascii="Arial" w:hAnsi="Arial" w:cs="Arial"/>
        </w:rPr>
        <w:t>тельных песков в настоящее время не эксплуатируется. Местные жители и</w:t>
      </w:r>
      <w:r w:rsidRPr="00341FD4">
        <w:rPr>
          <w:rFonts w:ascii="Arial" w:hAnsi="Arial" w:cs="Arial"/>
        </w:rPr>
        <w:t>с</w:t>
      </w:r>
      <w:r w:rsidRPr="00341FD4">
        <w:rPr>
          <w:rFonts w:ascii="Arial" w:hAnsi="Arial" w:cs="Arial"/>
        </w:rPr>
        <w:t>пользуют для личных нужд песок</w:t>
      </w:r>
      <w:r w:rsidR="009723B6">
        <w:rPr>
          <w:rFonts w:ascii="Arial" w:hAnsi="Arial" w:cs="Arial"/>
        </w:rPr>
        <w:t xml:space="preserve"> из старых карьеров в Бабино, Бо</w:t>
      </w:r>
      <w:r w:rsidRPr="00341FD4">
        <w:rPr>
          <w:rFonts w:ascii="Arial" w:hAnsi="Arial" w:cs="Arial"/>
        </w:rPr>
        <w:t>теево, Пан</w:t>
      </w:r>
      <w:r w:rsidRPr="00341FD4">
        <w:rPr>
          <w:rFonts w:ascii="Arial" w:hAnsi="Arial" w:cs="Arial"/>
        </w:rPr>
        <w:t>и</w:t>
      </w:r>
      <w:r w:rsidRPr="00341FD4">
        <w:rPr>
          <w:rFonts w:ascii="Arial" w:hAnsi="Arial" w:cs="Arial"/>
        </w:rPr>
        <w:t>но и за Белино (поворот на Введенское), глину – в Медведково.</w:t>
      </w:r>
    </w:p>
    <w:p w:rsidR="00EB6AA9" w:rsidRPr="00941830" w:rsidRDefault="00EB6AA9" w:rsidP="00941830">
      <w:pPr>
        <w:pStyle w:val="af0"/>
        <w:tabs>
          <w:tab w:val="left" w:pos="10260"/>
        </w:tabs>
        <w:spacing w:line="240" w:lineRule="auto"/>
        <w:ind w:right="-16" w:firstLine="720"/>
        <w:rPr>
          <w:rFonts w:ascii="Arial" w:hAnsi="Arial" w:cs="Arial"/>
        </w:rPr>
      </w:pPr>
    </w:p>
    <w:p w:rsidR="00EB6AA9" w:rsidRPr="007D582F" w:rsidRDefault="007D582F" w:rsidP="007D582F">
      <w:pPr>
        <w:tabs>
          <w:tab w:val="left" w:pos="3195"/>
        </w:tabs>
        <w:rPr>
          <w:rFonts w:ascii="Arial" w:hAnsi="Arial" w:cs="Arial"/>
          <w:b/>
        </w:rPr>
      </w:pPr>
      <w:r>
        <w:rPr>
          <w:rFonts w:ascii="Arial" w:hAnsi="Arial" w:cs="Arial"/>
          <w:b/>
        </w:rPr>
        <w:t xml:space="preserve">4.6 </w:t>
      </w:r>
      <w:r w:rsidRPr="007D582F">
        <w:rPr>
          <w:rFonts w:ascii="Arial" w:hAnsi="Arial" w:cs="Arial"/>
          <w:b/>
        </w:rPr>
        <w:t>Малое предпринимательство</w:t>
      </w:r>
    </w:p>
    <w:p w:rsidR="00EB6AA9" w:rsidRPr="007D582F" w:rsidRDefault="00EB6AA9" w:rsidP="007D582F">
      <w:pPr>
        <w:pStyle w:val="af0"/>
        <w:tabs>
          <w:tab w:val="left" w:pos="10260"/>
        </w:tabs>
        <w:spacing w:line="240" w:lineRule="auto"/>
        <w:ind w:right="-16" w:firstLine="720"/>
        <w:rPr>
          <w:rFonts w:ascii="Arial" w:hAnsi="Arial" w:cs="Arial"/>
        </w:rPr>
      </w:pPr>
    </w:p>
    <w:p w:rsidR="007D582F" w:rsidRPr="007D582F" w:rsidRDefault="007D582F" w:rsidP="007D582F">
      <w:pPr>
        <w:ind w:firstLine="709"/>
        <w:jc w:val="both"/>
        <w:rPr>
          <w:rFonts w:ascii="Arial" w:hAnsi="Arial" w:cs="Arial"/>
          <w:color w:val="FF0000"/>
        </w:rPr>
      </w:pPr>
      <w:r w:rsidRPr="007D582F">
        <w:rPr>
          <w:rFonts w:ascii="Arial" w:hAnsi="Arial" w:cs="Arial"/>
        </w:rPr>
        <w:t>За последние годы малое предпринимательство стало неотъемлемой ч</w:t>
      </w:r>
      <w:r w:rsidRPr="007D582F">
        <w:rPr>
          <w:rFonts w:ascii="Arial" w:hAnsi="Arial" w:cs="Arial"/>
        </w:rPr>
        <w:t>а</w:t>
      </w:r>
      <w:r w:rsidRPr="007D582F">
        <w:rPr>
          <w:rFonts w:ascii="Arial" w:hAnsi="Arial" w:cs="Arial"/>
        </w:rPr>
        <w:t>стью рыночной системы хозяйствования, его развитие приобретает все бол</w:t>
      </w:r>
      <w:r w:rsidRPr="007D582F">
        <w:rPr>
          <w:rFonts w:ascii="Arial" w:hAnsi="Arial" w:cs="Arial"/>
        </w:rPr>
        <w:t>ь</w:t>
      </w:r>
      <w:r w:rsidRPr="007D582F">
        <w:rPr>
          <w:rFonts w:ascii="Arial" w:hAnsi="Arial" w:cs="Arial"/>
        </w:rPr>
        <w:t>шее значение для любого муниципального образования. Малое предприним</w:t>
      </w:r>
      <w:r w:rsidRPr="007D582F">
        <w:rPr>
          <w:rFonts w:ascii="Arial" w:hAnsi="Arial" w:cs="Arial"/>
        </w:rPr>
        <w:t>а</w:t>
      </w:r>
      <w:r w:rsidRPr="007D582F">
        <w:rPr>
          <w:rFonts w:ascii="Arial" w:hAnsi="Arial" w:cs="Arial"/>
        </w:rPr>
        <w:t>тельство играет важную роль в экономике, вовлекая свободные трудовые р</w:t>
      </w:r>
      <w:r w:rsidRPr="007D582F">
        <w:rPr>
          <w:rFonts w:ascii="Arial" w:hAnsi="Arial" w:cs="Arial"/>
        </w:rPr>
        <w:t>е</w:t>
      </w:r>
      <w:r w:rsidRPr="007D582F">
        <w:rPr>
          <w:rFonts w:ascii="Arial" w:hAnsi="Arial" w:cs="Arial"/>
        </w:rPr>
        <w:t>сурсы в различные виды предпринимательской деятельности и создавая тем самым условия для дальнейшего развития экономики, повышения уровня и к</w:t>
      </w:r>
      <w:r w:rsidRPr="007D582F">
        <w:rPr>
          <w:rFonts w:ascii="Arial" w:hAnsi="Arial" w:cs="Arial"/>
        </w:rPr>
        <w:t>а</w:t>
      </w:r>
      <w:r w:rsidRPr="007D582F">
        <w:rPr>
          <w:rFonts w:ascii="Arial" w:hAnsi="Arial" w:cs="Arial"/>
        </w:rPr>
        <w:t>чества жизни. В 2008 году в целях поддержки малого и среднего бизнеса в Фурмановском районе создан Координационный совет по по</w:t>
      </w:r>
      <w:r w:rsidRPr="007D582F">
        <w:rPr>
          <w:rFonts w:ascii="Arial" w:hAnsi="Arial" w:cs="Arial"/>
        </w:rPr>
        <w:t>д</w:t>
      </w:r>
      <w:r w:rsidRPr="007D582F">
        <w:rPr>
          <w:rFonts w:ascii="Arial" w:hAnsi="Arial" w:cs="Arial"/>
        </w:rPr>
        <w:t>держке малого и среднего предпринимательства, разработана целевая программа «Развитие малого и среднего предпринимательства в Фурмановском муниципальном ра</w:t>
      </w:r>
      <w:r w:rsidRPr="007D582F">
        <w:rPr>
          <w:rFonts w:ascii="Arial" w:hAnsi="Arial" w:cs="Arial"/>
        </w:rPr>
        <w:t>й</w:t>
      </w:r>
      <w:r w:rsidRPr="007D582F">
        <w:rPr>
          <w:rFonts w:ascii="Arial" w:hAnsi="Arial" w:cs="Arial"/>
        </w:rPr>
        <w:t>оне на 2009-2013 годы». Источником финансирования Программы является Муниципальный фонд поддержки  малого предпринимательства и сельского развития Фурмановского муниципального района. Фонд оказывает поддержку малому бизн</w:t>
      </w:r>
      <w:r w:rsidRPr="007D582F">
        <w:rPr>
          <w:rFonts w:ascii="Arial" w:hAnsi="Arial" w:cs="Arial"/>
        </w:rPr>
        <w:t>е</w:t>
      </w:r>
      <w:r w:rsidRPr="007D582F">
        <w:rPr>
          <w:rFonts w:ascii="Arial" w:hAnsi="Arial" w:cs="Arial"/>
        </w:rPr>
        <w:t xml:space="preserve">су в виде микрозаймов и передачи муниципального имущества во </w:t>
      </w:r>
      <w:r w:rsidRPr="007D582F">
        <w:rPr>
          <w:rFonts w:ascii="Arial" w:hAnsi="Arial" w:cs="Arial"/>
        </w:rPr>
        <w:lastRenderedPageBreak/>
        <w:t>владение или в пользование субъектам малого и среднего предпринимательс</w:t>
      </w:r>
      <w:r w:rsidRPr="007D582F">
        <w:rPr>
          <w:rFonts w:ascii="Arial" w:hAnsi="Arial" w:cs="Arial"/>
        </w:rPr>
        <w:t>т</w:t>
      </w:r>
      <w:r w:rsidRPr="007D582F">
        <w:rPr>
          <w:rFonts w:ascii="Arial" w:hAnsi="Arial" w:cs="Arial"/>
        </w:rPr>
        <w:t>ва  под социальный магазин, склад, столовую, м</w:t>
      </w:r>
      <w:r w:rsidRPr="007D582F">
        <w:rPr>
          <w:rFonts w:ascii="Arial" w:hAnsi="Arial" w:cs="Arial"/>
        </w:rPr>
        <w:t>е</w:t>
      </w:r>
      <w:r w:rsidRPr="007D582F">
        <w:rPr>
          <w:rFonts w:ascii="Arial" w:hAnsi="Arial" w:cs="Arial"/>
        </w:rPr>
        <w:t xml:space="preserve">ханическую мастерскую, гараж и др. </w:t>
      </w:r>
    </w:p>
    <w:p w:rsidR="007D582F" w:rsidRPr="007D582F" w:rsidRDefault="007D582F" w:rsidP="007D582F">
      <w:pPr>
        <w:ind w:firstLine="709"/>
        <w:jc w:val="both"/>
        <w:rPr>
          <w:rFonts w:ascii="Arial" w:hAnsi="Arial" w:cs="Arial"/>
        </w:rPr>
      </w:pPr>
      <w:r w:rsidRPr="007D582F">
        <w:rPr>
          <w:rFonts w:ascii="Arial" w:hAnsi="Arial" w:cs="Arial"/>
        </w:rPr>
        <w:t>В настоящее время  немногочисленные промышленные и сельскохозя</w:t>
      </w:r>
      <w:r w:rsidRPr="007D582F">
        <w:rPr>
          <w:rFonts w:ascii="Arial" w:hAnsi="Arial" w:cs="Arial"/>
        </w:rPr>
        <w:t>й</w:t>
      </w:r>
      <w:r w:rsidRPr="007D582F">
        <w:rPr>
          <w:rFonts w:ascii="Arial" w:hAnsi="Arial" w:cs="Arial"/>
        </w:rPr>
        <w:t>ственные производства на территории поселения, а также две торговые точки в деревнях Панино и Белино являются предприятиями малого бизнеса и индив</w:t>
      </w:r>
      <w:r w:rsidRPr="007D582F">
        <w:rPr>
          <w:rFonts w:ascii="Arial" w:hAnsi="Arial" w:cs="Arial"/>
        </w:rPr>
        <w:t>и</w:t>
      </w:r>
      <w:r w:rsidRPr="007D582F">
        <w:rPr>
          <w:rFonts w:ascii="Arial" w:hAnsi="Arial" w:cs="Arial"/>
        </w:rPr>
        <w:t>дуального предприним</w:t>
      </w:r>
      <w:r w:rsidRPr="007D582F">
        <w:rPr>
          <w:rFonts w:ascii="Arial" w:hAnsi="Arial" w:cs="Arial"/>
        </w:rPr>
        <w:t>а</w:t>
      </w:r>
      <w:r w:rsidRPr="007D582F">
        <w:rPr>
          <w:rFonts w:ascii="Arial" w:hAnsi="Arial" w:cs="Arial"/>
        </w:rPr>
        <w:t>тельства.</w:t>
      </w:r>
    </w:p>
    <w:p w:rsidR="007D582F" w:rsidRPr="007D582F" w:rsidRDefault="007D582F" w:rsidP="007D582F">
      <w:pPr>
        <w:ind w:firstLine="709"/>
        <w:jc w:val="both"/>
        <w:rPr>
          <w:rFonts w:ascii="Arial" w:hAnsi="Arial" w:cs="Arial"/>
        </w:rPr>
      </w:pPr>
      <w:r w:rsidRPr="007D582F">
        <w:rPr>
          <w:rFonts w:ascii="Arial" w:hAnsi="Arial" w:cs="Arial"/>
        </w:rPr>
        <w:t>В</w:t>
      </w:r>
      <w:r w:rsidRPr="007D582F">
        <w:rPr>
          <w:rFonts w:ascii="Arial" w:hAnsi="Arial" w:cs="Arial"/>
          <w:lang/>
        </w:rPr>
        <w:t xml:space="preserve"> рамках развития предпринимательства в поселении возможно созд</w:t>
      </w:r>
      <w:r w:rsidRPr="007D582F">
        <w:rPr>
          <w:rFonts w:ascii="Arial" w:hAnsi="Arial" w:cs="Arial"/>
          <w:lang/>
        </w:rPr>
        <w:t>а</w:t>
      </w:r>
      <w:r w:rsidRPr="007D582F">
        <w:rPr>
          <w:rFonts w:ascii="Arial" w:hAnsi="Arial" w:cs="Arial"/>
          <w:lang/>
        </w:rPr>
        <w:t xml:space="preserve">ние новых торговых предприятий. </w:t>
      </w:r>
      <w:r w:rsidRPr="007D582F">
        <w:rPr>
          <w:rFonts w:ascii="Arial" w:hAnsi="Arial" w:cs="Arial"/>
        </w:rPr>
        <w:t>Кроме того в поселении нет организаций б</w:t>
      </w:r>
      <w:r w:rsidRPr="007D582F">
        <w:rPr>
          <w:rFonts w:ascii="Arial" w:hAnsi="Arial" w:cs="Arial"/>
        </w:rPr>
        <w:t>ы</w:t>
      </w:r>
      <w:r w:rsidRPr="007D582F">
        <w:rPr>
          <w:rFonts w:ascii="Arial" w:hAnsi="Arial" w:cs="Arial"/>
        </w:rPr>
        <w:t>тового обслужив</w:t>
      </w:r>
      <w:r w:rsidRPr="007D582F">
        <w:rPr>
          <w:rFonts w:ascii="Arial" w:hAnsi="Arial" w:cs="Arial"/>
        </w:rPr>
        <w:t>а</w:t>
      </w:r>
      <w:r w:rsidRPr="007D582F">
        <w:rPr>
          <w:rFonts w:ascii="Arial" w:hAnsi="Arial" w:cs="Arial"/>
        </w:rPr>
        <w:t>ния, т.е. возможно создание предприятий и в этой сфере.</w:t>
      </w:r>
    </w:p>
    <w:p w:rsidR="007D582F" w:rsidRPr="007D582F" w:rsidRDefault="007D582F" w:rsidP="007D582F">
      <w:pPr>
        <w:ind w:firstLine="709"/>
        <w:jc w:val="both"/>
        <w:rPr>
          <w:rFonts w:ascii="Arial" w:hAnsi="Arial" w:cs="Arial"/>
        </w:rPr>
      </w:pPr>
      <w:r w:rsidRPr="007D582F">
        <w:rPr>
          <w:rFonts w:ascii="Arial" w:hAnsi="Arial" w:cs="Arial"/>
        </w:rPr>
        <w:t xml:space="preserve">На территории Панинского поселения </w:t>
      </w:r>
      <w:r w:rsidRPr="007D582F">
        <w:rPr>
          <w:rFonts w:ascii="Arial" w:hAnsi="Arial" w:cs="Arial"/>
          <w:lang/>
        </w:rPr>
        <w:t>имеются пустующие земли и сел</w:t>
      </w:r>
      <w:r w:rsidRPr="007D582F">
        <w:rPr>
          <w:rFonts w:ascii="Arial" w:hAnsi="Arial" w:cs="Arial"/>
          <w:lang/>
        </w:rPr>
        <w:t>ь</w:t>
      </w:r>
      <w:r w:rsidRPr="007D582F">
        <w:rPr>
          <w:rFonts w:ascii="Arial" w:hAnsi="Arial" w:cs="Arial"/>
          <w:lang/>
        </w:rPr>
        <w:t xml:space="preserve">скохозяйственные постройки, которые можно использовать. </w:t>
      </w:r>
      <w:r w:rsidRPr="007D582F">
        <w:rPr>
          <w:rFonts w:ascii="Arial" w:hAnsi="Arial" w:cs="Arial"/>
        </w:rPr>
        <w:t>При этом</w:t>
      </w:r>
      <w:r w:rsidRPr="007D582F">
        <w:rPr>
          <w:rFonts w:ascii="Arial" w:hAnsi="Arial" w:cs="Arial"/>
          <w:color w:val="FF0000"/>
        </w:rPr>
        <w:t xml:space="preserve"> </w:t>
      </w:r>
      <w:r w:rsidRPr="007D582F">
        <w:rPr>
          <w:rFonts w:ascii="Arial" w:hAnsi="Arial" w:cs="Arial"/>
        </w:rPr>
        <w:t>надо уч</w:t>
      </w:r>
      <w:r w:rsidRPr="007D582F">
        <w:rPr>
          <w:rFonts w:ascii="Arial" w:hAnsi="Arial" w:cs="Arial"/>
        </w:rPr>
        <w:t>и</w:t>
      </w:r>
      <w:r w:rsidRPr="007D582F">
        <w:rPr>
          <w:rFonts w:ascii="Arial" w:hAnsi="Arial" w:cs="Arial"/>
        </w:rPr>
        <w:t>тывать, что сельское хозяйство является менее привлекательным для инвест</w:t>
      </w:r>
      <w:r w:rsidRPr="007D582F">
        <w:rPr>
          <w:rFonts w:ascii="Arial" w:hAnsi="Arial" w:cs="Arial"/>
        </w:rPr>
        <w:t>и</w:t>
      </w:r>
      <w:r w:rsidRPr="007D582F">
        <w:rPr>
          <w:rFonts w:ascii="Arial" w:hAnsi="Arial" w:cs="Arial"/>
        </w:rPr>
        <w:t>рования. В основном это связано с тем, что сельскохозяйственная отрасль по</w:t>
      </w:r>
      <w:r w:rsidRPr="007D582F">
        <w:rPr>
          <w:rFonts w:ascii="Arial" w:hAnsi="Arial" w:cs="Arial"/>
        </w:rPr>
        <w:t>д</w:t>
      </w:r>
      <w:r w:rsidRPr="007D582F">
        <w:rPr>
          <w:rFonts w:ascii="Arial" w:hAnsi="Arial" w:cs="Arial"/>
        </w:rPr>
        <w:t>вержена большему количеству рисков экономического и природного характера, чем промышленность или сфера услуг и, следовательно, требует бόльшего внимания и поддержки. Малый бизнес начинает осваивать сферу  различных видов туризма, в том числе агротуризма. Возможно также создание новых пр</w:t>
      </w:r>
      <w:r w:rsidRPr="007D582F">
        <w:rPr>
          <w:rFonts w:ascii="Arial" w:hAnsi="Arial" w:cs="Arial"/>
        </w:rPr>
        <w:t>о</w:t>
      </w:r>
      <w:r w:rsidRPr="007D582F">
        <w:rPr>
          <w:rFonts w:ascii="Arial" w:hAnsi="Arial" w:cs="Arial"/>
        </w:rPr>
        <w:t>мышленных производств, под которые есть пригодные помещения.</w:t>
      </w:r>
    </w:p>
    <w:p w:rsidR="007D582F" w:rsidRPr="007D582F" w:rsidRDefault="007D582F" w:rsidP="007D582F">
      <w:pPr>
        <w:ind w:firstLine="709"/>
        <w:jc w:val="both"/>
        <w:rPr>
          <w:rFonts w:ascii="Arial" w:hAnsi="Arial" w:cs="Arial"/>
        </w:rPr>
      </w:pPr>
      <w:r w:rsidRPr="007D582F">
        <w:rPr>
          <w:rFonts w:ascii="Arial" w:hAnsi="Arial" w:cs="Arial"/>
        </w:rPr>
        <w:t>Основными препятствиями в развитии предпринимательской деятельн</w:t>
      </w:r>
      <w:r w:rsidRPr="007D582F">
        <w:rPr>
          <w:rFonts w:ascii="Arial" w:hAnsi="Arial" w:cs="Arial"/>
        </w:rPr>
        <w:t>о</w:t>
      </w:r>
      <w:r w:rsidRPr="007D582F">
        <w:rPr>
          <w:rFonts w:ascii="Arial" w:hAnsi="Arial" w:cs="Arial"/>
        </w:rPr>
        <w:t>сти являются ограниченная возможность привлечения заемных средств, нес</w:t>
      </w:r>
      <w:r w:rsidRPr="007D582F">
        <w:rPr>
          <w:rFonts w:ascii="Arial" w:hAnsi="Arial" w:cs="Arial"/>
        </w:rPr>
        <w:t>о</w:t>
      </w:r>
      <w:r w:rsidRPr="007D582F">
        <w:rPr>
          <w:rFonts w:ascii="Arial" w:hAnsi="Arial" w:cs="Arial"/>
        </w:rPr>
        <w:t>вершенство   нормативно-правовой базы. Существенные проблемы создают высокие арендные ставки за пользование имуществом, налоги, администрати</w:t>
      </w:r>
      <w:r w:rsidRPr="007D582F">
        <w:rPr>
          <w:rFonts w:ascii="Arial" w:hAnsi="Arial" w:cs="Arial"/>
        </w:rPr>
        <w:t>в</w:t>
      </w:r>
      <w:r w:rsidRPr="007D582F">
        <w:rPr>
          <w:rFonts w:ascii="Arial" w:hAnsi="Arial" w:cs="Arial"/>
        </w:rPr>
        <w:t>ные барьеры, ограниченность доступа субъектов малого и среднего предпр</w:t>
      </w:r>
      <w:r w:rsidRPr="007D582F">
        <w:rPr>
          <w:rFonts w:ascii="Arial" w:hAnsi="Arial" w:cs="Arial"/>
        </w:rPr>
        <w:t>и</w:t>
      </w:r>
      <w:r w:rsidRPr="007D582F">
        <w:rPr>
          <w:rFonts w:ascii="Arial" w:hAnsi="Arial" w:cs="Arial"/>
        </w:rPr>
        <w:t>нимательства  к имущественным ресу</w:t>
      </w:r>
      <w:r w:rsidRPr="007D582F">
        <w:rPr>
          <w:rFonts w:ascii="Arial" w:hAnsi="Arial" w:cs="Arial"/>
        </w:rPr>
        <w:t>р</w:t>
      </w:r>
      <w:r w:rsidRPr="007D582F">
        <w:rPr>
          <w:rFonts w:ascii="Arial" w:hAnsi="Arial" w:cs="Arial"/>
        </w:rPr>
        <w:t xml:space="preserve">сам. </w:t>
      </w:r>
    </w:p>
    <w:p w:rsidR="00EB6AA9" w:rsidRPr="00941830" w:rsidRDefault="007D582F" w:rsidP="007D582F">
      <w:pPr>
        <w:pStyle w:val="af0"/>
        <w:tabs>
          <w:tab w:val="left" w:pos="10260"/>
        </w:tabs>
        <w:spacing w:line="240" w:lineRule="auto"/>
        <w:ind w:firstLine="709"/>
        <w:rPr>
          <w:rFonts w:ascii="Arial" w:hAnsi="Arial" w:cs="Arial"/>
        </w:rPr>
      </w:pPr>
      <w:r w:rsidRPr="007D582F">
        <w:rPr>
          <w:rFonts w:ascii="Arial" w:hAnsi="Arial" w:cs="Arial"/>
        </w:rPr>
        <w:t>Предпринимаемые администрациями  области и района меры по по</w:t>
      </w:r>
      <w:r w:rsidRPr="007D582F">
        <w:rPr>
          <w:rFonts w:ascii="Arial" w:hAnsi="Arial" w:cs="Arial"/>
        </w:rPr>
        <w:t>д</w:t>
      </w:r>
      <w:r w:rsidRPr="007D582F">
        <w:rPr>
          <w:rFonts w:ascii="Arial" w:hAnsi="Arial" w:cs="Arial"/>
        </w:rPr>
        <w:t>держке малого и индивидуального предпринимательства должны способств</w:t>
      </w:r>
      <w:r w:rsidRPr="007D582F">
        <w:rPr>
          <w:rFonts w:ascii="Arial" w:hAnsi="Arial" w:cs="Arial"/>
        </w:rPr>
        <w:t>о</w:t>
      </w:r>
      <w:r w:rsidRPr="007D582F">
        <w:rPr>
          <w:rFonts w:ascii="Arial" w:hAnsi="Arial" w:cs="Arial"/>
        </w:rPr>
        <w:t>вать тенденции у</w:t>
      </w:r>
      <w:r w:rsidRPr="007D582F">
        <w:rPr>
          <w:rFonts w:ascii="Arial" w:hAnsi="Arial" w:cs="Arial"/>
        </w:rPr>
        <w:t>с</w:t>
      </w:r>
      <w:r w:rsidRPr="007D582F">
        <w:rPr>
          <w:rFonts w:ascii="Arial" w:hAnsi="Arial" w:cs="Arial"/>
        </w:rPr>
        <w:t>тойчивого роста основных показателей деятельности в этой сфере, созданию социально значимых объектов и дополнительных рабочих мест, обеспечить рост налоговых поступлений в бюджеты, а также снизить с</w:t>
      </w:r>
      <w:r w:rsidRPr="007D582F">
        <w:rPr>
          <w:rFonts w:ascii="Arial" w:hAnsi="Arial" w:cs="Arial"/>
        </w:rPr>
        <w:t>о</w:t>
      </w:r>
      <w:r w:rsidRPr="007D582F">
        <w:rPr>
          <w:rFonts w:ascii="Arial" w:hAnsi="Arial" w:cs="Arial"/>
        </w:rPr>
        <w:t>циальную напряженность.</w:t>
      </w:r>
    </w:p>
    <w:p w:rsidR="00EB6AA9" w:rsidRPr="00941830" w:rsidRDefault="00EB6AA9" w:rsidP="00941830">
      <w:pPr>
        <w:pStyle w:val="af0"/>
        <w:tabs>
          <w:tab w:val="left" w:pos="10260"/>
        </w:tabs>
        <w:spacing w:line="240" w:lineRule="auto"/>
        <w:ind w:right="-16" w:firstLine="720"/>
        <w:rPr>
          <w:rFonts w:ascii="Arial" w:hAnsi="Arial" w:cs="Arial"/>
        </w:rPr>
      </w:pPr>
    </w:p>
    <w:p w:rsidR="007D582F" w:rsidRPr="007D582F" w:rsidRDefault="007D582F" w:rsidP="007D582F">
      <w:pPr>
        <w:tabs>
          <w:tab w:val="left" w:pos="3195"/>
        </w:tabs>
        <w:rPr>
          <w:rFonts w:ascii="Arial" w:hAnsi="Arial" w:cs="Arial"/>
          <w:b/>
        </w:rPr>
      </w:pPr>
      <w:r>
        <w:rPr>
          <w:rFonts w:ascii="Arial" w:hAnsi="Arial" w:cs="Arial"/>
          <w:b/>
        </w:rPr>
        <w:t xml:space="preserve">4.7 </w:t>
      </w:r>
      <w:r w:rsidRPr="007D582F">
        <w:rPr>
          <w:rFonts w:ascii="Arial" w:hAnsi="Arial" w:cs="Arial"/>
          <w:b/>
        </w:rPr>
        <w:t>Туризм</w:t>
      </w:r>
    </w:p>
    <w:p w:rsidR="00EB6AA9" w:rsidRPr="00941830" w:rsidRDefault="00EB6AA9" w:rsidP="00941830">
      <w:pPr>
        <w:pStyle w:val="af0"/>
        <w:tabs>
          <w:tab w:val="left" w:pos="10260"/>
        </w:tabs>
        <w:spacing w:line="240" w:lineRule="auto"/>
        <w:ind w:right="-16" w:firstLine="720"/>
        <w:rPr>
          <w:rFonts w:ascii="Arial" w:hAnsi="Arial" w:cs="Arial"/>
        </w:rPr>
      </w:pPr>
    </w:p>
    <w:p w:rsidR="007D582F" w:rsidRPr="007D582F" w:rsidRDefault="007D582F" w:rsidP="007D582F">
      <w:pPr>
        <w:ind w:firstLine="709"/>
        <w:jc w:val="both"/>
        <w:rPr>
          <w:rFonts w:ascii="Arial" w:hAnsi="Arial" w:cs="Arial"/>
        </w:rPr>
      </w:pPr>
      <w:r w:rsidRPr="007D582F">
        <w:rPr>
          <w:rFonts w:ascii="Arial" w:hAnsi="Arial" w:cs="Arial"/>
        </w:rPr>
        <w:t>В Ивановской области начинают развиваться сельский туризм и отдых, которые надо всячески развивать и поддерживать.</w:t>
      </w:r>
    </w:p>
    <w:p w:rsidR="007D582F" w:rsidRPr="007D582F" w:rsidRDefault="007D582F" w:rsidP="007D582F">
      <w:pPr>
        <w:ind w:firstLine="709"/>
        <w:jc w:val="both"/>
        <w:rPr>
          <w:rFonts w:ascii="Arial" w:hAnsi="Arial" w:cs="Arial"/>
        </w:rPr>
      </w:pPr>
      <w:r w:rsidRPr="007D582F">
        <w:rPr>
          <w:rFonts w:ascii="Arial" w:hAnsi="Arial" w:cs="Arial"/>
        </w:rPr>
        <w:t>Панинское сельское поселение является привлекательным уголком Фу</w:t>
      </w:r>
      <w:r w:rsidRPr="007D582F">
        <w:rPr>
          <w:rFonts w:ascii="Arial" w:hAnsi="Arial" w:cs="Arial"/>
        </w:rPr>
        <w:t>р</w:t>
      </w:r>
      <w:r w:rsidRPr="007D582F">
        <w:rPr>
          <w:rFonts w:ascii="Arial" w:hAnsi="Arial" w:cs="Arial"/>
        </w:rPr>
        <w:t>мановского района, благодаря живописной, экологически чистой природе, н</w:t>
      </w:r>
      <w:r w:rsidRPr="007D582F">
        <w:rPr>
          <w:rFonts w:ascii="Arial" w:hAnsi="Arial" w:cs="Arial"/>
        </w:rPr>
        <w:t>а</w:t>
      </w:r>
      <w:r w:rsidRPr="007D582F">
        <w:rPr>
          <w:rFonts w:ascii="Arial" w:hAnsi="Arial" w:cs="Arial"/>
        </w:rPr>
        <w:t>личию культурно-исторических и религиозных достопримечательностей, пр</w:t>
      </w:r>
      <w:r w:rsidRPr="007D582F">
        <w:rPr>
          <w:rFonts w:ascii="Arial" w:hAnsi="Arial" w:cs="Arial"/>
        </w:rPr>
        <w:t>и</w:t>
      </w:r>
      <w:r w:rsidRPr="007D582F">
        <w:rPr>
          <w:rFonts w:ascii="Arial" w:hAnsi="Arial" w:cs="Arial"/>
        </w:rPr>
        <w:t xml:space="preserve">ветливости местного населения. </w:t>
      </w:r>
    </w:p>
    <w:p w:rsidR="007D582F" w:rsidRPr="007D582F" w:rsidRDefault="007D582F" w:rsidP="007D582F">
      <w:pPr>
        <w:ind w:firstLine="709"/>
        <w:jc w:val="both"/>
        <w:rPr>
          <w:rFonts w:ascii="Arial" w:hAnsi="Arial" w:cs="Arial"/>
          <w:color w:val="000000"/>
        </w:rPr>
      </w:pPr>
      <w:r w:rsidRPr="007D582F">
        <w:rPr>
          <w:rFonts w:ascii="Arial" w:hAnsi="Arial" w:cs="Arial"/>
        </w:rPr>
        <w:t>К одному из видов сельского туризма можно отнести дачные хозяйства. Коллективные дачи и  садоводческие товарищества, в основном, работников текстильных предприятий  Фурманова и Иваново давно существуют в окрестн</w:t>
      </w:r>
      <w:r w:rsidRPr="007D582F">
        <w:rPr>
          <w:rFonts w:ascii="Arial" w:hAnsi="Arial" w:cs="Arial"/>
        </w:rPr>
        <w:t>о</w:t>
      </w:r>
      <w:r w:rsidRPr="007D582F">
        <w:rPr>
          <w:rFonts w:ascii="Arial" w:hAnsi="Arial" w:cs="Arial"/>
        </w:rPr>
        <w:t>стях деревень Бакшеево и Медведково. На сегодняшний день многие участки заброшены и не используются. Однако, в последние годы много дачников пр</w:t>
      </w:r>
      <w:r w:rsidRPr="007D582F">
        <w:rPr>
          <w:rFonts w:ascii="Arial" w:hAnsi="Arial" w:cs="Arial"/>
        </w:rPr>
        <w:t>и</w:t>
      </w:r>
      <w:r w:rsidRPr="007D582F">
        <w:rPr>
          <w:rFonts w:ascii="Arial" w:hAnsi="Arial" w:cs="Arial"/>
        </w:rPr>
        <w:t>езжает из дальних мест: с севера – из Северодвинска и Архангельска, из Мос</w:t>
      </w:r>
      <w:r w:rsidRPr="007D582F">
        <w:rPr>
          <w:rFonts w:ascii="Arial" w:hAnsi="Arial" w:cs="Arial"/>
        </w:rPr>
        <w:t>к</w:t>
      </w:r>
      <w:r w:rsidRPr="007D582F">
        <w:rPr>
          <w:rFonts w:ascii="Arial" w:hAnsi="Arial" w:cs="Arial"/>
        </w:rPr>
        <w:t>вы и Санкт-Петербурга, из Украины. Для развития сельского туризма наиболее привлекательны сохранившиеся старые деревни в красивых живописных уго</w:t>
      </w:r>
      <w:r w:rsidRPr="007D582F">
        <w:rPr>
          <w:rFonts w:ascii="Arial" w:hAnsi="Arial" w:cs="Arial"/>
        </w:rPr>
        <w:t>л</w:t>
      </w:r>
      <w:r w:rsidRPr="007D582F">
        <w:rPr>
          <w:rFonts w:ascii="Arial" w:hAnsi="Arial" w:cs="Arial"/>
        </w:rPr>
        <w:t>ках вблизи реки или озера. Именно такие деревни, часто с нулевым постоя</w:t>
      </w:r>
      <w:r w:rsidRPr="007D582F">
        <w:rPr>
          <w:rFonts w:ascii="Arial" w:hAnsi="Arial" w:cs="Arial"/>
        </w:rPr>
        <w:t>н</w:t>
      </w:r>
      <w:r w:rsidRPr="007D582F">
        <w:rPr>
          <w:rFonts w:ascii="Arial" w:hAnsi="Arial" w:cs="Arial"/>
        </w:rPr>
        <w:t xml:space="preserve">ным населением, имеются в каждом сельском поселении Ивановской  области. </w:t>
      </w:r>
      <w:r w:rsidRPr="007D582F">
        <w:rPr>
          <w:rFonts w:ascii="Arial" w:hAnsi="Arial" w:cs="Arial"/>
        </w:rPr>
        <w:lastRenderedPageBreak/>
        <w:t>Безлюдные зимой в летние месяцы с приездом горожан с детьми и внуками з</w:t>
      </w:r>
      <w:r w:rsidRPr="007D582F">
        <w:rPr>
          <w:rFonts w:ascii="Arial" w:hAnsi="Arial" w:cs="Arial"/>
        </w:rPr>
        <w:t>а</w:t>
      </w:r>
      <w:r w:rsidRPr="007D582F">
        <w:rPr>
          <w:rFonts w:ascii="Arial" w:hAnsi="Arial" w:cs="Arial"/>
        </w:rPr>
        <w:t>брошенные «малые Родины» оживают. П</w:t>
      </w:r>
      <w:r w:rsidRPr="007D582F">
        <w:rPr>
          <w:rFonts w:ascii="Arial" w:hAnsi="Arial" w:cs="Arial"/>
          <w:color w:val="000000"/>
        </w:rPr>
        <w:t>оэтому сельский туризм необходимо рассматривать как перспективное направление специализации сельских нас</w:t>
      </w:r>
      <w:r w:rsidRPr="007D582F">
        <w:rPr>
          <w:rFonts w:ascii="Arial" w:hAnsi="Arial" w:cs="Arial"/>
          <w:color w:val="000000"/>
        </w:rPr>
        <w:t>е</w:t>
      </w:r>
      <w:r w:rsidRPr="007D582F">
        <w:rPr>
          <w:rFonts w:ascii="Arial" w:hAnsi="Arial" w:cs="Arial"/>
          <w:color w:val="000000"/>
        </w:rPr>
        <w:t>ленных мест, которое даст импульс поступательному развитию ивановской  д</w:t>
      </w:r>
      <w:r w:rsidRPr="007D582F">
        <w:rPr>
          <w:rFonts w:ascii="Arial" w:hAnsi="Arial" w:cs="Arial"/>
          <w:color w:val="000000"/>
        </w:rPr>
        <w:t>е</w:t>
      </w:r>
      <w:r w:rsidRPr="007D582F">
        <w:rPr>
          <w:rFonts w:ascii="Arial" w:hAnsi="Arial" w:cs="Arial"/>
          <w:color w:val="000000"/>
        </w:rPr>
        <w:t xml:space="preserve">ревни. </w:t>
      </w:r>
    </w:p>
    <w:p w:rsidR="007D582F" w:rsidRPr="007D582F" w:rsidRDefault="007D582F" w:rsidP="007D582F">
      <w:pPr>
        <w:ind w:firstLine="709"/>
        <w:jc w:val="both"/>
        <w:rPr>
          <w:rFonts w:ascii="Arial" w:hAnsi="Arial" w:cs="Arial"/>
        </w:rPr>
      </w:pPr>
      <w:r w:rsidRPr="007D582F">
        <w:rPr>
          <w:rFonts w:ascii="Arial" w:hAnsi="Arial" w:cs="Arial"/>
        </w:rPr>
        <w:t>В летнее время к численности местных жителей Панинского сельского поселения добавляется более 100 человек приезжих, многие живут в посел</w:t>
      </w:r>
      <w:r w:rsidRPr="007D582F">
        <w:rPr>
          <w:rFonts w:ascii="Arial" w:hAnsi="Arial" w:cs="Arial"/>
        </w:rPr>
        <w:t>е</w:t>
      </w:r>
      <w:r w:rsidRPr="007D582F">
        <w:rPr>
          <w:rFonts w:ascii="Arial" w:hAnsi="Arial" w:cs="Arial"/>
        </w:rPr>
        <w:t>нии с мая по сентябрь. Особой популярностью пользуются с.Фряньково, дере</w:t>
      </w:r>
      <w:r w:rsidRPr="007D582F">
        <w:rPr>
          <w:rFonts w:ascii="Arial" w:hAnsi="Arial" w:cs="Arial"/>
        </w:rPr>
        <w:t>в</w:t>
      </w:r>
      <w:r w:rsidRPr="007D582F">
        <w:rPr>
          <w:rFonts w:ascii="Arial" w:hAnsi="Arial" w:cs="Arial"/>
        </w:rPr>
        <w:t>ни Лопатино, Бакшеево, Ботеево, с.Медведково;  ивановских художников пр</w:t>
      </w:r>
      <w:r w:rsidRPr="007D582F">
        <w:rPr>
          <w:rFonts w:ascii="Arial" w:hAnsi="Arial" w:cs="Arial"/>
        </w:rPr>
        <w:t>и</w:t>
      </w:r>
      <w:r w:rsidRPr="007D582F">
        <w:rPr>
          <w:rFonts w:ascii="Arial" w:hAnsi="Arial" w:cs="Arial"/>
        </w:rPr>
        <w:t>влекает с.Михайловское, где  ими куплено 20 домов.</w:t>
      </w:r>
    </w:p>
    <w:p w:rsidR="007D582F" w:rsidRPr="007D582F" w:rsidRDefault="007D582F" w:rsidP="007D582F">
      <w:pPr>
        <w:ind w:firstLine="709"/>
        <w:jc w:val="both"/>
        <w:rPr>
          <w:rFonts w:ascii="Arial" w:hAnsi="Arial" w:cs="Arial"/>
        </w:rPr>
      </w:pPr>
      <w:r w:rsidRPr="007D582F">
        <w:rPr>
          <w:rFonts w:ascii="Arial" w:hAnsi="Arial" w:cs="Arial"/>
        </w:rPr>
        <w:t>Существование дачных хозяйств в малонаселенных деревнях позволяет избежать их окончательного запустения, а в больших населенных пунктах д</w:t>
      </w:r>
      <w:r w:rsidRPr="007D582F">
        <w:rPr>
          <w:rFonts w:ascii="Arial" w:hAnsi="Arial" w:cs="Arial"/>
        </w:rPr>
        <w:t>о</w:t>
      </w:r>
      <w:r w:rsidRPr="007D582F">
        <w:rPr>
          <w:rFonts w:ascii="Arial" w:hAnsi="Arial" w:cs="Arial"/>
        </w:rPr>
        <w:t>полняет и расширяет хозяйственную сферу, позволяет более полно использ</w:t>
      </w:r>
      <w:r w:rsidRPr="007D582F">
        <w:rPr>
          <w:rFonts w:ascii="Arial" w:hAnsi="Arial" w:cs="Arial"/>
        </w:rPr>
        <w:t>о</w:t>
      </w:r>
      <w:r w:rsidRPr="007D582F">
        <w:rPr>
          <w:rFonts w:ascii="Arial" w:hAnsi="Arial" w:cs="Arial"/>
        </w:rPr>
        <w:t>вать имеющиеся з</w:t>
      </w:r>
      <w:r w:rsidRPr="007D582F">
        <w:rPr>
          <w:rFonts w:ascii="Arial" w:hAnsi="Arial" w:cs="Arial"/>
        </w:rPr>
        <w:t>е</w:t>
      </w:r>
      <w:r w:rsidRPr="007D582F">
        <w:rPr>
          <w:rFonts w:ascii="Arial" w:hAnsi="Arial" w:cs="Arial"/>
        </w:rPr>
        <w:t>мельные ресурсы.</w:t>
      </w:r>
    </w:p>
    <w:p w:rsidR="007D582F" w:rsidRPr="007D582F" w:rsidRDefault="007D582F" w:rsidP="007D582F">
      <w:pPr>
        <w:ind w:firstLine="709"/>
        <w:jc w:val="both"/>
        <w:rPr>
          <w:rFonts w:ascii="Arial" w:hAnsi="Arial" w:cs="Arial"/>
        </w:rPr>
      </w:pPr>
      <w:r w:rsidRPr="007D582F">
        <w:rPr>
          <w:rFonts w:ascii="Arial" w:hAnsi="Arial" w:cs="Arial"/>
        </w:rPr>
        <w:t>Из других видов туризма на сегодняшний день в Панинском поселении существует паломнический туризм, главной целью которого является с.Михайловское, имеющее глубокие культурно-исторические корни. Туристов привлекают главные достопримечательности села - храм св.Архангела Миха</w:t>
      </w:r>
      <w:r w:rsidRPr="007D582F">
        <w:rPr>
          <w:rFonts w:ascii="Arial" w:hAnsi="Arial" w:cs="Arial"/>
        </w:rPr>
        <w:t>и</w:t>
      </w:r>
      <w:r w:rsidRPr="007D582F">
        <w:rPr>
          <w:rFonts w:ascii="Arial" w:hAnsi="Arial" w:cs="Arial"/>
        </w:rPr>
        <w:t>ла, где покоятся мощи св.старца о.Леонтия, и Святой источник, куда на прот</w:t>
      </w:r>
      <w:r w:rsidRPr="007D582F">
        <w:rPr>
          <w:rFonts w:ascii="Arial" w:hAnsi="Arial" w:cs="Arial"/>
        </w:rPr>
        <w:t>я</w:t>
      </w:r>
      <w:r w:rsidRPr="007D582F">
        <w:rPr>
          <w:rFonts w:ascii="Arial" w:hAnsi="Arial" w:cs="Arial"/>
        </w:rPr>
        <w:t>жении нескольких лет приезжают паломники со всей России. Численность тур</w:t>
      </w:r>
      <w:r w:rsidRPr="007D582F">
        <w:rPr>
          <w:rFonts w:ascii="Arial" w:hAnsi="Arial" w:cs="Arial"/>
        </w:rPr>
        <w:t>и</w:t>
      </w:r>
      <w:r w:rsidRPr="007D582F">
        <w:rPr>
          <w:rFonts w:ascii="Arial" w:hAnsi="Arial" w:cs="Arial"/>
        </w:rPr>
        <w:t xml:space="preserve">стов составляет  около 250 человек ежедневно, в воскресные и праздничные дни их  количество возрастает на 65-70%. </w:t>
      </w:r>
    </w:p>
    <w:p w:rsidR="007D582F" w:rsidRPr="007D582F" w:rsidRDefault="007D582F" w:rsidP="007D582F">
      <w:pPr>
        <w:ind w:firstLine="709"/>
        <w:jc w:val="both"/>
        <w:rPr>
          <w:rFonts w:ascii="Arial" w:hAnsi="Arial" w:cs="Arial"/>
        </w:rPr>
      </w:pPr>
      <w:r w:rsidRPr="007D582F">
        <w:rPr>
          <w:rFonts w:ascii="Arial" w:hAnsi="Arial" w:cs="Arial"/>
        </w:rPr>
        <w:t xml:space="preserve">На основе долгосрочной целевой программы «Развитие инфраструктуры внутреннего туризма на территории Фурмановского муниципального района» районной администрацией был </w:t>
      </w:r>
      <w:r w:rsidRPr="007D582F">
        <w:rPr>
          <w:rFonts w:ascii="Arial" w:hAnsi="Arial" w:cs="Arial"/>
          <w:color w:val="000000"/>
        </w:rPr>
        <w:t>разработан проект создания туристско-рекреационной зоны «Михайловское» на 2011-2015 годы с возможной проло</w:t>
      </w:r>
      <w:r w:rsidRPr="007D582F">
        <w:rPr>
          <w:rFonts w:ascii="Arial" w:hAnsi="Arial" w:cs="Arial"/>
          <w:color w:val="000000"/>
        </w:rPr>
        <w:t>н</w:t>
      </w:r>
      <w:r w:rsidRPr="007D582F">
        <w:rPr>
          <w:rFonts w:ascii="Arial" w:hAnsi="Arial" w:cs="Arial"/>
          <w:color w:val="000000"/>
        </w:rPr>
        <w:t>гацией его реализации. Существует р</w:t>
      </w:r>
      <w:r w:rsidRPr="007D582F">
        <w:rPr>
          <w:rFonts w:ascii="Arial" w:hAnsi="Arial" w:cs="Arial"/>
        </w:rPr>
        <w:t>айонный проект «Святые места», который включает посещение с.Михайловское, проработаны два туристических маршр</w:t>
      </w:r>
      <w:r w:rsidRPr="007D582F">
        <w:rPr>
          <w:rFonts w:ascii="Arial" w:hAnsi="Arial" w:cs="Arial"/>
        </w:rPr>
        <w:t>у</w:t>
      </w:r>
      <w:r w:rsidRPr="007D582F">
        <w:rPr>
          <w:rFonts w:ascii="Arial" w:hAnsi="Arial" w:cs="Arial"/>
        </w:rPr>
        <w:t>та, интегрирующих туристическую зону «Михайловское» в маршруты, идущие из г.Фурманова, однако в поселении пока преобладает неорганизованный т</w:t>
      </w:r>
      <w:r w:rsidRPr="007D582F">
        <w:rPr>
          <w:rFonts w:ascii="Arial" w:hAnsi="Arial" w:cs="Arial"/>
        </w:rPr>
        <w:t>у</w:t>
      </w:r>
      <w:r w:rsidRPr="007D582F">
        <w:rPr>
          <w:rFonts w:ascii="Arial" w:hAnsi="Arial" w:cs="Arial"/>
        </w:rPr>
        <w:t xml:space="preserve">ризм. </w:t>
      </w:r>
    </w:p>
    <w:p w:rsidR="007D582F" w:rsidRPr="007D582F" w:rsidRDefault="007D582F" w:rsidP="007D582F">
      <w:pPr>
        <w:ind w:firstLine="709"/>
        <w:jc w:val="both"/>
        <w:rPr>
          <w:rFonts w:ascii="Arial" w:hAnsi="Arial" w:cs="Arial"/>
        </w:rPr>
      </w:pPr>
      <w:r w:rsidRPr="007D582F">
        <w:rPr>
          <w:rFonts w:ascii="Arial" w:hAnsi="Arial" w:cs="Arial"/>
        </w:rPr>
        <w:t>В настоящее время  в поселении начинает развиваться  еще один вид сельского туризма - агротуризм.</w:t>
      </w:r>
      <w:r w:rsidRPr="007D582F">
        <w:rPr>
          <w:rFonts w:ascii="Arial" w:hAnsi="Arial" w:cs="Arial"/>
          <w:color w:val="FF0000"/>
        </w:rPr>
        <w:t xml:space="preserve"> </w:t>
      </w:r>
      <w:r w:rsidRPr="007D582F">
        <w:rPr>
          <w:rFonts w:ascii="Arial" w:hAnsi="Arial" w:cs="Arial"/>
        </w:rPr>
        <w:t>В Ивановской области при факультете допо</w:t>
      </w:r>
      <w:r w:rsidRPr="007D582F">
        <w:rPr>
          <w:rFonts w:ascii="Arial" w:hAnsi="Arial" w:cs="Arial"/>
        </w:rPr>
        <w:t>л</w:t>
      </w:r>
      <w:r w:rsidRPr="007D582F">
        <w:rPr>
          <w:rFonts w:ascii="Arial" w:hAnsi="Arial" w:cs="Arial"/>
        </w:rPr>
        <w:t xml:space="preserve">нительного профессионального образования Ивановской ГСХА существует «школа сельского туризма». </w:t>
      </w:r>
      <w:r w:rsidRPr="007D582F">
        <w:rPr>
          <w:rFonts w:ascii="Arial" w:hAnsi="Arial" w:cs="Arial"/>
        </w:rPr>
        <w:br/>
        <w:t>Учебная программа школы по подготовке менеджеров гостевых домов из числа взрослого, в том числе и незанятого населения, в 2010 году отмечена дипл</w:t>
      </w:r>
      <w:r w:rsidRPr="007D582F">
        <w:rPr>
          <w:rFonts w:ascii="Arial" w:hAnsi="Arial" w:cs="Arial"/>
        </w:rPr>
        <w:t>о</w:t>
      </w:r>
      <w:r w:rsidRPr="007D582F">
        <w:rPr>
          <w:rFonts w:ascii="Arial" w:hAnsi="Arial" w:cs="Arial"/>
        </w:rPr>
        <w:t xml:space="preserve">мом конкурса, проводимого Ассоциацией Агрообразования как инновационная программа профессиональной переподготовки специалистов. </w:t>
      </w:r>
    </w:p>
    <w:p w:rsidR="00EB6AA9" w:rsidRPr="00941830" w:rsidRDefault="007D582F" w:rsidP="007D582F">
      <w:pPr>
        <w:pStyle w:val="af0"/>
        <w:tabs>
          <w:tab w:val="left" w:pos="10260"/>
        </w:tabs>
        <w:spacing w:line="240" w:lineRule="auto"/>
        <w:ind w:firstLine="709"/>
        <w:rPr>
          <w:rFonts w:ascii="Arial" w:hAnsi="Arial" w:cs="Arial"/>
        </w:rPr>
      </w:pPr>
      <w:r w:rsidRPr="007D582F">
        <w:rPr>
          <w:rFonts w:ascii="Arial" w:hAnsi="Arial" w:cs="Arial"/>
          <w:color w:val="000000"/>
        </w:rPr>
        <w:t>В д.Новино  Панинского поселения в фермерском хозяйстве Березиных в 2011 году состоялась презентация  гостевого дома “Лесной уголок”, который в полной мере можно отнести к одному из первых примеров агротуризма  в Ив</w:t>
      </w:r>
      <w:r w:rsidRPr="007D582F">
        <w:rPr>
          <w:rFonts w:ascii="Arial" w:hAnsi="Arial" w:cs="Arial"/>
          <w:color w:val="000000"/>
        </w:rPr>
        <w:t>а</w:t>
      </w:r>
      <w:r w:rsidRPr="007D582F">
        <w:rPr>
          <w:rFonts w:ascii="Arial" w:hAnsi="Arial" w:cs="Arial"/>
          <w:color w:val="000000"/>
        </w:rPr>
        <w:t>новской области. В живописном месте построено два гостевых дома, большая терраса для встречи гостей, баня, водоем, беседка, домик Бабы Яги, разраб</w:t>
      </w:r>
      <w:r w:rsidRPr="007D582F">
        <w:rPr>
          <w:rFonts w:ascii="Arial" w:hAnsi="Arial" w:cs="Arial"/>
          <w:color w:val="000000"/>
        </w:rPr>
        <w:t>о</w:t>
      </w:r>
      <w:r w:rsidRPr="007D582F">
        <w:rPr>
          <w:rFonts w:ascii="Arial" w:hAnsi="Arial" w:cs="Arial"/>
          <w:color w:val="000000"/>
        </w:rPr>
        <w:t>тана анимационная программа, устраиваются театрализованные представл</w:t>
      </w:r>
      <w:r w:rsidRPr="007D582F">
        <w:rPr>
          <w:rFonts w:ascii="Arial" w:hAnsi="Arial" w:cs="Arial"/>
          <w:color w:val="000000"/>
        </w:rPr>
        <w:t>е</w:t>
      </w:r>
      <w:r w:rsidRPr="007D582F">
        <w:rPr>
          <w:rFonts w:ascii="Arial" w:hAnsi="Arial" w:cs="Arial"/>
          <w:color w:val="000000"/>
        </w:rPr>
        <w:t>ния. В хозяйстве 80 га земли, коровы, свиньи, птица. Хозяйка гостевого дома Л.Березина получила диплом нового для селян вида деятельности - «менеджер гостевого дома», закончив «школу сельского туризма» по направлению Центра занятости Фурмановского района. Первые туристы приехали в хозяйство Бер</w:t>
      </w:r>
      <w:r w:rsidRPr="007D582F">
        <w:rPr>
          <w:rFonts w:ascii="Arial" w:hAnsi="Arial" w:cs="Arial"/>
          <w:color w:val="000000"/>
        </w:rPr>
        <w:t>е</w:t>
      </w:r>
      <w:r w:rsidRPr="007D582F">
        <w:rPr>
          <w:rFonts w:ascii="Arial" w:hAnsi="Arial" w:cs="Arial"/>
          <w:color w:val="000000"/>
        </w:rPr>
        <w:lastRenderedPageBreak/>
        <w:t xml:space="preserve">зиных по информации местных СМИ. Теперь здесь часто отмечают </w:t>
      </w:r>
      <w:r w:rsidRPr="007D582F">
        <w:rPr>
          <w:rFonts w:ascii="Arial" w:hAnsi="Arial" w:cs="Arial"/>
        </w:rPr>
        <w:t>юбилеи, свадьбы, дни</w:t>
      </w:r>
      <w:r w:rsidRPr="007D582F">
        <w:rPr>
          <w:rFonts w:ascii="Arial" w:hAnsi="Arial" w:cs="Arial"/>
        </w:rPr>
        <w:tab/>
        <w:t>рождения.</w:t>
      </w:r>
      <w:r w:rsidRPr="007D582F">
        <w:rPr>
          <w:rFonts w:ascii="Arial" w:hAnsi="Arial" w:cs="Arial"/>
          <w:color w:val="000000"/>
        </w:rPr>
        <w:t xml:space="preserve"> Популярность «Лесного уголка» особенно возрастает в выходные и праздничные дни.</w:t>
      </w:r>
    </w:p>
    <w:p w:rsidR="00EB6AA9" w:rsidRPr="00941830" w:rsidRDefault="00EB6AA9" w:rsidP="00941830">
      <w:pPr>
        <w:pStyle w:val="af0"/>
        <w:tabs>
          <w:tab w:val="left" w:pos="10260"/>
        </w:tabs>
        <w:spacing w:line="240" w:lineRule="auto"/>
        <w:ind w:right="-16" w:firstLine="720"/>
        <w:rPr>
          <w:rFonts w:ascii="Arial" w:hAnsi="Arial" w:cs="Arial"/>
        </w:rPr>
      </w:pPr>
    </w:p>
    <w:p w:rsidR="007D582F" w:rsidRPr="007D582F" w:rsidRDefault="007D582F" w:rsidP="007D582F">
      <w:pPr>
        <w:tabs>
          <w:tab w:val="left" w:pos="3195"/>
        </w:tabs>
        <w:rPr>
          <w:rFonts w:ascii="Arial" w:hAnsi="Arial" w:cs="Arial"/>
          <w:b/>
        </w:rPr>
      </w:pPr>
      <w:r>
        <w:rPr>
          <w:rFonts w:ascii="Arial" w:hAnsi="Arial" w:cs="Arial"/>
          <w:b/>
        </w:rPr>
        <w:t xml:space="preserve">4.8 </w:t>
      </w:r>
      <w:r w:rsidRPr="007D582F">
        <w:rPr>
          <w:rFonts w:ascii="Arial" w:hAnsi="Arial" w:cs="Arial"/>
          <w:b/>
        </w:rPr>
        <w:t>Транспорт</w:t>
      </w:r>
    </w:p>
    <w:p w:rsidR="00EB6AA9" w:rsidRPr="00941830" w:rsidRDefault="00EB6AA9" w:rsidP="00941830">
      <w:pPr>
        <w:pStyle w:val="af0"/>
        <w:tabs>
          <w:tab w:val="left" w:pos="10260"/>
        </w:tabs>
        <w:spacing w:line="240" w:lineRule="auto"/>
        <w:ind w:right="-16" w:firstLine="720"/>
        <w:rPr>
          <w:rFonts w:ascii="Arial" w:hAnsi="Arial" w:cs="Arial"/>
        </w:rPr>
      </w:pPr>
    </w:p>
    <w:p w:rsidR="007D582F" w:rsidRPr="007D582F" w:rsidRDefault="007D582F" w:rsidP="007D582F">
      <w:pPr>
        <w:ind w:firstLine="709"/>
        <w:jc w:val="both"/>
        <w:rPr>
          <w:rFonts w:ascii="Arial" w:hAnsi="Arial" w:cs="Arial"/>
        </w:rPr>
      </w:pPr>
      <w:r w:rsidRPr="007D582F">
        <w:rPr>
          <w:rFonts w:ascii="Arial" w:hAnsi="Arial" w:cs="Arial"/>
        </w:rPr>
        <w:t>Транспортная инфраструктура Панинского сельского поселения является частью транспортной инфраструктуры Фурмановского муниципального района, куда входят  автомобильные и ж</w:t>
      </w:r>
      <w:r w:rsidRPr="007D582F">
        <w:rPr>
          <w:rFonts w:ascii="Arial" w:hAnsi="Arial" w:cs="Arial"/>
        </w:rPr>
        <w:t>е</w:t>
      </w:r>
      <w:r w:rsidRPr="007D582F">
        <w:rPr>
          <w:rFonts w:ascii="Arial" w:hAnsi="Arial" w:cs="Arial"/>
        </w:rPr>
        <w:t>лезные дороги.</w:t>
      </w:r>
    </w:p>
    <w:p w:rsidR="007D582F" w:rsidRPr="007D582F" w:rsidRDefault="007D582F" w:rsidP="007D582F">
      <w:pPr>
        <w:ind w:firstLine="709"/>
        <w:jc w:val="both"/>
        <w:rPr>
          <w:rFonts w:ascii="Arial" w:hAnsi="Arial" w:cs="Arial"/>
        </w:rPr>
      </w:pPr>
      <w:r w:rsidRPr="007D582F">
        <w:rPr>
          <w:rFonts w:ascii="Arial" w:hAnsi="Arial" w:cs="Arial"/>
        </w:rPr>
        <w:t xml:space="preserve"> </w:t>
      </w:r>
    </w:p>
    <w:p w:rsidR="007D582F" w:rsidRPr="007D582F" w:rsidRDefault="007D582F" w:rsidP="007D582F">
      <w:pPr>
        <w:ind w:firstLine="709"/>
        <w:jc w:val="both"/>
        <w:rPr>
          <w:rFonts w:ascii="Arial" w:hAnsi="Arial" w:cs="Arial"/>
          <w:u w:val="single"/>
        </w:rPr>
      </w:pPr>
      <w:r w:rsidRPr="007D582F">
        <w:rPr>
          <w:rFonts w:ascii="Arial" w:hAnsi="Arial" w:cs="Arial"/>
          <w:u w:val="single"/>
        </w:rPr>
        <w:t>Автомобильные дороги</w:t>
      </w:r>
    </w:p>
    <w:p w:rsidR="007D582F" w:rsidRPr="007D582F" w:rsidRDefault="007D582F" w:rsidP="007D582F">
      <w:pPr>
        <w:ind w:firstLine="709"/>
        <w:jc w:val="both"/>
        <w:rPr>
          <w:rFonts w:ascii="Arial" w:hAnsi="Arial" w:cs="Arial"/>
        </w:rPr>
      </w:pPr>
      <w:r w:rsidRPr="007D582F">
        <w:rPr>
          <w:rFonts w:ascii="Arial" w:hAnsi="Arial" w:cs="Arial"/>
        </w:rPr>
        <w:t>Несмотря на выгодное географическое положение, транспортную инфр</w:t>
      </w:r>
      <w:r w:rsidRPr="007D582F">
        <w:rPr>
          <w:rFonts w:ascii="Arial" w:hAnsi="Arial" w:cs="Arial"/>
        </w:rPr>
        <w:t>а</w:t>
      </w:r>
      <w:r w:rsidRPr="007D582F">
        <w:rPr>
          <w:rFonts w:ascii="Arial" w:hAnsi="Arial" w:cs="Arial"/>
        </w:rPr>
        <w:t>структуру района  нельзя назвать благоприятной, ввиду недостаточной плотн</w:t>
      </w:r>
      <w:r w:rsidRPr="007D582F">
        <w:rPr>
          <w:rFonts w:ascii="Arial" w:hAnsi="Arial" w:cs="Arial"/>
        </w:rPr>
        <w:t>о</w:t>
      </w:r>
      <w:r w:rsidRPr="007D582F">
        <w:rPr>
          <w:rFonts w:ascii="Arial" w:hAnsi="Arial" w:cs="Arial"/>
        </w:rPr>
        <w:t>сти дорожной сети и неудовлетворительного качества дорожного покрытия. В состав автомобильных  дорог района  входят автодороги  федерального, ме</w:t>
      </w:r>
      <w:r w:rsidRPr="007D582F">
        <w:rPr>
          <w:rFonts w:ascii="Arial" w:hAnsi="Arial" w:cs="Arial"/>
        </w:rPr>
        <w:t>ж</w:t>
      </w:r>
      <w:r w:rsidRPr="007D582F">
        <w:rPr>
          <w:rFonts w:ascii="Arial" w:hAnsi="Arial" w:cs="Arial"/>
        </w:rPr>
        <w:t>муниципального и местного значения.</w:t>
      </w:r>
    </w:p>
    <w:p w:rsidR="007D582F" w:rsidRPr="007D582F" w:rsidRDefault="007D582F" w:rsidP="007D582F">
      <w:pPr>
        <w:ind w:firstLine="709"/>
        <w:jc w:val="both"/>
        <w:rPr>
          <w:rFonts w:ascii="Arial" w:hAnsi="Arial" w:cs="Arial"/>
        </w:rPr>
      </w:pPr>
      <w:r w:rsidRPr="007D582F">
        <w:rPr>
          <w:rFonts w:ascii="Arial" w:hAnsi="Arial" w:cs="Arial"/>
        </w:rPr>
        <w:t>В Панинском сельском поселении протяженность автомобильных дорог составляет 45,2 км, в том числе федерального значения 4 км, межмуниципал</w:t>
      </w:r>
      <w:r w:rsidRPr="007D582F">
        <w:rPr>
          <w:rFonts w:ascii="Arial" w:hAnsi="Arial" w:cs="Arial"/>
        </w:rPr>
        <w:t>ь</w:t>
      </w:r>
      <w:r w:rsidRPr="007D582F">
        <w:rPr>
          <w:rFonts w:ascii="Arial" w:hAnsi="Arial" w:cs="Arial"/>
        </w:rPr>
        <w:t>ного 26,2 км, местных – 15 км. Из общего количества дороги с твердым покр</w:t>
      </w:r>
      <w:r w:rsidRPr="007D582F">
        <w:rPr>
          <w:rFonts w:ascii="Arial" w:hAnsi="Arial" w:cs="Arial"/>
        </w:rPr>
        <w:t>ы</w:t>
      </w:r>
      <w:r w:rsidRPr="007D582F">
        <w:rPr>
          <w:rFonts w:ascii="Arial" w:hAnsi="Arial" w:cs="Arial"/>
        </w:rPr>
        <w:t>тием составляют 12,5 км – 27,6%.</w:t>
      </w:r>
    </w:p>
    <w:p w:rsidR="007D582F" w:rsidRPr="007D582F" w:rsidRDefault="007D582F" w:rsidP="007D582F">
      <w:pPr>
        <w:ind w:firstLine="709"/>
        <w:jc w:val="both"/>
        <w:rPr>
          <w:rFonts w:ascii="Arial" w:hAnsi="Arial" w:cs="Arial"/>
        </w:rPr>
      </w:pPr>
      <w:r w:rsidRPr="007D582F">
        <w:rPr>
          <w:rFonts w:ascii="Arial" w:hAnsi="Arial" w:cs="Arial"/>
        </w:rPr>
        <w:t>Большинство грунтовых дорог относится к местным дорогам. Основная часть местных грунтовых дорог составляют автомобильные дороги к населе</w:t>
      </w:r>
      <w:r w:rsidRPr="007D582F">
        <w:rPr>
          <w:rFonts w:ascii="Arial" w:hAnsi="Arial" w:cs="Arial"/>
        </w:rPr>
        <w:t>н</w:t>
      </w:r>
      <w:r w:rsidRPr="007D582F">
        <w:rPr>
          <w:rFonts w:ascii="Arial" w:hAnsi="Arial" w:cs="Arial"/>
        </w:rPr>
        <w:t>ным пунктам с малой численностью жителей. В Панинском</w:t>
      </w:r>
      <w:r w:rsidRPr="007D582F">
        <w:rPr>
          <w:rFonts w:ascii="Arial" w:hAnsi="Arial" w:cs="Arial"/>
          <w:sz w:val="28"/>
          <w:szCs w:val="28"/>
        </w:rPr>
        <w:t xml:space="preserve"> </w:t>
      </w:r>
      <w:r w:rsidRPr="007D582F">
        <w:rPr>
          <w:rFonts w:ascii="Arial" w:hAnsi="Arial" w:cs="Arial"/>
        </w:rPr>
        <w:t xml:space="preserve">сельском поселении автодороги к населенным пунктам с численностью  населения до 15 человек составляют 44,2%. </w:t>
      </w:r>
    </w:p>
    <w:p w:rsidR="007D582F" w:rsidRPr="007D582F" w:rsidRDefault="007D582F" w:rsidP="007D582F">
      <w:pPr>
        <w:ind w:firstLine="709"/>
        <w:jc w:val="both"/>
        <w:rPr>
          <w:rFonts w:ascii="Arial" w:hAnsi="Arial" w:cs="Arial"/>
        </w:rPr>
      </w:pPr>
      <w:r w:rsidRPr="007D582F">
        <w:rPr>
          <w:rFonts w:ascii="Arial" w:hAnsi="Arial" w:cs="Arial"/>
        </w:rPr>
        <w:t>С</w:t>
      </w:r>
      <w:r w:rsidRPr="007D582F">
        <w:rPr>
          <w:rFonts w:ascii="Arial" w:hAnsi="Arial" w:cs="Arial"/>
          <w:bCs/>
        </w:rPr>
        <w:t>остояние существующих дорог неудовлетворительное - в</w:t>
      </w:r>
      <w:r w:rsidRPr="007D582F">
        <w:rPr>
          <w:rFonts w:ascii="Arial" w:hAnsi="Arial" w:cs="Arial"/>
          <w:spacing w:val="-1"/>
        </w:rPr>
        <w:t xml:space="preserve"> периоды сильных дождей, а также во время весенней и осенней распутицы по многим дорогам проезд затруднён, а на отдельных участках они  являются вовсе непр</w:t>
      </w:r>
      <w:r w:rsidRPr="007D582F">
        <w:rPr>
          <w:rFonts w:ascii="Arial" w:hAnsi="Arial" w:cs="Arial"/>
          <w:spacing w:val="-1"/>
        </w:rPr>
        <w:t>о</w:t>
      </w:r>
      <w:r w:rsidRPr="007D582F">
        <w:rPr>
          <w:rFonts w:ascii="Arial" w:hAnsi="Arial" w:cs="Arial"/>
          <w:spacing w:val="-1"/>
        </w:rPr>
        <w:t>езжими. В остальное время движение по этим автодорогам  характеризуется низкими скоростями, усиленной амортизацией транспорта и излишними затр</w:t>
      </w:r>
      <w:r w:rsidRPr="007D582F">
        <w:rPr>
          <w:rFonts w:ascii="Arial" w:hAnsi="Arial" w:cs="Arial"/>
          <w:spacing w:val="-1"/>
        </w:rPr>
        <w:t>а</w:t>
      </w:r>
      <w:r w:rsidRPr="007D582F">
        <w:rPr>
          <w:rFonts w:ascii="Arial" w:hAnsi="Arial" w:cs="Arial"/>
          <w:spacing w:val="-1"/>
        </w:rPr>
        <w:t xml:space="preserve">тами трудовых ресурсов. Содержание основной части дорожной сети поселения </w:t>
      </w:r>
      <w:r w:rsidRPr="007D582F">
        <w:rPr>
          <w:rFonts w:ascii="Arial" w:hAnsi="Arial" w:cs="Arial"/>
        </w:rPr>
        <w:t>осуществляется за счет средств местного и областного бюджета. В условиях ограниченного финансирования дорожных работ протяженность дорог, тр</w:t>
      </w:r>
      <w:r w:rsidRPr="007D582F">
        <w:rPr>
          <w:rFonts w:ascii="Arial" w:hAnsi="Arial" w:cs="Arial"/>
        </w:rPr>
        <w:t>е</w:t>
      </w:r>
      <w:r w:rsidRPr="007D582F">
        <w:rPr>
          <w:rFonts w:ascii="Arial" w:hAnsi="Arial" w:cs="Arial"/>
        </w:rPr>
        <w:t>бующих ремонта, с каждым годом увеличивается, а некоторым дорогам нео</w:t>
      </w:r>
      <w:r w:rsidRPr="007D582F">
        <w:rPr>
          <w:rFonts w:ascii="Arial" w:hAnsi="Arial" w:cs="Arial"/>
        </w:rPr>
        <w:t>б</w:t>
      </w:r>
      <w:r w:rsidRPr="007D582F">
        <w:rPr>
          <w:rFonts w:ascii="Arial" w:hAnsi="Arial" w:cs="Arial"/>
        </w:rPr>
        <w:t>ходима реконструкция.</w:t>
      </w:r>
      <w:r w:rsidRPr="007D582F">
        <w:rPr>
          <w:rFonts w:ascii="Arial" w:hAnsi="Arial" w:cs="Arial"/>
          <w:sz w:val="28"/>
          <w:szCs w:val="28"/>
        </w:rPr>
        <w:t xml:space="preserve"> </w:t>
      </w:r>
    </w:p>
    <w:p w:rsidR="007D582F" w:rsidRPr="007D582F" w:rsidRDefault="007D582F" w:rsidP="007D582F">
      <w:pPr>
        <w:ind w:firstLine="709"/>
        <w:jc w:val="both"/>
        <w:rPr>
          <w:rFonts w:ascii="Arial" w:hAnsi="Arial" w:cs="Arial"/>
        </w:rPr>
      </w:pPr>
      <w:r w:rsidRPr="007D582F">
        <w:rPr>
          <w:rFonts w:ascii="Arial" w:hAnsi="Arial" w:cs="Arial"/>
        </w:rPr>
        <w:t>Движение общественного транспорта осуществляется по маршрутам Фурманов-Фряньково-Панино-Быково-Фурманов и Фурманов-Панино-Бабино.</w:t>
      </w:r>
    </w:p>
    <w:p w:rsidR="007D582F" w:rsidRPr="007D582F" w:rsidRDefault="007D582F" w:rsidP="007D582F">
      <w:pPr>
        <w:ind w:firstLine="709"/>
        <w:jc w:val="both"/>
        <w:rPr>
          <w:rFonts w:ascii="Arial" w:hAnsi="Arial" w:cs="Arial"/>
        </w:rPr>
      </w:pPr>
      <w:r w:rsidRPr="007D582F">
        <w:rPr>
          <w:rFonts w:ascii="Arial" w:hAnsi="Arial" w:cs="Arial"/>
        </w:rPr>
        <w:t>Межмуниципальная автодорога Фурманов-Панино и федеральная трасса Иваново-Кострома обслуживаются ОАО ДЭП-9.</w:t>
      </w:r>
    </w:p>
    <w:p w:rsidR="007D582F" w:rsidRPr="007D582F" w:rsidRDefault="007D582F" w:rsidP="007D582F">
      <w:pPr>
        <w:ind w:firstLine="709"/>
        <w:jc w:val="both"/>
        <w:rPr>
          <w:rFonts w:ascii="Arial" w:hAnsi="Arial" w:cs="Arial"/>
          <w:color w:val="FF0000"/>
        </w:rPr>
      </w:pPr>
    </w:p>
    <w:p w:rsidR="007D582F" w:rsidRPr="007D582F" w:rsidRDefault="007D582F" w:rsidP="007D582F">
      <w:pPr>
        <w:pStyle w:val="afff0"/>
        <w:shd w:val="clear" w:color="auto" w:fill="F8FCFF"/>
        <w:spacing w:line="240" w:lineRule="auto"/>
        <w:ind w:left="0"/>
        <w:rPr>
          <w:rFonts w:ascii="Arial" w:hAnsi="Arial" w:cs="Arial"/>
          <w:sz w:val="24"/>
          <w:szCs w:val="24"/>
          <w:u w:val="single"/>
        </w:rPr>
      </w:pPr>
      <w:r w:rsidRPr="007D582F">
        <w:rPr>
          <w:rFonts w:ascii="Arial" w:hAnsi="Arial" w:cs="Arial"/>
          <w:sz w:val="24"/>
          <w:szCs w:val="24"/>
          <w:u w:val="single"/>
        </w:rPr>
        <w:t>Железнодорожный транспорт</w:t>
      </w:r>
    </w:p>
    <w:p w:rsidR="00EB6AA9" w:rsidRPr="00941830" w:rsidRDefault="007D582F" w:rsidP="007D582F">
      <w:pPr>
        <w:pStyle w:val="af0"/>
        <w:tabs>
          <w:tab w:val="left" w:pos="10260"/>
        </w:tabs>
        <w:spacing w:line="240" w:lineRule="auto"/>
        <w:ind w:firstLine="709"/>
        <w:rPr>
          <w:rFonts w:ascii="Arial" w:hAnsi="Arial" w:cs="Arial"/>
        </w:rPr>
      </w:pPr>
      <w:r w:rsidRPr="007D582F">
        <w:rPr>
          <w:rFonts w:ascii="Arial" w:hAnsi="Arial" w:cs="Arial"/>
        </w:rPr>
        <w:t>По территории Панинского сельского поселения проходит однопутная железнодорожная линия, находящаяся в ведении Ивановского отделения С</w:t>
      </w:r>
      <w:r w:rsidRPr="007D582F">
        <w:rPr>
          <w:rFonts w:ascii="Arial" w:hAnsi="Arial" w:cs="Arial"/>
        </w:rPr>
        <w:t>е</w:t>
      </w:r>
      <w:r w:rsidRPr="007D582F">
        <w:rPr>
          <w:rFonts w:ascii="Arial" w:hAnsi="Arial" w:cs="Arial"/>
        </w:rPr>
        <w:t>верной железной дороги. На данной линии осуществляются грузовые перево</w:t>
      </w:r>
      <w:r w:rsidRPr="007D582F">
        <w:rPr>
          <w:rFonts w:ascii="Arial" w:hAnsi="Arial" w:cs="Arial"/>
        </w:rPr>
        <w:t>з</w:t>
      </w:r>
      <w:r w:rsidRPr="007D582F">
        <w:rPr>
          <w:rFonts w:ascii="Arial" w:hAnsi="Arial" w:cs="Arial"/>
        </w:rPr>
        <w:t>ки, имеются два нерегулируемых железнодорожных переезда.</w:t>
      </w:r>
    </w:p>
    <w:p w:rsidR="00D22DAA" w:rsidRPr="00F9078C" w:rsidRDefault="00D22DAA" w:rsidP="00D22DAA">
      <w:pPr>
        <w:shd w:val="clear" w:color="auto" w:fill="FFFFFF"/>
        <w:jc w:val="both"/>
        <w:rPr>
          <w:rFonts w:ascii="Arial" w:hAnsi="Arial" w:cs="Arial"/>
          <w:b/>
        </w:rPr>
      </w:pPr>
      <w:r>
        <w:rPr>
          <w:rFonts w:ascii="Arial" w:hAnsi="Arial" w:cs="Arial"/>
        </w:rPr>
        <w:br w:type="page"/>
      </w:r>
      <w:r>
        <w:rPr>
          <w:rFonts w:ascii="Arial" w:hAnsi="Arial" w:cs="Arial"/>
          <w:b/>
        </w:rPr>
        <w:lastRenderedPageBreak/>
        <w:t>5</w:t>
      </w:r>
      <w:r w:rsidRPr="00F9078C">
        <w:rPr>
          <w:rFonts w:ascii="Arial" w:hAnsi="Arial" w:cs="Arial"/>
          <w:b/>
        </w:rPr>
        <w:t xml:space="preserve">. </w:t>
      </w:r>
      <w:r>
        <w:rPr>
          <w:rFonts w:ascii="Arial" w:hAnsi="Arial" w:cs="Arial"/>
          <w:b/>
        </w:rPr>
        <w:t>Демографические и трудовые ресурсы развития териитории</w:t>
      </w:r>
    </w:p>
    <w:p w:rsidR="00EB6AA9" w:rsidRPr="00941830" w:rsidRDefault="00EB6AA9" w:rsidP="00941830">
      <w:pPr>
        <w:pStyle w:val="af0"/>
        <w:tabs>
          <w:tab w:val="left" w:pos="10260"/>
        </w:tabs>
        <w:spacing w:line="240" w:lineRule="auto"/>
        <w:ind w:right="-16" w:firstLine="720"/>
        <w:rPr>
          <w:rFonts w:ascii="Arial" w:hAnsi="Arial" w:cs="Arial"/>
        </w:rPr>
      </w:pPr>
    </w:p>
    <w:p w:rsidR="00D22DAA" w:rsidRPr="007D582F" w:rsidRDefault="00D22DAA" w:rsidP="00D22DAA">
      <w:pPr>
        <w:tabs>
          <w:tab w:val="left" w:pos="3195"/>
        </w:tabs>
        <w:rPr>
          <w:rFonts w:ascii="Arial" w:hAnsi="Arial" w:cs="Arial"/>
          <w:b/>
        </w:rPr>
      </w:pPr>
      <w:r>
        <w:rPr>
          <w:rFonts w:ascii="Arial" w:hAnsi="Arial" w:cs="Arial"/>
          <w:b/>
        </w:rPr>
        <w:t xml:space="preserve">5.1 </w:t>
      </w:r>
      <w:r w:rsidRPr="00D22DAA">
        <w:rPr>
          <w:rFonts w:ascii="Arial" w:hAnsi="Arial" w:cs="Arial"/>
          <w:b/>
        </w:rPr>
        <w:t>Демографическая ситуация</w:t>
      </w:r>
    </w:p>
    <w:p w:rsidR="00D22DAA" w:rsidRPr="00D22DAA" w:rsidRDefault="00D22DAA" w:rsidP="00D22DAA">
      <w:pPr>
        <w:ind w:firstLine="709"/>
        <w:jc w:val="both"/>
        <w:rPr>
          <w:rFonts w:ascii="Arial" w:hAnsi="Arial" w:cs="Arial"/>
        </w:rPr>
      </w:pPr>
      <w:r w:rsidRPr="00D22DAA">
        <w:rPr>
          <w:rFonts w:ascii="Arial" w:hAnsi="Arial" w:cs="Arial"/>
        </w:rPr>
        <w:t>Панинское сельское поселение занимает 8139га - около 11% территории Фурмановского  района. В состав поселения входят 16 населенных пунктов, в том числе 4 с</w:t>
      </w:r>
      <w:r w:rsidRPr="00D22DAA">
        <w:rPr>
          <w:rFonts w:ascii="Arial" w:hAnsi="Arial" w:cs="Arial"/>
        </w:rPr>
        <w:t>е</w:t>
      </w:r>
      <w:r w:rsidRPr="00D22DAA">
        <w:rPr>
          <w:rFonts w:ascii="Arial" w:hAnsi="Arial" w:cs="Arial"/>
        </w:rPr>
        <w:t>ла и 12 деревень. Общая численность населения поселения на 01.01.2012 года составила 1124  человека, в августе - 1112 человек. В указа</w:t>
      </w:r>
      <w:r w:rsidRPr="00D22DAA">
        <w:rPr>
          <w:rFonts w:ascii="Arial" w:hAnsi="Arial" w:cs="Arial"/>
        </w:rPr>
        <w:t>н</w:t>
      </w:r>
      <w:r w:rsidRPr="00D22DAA">
        <w:rPr>
          <w:rFonts w:ascii="Arial" w:hAnsi="Arial" w:cs="Arial"/>
        </w:rPr>
        <w:t>ной численности не учитывается сезонно проживающее население.</w:t>
      </w:r>
    </w:p>
    <w:p w:rsidR="00D22DAA" w:rsidRPr="00D22DAA" w:rsidRDefault="00D22DAA" w:rsidP="00D22DAA">
      <w:pPr>
        <w:ind w:firstLine="709"/>
        <w:jc w:val="both"/>
        <w:rPr>
          <w:rFonts w:ascii="Arial" w:hAnsi="Arial" w:cs="Arial"/>
        </w:rPr>
      </w:pPr>
      <w:r w:rsidRPr="00D22DAA">
        <w:rPr>
          <w:rFonts w:ascii="Arial" w:hAnsi="Arial" w:cs="Arial"/>
        </w:rPr>
        <w:t>Средняя плотность населения  - 13,8 человека на квадратный километр – почти в 1,5 раза выше средней плотности сельского населения в Фурмановском районе в целом – 9,4 чел./км</w:t>
      </w:r>
      <w:r w:rsidRPr="00D22DAA">
        <w:rPr>
          <w:rFonts w:ascii="Arial" w:hAnsi="Arial" w:cs="Arial"/>
          <w:vertAlign w:val="superscript"/>
        </w:rPr>
        <w:t>2</w:t>
      </w:r>
      <w:r w:rsidRPr="00D22DAA">
        <w:rPr>
          <w:rFonts w:ascii="Arial" w:hAnsi="Arial" w:cs="Arial"/>
        </w:rPr>
        <w:t>.</w:t>
      </w:r>
    </w:p>
    <w:p w:rsidR="00D22DAA" w:rsidRPr="00D22DAA" w:rsidRDefault="00D22DAA" w:rsidP="00D22DAA">
      <w:pPr>
        <w:ind w:firstLine="709"/>
        <w:jc w:val="both"/>
        <w:rPr>
          <w:rFonts w:ascii="Arial" w:hAnsi="Arial" w:cs="Arial"/>
        </w:rPr>
      </w:pPr>
      <w:r w:rsidRPr="00D22DAA">
        <w:rPr>
          <w:rFonts w:ascii="Arial" w:hAnsi="Arial" w:cs="Arial"/>
        </w:rPr>
        <w:t>На территории поселения значительная часть населенных пунктов мал</w:t>
      </w:r>
      <w:r w:rsidRPr="00D22DAA">
        <w:rPr>
          <w:rFonts w:ascii="Arial" w:hAnsi="Arial" w:cs="Arial"/>
        </w:rPr>
        <w:t>о</w:t>
      </w:r>
      <w:r w:rsidRPr="00D22DAA">
        <w:rPr>
          <w:rFonts w:ascii="Arial" w:hAnsi="Arial" w:cs="Arial"/>
        </w:rPr>
        <w:t>людна, в течение последних</w:t>
      </w:r>
      <w:r w:rsidRPr="00D22DAA">
        <w:rPr>
          <w:rFonts w:ascii="Arial" w:hAnsi="Arial" w:cs="Arial"/>
          <w:bCs/>
        </w:rPr>
        <w:t xml:space="preserve"> трех-четырех десятилетий</w:t>
      </w:r>
      <w:r w:rsidRPr="00D22DAA">
        <w:rPr>
          <w:rFonts w:ascii="Arial" w:hAnsi="Arial" w:cs="Arial"/>
        </w:rPr>
        <w:t xml:space="preserve"> численность населения в них постоянно снижается.</w:t>
      </w:r>
      <w:r w:rsidRPr="00D22DAA">
        <w:rPr>
          <w:rFonts w:ascii="Arial" w:hAnsi="Arial" w:cs="Arial"/>
          <w:bCs/>
        </w:rPr>
        <w:t xml:space="preserve"> </w:t>
      </w:r>
      <w:r w:rsidRPr="00D22DAA">
        <w:rPr>
          <w:rFonts w:ascii="Arial" w:hAnsi="Arial" w:cs="Arial"/>
        </w:rPr>
        <w:t>В таких населенных пунктах складываются худшие условия для трудовой деятельности и реализации потребностей населения, п</w:t>
      </w:r>
      <w:r w:rsidRPr="00D22DAA">
        <w:rPr>
          <w:rFonts w:ascii="Arial" w:hAnsi="Arial" w:cs="Arial"/>
        </w:rPr>
        <w:t>о</w:t>
      </w:r>
      <w:r w:rsidRPr="00D22DAA">
        <w:rPr>
          <w:rFonts w:ascii="Arial" w:hAnsi="Arial" w:cs="Arial"/>
        </w:rPr>
        <w:t>этому в них проживают преимущественно люди преклонного возраста, требу</w:t>
      </w:r>
      <w:r w:rsidRPr="00D22DAA">
        <w:rPr>
          <w:rFonts w:ascii="Arial" w:hAnsi="Arial" w:cs="Arial"/>
        </w:rPr>
        <w:t>ю</w:t>
      </w:r>
      <w:r w:rsidRPr="00D22DAA">
        <w:rPr>
          <w:rFonts w:ascii="Arial" w:hAnsi="Arial" w:cs="Arial"/>
        </w:rPr>
        <w:t>щие особого внимания со стороны организаций социального обслуживания. Именно эти деревни обречены на угасание по мере  естественной убыли их н</w:t>
      </w:r>
      <w:r w:rsidRPr="00D22DAA">
        <w:rPr>
          <w:rFonts w:ascii="Arial" w:hAnsi="Arial" w:cs="Arial"/>
        </w:rPr>
        <w:t>а</w:t>
      </w:r>
      <w:r w:rsidRPr="00D22DAA">
        <w:rPr>
          <w:rFonts w:ascii="Arial" w:hAnsi="Arial" w:cs="Arial"/>
        </w:rPr>
        <w:t>селения. Вместе с ними угасает и их хозяйственная роль: прекращаются пос</w:t>
      </w:r>
      <w:r w:rsidRPr="00D22DAA">
        <w:rPr>
          <w:rFonts w:ascii="Arial" w:hAnsi="Arial" w:cs="Arial"/>
        </w:rPr>
        <w:t>е</w:t>
      </w:r>
      <w:r w:rsidRPr="00D22DAA">
        <w:rPr>
          <w:rFonts w:ascii="Arial" w:hAnsi="Arial" w:cs="Arial"/>
        </w:rPr>
        <w:t xml:space="preserve">вы, обесцениваются и забрасываются земли. </w:t>
      </w:r>
    </w:p>
    <w:p w:rsidR="00EB6AA9" w:rsidRPr="00941830" w:rsidRDefault="00D22DAA" w:rsidP="00D22DAA">
      <w:pPr>
        <w:pStyle w:val="af0"/>
        <w:tabs>
          <w:tab w:val="left" w:pos="10260"/>
        </w:tabs>
        <w:spacing w:line="240" w:lineRule="auto"/>
        <w:ind w:firstLine="709"/>
        <w:rPr>
          <w:rFonts w:ascii="Arial" w:hAnsi="Arial" w:cs="Arial"/>
        </w:rPr>
      </w:pPr>
      <w:r w:rsidRPr="00D22DAA">
        <w:rPr>
          <w:rFonts w:ascii="Arial" w:hAnsi="Arial" w:cs="Arial"/>
        </w:rPr>
        <w:t>По сравнению с данными за 1988 год численность населения Панинского сел</w:t>
      </w:r>
      <w:r w:rsidRPr="00D22DAA">
        <w:rPr>
          <w:rFonts w:ascii="Arial" w:hAnsi="Arial" w:cs="Arial"/>
        </w:rPr>
        <w:t>ь</w:t>
      </w:r>
      <w:r w:rsidRPr="00D22DAA">
        <w:rPr>
          <w:rFonts w:ascii="Arial" w:hAnsi="Arial" w:cs="Arial"/>
        </w:rPr>
        <w:t>ского поселения уменьшилась на 204 человека или на 15,4%.</w:t>
      </w:r>
    </w:p>
    <w:p w:rsidR="00D22DAA" w:rsidRPr="00D22DAA" w:rsidRDefault="00D22DAA" w:rsidP="00D22DAA">
      <w:pPr>
        <w:pStyle w:val="af0"/>
        <w:tabs>
          <w:tab w:val="left" w:pos="10260"/>
        </w:tabs>
        <w:spacing w:line="240" w:lineRule="auto"/>
        <w:ind w:firstLine="709"/>
        <w:rPr>
          <w:rFonts w:ascii="Arial" w:hAnsi="Arial" w:cs="Arial"/>
        </w:rPr>
      </w:pPr>
    </w:p>
    <w:p w:rsidR="00D22DAA" w:rsidRPr="00D22DAA" w:rsidRDefault="00D22DAA" w:rsidP="00D22DAA">
      <w:pPr>
        <w:pStyle w:val="af0"/>
        <w:tabs>
          <w:tab w:val="left" w:pos="10260"/>
        </w:tabs>
        <w:spacing w:line="240" w:lineRule="auto"/>
        <w:ind w:firstLine="709"/>
        <w:rPr>
          <w:rFonts w:ascii="Arial" w:hAnsi="Arial" w:cs="Arial"/>
        </w:rPr>
      </w:pPr>
      <w:r w:rsidRPr="00D22DAA">
        <w:rPr>
          <w:rFonts w:ascii="Arial" w:hAnsi="Arial" w:cs="Arial"/>
        </w:rPr>
        <w:t xml:space="preserve">Табл.5.1-1  Численность населения в динамике </w:t>
      </w:r>
    </w:p>
    <w:tbl>
      <w:tblPr>
        <w:tblW w:w="9000"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6"/>
        <w:gridCol w:w="5134"/>
      </w:tblGrid>
      <w:tr w:rsidR="00D22DAA" w:rsidRPr="00D22DAA">
        <w:tblPrEx>
          <w:tblCellMar>
            <w:top w:w="0" w:type="dxa"/>
            <w:bottom w:w="0" w:type="dxa"/>
          </w:tblCellMar>
        </w:tblPrEx>
        <w:trPr>
          <w:trHeight w:val="264"/>
          <w:jc w:val="center"/>
        </w:trPr>
        <w:tc>
          <w:tcPr>
            <w:tcW w:w="3866" w:type="dxa"/>
            <w:vMerge w:val="restart"/>
            <w:vAlign w:val="center"/>
          </w:tcPr>
          <w:p w:rsidR="00D22DAA" w:rsidRPr="00D22DAA" w:rsidRDefault="00D22DAA" w:rsidP="00D51447">
            <w:pPr>
              <w:pStyle w:val="ConsPlusNonformat"/>
              <w:jc w:val="center"/>
              <w:rPr>
                <w:rFonts w:ascii="Arial" w:hAnsi="Arial" w:cs="Arial"/>
              </w:rPr>
            </w:pPr>
            <w:r w:rsidRPr="00D22DAA">
              <w:rPr>
                <w:rFonts w:ascii="Arial" w:hAnsi="Arial" w:cs="Arial"/>
              </w:rPr>
              <w:t>Годы</w:t>
            </w:r>
          </w:p>
        </w:tc>
        <w:tc>
          <w:tcPr>
            <w:tcW w:w="5134" w:type="dxa"/>
            <w:vMerge w:val="restart"/>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Численность населения на начало года, чел</w:t>
            </w:r>
            <w:r w:rsidRPr="00D22DAA">
              <w:rPr>
                <w:rFonts w:ascii="Arial" w:hAnsi="Arial" w:cs="Arial"/>
              </w:rPr>
              <w:t>о</w:t>
            </w:r>
            <w:r w:rsidRPr="00D22DAA">
              <w:rPr>
                <w:rFonts w:ascii="Arial" w:hAnsi="Arial" w:cs="Arial"/>
              </w:rPr>
              <w:t>век</w:t>
            </w:r>
          </w:p>
        </w:tc>
      </w:tr>
      <w:tr w:rsidR="00D22DAA" w:rsidRPr="00D22DAA">
        <w:tblPrEx>
          <w:tblCellMar>
            <w:top w:w="0" w:type="dxa"/>
            <w:bottom w:w="0" w:type="dxa"/>
          </w:tblCellMar>
        </w:tblPrEx>
        <w:trPr>
          <w:trHeight w:val="264"/>
          <w:jc w:val="center"/>
        </w:trPr>
        <w:tc>
          <w:tcPr>
            <w:tcW w:w="3866" w:type="dxa"/>
            <w:vMerge/>
            <w:vAlign w:val="center"/>
          </w:tcPr>
          <w:p w:rsidR="00D22DAA" w:rsidRPr="00D22DAA" w:rsidRDefault="00D22DAA" w:rsidP="00D51447">
            <w:pPr>
              <w:pStyle w:val="ConsPlusNonformat"/>
              <w:jc w:val="center"/>
              <w:rPr>
                <w:rFonts w:ascii="Arial" w:hAnsi="Arial" w:cs="Arial"/>
              </w:rPr>
            </w:pPr>
          </w:p>
        </w:tc>
        <w:tc>
          <w:tcPr>
            <w:tcW w:w="5134" w:type="dxa"/>
            <w:vMerge/>
            <w:shd w:val="clear" w:color="auto" w:fill="auto"/>
            <w:vAlign w:val="center"/>
          </w:tcPr>
          <w:p w:rsidR="00D22DAA" w:rsidRPr="00D22DAA" w:rsidRDefault="00D22DAA" w:rsidP="00D51447">
            <w:pPr>
              <w:pStyle w:val="ConsPlusNonformat"/>
              <w:jc w:val="center"/>
              <w:rPr>
                <w:rFonts w:ascii="Arial" w:hAnsi="Arial" w:cs="Arial"/>
              </w:rPr>
            </w:pPr>
          </w:p>
        </w:tc>
      </w:tr>
      <w:tr w:rsidR="00D22DAA" w:rsidRPr="00D22DAA">
        <w:tblPrEx>
          <w:tblCellMar>
            <w:top w:w="0" w:type="dxa"/>
            <w:bottom w:w="0" w:type="dxa"/>
          </w:tblCellMar>
        </w:tblPrEx>
        <w:trPr>
          <w:trHeight w:val="264"/>
          <w:jc w:val="center"/>
        </w:trPr>
        <w:tc>
          <w:tcPr>
            <w:tcW w:w="3866" w:type="dxa"/>
            <w:tcBorders>
              <w:bottom w:val="single" w:sz="4" w:space="0" w:color="auto"/>
            </w:tcBorders>
            <w:vAlign w:val="center"/>
          </w:tcPr>
          <w:p w:rsidR="00D22DAA" w:rsidRPr="00D22DAA" w:rsidRDefault="00D22DAA" w:rsidP="00D51447">
            <w:pPr>
              <w:pStyle w:val="ConsPlusNonformat"/>
              <w:jc w:val="center"/>
              <w:rPr>
                <w:rFonts w:ascii="Arial" w:hAnsi="Arial" w:cs="Arial"/>
              </w:rPr>
            </w:pPr>
            <w:r w:rsidRPr="00D22DAA">
              <w:rPr>
                <w:rFonts w:ascii="Arial" w:hAnsi="Arial" w:cs="Arial"/>
              </w:rPr>
              <w:t>1988</w:t>
            </w:r>
          </w:p>
        </w:tc>
        <w:tc>
          <w:tcPr>
            <w:tcW w:w="5134" w:type="dxa"/>
            <w:tcBorders>
              <w:bottom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1328</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2000</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1267</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2001</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1266</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2002</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1284</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2003</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1249</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2004</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1228</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2005</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1215</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2006</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1218</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2007</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1194</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2008</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1160</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2009</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1154</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2010</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1153</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2011</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1143</w:t>
            </w:r>
          </w:p>
        </w:tc>
      </w:tr>
      <w:tr w:rsidR="00D22DAA" w:rsidRPr="00D22DAA">
        <w:tblPrEx>
          <w:tblCellMar>
            <w:top w:w="0" w:type="dxa"/>
            <w:bottom w:w="0" w:type="dxa"/>
          </w:tblCellMar>
        </w:tblPrEx>
        <w:trPr>
          <w:trHeight w:val="264"/>
          <w:jc w:val="center"/>
        </w:trPr>
        <w:tc>
          <w:tcPr>
            <w:tcW w:w="3866"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2012</w:t>
            </w:r>
          </w:p>
        </w:tc>
        <w:tc>
          <w:tcPr>
            <w:tcW w:w="5134" w:type="dxa"/>
            <w:shd w:val="clear" w:color="auto" w:fill="auto"/>
            <w:vAlign w:val="center"/>
          </w:tcPr>
          <w:p w:rsidR="00D22DAA" w:rsidRPr="00D22DAA" w:rsidRDefault="00D22DAA" w:rsidP="00D51447">
            <w:pPr>
              <w:jc w:val="center"/>
              <w:rPr>
                <w:rFonts w:ascii="Arial" w:hAnsi="Arial" w:cs="Arial"/>
                <w:color w:val="000000"/>
                <w:sz w:val="20"/>
                <w:szCs w:val="20"/>
              </w:rPr>
            </w:pPr>
            <w:r w:rsidRPr="00D22DAA">
              <w:rPr>
                <w:rFonts w:ascii="Arial" w:hAnsi="Arial" w:cs="Arial"/>
                <w:color w:val="000000"/>
                <w:sz w:val="20"/>
                <w:szCs w:val="20"/>
              </w:rPr>
              <w:t>1124</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D22DAA" w:rsidRPr="00D22DAA" w:rsidRDefault="00D22DAA" w:rsidP="00D22DAA">
      <w:pPr>
        <w:ind w:firstLine="709"/>
        <w:jc w:val="both"/>
        <w:rPr>
          <w:rFonts w:ascii="Arial" w:hAnsi="Arial" w:cs="Arial"/>
        </w:rPr>
      </w:pPr>
      <w:r w:rsidRPr="00D22DAA">
        <w:rPr>
          <w:rFonts w:ascii="Arial" w:hAnsi="Arial" w:cs="Arial"/>
        </w:rPr>
        <w:t>Среди многих факторов, влияющих на уменьшение численности насел</w:t>
      </w:r>
      <w:r w:rsidRPr="00D22DAA">
        <w:rPr>
          <w:rFonts w:ascii="Arial" w:hAnsi="Arial" w:cs="Arial"/>
        </w:rPr>
        <w:t>е</w:t>
      </w:r>
      <w:r w:rsidRPr="00D22DAA">
        <w:rPr>
          <w:rFonts w:ascii="Arial" w:hAnsi="Arial" w:cs="Arial"/>
        </w:rPr>
        <w:t>ния, самым наглядным является отрицательный показатель естественного пр</w:t>
      </w:r>
      <w:r w:rsidRPr="00D22DAA">
        <w:rPr>
          <w:rFonts w:ascii="Arial" w:hAnsi="Arial" w:cs="Arial"/>
        </w:rPr>
        <w:t>и</w:t>
      </w:r>
      <w:r w:rsidRPr="00D22DAA">
        <w:rPr>
          <w:rFonts w:ascii="Arial" w:hAnsi="Arial" w:cs="Arial"/>
        </w:rPr>
        <w:t>роста в результате значительного превышения  числа умерших над числом р</w:t>
      </w:r>
      <w:r w:rsidRPr="00D22DAA">
        <w:rPr>
          <w:rFonts w:ascii="Arial" w:hAnsi="Arial" w:cs="Arial"/>
        </w:rPr>
        <w:t>о</w:t>
      </w:r>
      <w:r w:rsidRPr="00D22DAA">
        <w:rPr>
          <w:rFonts w:ascii="Arial" w:hAnsi="Arial" w:cs="Arial"/>
        </w:rPr>
        <w:t xml:space="preserve">дившихся. В сокращении населения поселения за счет его естественной убыли проявляется  </w:t>
      </w:r>
      <w:r w:rsidRPr="00D22DAA">
        <w:rPr>
          <w:rFonts w:ascii="Arial" w:hAnsi="Arial" w:cs="Arial"/>
          <w:lang w:eastAsia="ar-SA"/>
        </w:rPr>
        <w:t xml:space="preserve"> о</w:t>
      </w:r>
      <w:r w:rsidRPr="00D22DAA">
        <w:rPr>
          <w:rFonts w:ascii="Arial" w:hAnsi="Arial" w:cs="Arial"/>
        </w:rPr>
        <w:t>бщенаци</w:t>
      </w:r>
      <w:r w:rsidRPr="00D22DAA">
        <w:rPr>
          <w:rFonts w:ascii="Arial" w:hAnsi="Arial" w:cs="Arial"/>
        </w:rPr>
        <w:t>о</w:t>
      </w:r>
      <w:r w:rsidRPr="00D22DAA">
        <w:rPr>
          <w:rFonts w:ascii="Arial" w:hAnsi="Arial" w:cs="Arial"/>
        </w:rPr>
        <w:t xml:space="preserve">нальная тенденция снижения рождаемости. </w:t>
      </w:r>
    </w:p>
    <w:p w:rsidR="00D22DAA" w:rsidRPr="00D22DAA" w:rsidRDefault="00D22DAA" w:rsidP="00D22DAA">
      <w:pPr>
        <w:pStyle w:val="ConsPlusNonformat"/>
        <w:ind w:firstLine="709"/>
        <w:rPr>
          <w:rFonts w:ascii="Arial" w:hAnsi="Arial" w:cs="Arial"/>
        </w:rPr>
      </w:pPr>
    </w:p>
    <w:p w:rsidR="00D22DAA" w:rsidRPr="00D22DAA" w:rsidRDefault="00D22DAA" w:rsidP="00D22DAA">
      <w:pPr>
        <w:pStyle w:val="ConsPlusNonformat"/>
        <w:ind w:firstLine="709"/>
        <w:rPr>
          <w:rFonts w:ascii="Arial" w:hAnsi="Arial" w:cs="Arial"/>
          <w:sz w:val="24"/>
          <w:szCs w:val="24"/>
        </w:rPr>
      </w:pPr>
      <w:r>
        <w:rPr>
          <w:rFonts w:ascii="Arial" w:hAnsi="Arial" w:cs="Arial"/>
          <w:sz w:val="24"/>
          <w:szCs w:val="24"/>
        </w:rPr>
        <w:br w:type="page"/>
      </w:r>
      <w:r w:rsidRPr="00D22DAA">
        <w:rPr>
          <w:rFonts w:ascii="Arial" w:hAnsi="Arial" w:cs="Arial"/>
          <w:sz w:val="24"/>
          <w:szCs w:val="24"/>
        </w:rPr>
        <w:lastRenderedPageBreak/>
        <w:t>Табл.</w:t>
      </w:r>
      <w:r>
        <w:rPr>
          <w:rFonts w:ascii="Arial" w:hAnsi="Arial" w:cs="Arial"/>
          <w:sz w:val="24"/>
          <w:szCs w:val="24"/>
        </w:rPr>
        <w:t>5</w:t>
      </w:r>
      <w:r w:rsidRPr="00D22DAA">
        <w:rPr>
          <w:rFonts w:ascii="Arial" w:hAnsi="Arial" w:cs="Arial"/>
          <w:sz w:val="24"/>
          <w:szCs w:val="24"/>
        </w:rPr>
        <w:t xml:space="preserve">.1-2 </w:t>
      </w:r>
      <w:r w:rsidRPr="00D22DAA">
        <w:rPr>
          <w:rFonts w:ascii="Arial" w:hAnsi="Arial" w:cs="Arial"/>
        </w:rPr>
        <w:t xml:space="preserve"> </w:t>
      </w:r>
      <w:r w:rsidRPr="00D22DAA">
        <w:rPr>
          <w:rFonts w:ascii="Arial" w:hAnsi="Arial" w:cs="Arial"/>
          <w:sz w:val="24"/>
          <w:szCs w:val="24"/>
        </w:rPr>
        <w:t xml:space="preserve">Демографические показатели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3"/>
        <w:gridCol w:w="2438"/>
        <w:gridCol w:w="2167"/>
        <w:gridCol w:w="2167"/>
      </w:tblGrid>
      <w:tr w:rsidR="00D22DAA" w:rsidRPr="00D22DAA">
        <w:tblPrEx>
          <w:tblCellMar>
            <w:top w:w="0" w:type="dxa"/>
            <w:bottom w:w="0" w:type="dxa"/>
          </w:tblCellMar>
        </w:tblPrEx>
        <w:trPr>
          <w:trHeight w:val="275"/>
          <w:jc w:val="center"/>
        </w:trPr>
        <w:tc>
          <w:tcPr>
            <w:tcW w:w="2363" w:type="dxa"/>
            <w:vMerge w:val="restart"/>
            <w:vAlign w:val="center"/>
          </w:tcPr>
          <w:p w:rsidR="00D22DAA" w:rsidRPr="00D22DAA" w:rsidRDefault="00D22DAA" w:rsidP="00D51447">
            <w:pPr>
              <w:pStyle w:val="ConsPlusNonformat"/>
              <w:jc w:val="center"/>
              <w:rPr>
                <w:rFonts w:ascii="Arial" w:hAnsi="Arial" w:cs="Arial"/>
              </w:rPr>
            </w:pPr>
            <w:r w:rsidRPr="00D22DAA">
              <w:rPr>
                <w:rFonts w:ascii="Arial" w:hAnsi="Arial" w:cs="Arial"/>
              </w:rPr>
              <w:t>Годы</w:t>
            </w:r>
          </w:p>
        </w:tc>
        <w:tc>
          <w:tcPr>
            <w:tcW w:w="6771" w:type="dxa"/>
            <w:gridSpan w:val="3"/>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Ежегодный естественный прирост (убыль) населения, чел.</w:t>
            </w:r>
          </w:p>
        </w:tc>
      </w:tr>
      <w:tr w:rsidR="00D22DAA" w:rsidRPr="00D22DAA">
        <w:tblPrEx>
          <w:tblCellMar>
            <w:top w:w="0" w:type="dxa"/>
            <w:bottom w:w="0" w:type="dxa"/>
          </w:tblCellMar>
        </w:tblPrEx>
        <w:trPr>
          <w:trHeight w:val="275"/>
          <w:jc w:val="center"/>
        </w:trPr>
        <w:tc>
          <w:tcPr>
            <w:tcW w:w="2363" w:type="dxa"/>
            <w:vMerge/>
            <w:vAlign w:val="center"/>
          </w:tcPr>
          <w:p w:rsidR="00D22DAA" w:rsidRPr="00D22DAA" w:rsidRDefault="00D22DAA" w:rsidP="00D51447">
            <w:pPr>
              <w:pStyle w:val="ConsPlusNonformat"/>
              <w:jc w:val="center"/>
              <w:rPr>
                <w:rFonts w:ascii="Arial" w:hAnsi="Arial" w:cs="Arial"/>
              </w:rPr>
            </w:pP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родилось</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умерло</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прирост +</w:t>
            </w:r>
          </w:p>
          <w:p w:rsidR="00D22DAA" w:rsidRPr="00D22DAA" w:rsidRDefault="00D22DAA" w:rsidP="00D51447">
            <w:pPr>
              <w:pStyle w:val="ConsPlusNonformat"/>
              <w:jc w:val="center"/>
              <w:rPr>
                <w:rFonts w:ascii="Arial" w:hAnsi="Arial" w:cs="Arial"/>
              </w:rPr>
            </w:pPr>
            <w:r w:rsidRPr="00D22DAA">
              <w:rPr>
                <w:rFonts w:ascii="Arial" w:hAnsi="Arial" w:cs="Arial"/>
              </w:rPr>
              <w:t>убыль -</w:t>
            </w:r>
          </w:p>
          <w:p w:rsidR="00D22DAA" w:rsidRPr="00D22DAA" w:rsidRDefault="00D22DAA" w:rsidP="00D51447">
            <w:pPr>
              <w:pStyle w:val="ConsPlusNonformat"/>
              <w:jc w:val="center"/>
              <w:rPr>
                <w:rFonts w:ascii="Arial" w:hAnsi="Arial" w:cs="Arial"/>
              </w:rPr>
            </w:pPr>
          </w:p>
        </w:tc>
      </w:tr>
      <w:tr w:rsidR="00D22DAA" w:rsidRPr="00D22DAA">
        <w:tblPrEx>
          <w:tblCellMar>
            <w:top w:w="0" w:type="dxa"/>
            <w:bottom w:w="0" w:type="dxa"/>
          </w:tblCellMar>
        </w:tblPrEx>
        <w:trPr>
          <w:trHeight w:val="275"/>
          <w:jc w:val="center"/>
        </w:trPr>
        <w:tc>
          <w:tcPr>
            <w:tcW w:w="2363" w:type="dxa"/>
            <w:tcBorders>
              <w:bottom w:val="single" w:sz="4" w:space="0" w:color="auto"/>
            </w:tcBorders>
            <w:vAlign w:val="center"/>
          </w:tcPr>
          <w:p w:rsidR="00D22DAA" w:rsidRPr="00D22DAA" w:rsidRDefault="00D22DAA" w:rsidP="00D51447">
            <w:pPr>
              <w:pStyle w:val="ConsPlusNonformat"/>
              <w:jc w:val="center"/>
              <w:rPr>
                <w:rFonts w:ascii="Arial" w:hAnsi="Arial" w:cs="Arial"/>
              </w:rPr>
            </w:pPr>
            <w:r w:rsidRPr="00D22DAA">
              <w:rPr>
                <w:rFonts w:ascii="Arial" w:hAnsi="Arial" w:cs="Arial"/>
              </w:rPr>
              <w:t>1</w:t>
            </w:r>
          </w:p>
        </w:tc>
        <w:tc>
          <w:tcPr>
            <w:tcW w:w="2438" w:type="dxa"/>
            <w:tcBorders>
              <w:bottom w:val="single" w:sz="4" w:space="0" w:color="auto"/>
            </w:tcBorders>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3</w:t>
            </w:r>
          </w:p>
        </w:tc>
        <w:tc>
          <w:tcPr>
            <w:tcW w:w="2167" w:type="dxa"/>
            <w:tcBorders>
              <w:bottom w:val="single" w:sz="4" w:space="0" w:color="auto"/>
            </w:tcBorders>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4</w:t>
            </w:r>
          </w:p>
        </w:tc>
        <w:tc>
          <w:tcPr>
            <w:tcW w:w="2167" w:type="dxa"/>
            <w:tcBorders>
              <w:bottom w:val="single" w:sz="4" w:space="0" w:color="auto"/>
            </w:tcBorders>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5</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2000</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7</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19</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-12</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2001</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15</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29</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-14</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2002</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15</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30</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-15</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2003</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16</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31</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-15</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2004</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18</w:t>
            </w:r>
          </w:p>
        </w:tc>
        <w:tc>
          <w:tcPr>
            <w:tcW w:w="2167" w:type="dxa"/>
            <w:shd w:val="clear" w:color="auto" w:fill="auto"/>
            <w:vAlign w:val="bottom"/>
          </w:tcPr>
          <w:p w:rsidR="00D22DAA" w:rsidRPr="00D22DAA" w:rsidRDefault="00D22DAA" w:rsidP="00D51447">
            <w:pPr>
              <w:pStyle w:val="ConsPlusNonformat"/>
              <w:jc w:val="center"/>
              <w:rPr>
                <w:rFonts w:ascii="Arial" w:hAnsi="Arial" w:cs="Arial"/>
              </w:rPr>
            </w:pPr>
            <w:r w:rsidRPr="00D22DAA">
              <w:rPr>
                <w:rFonts w:ascii="Arial" w:hAnsi="Arial" w:cs="Arial"/>
              </w:rPr>
              <w:t>22</w:t>
            </w:r>
          </w:p>
        </w:tc>
        <w:tc>
          <w:tcPr>
            <w:tcW w:w="2167" w:type="dxa"/>
            <w:shd w:val="clear" w:color="auto" w:fill="auto"/>
            <w:vAlign w:val="bottom"/>
          </w:tcPr>
          <w:p w:rsidR="00D22DAA" w:rsidRPr="00D22DAA" w:rsidRDefault="00D22DAA" w:rsidP="00D51447">
            <w:pPr>
              <w:pStyle w:val="ConsPlusNonformat"/>
              <w:jc w:val="center"/>
              <w:rPr>
                <w:rFonts w:ascii="Arial" w:hAnsi="Arial" w:cs="Arial"/>
              </w:rPr>
            </w:pPr>
            <w:r w:rsidRPr="00D22DAA">
              <w:rPr>
                <w:rFonts w:ascii="Arial" w:hAnsi="Arial" w:cs="Arial"/>
              </w:rPr>
              <w:t>-4</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2005</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7</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27</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-20</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2006</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17</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13</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+4</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2007</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9</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18</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-9</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2008</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19</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21</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2009</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14</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18</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-4</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2010</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14</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20</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-6</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2011</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14</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15</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w:t>
            </w:r>
          </w:p>
        </w:tc>
      </w:tr>
      <w:tr w:rsidR="00D22DAA" w:rsidRPr="00D22DAA">
        <w:tblPrEx>
          <w:tblCellMar>
            <w:top w:w="0" w:type="dxa"/>
            <w:bottom w:w="0" w:type="dxa"/>
          </w:tblCellMar>
        </w:tblPrEx>
        <w:trPr>
          <w:trHeight w:val="275"/>
          <w:jc w:val="center"/>
        </w:trPr>
        <w:tc>
          <w:tcPr>
            <w:tcW w:w="2363" w:type="dxa"/>
            <w:tcBorders>
              <w:top w:val="single" w:sz="4" w:space="0" w:color="auto"/>
              <w:left w:val="single" w:sz="4" w:space="0" w:color="auto"/>
              <w:bottom w:val="single" w:sz="4" w:space="0" w:color="auto"/>
              <w:right w:val="single" w:sz="4" w:space="0" w:color="auto"/>
            </w:tcBorders>
          </w:tcPr>
          <w:p w:rsidR="00D22DAA" w:rsidRPr="00D22DAA" w:rsidRDefault="00D22DAA" w:rsidP="00D51447">
            <w:pPr>
              <w:pStyle w:val="ConsPlusNonformat"/>
              <w:jc w:val="center"/>
              <w:rPr>
                <w:rFonts w:ascii="Arial" w:hAnsi="Arial" w:cs="Arial"/>
              </w:rPr>
            </w:pPr>
            <w:r w:rsidRPr="00D22DAA">
              <w:rPr>
                <w:rFonts w:ascii="Arial" w:hAnsi="Arial" w:cs="Arial"/>
              </w:rPr>
              <w:t>2012</w:t>
            </w:r>
          </w:p>
        </w:tc>
        <w:tc>
          <w:tcPr>
            <w:tcW w:w="2438"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14</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10</w:t>
            </w:r>
          </w:p>
        </w:tc>
        <w:tc>
          <w:tcPr>
            <w:tcW w:w="2167"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+4</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D22DAA" w:rsidRPr="00D22DAA" w:rsidRDefault="00D22DAA" w:rsidP="00D22DAA">
      <w:pPr>
        <w:ind w:firstLine="709"/>
        <w:jc w:val="both"/>
        <w:rPr>
          <w:rFonts w:ascii="Arial" w:hAnsi="Arial" w:cs="Arial"/>
        </w:rPr>
      </w:pPr>
      <w:r w:rsidRPr="00D22DAA">
        <w:rPr>
          <w:rFonts w:ascii="Arial" w:hAnsi="Arial" w:cs="Arial"/>
          <w:lang w:eastAsia="ar-SA"/>
        </w:rPr>
        <w:t>Низкая рождаемость является одним из наиболее существенных проя</w:t>
      </w:r>
      <w:r w:rsidRPr="00D22DAA">
        <w:rPr>
          <w:rFonts w:ascii="Arial" w:hAnsi="Arial" w:cs="Arial"/>
          <w:lang w:eastAsia="ar-SA"/>
        </w:rPr>
        <w:t>в</w:t>
      </w:r>
      <w:r w:rsidRPr="00D22DAA">
        <w:rPr>
          <w:rFonts w:ascii="Arial" w:hAnsi="Arial" w:cs="Arial"/>
          <w:lang w:eastAsia="ar-SA"/>
        </w:rPr>
        <w:t xml:space="preserve">лений социально-демографического неблагополучия. </w:t>
      </w:r>
      <w:r w:rsidRPr="00D22DAA">
        <w:rPr>
          <w:rFonts w:ascii="Arial" w:hAnsi="Arial" w:cs="Arial"/>
        </w:rPr>
        <w:t>На показателе рожда</w:t>
      </w:r>
      <w:r w:rsidRPr="00D22DAA">
        <w:rPr>
          <w:rFonts w:ascii="Arial" w:hAnsi="Arial" w:cs="Arial"/>
        </w:rPr>
        <w:t>е</w:t>
      </w:r>
      <w:r w:rsidRPr="00D22DAA">
        <w:rPr>
          <w:rFonts w:ascii="Arial" w:hAnsi="Arial" w:cs="Arial"/>
        </w:rPr>
        <w:t>мости  отриц</w:t>
      </w:r>
      <w:r w:rsidRPr="00D22DAA">
        <w:rPr>
          <w:rFonts w:ascii="Arial" w:hAnsi="Arial" w:cs="Arial"/>
        </w:rPr>
        <w:t>а</w:t>
      </w:r>
      <w:r w:rsidRPr="00D22DAA">
        <w:rPr>
          <w:rFonts w:ascii="Arial" w:hAnsi="Arial" w:cs="Arial"/>
        </w:rPr>
        <w:t>тельно сказывается снижение общего благосостояния населения, особенно в кризисные периоды (это проявляется в распространении малоде</w:t>
      </w:r>
      <w:r w:rsidRPr="00D22DAA">
        <w:rPr>
          <w:rFonts w:ascii="Arial" w:hAnsi="Arial" w:cs="Arial"/>
        </w:rPr>
        <w:t>т</w:t>
      </w:r>
      <w:r w:rsidRPr="00D22DAA">
        <w:rPr>
          <w:rFonts w:ascii="Arial" w:hAnsi="Arial" w:cs="Arial"/>
        </w:rPr>
        <w:t xml:space="preserve">ности и абортов, оттоке населения детородного возраста, сдвиге возрастной модели рождаемости к более старшим возрастам и т.п.). </w:t>
      </w:r>
    </w:p>
    <w:p w:rsidR="00D22DAA" w:rsidRPr="00D22DAA" w:rsidRDefault="00D22DAA" w:rsidP="00D22DAA">
      <w:pPr>
        <w:ind w:firstLine="709"/>
        <w:jc w:val="both"/>
        <w:rPr>
          <w:rFonts w:ascii="Arial" w:hAnsi="Arial" w:cs="Arial"/>
        </w:rPr>
      </w:pPr>
      <w:r w:rsidRPr="00D22DAA">
        <w:rPr>
          <w:rFonts w:ascii="Arial" w:hAnsi="Arial" w:cs="Arial"/>
        </w:rPr>
        <w:t xml:space="preserve">По данным таблицы в Панинском сельском поселении особенно низкая рождаемость наблюдалась в 2000, 2005 и в 2007 годах, наиболее </w:t>
      </w:r>
      <w:r w:rsidRPr="00D22DAA">
        <w:rPr>
          <w:rFonts w:ascii="Arial" w:hAnsi="Arial" w:cs="Arial"/>
          <w:lang w:eastAsia="ar-SA"/>
        </w:rPr>
        <w:t>высокая смертность населения – в 2001-2003гг. В отдельные годы смертность прев</w:t>
      </w:r>
      <w:r w:rsidRPr="00D22DAA">
        <w:rPr>
          <w:rFonts w:ascii="Arial" w:hAnsi="Arial" w:cs="Arial"/>
          <w:lang w:eastAsia="ar-SA"/>
        </w:rPr>
        <w:t>ы</w:t>
      </w:r>
      <w:r w:rsidRPr="00D22DAA">
        <w:rPr>
          <w:rFonts w:ascii="Arial" w:hAnsi="Arial" w:cs="Arial"/>
          <w:lang w:eastAsia="ar-SA"/>
        </w:rPr>
        <w:t>шала рождаемость в 2 раза.</w:t>
      </w:r>
      <w:r w:rsidRPr="00D22DAA">
        <w:rPr>
          <w:rFonts w:ascii="Arial" w:hAnsi="Arial" w:cs="Arial"/>
        </w:rPr>
        <w:t xml:space="preserve"> </w:t>
      </w:r>
    </w:p>
    <w:p w:rsidR="00D22DAA" w:rsidRPr="00D22DAA" w:rsidRDefault="00D22DAA" w:rsidP="00D22DAA">
      <w:pPr>
        <w:pStyle w:val="ConsPlusNonformat"/>
        <w:ind w:firstLine="709"/>
        <w:jc w:val="both"/>
        <w:rPr>
          <w:rFonts w:ascii="Arial" w:hAnsi="Arial" w:cs="Arial"/>
          <w:sz w:val="24"/>
          <w:szCs w:val="24"/>
        </w:rPr>
      </w:pPr>
    </w:p>
    <w:p w:rsidR="00EB6AA9" w:rsidRPr="00D22DAA" w:rsidRDefault="00D22DAA" w:rsidP="00D22DAA">
      <w:pPr>
        <w:pStyle w:val="af0"/>
        <w:tabs>
          <w:tab w:val="left" w:pos="10260"/>
        </w:tabs>
        <w:spacing w:line="240" w:lineRule="auto"/>
        <w:ind w:firstLine="709"/>
        <w:rPr>
          <w:rFonts w:ascii="Arial" w:hAnsi="Arial" w:cs="Arial"/>
        </w:rPr>
      </w:pPr>
      <w:r w:rsidRPr="00D22DAA">
        <w:rPr>
          <w:rFonts w:ascii="Arial" w:hAnsi="Arial" w:cs="Arial"/>
        </w:rPr>
        <w:t xml:space="preserve">Табл. </w:t>
      </w:r>
      <w:r>
        <w:rPr>
          <w:rFonts w:ascii="Arial" w:hAnsi="Arial" w:cs="Arial"/>
        </w:rPr>
        <w:t>5</w:t>
      </w:r>
      <w:r w:rsidRPr="00D22DAA">
        <w:rPr>
          <w:rFonts w:ascii="Arial" w:hAnsi="Arial" w:cs="Arial"/>
        </w:rPr>
        <w:t xml:space="preserve">.1-3 </w:t>
      </w:r>
      <w:r w:rsidRPr="00D22DAA">
        <w:rPr>
          <w:rFonts w:ascii="Arial" w:hAnsi="Arial" w:cs="Arial"/>
          <w:b/>
          <w:bCs/>
        </w:rPr>
        <w:t xml:space="preserve">    </w:t>
      </w:r>
      <w:r w:rsidRPr="00D22DAA">
        <w:rPr>
          <w:rFonts w:ascii="Arial" w:hAnsi="Arial" w:cs="Arial"/>
          <w:bCs/>
        </w:rPr>
        <w:t>Демографические показатели (на 100 человек населения)</w:t>
      </w:r>
    </w:p>
    <w:tbl>
      <w:tblPr>
        <w:tblW w:w="969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12"/>
        <w:gridCol w:w="641"/>
        <w:gridCol w:w="641"/>
        <w:gridCol w:w="641"/>
        <w:gridCol w:w="641"/>
        <w:gridCol w:w="640"/>
        <w:gridCol w:w="640"/>
        <w:gridCol w:w="640"/>
        <w:gridCol w:w="640"/>
        <w:gridCol w:w="640"/>
        <w:gridCol w:w="640"/>
        <w:gridCol w:w="640"/>
        <w:gridCol w:w="640"/>
      </w:tblGrid>
      <w:tr w:rsidR="00D22DAA" w:rsidRPr="00D22DAA">
        <w:trPr>
          <w:trHeight w:val="284"/>
          <w:jc w:val="center"/>
        </w:trPr>
        <w:tc>
          <w:tcPr>
            <w:tcW w:w="2012" w:type="dxa"/>
            <w:vMerge w:val="restart"/>
            <w:tcBorders>
              <w:top w:val="single" w:sz="4" w:space="0" w:color="auto"/>
              <w:left w:val="single" w:sz="4" w:space="0" w:color="auto"/>
              <w:right w:val="single" w:sz="4" w:space="0" w:color="auto"/>
            </w:tcBorders>
            <w:vAlign w:val="center"/>
          </w:tcPr>
          <w:p w:rsidR="00D22DAA" w:rsidRPr="00D22DAA" w:rsidRDefault="00D22DAA" w:rsidP="00D51447">
            <w:pPr>
              <w:pStyle w:val="aa"/>
              <w:tabs>
                <w:tab w:val="left" w:pos="708"/>
              </w:tabs>
              <w:jc w:val="center"/>
              <w:rPr>
                <w:rFonts w:ascii="Arial" w:hAnsi="Arial" w:cs="Arial"/>
                <w:sz w:val="20"/>
                <w:szCs w:val="20"/>
              </w:rPr>
            </w:pPr>
            <w:r w:rsidRPr="00D22DAA">
              <w:rPr>
                <w:rFonts w:ascii="Arial" w:hAnsi="Arial" w:cs="Arial"/>
                <w:sz w:val="20"/>
                <w:szCs w:val="20"/>
              </w:rPr>
              <w:t>Наименование п</w:t>
            </w:r>
            <w:r w:rsidRPr="00D22DAA">
              <w:rPr>
                <w:rFonts w:ascii="Arial" w:hAnsi="Arial" w:cs="Arial"/>
                <w:sz w:val="20"/>
                <w:szCs w:val="20"/>
              </w:rPr>
              <w:t>о</w:t>
            </w:r>
            <w:r w:rsidRPr="00D22DAA">
              <w:rPr>
                <w:rFonts w:ascii="Arial" w:hAnsi="Arial" w:cs="Arial"/>
                <w:sz w:val="20"/>
                <w:szCs w:val="20"/>
              </w:rPr>
              <w:t>казателя</w:t>
            </w:r>
          </w:p>
        </w:tc>
        <w:tc>
          <w:tcPr>
            <w:tcW w:w="76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Показатели по годам</w:t>
            </w:r>
          </w:p>
        </w:tc>
      </w:tr>
      <w:tr w:rsidR="00D22DAA" w:rsidRPr="00D22DAA">
        <w:trPr>
          <w:trHeight w:val="284"/>
          <w:jc w:val="center"/>
        </w:trPr>
        <w:tc>
          <w:tcPr>
            <w:tcW w:w="2012" w:type="dxa"/>
            <w:vMerge/>
            <w:tcBorders>
              <w:left w:val="single" w:sz="4" w:space="0" w:color="auto"/>
              <w:bottom w:val="single" w:sz="4" w:space="0" w:color="auto"/>
              <w:right w:val="single" w:sz="4" w:space="0" w:color="auto"/>
            </w:tcBorders>
            <w:vAlign w:val="center"/>
          </w:tcPr>
          <w:p w:rsidR="00D22DAA" w:rsidRPr="00D22DAA" w:rsidRDefault="00D22DAA" w:rsidP="00D51447">
            <w:pPr>
              <w:pStyle w:val="aa"/>
              <w:tabs>
                <w:tab w:val="left" w:pos="708"/>
              </w:tabs>
              <w:jc w:val="center"/>
              <w:rPr>
                <w:rFonts w:ascii="Arial" w:hAnsi="Arial" w:cs="Arial"/>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pStyle w:val="aa"/>
              <w:tabs>
                <w:tab w:val="left" w:pos="708"/>
              </w:tabs>
              <w:jc w:val="center"/>
              <w:rPr>
                <w:rFonts w:ascii="Arial" w:hAnsi="Arial" w:cs="Arial"/>
                <w:sz w:val="20"/>
                <w:szCs w:val="20"/>
              </w:rPr>
            </w:pPr>
            <w:r w:rsidRPr="00D22DAA">
              <w:rPr>
                <w:rFonts w:ascii="Arial" w:hAnsi="Arial" w:cs="Arial"/>
                <w:sz w:val="20"/>
                <w:szCs w:val="20"/>
              </w:rPr>
              <w:t>2000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2001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2002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2003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hanging="108"/>
              <w:jc w:val="center"/>
              <w:rPr>
                <w:rFonts w:ascii="Arial" w:hAnsi="Arial" w:cs="Arial"/>
                <w:sz w:val="20"/>
                <w:szCs w:val="20"/>
              </w:rPr>
            </w:pPr>
            <w:r w:rsidRPr="00D22DAA">
              <w:rPr>
                <w:rFonts w:ascii="Arial" w:hAnsi="Arial" w:cs="Arial"/>
                <w:sz w:val="20"/>
                <w:szCs w:val="20"/>
              </w:rPr>
              <w:t>2004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pStyle w:val="aa"/>
              <w:tabs>
                <w:tab w:val="left" w:pos="708"/>
              </w:tabs>
              <w:jc w:val="center"/>
              <w:rPr>
                <w:rFonts w:ascii="Arial" w:hAnsi="Arial" w:cs="Arial"/>
                <w:sz w:val="20"/>
                <w:szCs w:val="20"/>
              </w:rPr>
            </w:pPr>
            <w:r w:rsidRPr="00D22DAA">
              <w:rPr>
                <w:rFonts w:ascii="Arial" w:hAnsi="Arial" w:cs="Arial"/>
                <w:sz w:val="20"/>
                <w:szCs w:val="20"/>
              </w:rPr>
              <w:t>2005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2006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2007</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hanging="108"/>
              <w:jc w:val="center"/>
              <w:rPr>
                <w:rFonts w:ascii="Arial" w:hAnsi="Arial" w:cs="Arial"/>
                <w:sz w:val="20"/>
                <w:szCs w:val="20"/>
              </w:rPr>
            </w:pPr>
            <w:r w:rsidRPr="00D22DAA">
              <w:rPr>
                <w:rFonts w:ascii="Arial" w:hAnsi="Arial" w:cs="Arial"/>
                <w:sz w:val="20"/>
                <w:szCs w:val="20"/>
              </w:rPr>
              <w:t>2008</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pStyle w:val="aa"/>
              <w:tabs>
                <w:tab w:val="left" w:pos="708"/>
              </w:tabs>
              <w:jc w:val="center"/>
              <w:rPr>
                <w:rFonts w:ascii="Arial" w:hAnsi="Arial" w:cs="Arial"/>
                <w:sz w:val="20"/>
                <w:szCs w:val="20"/>
              </w:rPr>
            </w:pPr>
            <w:r w:rsidRPr="00D22DAA">
              <w:rPr>
                <w:rFonts w:ascii="Arial" w:hAnsi="Arial" w:cs="Arial"/>
                <w:sz w:val="20"/>
                <w:szCs w:val="20"/>
              </w:rPr>
              <w:t>2009</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2010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2011</w:t>
            </w:r>
          </w:p>
        </w:tc>
      </w:tr>
      <w:tr w:rsidR="00D22DAA" w:rsidRPr="00D22DAA">
        <w:trPr>
          <w:trHeight w:val="284"/>
          <w:jc w:val="center"/>
        </w:trPr>
        <w:tc>
          <w:tcPr>
            <w:tcW w:w="2012" w:type="dxa"/>
            <w:tcBorders>
              <w:top w:val="single" w:sz="4" w:space="0" w:color="auto"/>
              <w:left w:val="single" w:sz="4" w:space="0" w:color="auto"/>
              <w:bottom w:val="single" w:sz="4" w:space="0" w:color="auto"/>
              <w:right w:val="single" w:sz="4" w:space="0" w:color="auto"/>
            </w:tcBorders>
            <w:vAlign w:val="bottom"/>
          </w:tcPr>
          <w:p w:rsidR="00D22DAA" w:rsidRPr="00D22DAA" w:rsidRDefault="00D22DAA" w:rsidP="00D51447">
            <w:pPr>
              <w:rPr>
                <w:rFonts w:ascii="Arial" w:hAnsi="Arial" w:cs="Arial"/>
                <w:sz w:val="20"/>
                <w:szCs w:val="20"/>
              </w:rPr>
            </w:pPr>
            <w:r w:rsidRPr="00D22DAA">
              <w:rPr>
                <w:rFonts w:ascii="Arial" w:hAnsi="Arial" w:cs="Arial"/>
                <w:sz w:val="20"/>
                <w:szCs w:val="20"/>
              </w:rPr>
              <w:t>Число роди</w:t>
            </w:r>
            <w:r w:rsidRPr="00D22DAA">
              <w:rPr>
                <w:rFonts w:ascii="Arial" w:hAnsi="Arial" w:cs="Arial"/>
                <w:sz w:val="20"/>
                <w:szCs w:val="20"/>
              </w:rPr>
              <w:t>в</w:t>
            </w:r>
            <w:r w:rsidRPr="00D22DAA">
              <w:rPr>
                <w:rFonts w:ascii="Arial" w:hAnsi="Arial" w:cs="Arial"/>
                <w:sz w:val="20"/>
                <w:szCs w:val="20"/>
              </w:rPr>
              <w:t xml:space="preserve">шихся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7</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18</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9</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19</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14</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14</w:t>
            </w:r>
          </w:p>
        </w:tc>
      </w:tr>
      <w:tr w:rsidR="00D22DAA" w:rsidRPr="00D22DAA">
        <w:trPr>
          <w:trHeight w:val="284"/>
          <w:jc w:val="center"/>
        </w:trPr>
        <w:tc>
          <w:tcPr>
            <w:tcW w:w="2012" w:type="dxa"/>
            <w:tcBorders>
              <w:top w:val="single" w:sz="4" w:space="0" w:color="auto"/>
              <w:left w:val="single" w:sz="4" w:space="0" w:color="auto"/>
              <w:bottom w:val="single" w:sz="4" w:space="0" w:color="auto"/>
              <w:right w:val="single" w:sz="4" w:space="0" w:color="auto"/>
            </w:tcBorders>
            <w:vAlign w:val="bottom"/>
          </w:tcPr>
          <w:p w:rsidR="00D22DAA" w:rsidRPr="00D22DAA" w:rsidRDefault="00D22DAA" w:rsidP="00D51447">
            <w:pPr>
              <w:rPr>
                <w:rFonts w:ascii="Arial" w:hAnsi="Arial" w:cs="Arial"/>
                <w:sz w:val="20"/>
                <w:szCs w:val="20"/>
              </w:rPr>
            </w:pPr>
            <w:r w:rsidRPr="00D22DAA">
              <w:rPr>
                <w:rFonts w:ascii="Arial" w:hAnsi="Arial" w:cs="Arial"/>
                <w:sz w:val="20"/>
                <w:szCs w:val="20"/>
              </w:rPr>
              <w:t>Число роди</w:t>
            </w:r>
            <w:r w:rsidRPr="00D22DAA">
              <w:rPr>
                <w:rFonts w:ascii="Arial" w:hAnsi="Arial" w:cs="Arial"/>
                <w:sz w:val="20"/>
                <w:szCs w:val="20"/>
              </w:rPr>
              <w:t>в</w:t>
            </w:r>
            <w:r w:rsidRPr="00D22DAA">
              <w:rPr>
                <w:rFonts w:ascii="Arial" w:hAnsi="Arial" w:cs="Arial"/>
                <w:sz w:val="20"/>
                <w:szCs w:val="20"/>
              </w:rPr>
              <w:t xml:space="preserve">шихся на 100 чел.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0,55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1,18</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1,17</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1,28</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1,47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0,58</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0,57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0,75</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1,64</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1,21</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1,21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1,22</w:t>
            </w:r>
          </w:p>
        </w:tc>
      </w:tr>
      <w:tr w:rsidR="00D22DAA" w:rsidRPr="00D22DAA">
        <w:trPr>
          <w:trHeight w:val="284"/>
          <w:jc w:val="center"/>
        </w:trPr>
        <w:tc>
          <w:tcPr>
            <w:tcW w:w="2012" w:type="dxa"/>
            <w:tcBorders>
              <w:top w:val="single" w:sz="4" w:space="0" w:color="auto"/>
              <w:left w:val="single" w:sz="4" w:space="0" w:color="auto"/>
              <w:bottom w:val="single" w:sz="4" w:space="0" w:color="auto"/>
              <w:right w:val="single" w:sz="4" w:space="0" w:color="auto"/>
            </w:tcBorders>
            <w:vAlign w:val="bottom"/>
          </w:tcPr>
          <w:p w:rsidR="00D22DAA" w:rsidRPr="00D22DAA" w:rsidRDefault="00D22DAA" w:rsidP="00D51447">
            <w:pPr>
              <w:rPr>
                <w:rFonts w:ascii="Arial" w:hAnsi="Arial" w:cs="Arial"/>
                <w:sz w:val="20"/>
                <w:szCs w:val="20"/>
              </w:rPr>
            </w:pPr>
            <w:r w:rsidRPr="00D22DAA">
              <w:rPr>
                <w:rFonts w:ascii="Arial" w:hAnsi="Arial" w:cs="Arial"/>
                <w:sz w:val="20"/>
                <w:szCs w:val="20"/>
              </w:rPr>
              <w:t xml:space="preserve">Число умерших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30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31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18</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21</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18</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w:t>
            </w:r>
          </w:p>
        </w:tc>
      </w:tr>
      <w:tr w:rsidR="00D22DAA" w:rsidRPr="00D22DAA">
        <w:trPr>
          <w:trHeight w:val="284"/>
          <w:jc w:val="center"/>
        </w:trPr>
        <w:tc>
          <w:tcPr>
            <w:tcW w:w="2012" w:type="dxa"/>
            <w:tcBorders>
              <w:top w:val="single" w:sz="4" w:space="0" w:color="auto"/>
              <w:left w:val="single" w:sz="4" w:space="0" w:color="auto"/>
              <w:bottom w:val="single" w:sz="4" w:space="0" w:color="auto"/>
              <w:right w:val="single" w:sz="4" w:space="0" w:color="auto"/>
            </w:tcBorders>
            <w:vAlign w:val="bottom"/>
          </w:tcPr>
          <w:p w:rsidR="00D22DAA" w:rsidRPr="00D22DAA" w:rsidRDefault="00D22DAA" w:rsidP="00D51447">
            <w:pPr>
              <w:rPr>
                <w:rFonts w:ascii="Arial" w:hAnsi="Arial" w:cs="Arial"/>
                <w:sz w:val="20"/>
                <w:szCs w:val="20"/>
              </w:rPr>
            </w:pPr>
            <w:r w:rsidRPr="00D22DAA">
              <w:rPr>
                <w:rFonts w:ascii="Arial" w:hAnsi="Arial" w:cs="Arial"/>
                <w:sz w:val="20"/>
                <w:szCs w:val="20"/>
              </w:rPr>
              <w:t xml:space="preserve">Число умерших на 100 чел.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2,29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2,34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2,48</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1,79</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2,22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1,07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1,51</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1,81</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1,56</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1,73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1,31</w:t>
            </w:r>
          </w:p>
        </w:tc>
      </w:tr>
      <w:tr w:rsidR="00D22DAA" w:rsidRPr="00D22DAA">
        <w:trPr>
          <w:trHeight w:val="284"/>
          <w:jc w:val="center"/>
        </w:trPr>
        <w:tc>
          <w:tcPr>
            <w:tcW w:w="2012" w:type="dxa"/>
            <w:tcBorders>
              <w:top w:val="single" w:sz="4" w:space="0" w:color="auto"/>
              <w:left w:val="single" w:sz="4" w:space="0" w:color="auto"/>
              <w:bottom w:val="single" w:sz="4" w:space="0" w:color="auto"/>
              <w:right w:val="single" w:sz="4" w:space="0" w:color="auto"/>
            </w:tcBorders>
            <w:vAlign w:val="bottom"/>
          </w:tcPr>
          <w:p w:rsidR="00D22DAA" w:rsidRPr="00D22DAA" w:rsidRDefault="00D22DAA" w:rsidP="00D51447">
            <w:pPr>
              <w:rPr>
                <w:rFonts w:ascii="Arial" w:hAnsi="Arial" w:cs="Arial"/>
                <w:sz w:val="20"/>
                <w:szCs w:val="20"/>
              </w:rPr>
            </w:pPr>
            <w:r w:rsidRPr="00D22DAA">
              <w:rPr>
                <w:rFonts w:ascii="Arial" w:hAnsi="Arial" w:cs="Arial"/>
                <w:sz w:val="20"/>
                <w:szCs w:val="20"/>
              </w:rPr>
              <w:t>Естественный прирост (убыль)</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-12</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-20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-9</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-2</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-4</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-1</w:t>
            </w:r>
          </w:p>
        </w:tc>
      </w:tr>
      <w:tr w:rsidR="00D22DAA" w:rsidRPr="00D22DAA">
        <w:trPr>
          <w:trHeight w:val="284"/>
          <w:jc w:val="center"/>
        </w:trPr>
        <w:tc>
          <w:tcPr>
            <w:tcW w:w="2012" w:type="dxa"/>
            <w:tcBorders>
              <w:top w:val="single" w:sz="4" w:space="0" w:color="auto"/>
              <w:left w:val="single" w:sz="4" w:space="0" w:color="auto"/>
              <w:bottom w:val="single" w:sz="4" w:space="0" w:color="auto"/>
              <w:right w:val="single" w:sz="4" w:space="0" w:color="auto"/>
            </w:tcBorders>
            <w:vAlign w:val="bottom"/>
          </w:tcPr>
          <w:p w:rsidR="00D22DAA" w:rsidRPr="00D22DAA" w:rsidRDefault="00D22DAA" w:rsidP="00D51447">
            <w:pPr>
              <w:rPr>
                <w:rFonts w:ascii="Arial" w:hAnsi="Arial" w:cs="Arial"/>
                <w:sz w:val="20"/>
                <w:szCs w:val="20"/>
              </w:rPr>
            </w:pPr>
            <w:r w:rsidRPr="00D22DAA">
              <w:rPr>
                <w:rFonts w:ascii="Arial" w:hAnsi="Arial" w:cs="Arial"/>
                <w:sz w:val="20"/>
                <w:szCs w:val="20"/>
              </w:rPr>
              <w:t>Естественный  прирост (убыль) на 100 чел.</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hanging="162"/>
              <w:rPr>
                <w:rFonts w:ascii="Arial" w:hAnsi="Arial" w:cs="Arial"/>
                <w:sz w:val="20"/>
                <w:szCs w:val="20"/>
              </w:rPr>
            </w:pPr>
            <w:r w:rsidRPr="00D22DAA">
              <w:rPr>
                <w:rFonts w:ascii="Arial" w:hAnsi="Arial" w:cs="Arial"/>
                <w:sz w:val="20"/>
                <w:szCs w:val="20"/>
              </w:rPr>
              <w:t>- -0,95</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83"/>
              <w:jc w:val="center"/>
              <w:rPr>
                <w:rFonts w:ascii="Arial" w:hAnsi="Arial" w:cs="Arial"/>
                <w:sz w:val="20"/>
                <w:szCs w:val="20"/>
              </w:rPr>
            </w:pPr>
            <w:r w:rsidRPr="00D22DAA">
              <w:rPr>
                <w:rFonts w:ascii="Arial" w:hAnsi="Arial" w:cs="Arial"/>
                <w:sz w:val="20"/>
                <w:szCs w:val="20"/>
              </w:rPr>
              <w:t>-1,11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184"/>
              <w:jc w:val="center"/>
              <w:rPr>
                <w:rFonts w:ascii="Arial" w:hAnsi="Arial" w:cs="Arial"/>
                <w:sz w:val="20"/>
                <w:szCs w:val="20"/>
              </w:rPr>
            </w:pPr>
            <w:r w:rsidRPr="00D22DAA">
              <w:rPr>
                <w:rFonts w:ascii="Arial" w:hAnsi="Arial" w:cs="Arial"/>
                <w:sz w:val="20"/>
                <w:szCs w:val="20"/>
              </w:rPr>
              <w:t xml:space="preserve">  -1,17</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jc w:val="center"/>
              <w:rPr>
                <w:rFonts w:ascii="Arial" w:hAnsi="Arial" w:cs="Arial"/>
                <w:sz w:val="20"/>
                <w:szCs w:val="20"/>
              </w:rPr>
            </w:pPr>
            <w:r w:rsidRPr="00D22DAA">
              <w:rPr>
                <w:rFonts w:ascii="Arial" w:hAnsi="Arial" w:cs="Arial"/>
                <w:sz w:val="20"/>
                <w:szCs w:val="20"/>
              </w:rPr>
              <w:t>-1,2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hanging="206"/>
              <w:jc w:val="center"/>
              <w:rPr>
                <w:rFonts w:ascii="Arial" w:hAnsi="Arial" w:cs="Arial"/>
                <w:sz w:val="20"/>
                <w:szCs w:val="20"/>
              </w:rPr>
            </w:pPr>
            <w:r w:rsidRPr="00D22DAA">
              <w:rPr>
                <w:rFonts w:ascii="Arial" w:hAnsi="Arial" w:cs="Arial"/>
                <w:sz w:val="20"/>
                <w:szCs w:val="20"/>
              </w:rPr>
              <w:t xml:space="preserve">   -0,33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126"/>
              <w:jc w:val="center"/>
              <w:rPr>
                <w:rFonts w:ascii="Arial" w:hAnsi="Arial" w:cs="Arial"/>
                <w:sz w:val="20"/>
                <w:szCs w:val="20"/>
              </w:rPr>
            </w:pPr>
            <w:r w:rsidRPr="00D22DAA">
              <w:rPr>
                <w:rFonts w:ascii="Arial" w:hAnsi="Arial" w:cs="Arial"/>
                <w:sz w:val="20"/>
                <w:szCs w:val="20"/>
              </w:rPr>
              <w:t>-1,65</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226"/>
              <w:jc w:val="center"/>
              <w:rPr>
                <w:rFonts w:ascii="Arial" w:hAnsi="Arial" w:cs="Arial"/>
                <w:sz w:val="20"/>
                <w:szCs w:val="20"/>
              </w:rPr>
            </w:pPr>
            <w:r w:rsidRPr="00D22DAA">
              <w:rPr>
                <w:rFonts w:ascii="Arial" w:hAnsi="Arial" w:cs="Arial"/>
                <w:sz w:val="20"/>
                <w:szCs w:val="20"/>
              </w:rPr>
              <w:t xml:space="preserve">  +0,33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hanging="146"/>
              <w:jc w:val="center"/>
              <w:rPr>
                <w:rFonts w:ascii="Arial" w:hAnsi="Arial" w:cs="Arial"/>
                <w:sz w:val="20"/>
                <w:szCs w:val="20"/>
              </w:rPr>
            </w:pPr>
            <w:r w:rsidRPr="00D22DAA">
              <w:rPr>
                <w:rFonts w:ascii="Arial" w:hAnsi="Arial" w:cs="Arial"/>
                <w:sz w:val="20"/>
                <w:szCs w:val="20"/>
              </w:rPr>
              <w:t xml:space="preserve"> -0,75</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 xml:space="preserve">  -0,17</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 xml:space="preserve">  -0,35</w:t>
            </w:r>
          </w:p>
        </w:tc>
        <w:tc>
          <w:tcPr>
            <w:tcW w:w="640" w:type="dxa"/>
            <w:tcBorders>
              <w:top w:val="single" w:sz="4" w:space="0" w:color="auto"/>
              <w:left w:val="single" w:sz="4" w:space="0" w:color="auto"/>
              <w:bottom w:val="single" w:sz="4" w:space="0" w:color="auto"/>
              <w:right w:val="single" w:sz="4" w:space="0" w:color="auto"/>
            </w:tcBorders>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 xml:space="preserve"> -0,52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D22DAA" w:rsidRPr="00D22DAA" w:rsidRDefault="00D22DAA" w:rsidP="00D51447">
            <w:pPr>
              <w:ind w:left="-154"/>
              <w:jc w:val="center"/>
              <w:rPr>
                <w:rFonts w:ascii="Arial" w:hAnsi="Arial" w:cs="Arial"/>
                <w:sz w:val="20"/>
                <w:szCs w:val="20"/>
              </w:rPr>
            </w:pPr>
            <w:r w:rsidRPr="00D22DAA">
              <w:rPr>
                <w:rFonts w:ascii="Arial" w:hAnsi="Arial" w:cs="Arial"/>
                <w:sz w:val="20"/>
                <w:szCs w:val="20"/>
              </w:rPr>
              <w:t>-0,09</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D22DAA" w:rsidRPr="00D22DAA" w:rsidRDefault="00D22DAA" w:rsidP="00D22DAA">
      <w:pPr>
        <w:ind w:firstLine="709"/>
        <w:jc w:val="both"/>
        <w:rPr>
          <w:rFonts w:ascii="Arial" w:hAnsi="Arial" w:cs="Arial"/>
        </w:rPr>
      </w:pPr>
      <w:r w:rsidRPr="00D22DAA">
        <w:rPr>
          <w:rFonts w:ascii="Arial" w:hAnsi="Arial" w:cs="Arial"/>
        </w:rPr>
        <w:t>На настоящий момент демографическая ситуация в поселении остается сложной, хотя в последние годы  прослеживаются отдельные положительные изменения. Представленные данные не обладают  достаточно высокой степ</w:t>
      </w:r>
      <w:r w:rsidRPr="00D22DAA">
        <w:rPr>
          <w:rFonts w:ascii="Arial" w:hAnsi="Arial" w:cs="Arial"/>
        </w:rPr>
        <w:t>е</w:t>
      </w:r>
      <w:r w:rsidRPr="00D22DAA">
        <w:rPr>
          <w:rFonts w:ascii="Arial" w:hAnsi="Arial" w:cs="Arial"/>
        </w:rPr>
        <w:t>нью достоверности, тем не менее, в последние три года можно отметить те</w:t>
      </w:r>
      <w:r w:rsidRPr="00D22DAA">
        <w:rPr>
          <w:rFonts w:ascii="Arial" w:hAnsi="Arial" w:cs="Arial"/>
        </w:rPr>
        <w:t>н</w:t>
      </w:r>
      <w:r w:rsidRPr="00D22DAA">
        <w:rPr>
          <w:rFonts w:ascii="Arial" w:hAnsi="Arial" w:cs="Arial"/>
        </w:rPr>
        <w:lastRenderedPageBreak/>
        <w:t>денцию некоторой стабилизации рождаемости. Уровень смертности населения в анализируемом периоде изменялся разнонаправленно, но, начиная с 2006 г</w:t>
      </w:r>
      <w:r w:rsidRPr="00D22DAA">
        <w:rPr>
          <w:rFonts w:ascii="Arial" w:hAnsi="Arial" w:cs="Arial"/>
        </w:rPr>
        <w:t>о</w:t>
      </w:r>
      <w:r w:rsidRPr="00D22DAA">
        <w:rPr>
          <w:rFonts w:ascii="Arial" w:hAnsi="Arial" w:cs="Arial"/>
        </w:rPr>
        <w:t>да, численность умерших и показатели смертности ниже, чем в предыдущие годы. Однако численность умерших практически постоянно превышала числе</w:t>
      </w:r>
      <w:r w:rsidRPr="00D22DAA">
        <w:rPr>
          <w:rFonts w:ascii="Arial" w:hAnsi="Arial" w:cs="Arial"/>
        </w:rPr>
        <w:t>н</w:t>
      </w:r>
      <w:r w:rsidRPr="00D22DAA">
        <w:rPr>
          <w:rFonts w:ascii="Arial" w:hAnsi="Arial" w:cs="Arial"/>
        </w:rPr>
        <w:t xml:space="preserve">ность родившихся, т.е. происходила естественная убыль  населения. </w:t>
      </w:r>
    </w:p>
    <w:p w:rsidR="00D22DAA" w:rsidRPr="00D22DAA" w:rsidRDefault="00D22DAA" w:rsidP="00D22DAA">
      <w:pPr>
        <w:shd w:val="clear" w:color="auto" w:fill="FFFFFF"/>
        <w:ind w:firstLine="709"/>
        <w:jc w:val="both"/>
        <w:rPr>
          <w:rFonts w:ascii="Arial" w:hAnsi="Arial" w:cs="Arial"/>
        </w:rPr>
      </w:pPr>
      <w:r w:rsidRPr="00D22DAA">
        <w:rPr>
          <w:rFonts w:ascii="Arial" w:hAnsi="Arial" w:cs="Arial"/>
        </w:rPr>
        <w:t>Наряду с процессами естественного воспроизводства населения, бол</w:t>
      </w:r>
      <w:r w:rsidRPr="00D22DAA">
        <w:rPr>
          <w:rFonts w:ascii="Arial" w:hAnsi="Arial" w:cs="Arial"/>
        </w:rPr>
        <w:t>ь</w:t>
      </w:r>
      <w:r w:rsidRPr="00D22DAA">
        <w:rPr>
          <w:rFonts w:ascii="Arial" w:hAnsi="Arial" w:cs="Arial"/>
        </w:rPr>
        <w:t>шую роль в формировании демографического потенциала (численности нас</w:t>
      </w:r>
      <w:r w:rsidRPr="00D22DAA">
        <w:rPr>
          <w:rFonts w:ascii="Arial" w:hAnsi="Arial" w:cs="Arial"/>
        </w:rPr>
        <w:t>е</w:t>
      </w:r>
      <w:r w:rsidRPr="00D22DAA">
        <w:rPr>
          <w:rFonts w:ascii="Arial" w:hAnsi="Arial" w:cs="Arial"/>
        </w:rPr>
        <w:t>ления) играет миграция.</w:t>
      </w:r>
    </w:p>
    <w:p w:rsidR="00D22DAA" w:rsidRPr="00D22DAA" w:rsidRDefault="00D22DAA" w:rsidP="00D22DAA">
      <w:pPr>
        <w:shd w:val="clear" w:color="auto" w:fill="FFFFFF"/>
        <w:ind w:firstLine="709"/>
        <w:jc w:val="both"/>
        <w:rPr>
          <w:rFonts w:ascii="Arial" w:hAnsi="Arial" w:cs="Arial"/>
        </w:rPr>
      </w:pPr>
    </w:p>
    <w:p w:rsidR="00D22DAA" w:rsidRPr="00D22DAA" w:rsidRDefault="00D22DAA" w:rsidP="00D22DAA">
      <w:pPr>
        <w:pStyle w:val="ConsPlusTitle"/>
        <w:widowControl/>
        <w:ind w:firstLine="709"/>
        <w:jc w:val="both"/>
        <w:rPr>
          <w:b w:val="0"/>
          <w:sz w:val="24"/>
          <w:szCs w:val="24"/>
        </w:rPr>
      </w:pPr>
      <w:r w:rsidRPr="00D22DAA">
        <w:rPr>
          <w:b w:val="0"/>
          <w:sz w:val="24"/>
          <w:szCs w:val="24"/>
        </w:rPr>
        <w:t>Табл.5.1-4  Динамика миграционного процесса</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2133"/>
        <w:gridCol w:w="2436"/>
        <w:gridCol w:w="2610"/>
      </w:tblGrid>
      <w:tr w:rsidR="00D22DAA" w:rsidRPr="00D22DAA">
        <w:tblPrEx>
          <w:tblCellMar>
            <w:top w:w="0" w:type="dxa"/>
            <w:bottom w:w="0" w:type="dxa"/>
          </w:tblCellMar>
        </w:tblPrEx>
        <w:trPr>
          <w:trHeight w:val="271"/>
          <w:jc w:val="center"/>
        </w:trPr>
        <w:tc>
          <w:tcPr>
            <w:tcW w:w="2134" w:type="dxa"/>
            <w:vMerge w:val="restart"/>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Годы</w:t>
            </w:r>
          </w:p>
        </w:tc>
        <w:tc>
          <w:tcPr>
            <w:tcW w:w="7179" w:type="dxa"/>
            <w:gridSpan w:val="3"/>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Миграционный прирост (убыль) нас</w:t>
            </w:r>
            <w:r w:rsidRPr="00D22DAA">
              <w:rPr>
                <w:rFonts w:ascii="Arial" w:hAnsi="Arial" w:cs="Arial"/>
              </w:rPr>
              <w:t>е</w:t>
            </w:r>
            <w:r w:rsidRPr="00D22DAA">
              <w:rPr>
                <w:rFonts w:ascii="Arial" w:hAnsi="Arial" w:cs="Arial"/>
              </w:rPr>
              <w:t>ления</w:t>
            </w:r>
          </w:p>
        </w:tc>
      </w:tr>
      <w:tr w:rsidR="00D22DAA" w:rsidRPr="00D22DAA">
        <w:tblPrEx>
          <w:tblCellMar>
            <w:top w:w="0" w:type="dxa"/>
            <w:bottom w:w="0" w:type="dxa"/>
          </w:tblCellMar>
        </w:tblPrEx>
        <w:trPr>
          <w:trHeight w:val="271"/>
          <w:jc w:val="center"/>
        </w:trPr>
        <w:tc>
          <w:tcPr>
            <w:tcW w:w="2134" w:type="dxa"/>
            <w:vMerge/>
            <w:shd w:val="clear" w:color="auto" w:fill="auto"/>
            <w:vAlign w:val="center"/>
          </w:tcPr>
          <w:p w:rsidR="00D22DAA" w:rsidRPr="00D22DAA" w:rsidRDefault="00D22DAA" w:rsidP="00D51447">
            <w:pPr>
              <w:pStyle w:val="ConsPlusNonformat"/>
              <w:jc w:val="center"/>
              <w:rPr>
                <w:rFonts w:ascii="Arial" w:hAnsi="Arial" w:cs="Arial"/>
              </w:rPr>
            </w:pPr>
          </w:p>
        </w:tc>
        <w:tc>
          <w:tcPr>
            <w:tcW w:w="2133"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прибыло</w:t>
            </w:r>
          </w:p>
        </w:tc>
        <w:tc>
          <w:tcPr>
            <w:tcW w:w="2436"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убыло</w:t>
            </w:r>
          </w:p>
        </w:tc>
        <w:tc>
          <w:tcPr>
            <w:tcW w:w="2610"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прирост +</w:t>
            </w:r>
          </w:p>
          <w:p w:rsidR="00D22DAA" w:rsidRPr="00D22DAA" w:rsidRDefault="00D22DAA" w:rsidP="00D51447">
            <w:pPr>
              <w:pStyle w:val="ConsPlusNonformat"/>
              <w:jc w:val="center"/>
              <w:rPr>
                <w:rFonts w:ascii="Arial" w:hAnsi="Arial" w:cs="Arial"/>
              </w:rPr>
            </w:pPr>
            <w:r w:rsidRPr="00D22DAA">
              <w:rPr>
                <w:rFonts w:ascii="Arial" w:hAnsi="Arial" w:cs="Arial"/>
              </w:rPr>
              <w:t>убыль -</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2000</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31</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22</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+9</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2001</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35</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26</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+9</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2002</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47</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52</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-5</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2003</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30</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35</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-5</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2004</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40</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45</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-5</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2005</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30</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25</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+5</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2006</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32</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45</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-13</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2007</w:t>
            </w:r>
          </w:p>
        </w:tc>
        <w:tc>
          <w:tcPr>
            <w:tcW w:w="2133"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28</w:t>
            </w:r>
          </w:p>
        </w:tc>
        <w:tc>
          <w:tcPr>
            <w:tcW w:w="2436"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43</w:t>
            </w:r>
          </w:p>
        </w:tc>
        <w:tc>
          <w:tcPr>
            <w:tcW w:w="2610"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-15</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2008</w:t>
            </w:r>
          </w:p>
        </w:tc>
        <w:tc>
          <w:tcPr>
            <w:tcW w:w="2133"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28</w:t>
            </w:r>
          </w:p>
        </w:tc>
        <w:tc>
          <w:tcPr>
            <w:tcW w:w="2436"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28</w:t>
            </w:r>
          </w:p>
        </w:tc>
        <w:tc>
          <w:tcPr>
            <w:tcW w:w="2610"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2009</w:t>
            </w:r>
          </w:p>
        </w:tc>
        <w:tc>
          <w:tcPr>
            <w:tcW w:w="2133"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32</w:t>
            </w:r>
          </w:p>
        </w:tc>
        <w:tc>
          <w:tcPr>
            <w:tcW w:w="2436"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28</w:t>
            </w:r>
          </w:p>
        </w:tc>
        <w:tc>
          <w:tcPr>
            <w:tcW w:w="2610"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+4</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2010</w:t>
            </w:r>
          </w:p>
        </w:tc>
        <w:tc>
          <w:tcPr>
            <w:tcW w:w="2133"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40</w:t>
            </w:r>
          </w:p>
        </w:tc>
        <w:tc>
          <w:tcPr>
            <w:tcW w:w="2436"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35</w:t>
            </w:r>
          </w:p>
        </w:tc>
        <w:tc>
          <w:tcPr>
            <w:tcW w:w="2610"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+5</w:t>
            </w:r>
          </w:p>
        </w:tc>
      </w:tr>
      <w:tr w:rsidR="00D22DAA" w:rsidRPr="00D22DAA">
        <w:tblPrEx>
          <w:tblCellMar>
            <w:top w:w="0" w:type="dxa"/>
            <w:bottom w:w="0" w:type="dxa"/>
          </w:tblCellMar>
        </w:tblPrEx>
        <w:trPr>
          <w:trHeight w:val="271"/>
          <w:jc w:val="center"/>
        </w:trPr>
        <w:tc>
          <w:tcPr>
            <w:tcW w:w="2134" w:type="dxa"/>
            <w:shd w:val="clear" w:color="auto" w:fill="auto"/>
            <w:vAlign w:val="center"/>
          </w:tcPr>
          <w:p w:rsidR="00D22DAA" w:rsidRPr="00D22DAA" w:rsidRDefault="00D22DAA" w:rsidP="00D51447">
            <w:pPr>
              <w:pStyle w:val="ConsPlusNonformat"/>
              <w:jc w:val="center"/>
              <w:rPr>
                <w:rFonts w:ascii="Arial" w:hAnsi="Arial" w:cs="Arial"/>
                <w:color w:val="000000"/>
              </w:rPr>
            </w:pPr>
            <w:r w:rsidRPr="00D22DAA">
              <w:rPr>
                <w:rFonts w:ascii="Arial" w:hAnsi="Arial" w:cs="Arial"/>
                <w:color w:val="000000"/>
              </w:rPr>
              <w:t>2011</w:t>
            </w:r>
          </w:p>
        </w:tc>
        <w:tc>
          <w:tcPr>
            <w:tcW w:w="2133"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23</w:t>
            </w:r>
          </w:p>
        </w:tc>
        <w:tc>
          <w:tcPr>
            <w:tcW w:w="2436"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29</w:t>
            </w:r>
          </w:p>
        </w:tc>
        <w:tc>
          <w:tcPr>
            <w:tcW w:w="2610" w:type="dxa"/>
            <w:shd w:val="clear" w:color="auto" w:fill="auto"/>
            <w:vAlign w:val="center"/>
          </w:tcPr>
          <w:p w:rsidR="00D22DAA" w:rsidRPr="00D22DAA" w:rsidRDefault="00D22DAA" w:rsidP="00D51447">
            <w:pPr>
              <w:pStyle w:val="ConsPlusNonformat"/>
              <w:jc w:val="center"/>
              <w:rPr>
                <w:rFonts w:ascii="Arial" w:hAnsi="Arial" w:cs="Arial"/>
              </w:rPr>
            </w:pPr>
            <w:r w:rsidRPr="00D22DAA">
              <w:rPr>
                <w:rFonts w:ascii="Arial" w:hAnsi="Arial" w:cs="Arial"/>
              </w:rPr>
              <w:t>-6</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7627CE" w:rsidRPr="007627CE" w:rsidRDefault="007627CE" w:rsidP="007627CE">
      <w:pPr>
        <w:shd w:val="clear" w:color="auto" w:fill="FFFFFF"/>
        <w:ind w:firstLine="709"/>
        <w:jc w:val="both"/>
        <w:rPr>
          <w:rFonts w:ascii="Arial" w:hAnsi="Arial" w:cs="Arial"/>
        </w:rPr>
      </w:pPr>
      <w:r w:rsidRPr="007627CE">
        <w:rPr>
          <w:rFonts w:ascii="Arial" w:hAnsi="Arial" w:cs="Arial"/>
        </w:rPr>
        <w:t>Данные по миграции населения позволяют предположить, что распол</w:t>
      </w:r>
      <w:r w:rsidRPr="007627CE">
        <w:rPr>
          <w:rFonts w:ascii="Arial" w:hAnsi="Arial" w:cs="Arial"/>
        </w:rPr>
        <w:t>о</w:t>
      </w:r>
      <w:r w:rsidRPr="007627CE">
        <w:rPr>
          <w:rFonts w:ascii="Arial" w:hAnsi="Arial" w:cs="Arial"/>
        </w:rPr>
        <w:t>жение н</w:t>
      </w:r>
      <w:r w:rsidRPr="007627CE">
        <w:rPr>
          <w:rFonts w:ascii="Arial" w:hAnsi="Arial" w:cs="Arial"/>
        </w:rPr>
        <w:t>е</w:t>
      </w:r>
      <w:r w:rsidRPr="007627CE">
        <w:rPr>
          <w:rFonts w:ascii="Arial" w:hAnsi="Arial" w:cs="Arial"/>
        </w:rPr>
        <w:t>скольких населенных пунктов поселения вблизи  федеральной трассы Кострома-Иваново и районного центра – г.Фурманова, привлекает мигрантов из других, более о</w:t>
      </w:r>
      <w:r w:rsidRPr="007627CE">
        <w:rPr>
          <w:rFonts w:ascii="Arial" w:hAnsi="Arial" w:cs="Arial"/>
        </w:rPr>
        <w:t>т</w:t>
      </w:r>
      <w:r w:rsidRPr="007627CE">
        <w:rPr>
          <w:rFonts w:ascii="Arial" w:hAnsi="Arial" w:cs="Arial"/>
        </w:rPr>
        <w:t>даленных поселений и районов области, поэтому в поселении наблюдаются периоды небольшого миграционного прироста населения, кот</w:t>
      </w:r>
      <w:r w:rsidRPr="007627CE">
        <w:rPr>
          <w:rFonts w:ascii="Arial" w:hAnsi="Arial" w:cs="Arial"/>
        </w:rPr>
        <w:t>о</w:t>
      </w:r>
      <w:r w:rsidRPr="007627CE">
        <w:rPr>
          <w:rFonts w:ascii="Arial" w:hAnsi="Arial" w:cs="Arial"/>
        </w:rPr>
        <w:t xml:space="preserve">рый не </w:t>
      </w:r>
      <w:r w:rsidRPr="007627CE">
        <w:rPr>
          <w:rFonts w:ascii="Arial" w:hAnsi="Arial" w:cs="Arial"/>
          <w:b/>
        </w:rPr>
        <w:t xml:space="preserve"> </w:t>
      </w:r>
      <w:r w:rsidRPr="007627CE">
        <w:rPr>
          <w:rFonts w:ascii="Arial" w:hAnsi="Arial" w:cs="Arial"/>
        </w:rPr>
        <w:t>компенсирует естестве</w:t>
      </w:r>
      <w:r w:rsidRPr="007627CE">
        <w:rPr>
          <w:rFonts w:ascii="Arial" w:hAnsi="Arial" w:cs="Arial"/>
        </w:rPr>
        <w:t>н</w:t>
      </w:r>
      <w:r w:rsidRPr="007627CE">
        <w:rPr>
          <w:rFonts w:ascii="Arial" w:hAnsi="Arial" w:cs="Arial"/>
        </w:rPr>
        <w:t xml:space="preserve">ную убыль населения, т.е. миграция не решает проблему восполнения населения. </w:t>
      </w:r>
      <w:r w:rsidRPr="007627CE">
        <w:rPr>
          <w:rFonts w:ascii="Arial" w:hAnsi="Arial" w:cs="Arial"/>
          <w:b/>
        </w:rPr>
        <w:t>У</w:t>
      </w:r>
      <w:r w:rsidRPr="007627CE">
        <w:rPr>
          <w:rFonts w:ascii="Arial" w:hAnsi="Arial" w:cs="Arial"/>
        </w:rPr>
        <w:t>езжают из поселения как необустроивши</w:t>
      </w:r>
      <w:r w:rsidRPr="007627CE">
        <w:rPr>
          <w:rFonts w:ascii="Arial" w:hAnsi="Arial" w:cs="Arial"/>
        </w:rPr>
        <w:t>е</w:t>
      </w:r>
      <w:r w:rsidRPr="007627CE">
        <w:rPr>
          <w:rFonts w:ascii="Arial" w:hAnsi="Arial" w:cs="Arial"/>
        </w:rPr>
        <w:t>ся на новом месте, так и местное нас</w:t>
      </w:r>
      <w:r w:rsidRPr="007627CE">
        <w:rPr>
          <w:rFonts w:ascii="Arial" w:hAnsi="Arial" w:cs="Arial"/>
        </w:rPr>
        <w:t>е</w:t>
      </w:r>
      <w:r w:rsidRPr="007627CE">
        <w:rPr>
          <w:rFonts w:ascii="Arial" w:hAnsi="Arial" w:cs="Arial"/>
        </w:rPr>
        <w:t xml:space="preserve">ление, особенно  молодежь. Основными причинами миграции являются  отсутствие работы и низкий уровень жизни в поселении. </w:t>
      </w:r>
    </w:p>
    <w:p w:rsidR="007627CE" w:rsidRPr="007627CE" w:rsidRDefault="007627CE" w:rsidP="007627CE">
      <w:pPr>
        <w:shd w:val="clear" w:color="auto" w:fill="FFFFFF"/>
        <w:ind w:firstLine="709"/>
        <w:jc w:val="both"/>
        <w:rPr>
          <w:rFonts w:ascii="Arial" w:hAnsi="Arial" w:cs="Arial"/>
          <w:color w:val="000000"/>
        </w:rPr>
      </w:pPr>
      <w:r w:rsidRPr="007627CE">
        <w:rPr>
          <w:rFonts w:ascii="Arial" w:hAnsi="Arial" w:cs="Arial"/>
          <w:color w:val="000000"/>
        </w:rPr>
        <w:t>В результате процессов  в движении населения складывается соответс</w:t>
      </w:r>
      <w:r w:rsidRPr="007627CE">
        <w:rPr>
          <w:rFonts w:ascii="Arial" w:hAnsi="Arial" w:cs="Arial"/>
          <w:color w:val="000000"/>
        </w:rPr>
        <w:t>т</w:t>
      </w:r>
      <w:r w:rsidRPr="007627CE">
        <w:rPr>
          <w:rFonts w:ascii="Arial" w:hAnsi="Arial" w:cs="Arial"/>
          <w:color w:val="000000"/>
        </w:rPr>
        <w:t xml:space="preserve">вующее соотношение возрастных групп в структуре населения. </w:t>
      </w:r>
    </w:p>
    <w:p w:rsidR="007627CE" w:rsidRPr="007627CE" w:rsidRDefault="007627CE" w:rsidP="007627CE">
      <w:pPr>
        <w:shd w:val="clear" w:color="auto" w:fill="FFFFFF"/>
        <w:ind w:firstLine="709"/>
        <w:jc w:val="both"/>
        <w:rPr>
          <w:rFonts w:ascii="Arial" w:hAnsi="Arial" w:cs="Arial"/>
        </w:rPr>
      </w:pPr>
    </w:p>
    <w:p w:rsidR="007627CE" w:rsidRPr="007627CE" w:rsidRDefault="007627CE" w:rsidP="007627CE">
      <w:pPr>
        <w:ind w:firstLine="709"/>
        <w:jc w:val="both"/>
        <w:rPr>
          <w:rFonts w:ascii="Arial" w:hAnsi="Arial" w:cs="Arial"/>
        </w:rPr>
      </w:pPr>
      <w:r w:rsidRPr="007627CE">
        <w:rPr>
          <w:rFonts w:ascii="Arial" w:hAnsi="Arial" w:cs="Arial"/>
        </w:rPr>
        <w:t>Табл.</w:t>
      </w:r>
      <w:r>
        <w:rPr>
          <w:rFonts w:ascii="Arial" w:hAnsi="Arial" w:cs="Arial"/>
        </w:rPr>
        <w:t>5</w:t>
      </w:r>
      <w:r w:rsidRPr="007627CE">
        <w:rPr>
          <w:rFonts w:ascii="Arial" w:hAnsi="Arial" w:cs="Arial"/>
        </w:rPr>
        <w:t>.1-5</w:t>
      </w:r>
      <w:r w:rsidRPr="007627CE">
        <w:rPr>
          <w:rFonts w:ascii="Arial" w:hAnsi="Arial" w:cs="Arial"/>
          <w:b/>
        </w:rPr>
        <w:t xml:space="preserve">  </w:t>
      </w:r>
      <w:r w:rsidRPr="007627CE">
        <w:rPr>
          <w:rFonts w:ascii="Arial" w:hAnsi="Arial" w:cs="Arial"/>
        </w:rPr>
        <w:t>Распределение населения по полу и возрастным группам  на 01.08.2012г.</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7"/>
        <w:gridCol w:w="1262"/>
        <w:gridCol w:w="1247"/>
        <w:gridCol w:w="1210"/>
        <w:gridCol w:w="1210"/>
      </w:tblGrid>
      <w:tr w:rsidR="007627CE" w:rsidRPr="00F51558">
        <w:trPr>
          <w:trHeight w:val="284"/>
          <w:tblHeader/>
          <w:jc w:val="center"/>
        </w:trPr>
        <w:tc>
          <w:tcPr>
            <w:tcW w:w="4767" w:type="dxa"/>
            <w:vMerge w:val="restart"/>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Возрастные группы</w:t>
            </w:r>
          </w:p>
        </w:tc>
        <w:tc>
          <w:tcPr>
            <w:tcW w:w="1262" w:type="dxa"/>
            <w:vMerge w:val="restart"/>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Женщины, чел.</w:t>
            </w:r>
          </w:p>
        </w:tc>
        <w:tc>
          <w:tcPr>
            <w:tcW w:w="1247" w:type="dxa"/>
            <w:vMerge w:val="restart"/>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 xml:space="preserve">Мужчины, чел. </w:t>
            </w:r>
          </w:p>
        </w:tc>
        <w:tc>
          <w:tcPr>
            <w:tcW w:w="2420" w:type="dxa"/>
            <w:gridSpan w:val="2"/>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Всего</w:t>
            </w:r>
          </w:p>
        </w:tc>
      </w:tr>
      <w:tr w:rsidR="007627CE" w:rsidRPr="00F51558">
        <w:trPr>
          <w:trHeight w:val="284"/>
          <w:tblHeader/>
          <w:jc w:val="center"/>
        </w:trPr>
        <w:tc>
          <w:tcPr>
            <w:tcW w:w="4767" w:type="dxa"/>
            <w:vMerge/>
            <w:vAlign w:val="center"/>
          </w:tcPr>
          <w:p w:rsidR="007627CE" w:rsidRPr="00F51558" w:rsidRDefault="007627CE" w:rsidP="00F51558">
            <w:pPr>
              <w:jc w:val="center"/>
              <w:rPr>
                <w:rFonts w:ascii="Arial" w:hAnsi="Arial" w:cs="Arial"/>
                <w:sz w:val="20"/>
                <w:szCs w:val="20"/>
              </w:rPr>
            </w:pPr>
          </w:p>
        </w:tc>
        <w:tc>
          <w:tcPr>
            <w:tcW w:w="1262" w:type="dxa"/>
            <w:vMerge/>
            <w:vAlign w:val="center"/>
          </w:tcPr>
          <w:p w:rsidR="007627CE" w:rsidRPr="00F51558" w:rsidRDefault="007627CE" w:rsidP="00F51558">
            <w:pPr>
              <w:jc w:val="center"/>
              <w:rPr>
                <w:rFonts w:ascii="Arial" w:hAnsi="Arial" w:cs="Arial"/>
                <w:sz w:val="20"/>
                <w:szCs w:val="20"/>
              </w:rPr>
            </w:pPr>
          </w:p>
        </w:tc>
        <w:tc>
          <w:tcPr>
            <w:tcW w:w="1247" w:type="dxa"/>
            <w:vMerge/>
            <w:vAlign w:val="center"/>
          </w:tcPr>
          <w:p w:rsidR="007627CE" w:rsidRPr="00F51558" w:rsidRDefault="007627CE" w:rsidP="00F51558">
            <w:pPr>
              <w:jc w:val="center"/>
              <w:rPr>
                <w:rFonts w:ascii="Arial" w:hAnsi="Arial" w:cs="Arial"/>
                <w:sz w:val="20"/>
                <w:szCs w:val="20"/>
              </w:rPr>
            </w:pP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чел.</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Население всего</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527</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585</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1112</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100,0</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0-4 года</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34</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35</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69</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6,2</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5-9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31</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36</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67</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6,1</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5-14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18</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27</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45</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4,0</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15-19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21</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30</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51</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4,6</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20-29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83</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127</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210</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18,9</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lastRenderedPageBreak/>
              <w:t>30-39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71</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99</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170</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15,3</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40-54 года</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113</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113</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226</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20,3</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55-59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40</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45</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85</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7,6</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60-69 лет</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50</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31</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81</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7,3</w:t>
            </w:r>
          </w:p>
        </w:tc>
      </w:tr>
      <w:tr w:rsidR="007627CE" w:rsidRPr="00F51558">
        <w:trPr>
          <w:trHeight w:val="284"/>
          <w:jc w:val="center"/>
        </w:trPr>
        <w:tc>
          <w:tcPr>
            <w:tcW w:w="4767" w:type="dxa"/>
            <w:vAlign w:val="center"/>
          </w:tcPr>
          <w:p w:rsidR="007627CE" w:rsidRPr="00F51558" w:rsidRDefault="007627CE" w:rsidP="00D51447">
            <w:pPr>
              <w:rPr>
                <w:rFonts w:ascii="Arial" w:hAnsi="Arial" w:cs="Arial"/>
                <w:sz w:val="20"/>
                <w:szCs w:val="20"/>
              </w:rPr>
            </w:pPr>
            <w:r w:rsidRPr="00F51558">
              <w:rPr>
                <w:rFonts w:ascii="Arial" w:hAnsi="Arial" w:cs="Arial"/>
                <w:sz w:val="20"/>
                <w:szCs w:val="20"/>
              </w:rPr>
              <w:t>70 лет и старше</w:t>
            </w:r>
          </w:p>
        </w:tc>
        <w:tc>
          <w:tcPr>
            <w:tcW w:w="1262"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66</w:t>
            </w:r>
          </w:p>
        </w:tc>
        <w:tc>
          <w:tcPr>
            <w:tcW w:w="1247"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42</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108</w:t>
            </w:r>
          </w:p>
        </w:tc>
        <w:tc>
          <w:tcPr>
            <w:tcW w:w="1210" w:type="dxa"/>
            <w:vAlign w:val="center"/>
          </w:tcPr>
          <w:p w:rsidR="007627CE" w:rsidRPr="00F51558" w:rsidRDefault="007627CE" w:rsidP="00F51558">
            <w:pPr>
              <w:jc w:val="center"/>
              <w:rPr>
                <w:rFonts w:ascii="Arial" w:hAnsi="Arial" w:cs="Arial"/>
                <w:sz w:val="20"/>
                <w:szCs w:val="20"/>
              </w:rPr>
            </w:pPr>
            <w:r w:rsidRPr="00F51558">
              <w:rPr>
                <w:rFonts w:ascii="Arial" w:hAnsi="Arial" w:cs="Arial"/>
                <w:sz w:val="20"/>
                <w:szCs w:val="20"/>
              </w:rPr>
              <w:t>9,7</w:t>
            </w:r>
          </w:p>
        </w:tc>
      </w:tr>
    </w:tbl>
    <w:p w:rsidR="00EB6AA9" w:rsidRPr="00941830" w:rsidRDefault="00EB6AA9" w:rsidP="00941830">
      <w:pPr>
        <w:pStyle w:val="af0"/>
        <w:tabs>
          <w:tab w:val="left" w:pos="10260"/>
        </w:tabs>
        <w:spacing w:line="240" w:lineRule="auto"/>
        <w:ind w:right="-16" w:firstLine="720"/>
        <w:rPr>
          <w:rFonts w:ascii="Arial" w:hAnsi="Arial" w:cs="Arial"/>
        </w:rPr>
      </w:pPr>
    </w:p>
    <w:p w:rsidR="007627CE" w:rsidRPr="007627CE" w:rsidRDefault="007627CE" w:rsidP="007627CE">
      <w:pPr>
        <w:ind w:firstLine="709"/>
        <w:jc w:val="both"/>
        <w:rPr>
          <w:rFonts w:ascii="Arial" w:hAnsi="Arial" w:cs="Arial"/>
        </w:rPr>
      </w:pPr>
      <w:r w:rsidRPr="007627CE">
        <w:rPr>
          <w:rFonts w:ascii="Arial" w:hAnsi="Arial" w:cs="Arial"/>
        </w:rPr>
        <w:t>Наиболее многочисленной возрастной группой в Панинском поселении является группа населения в возрасте от 40 до 54 лет – 20,3%. Группа  20-29 лет составляет 18,9%; вместе с группой от 30 до 39 лет (15,3%) они составляют группу населения д</w:t>
      </w:r>
      <w:r w:rsidRPr="007627CE">
        <w:rPr>
          <w:rFonts w:ascii="Arial" w:hAnsi="Arial" w:cs="Arial"/>
        </w:rPr>
        <w:t>е</w:t>
      </w:r>
      <w:r w:rsidRPr="007627CE">
        <w:rPr>
          <w:rFonts w:ascii="Arial" w:hAnsi="Arial" w:cs="Arial"/>
        </w:rPr>
        <w:t>тородного возраста с долей в 34,2% в общей численности населения. Причем, мужчин в этой возрастной группе почти в 1,5 раза больше, чем женщин. Людей  в возрасте от 55 до 69 лет 14,9%,  70 лет и старше – 9,7 %. С возрастом соотношение мужчин и женщин меняется – мужчин становится меньше, чем женщин. В группе жителей в возрасте 70 лет и старше женщин больше, чем мужчин в 1,6 раза. Малочисленными являются гру</w:t>
      </w:r>
      <w:r w:rsidRPr="007627CE">
        <w:rPr>
          <w:rFonts w:ascii="Arial" w:hAnsi="Arial" w:cs="Arial"/>
        </w:rPr>
        <w:t>п</w:t>
      </w:r>
      <w:r w:rsidRPr="007627CE">
        <w:rPr>
          <w:rFonts w:ascii="Arial" w:hAnsi="Arial" w:cs="Arial"/>
        </w:rPr>
        <w:t>пы населения 0-4 года (6,2 %), 5-14 лет (4,0%), 15-19 лет (4,6%), что может стать причиной значительного снижения рождаемости при достижении женщинами данных п</w:t>
      </w:r>
      <w:r w:rsidRPr="007627CE">
        <w:rPr>
          <w:rFonts w:ascii="Arial" w:hAnsi="Arial" w:cs="Arial"/>
        </w:rPr>
        <w:t>о</w:t>
      </w:r>
      <w:r w:rsidRPr="007627CE">
        <w:rPr>
          <w:rFonts w:ascii="Arial" w:hAnsi="Arial" w:cs="Arial"/>
        </w:rPr>
        <w:t>колений 20-29 лет, возраста наиболее эффективного для детор</w:t>
      </w:r>
      <w:r w:rsidRPr="007627CE">
        <w:rPr>
          <w:rFonts w:ascii="Arial" w:hAnsi="Arial" w:cs="Arial"/>
        </w:rPr>
        <w:t>о</w:t>
      </w:r>
      <w:r w:rsidRPr="007627CE">
        <w:rPr>
          <w:rFonts w:ascii="Arial" w:hAnsi="Arial" w:cs="Arial"/>
        </w:rPr>
        <w:t xml:space="preserve">ждения.       </w:t>
      </w:r>
    </w:p>
    <w:p w:rsidR="007627CE" w:rsidRPr="007627CE" w:rsidRDefault="007627CE" w:rsidP="007627CE">
      <w:pPr>
        <w:ind w:firstLine="709"/>
        <w:jc w:val="both"/>
        <w:rPr>
          <w:rFonts w:ascii="Arial" w:hAnsi="Arial" w:cs="Arial"/>
        </w:rPr>
      </w:pPr>
      <w:r w:rsidRPr="007627CE">
        <w:rPr>
          <w:rFonts w:ascii="Arial" w:hAnsi="Arial" w:cs="Arial"/>
        </w:rPr>
        <w:t>Процессы естественного воспроизводства населения непосредственно связаны с состоянием семейных отношений в обществе. В частности, на ур</w:t>
      </w:r>
      <w:r w:rsidRPr="007627CE">
        <w:rPr>
          <w:rFonts w:ascii="Arial" w:hAnsi="Arial" w:cs="Arial"/>
        </w:rPr>
        <w:t>о</w:t>
      </w:r>
      <w:r w:rsidRPr="007627CE">
        <w:rPr>
          <w:rFonts w:ascii="Arial" w:hAnsi="Arial" w:cs="Arial"/>
        </w:rPr>
        <w:t>вень рождаемости влияет как число заключаемых браков, так и число разводов – показатель стабильности семейных отношений. С 2000 года по 2002 колич</w:t>
      </w:r>
      <w:r w:rsidRPr="007627CE">
        <w:rPr>
          <w:rFonts w:ascii="Arial" w:hAnsi="Arial" w:cs="Arial"/>
        </w:rPr>
        <w:t>е</w:t>
      </w:r>
      <w:r w:rsidRPr="007627CE">
        <w:rPr>
          <w:rFonts w:ascii="Arial" w:hAnsi="Arial" w:cs="Arial"/>
        </w:rPr>
        <w:t>ство браков превышало количество разводов. Начиная с 2005 года, данных по поселению не представлено. Однако надо отметить, что в последние годы всё большее распространение получают семьи, создаваемые без официальной р</w:t>
      </w:r>
      <w:r w:rsidRPr="007627CE">
        <w:rPr>
          <w:rFonts w:ascii="Arial" w:hAnsi="Arial" w:cs="Arial"/>
        </w:rPr>
        <w:t>е</w:t>
      </w:r>
      <w:r w:rsidRPr="007627CE">
        <w:rPr>
          <w:rFonts w:ascii="Arial" w:hAnsi="Arial" w:cs="Arial"/>
        </w:rPr>
        <w:t>гистрации, живущие в гражданском браке. Разводы, зачастую, официально та</w:t>
      </w:r>
      <w:r w:rsidRPr="007627CE">
        <w:rPr>
          <w:rFonts w:ascii="Arial" w:hAnsi="Arial" w:cs="Arial"/>
        </w:rPr>
        <w:t>к</w:t>
      </w:r>
      <w:r w:rsidRPr="007627CE">
        <w:rPr>
          <w:rFonts w:ascii="Arial" w:hAnsi="Arial" w:cs="Arial"/>
        </w:rPr>
        <w:t xml:space="preserve">же не оформляются. </w:t>
      </w:r>
    </w:p>
    <w:p w:rsidR="007627CE" w:rsidRPr="007627CE" w:rsidRDefault="007627CE" w:rsidP="007627CE">
      <w:pPr>
        <w:pStyle w:val="ConsPlusNonformat"/>
        <w:ind w:firstLine="709"/>
        <w:rPr>
          <w:rFonts w:ascii="Arial" w:hAnsi="Arial" w:cs="Arial"/>
          <w:sz w:val="24"/>
          <w:szCs w:val="24"/>
        </w:rPr>
      </w:pPr>
    </w:p>
    <w:p w:rsidR="00EB6AA9" w:rsidRDefault="007627CE" w:rsidP="007627CE">
      <w:pPr>
        <w:pStyle w:val="af0"/>
        <w:tabs>
          <w:tab w:val="left" w:pos="10260"/>
        </w:tabs>
        <w:spacing w:line="240" w:lineRule="auto"/>
        <w:ind w:firstLine="709"/>
        <w:rPr>
          <w:rFonts w:ascii="Arial" w:hAnsi="Arial" w:cs="Arial"/>
        </w:rPr>
      </w:pPr>
      <w:r w:rsidRPr="007627CE">
        <w:rPr>
          <w:rFonts w:ascii="Arial" w:hAnsi="Arial" w:cs="Arial"/>
        </w:rPr>
        <w:t>Табл.</w:t>
      </w:r>
      <w:r>
        <w:rPr>
          <w:rFonts w:ascii="Arial" w:hAnsi="Arial" w:cs="Arial"/>
        </w:rPr>
        <w:t>5</w:t>
      </w:r>
      <w:r w:rsidRPr="007627CE">
        <w:rPr>
          <w:rFonts w:ascii="Arial" w:hAnsi="Arial" w:cs="Arial"/>
        </w:rPr>
        <w:t>.1-6 Браки и разводы</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3154"/>
        <w:gridCol w:w="3823"/>
      </w:tblGrid>
      <w:tr w:rsidR="007627CE" w:rsidRPr="007627CE">
        <w:tblPrEx>
          <w:tblCellMar>
            <w:top w:w="0" w:type="dxa"/>
            <w:bottom w:w="0" w:type="dxa"/>
          </w:tblCellMar>
        </w:tblPrEx>
        <w:trPr>
          <w:trHeight w:val="247"/>
          <w:jc w:val="center"/>
        </w:trPr>
        <w:tc>
          <w:tcPr>
            <w:tcW w:w="2157" w:type="dxa"/>
            <w:vAlign w:val="center"/>
          </w:tcPr>
          <w:p w:rsidR="007627CE" w:rsidRPr="007627CE" w:rsidRDefault="007627CE" w:rsidP="00D51447">
            <w:pPr>
              <w:pStyle w:val="ConsPlusNonformat"/>
              <w:jc w:val="center"/>
              <w:rPr>
                <w:rFonts w:ascii="Arial" w:hAnsi="Arial" w:cs="Arial"/>
              </w:rPr>
            </w:pPr>
            <w:r w:rsidRPr="007627CE">
              <w:rPr>
                <w:rFonts w:ascii="Arial" w:hAnsi="Arial" w:cs="Arial"/>
              </w:rPr>
              <w:t>Годы</w:t>
            </w:r>
          </w:p>
          <w:p w:rsidR="007627CE" w:rsidRPr="007627CE" w:rsidRDefault="007627CE" w:rsidP="00D51447">
            <w:pPr>
              <w:pStyle w:val="ConsPlusNonformat"/>
              <w:jc w:val="center"/>
              <w:rPr>
                <w:rFonts w:ascii="Arial" w:hAnsi="Arial" w:cs="Arial"/>
              </w:rPr>
            </w:pPr>
          </w:p>
        </w:tc>
        <w:tc>
          <w:tcPr>
            <w:tcW w:w="3154"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Количество браков</w:t>
            </w:r>
          </w:p>
        </w:tc>
        <w:tc>
          <w:tcPr>
            <w:tcW w:w="3823"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Количество разводов</w:t>
            </w:r>
          </w:p>
        </w:tc>
      </w:tr>
      <w:tr w:rsidR="007627CE" w:rsidRPr="007627CE">
        <w:tblPrEx>
          <w:tblCellMar>
            <w:top w:w="0" w:type="dxa"/>
            <w:bottom w:w="0" w:type="dxa"/>
          </w:tblCellMar>
        </w:tblPrEx>
        <w:trPr>
          <w:trHeight w:val="247"/>
          <w:jc w:val="center"/>
        </w:trPr>
        <w:tc>
          <w:tcPr>
            <w:tcW w:w="2157" w:type="dxa"/>
            <w:tcBorders>
              <w:top w:val="single" w:sz="4" w:space="0" w:color="auto"/>
              <w:left w:val="single" w:sz="4" w:space="0" w:color="auto"/>
              <w:bottom w:val="single" w:sz="4" w:space="0" w:color="auto"/>
              <w:right w:val="single" w:sz="4" w:space="0" w:color="auto"/>
            </w:tcBorders>
          </w:tcPr>
          <w:p w:rsidR="007627CE" w:rsidRPr="007627CE" w:rsidRDefault="007627CE" w:rsidP="00D51447">
            <w:pPr>
              <w:pStyle w:val="ConsPlusNonformat"/>
              <w:jc w:val="center"/>
              <w:rPr>
                <w:rFonts w:ascii="Arial" w:hAnsi="Arial" w:cs="Arial"/>
              </w:rPr>
            </w:pPr>
            <w:r w:rsidRPr="007627CE">
              <w:rPr>
                <w:rFonts w:ascii="Arial" w:hAnsi="Arial" w:cs="Arial"/>
              </w:rPr>
              <w:t>2000</w:t>
            </w:r>
          </w:p>
        </w:tc>
        <w:tc>
          <w:tcPr>
            <w:tcW w:w="3154"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6</w:t>
            </w:r>
          </w:p>
        </w:tc>
        <w:tc>
          <w:tcPr>
            <w:tcW w:w="3823"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2</w:t>
            </w:r>
          </w:p>
        </w:tc>
      </w:tr>
      <w:tr w:rsidR="007627CE" w:rsidRPr="007627CE">
        <w:tblPrEx>
          <w:tblCellMar>
            <w:top w:w="0" w:type="dxa"/>
            <w:bottom w:w="0" w:type="dxa"/>
          </w:tblCellMar>
        </w:tblPrEx>
        <w:trPr>
          <w:trHeight w:val="247"/>
          <w:jc w:val="center"/>
        </w:trPr>
        <w:tc>
          <w:tcPr>
            <w:tcW w:w="2157" w:type="dxa"/>
            <w:tcBorders>
              <w:top w:val="single" w:sz="4" w:space="0" w:color="auto"/>
              <w:left w:val="single" w:sz="4" w:space="0" w:color="auto"/>
              <w:bottom w:val="single" w:sz="4" w:space="0" w:color="auto"/>
              <w:right w:val="single" w:sz="4" w:space="0" w:color="auto"/>
            </w:tcBorders>
          </w:tcPr>
          <w:p w:rsidR="007627CE" w:rsidRPr="007627CE" w:rsidRDefault="007627CE" w:rsidP="00D51447">
            <w:pPr>
              <w:pStyle w:val="ConsPlusNonformat"/>
              <w:jc w:val="center"/>
              <w:rPr>
                <w:rFonts w:ascii="Arial" w:hAnsi="Arial" w:cs="Arial"/>
              </w:rPr>
            </w:pPr>
            <w:r w:rsidRPr="007627CE">
              <w:rPr>
                <w:rFonts w:ascii="Arial" w:hAnsi="Arial" w:cs="Arial"/>
              </w:rPr>
              <w:t>2001</w:t>
            </w:r>
          </w:p>
        </w:tc>
        <w:tc>
          <w:tcPr>
            <w:tcW w:w="3154"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9</w:t>
            </w:r>
          </w:p>
        </w:tc>
        <w:tc>
          <w:tcPr>
            <w:tcW w:w="3823"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3</w:t>
            </w:r>
          </w:p>
        </w:tc>
      </w:tr>
      <w:tr w:rsidR="007627CE" w:rsidRPr="007627CE">
        <w:tblPrEx>
          <w:tblCellMar>
            <w:top w:w="0" w:type="dxa"/>
            <w:bottom w:w="0" w:type="dxa"/>
          </w:tblCellMar>
        </w:tblPrEx>
        <w:trPr>
          <w:trHeight w:val="247"/>
          <w:jc w:val="center"/>
        </w:trPr>
        <w:tc>
          <w:tcPr>
            <w:tcW w:w="2157" w:type="dxa"/>
            <w:tcBorders>
              <w:top w:val="single" w:sz="4" w:space="0" w:color="auto"/>
              <w:left w:val="single" w:sz="4" w:space="0" w:color="auto"/>
              <w:bottom w:val="single" w:sz="4" w:space="0" w:color="auto"/>
              <w:right w:val="single" w:sz="4" w:space="0" w:color="auto"/>
            </w:tcBorders>
          </w:tcPr>
          <w:p w:rsidR="007627CE" w:rsidRPr="007627CE" w:rsidRDefault="007627CE" w:rsidP="00D51447">
            <w:pPr>
              <w:pStyle w:val="ConsPlusNonformat"/>
              <w:jc w:val="center"/>
              <w:rPr>
                <w:rFonts w:ascii="Arial" w:hAnsi="Arial" w:cs="Arial"/>
              </w:rPr>
            </w:pPr>
            <w:r w:rsidRPr="007627CE">
              <w:rPr>
                <w:rFonts w:ascii="Arial" w:hAnsi="Arial" w:cs="Arial"/>
              </w:rPr>
              <w:t>2002</w:t>
            </w:r>
          </w:p>
        </w:tc>
        <w:tc>
          <w:tcPr>
            <w:tcW w:w="3154"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5</w:t>
            </w:r>
          </w:p>
        </w:tc>
        <w:tc>
          <w:tcPr>
            <w:tcW w:w="3823"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3</w:t>
            </w:r>
          </w:p>
        </w:tc>
      </w:tr>
      <w:tr w:rsidR="007627CE" w:rsidRPr="007627CE">
        <w:tblPrEx>
          <w:tblCellMar>
            <w:top w:w="0" w:type="dxa"/>
            <w:bottom w:w="0" w:type="dxa"/>
          </w:tblCellMar>
        </w:tblPrEx>
        <w:trPr>
          <w:trHeight w:val="247"/>
          <w:jc w:val="center"/>
        </w:trPr>
        <w:tc>
          <w:tcPr>
            <w:tcW w:w="2157" w:type="dxa"/>
            <w:tcBorders>
              <w:top w:val="single" w:sz="4" w:space="0" w:color="auto"/>
              <w:left w:val="single" w:sz="4" w:space="0" w:color="auto"/>
              <w:bottom w:val="single" w:sz="4" w:space="0" w:color="auto"/>
              <w:right w:val="single" w:sz="4" w:space="0" w:color="auto"/>
            </w:tcBorders>
          </w:tcPr>
          <w:p w:rsidR="007627CE" w:rsidRPr="007627CE" w:rsidRDefault="007627CE" w:rsidP="00D51447">
            <w:pPr>
              <w:pStyle w:val="ConsPlusNonformat"/>
              <w:jc w:val="center"/>
              <w:rPr>
                <w:rFonts w:ascii="Arial" w:hAnsi="Arial" w:cs="Arial"/>
              </w:rPr>
            </w:pPr>
            <w:r w:rsidRPr="007627CE">
              <w:rPr>
                <w:rFonts w:ascii="Arial" w:hAnsi="Arial" w:cs="Arial"/>
              </w:rPr>
              <w:t>2003</w:t>
            </w:r>
          </w:p>
        </w:tc>
        <w:tc>
          <w:tcPr>
            <w:tcW w:w="3154"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4</w:t>
            </w:r>
          </w:p>
        </w:tc>
        <w:tc>
          <w:tcPr>
            <w:tcW w:w="3823"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6</w:t>
            </w:r>
          </w:p>
        </w:tc>
      </w:tr>
      <w:tr w:rsidR="007627CE" w:rsidRPr="007627CE">
        <w:tblPrEx>
          <w:tblCellMar>
            <w:top w:w="0" w:type="dxa"/>
            <w:bottom w:w="0" w:type="dxa"/>
          </w:tblCellMar>
        </w:tblPrEx>
        <w:trPr>
          <w:trHeight w:val="247"/>
          <w:jc w:val="center"/>
        </w:trPr>
        <w:tc>
          <w:tcPr>
            <w:tcW w:w="2157" w:type="dxa"/>
            <w:tcBorders>
              <w:top w:val="single" w:sz="4" w:space="0" w:color="auto"/>
              <w:left w:val="single" w:sz="4" w:space="0" w:color="auto"/>
              <w:bottom w:val="single" w:sz="4" w:space="0" w:color="auto"/>
              <w:right w:val="single" w:sz="4" w:space="0" w:color="auto"/>
            </w:tcBorders>
          </w:tcPr>
          <w:p w:rsidR="007627CE" w:rsidRPr="007627CE" w:rsidRDefault="007627CE" w:rsidP="00D51447">
            <w:pPr>
              <w:pStyle w:val="ConsPlusNonformat"/>
              <w:jc w:val="center"/>
              <w:rPr>
                <w:rFonts w:ascii="Arial" w:hAnsi="Arial" w:cs="Arial"/>
              </w:rPr>
            </w:pPr>
            <w:r w:rsidRPr="007627CE">
              <w:rPr>
                <w:rFonts w:ascii="Arial" w:hAnsi="Arial" w:cs="Arial"/>
              </w:rPr>
              <w:t>2004</w:t>
            </w:r>
          </w:p>
        </w:tc>
        <w:tc>
          <w:tcPr>
            <w:tcW w:w="3154"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w:t>
            </w:r>
          </w:p>
        </w:tc>
        <w:tc>
          <w:tcPr>
            <w:tcW w:w="3823" w:type="dxa"/>
            <w:shd w:val="clear" w:color="auto" w:fill="auto"/>
            <w:vAlign w:val="center"/>
          </w:tcPr>
          <w:p w:rsidR="007627CE" w:rsidRPr="007627CE" w:rsidRDefault="007627CE" w:rsidP="00D51447">
            <w:pPr>
              <w:pStyle w:val="ConsPlusNonformat"/>
              <w:jc w:val="center"/>
              <w:rPr>
                <w:rFonts w:ascii="Arial" w:hAnsi="Arial" w:cs="Arial"/>
              </w:rPr>
            </w:pPr>
            <w:r w:rsidRPr="007627CE">
              <w:rPr>
                <w:rFonts w:ascii="Arial" w:hAnsi="Arial" w:cs="Arial"/>
              </w:rPr>
              <w:t>2</w:t>
            </w:r>
          </w:p>
        </w:tc>
      </w:tr>
    </w:tbl>
    <w:p w:rsidR="007627CE" w:rsidRDefault="007627CE" w:rsidP="00941830">
      <w:pPr>
        <w:pStyle w:val="af0"/>
        <w:tabs>
          <w:tab w:val="left" w:pos="10260"/>
        </w:tabs>
        <w:spacing w:line="240" w:lineRule="auto"/>
        <w:ind w:right="-16" w:firstLine="720"/>
        <w:rPr>
          <w:rFonts w:ascii="Arial" w:hAnsi="Arial" w:cs="Arial"/>
        </w:rPr>
      </w:pPr>
    </w:p>
    <w:p w:rsidR="007627CE" w:rsidRPr="007627CE" w:rsidRDefault="007627CE" w:rsidP="007627CE">
      <w:pPr>
        <w:shd w:val="clear" w:color="auto" w:fill="FFFFFF"/>
        <w:ind w:firstLine="709"/>
        <w:jc w:val="both"/>
        <w:rPr>
          <w:rFonts w:ascii="Arial" w:hAnsi="Arial" w:cs="Arial"/>
        </w:rPr>
      </w:pPr>
      <w:r w:rsidRPr="007627CE">
        <w:rPr>
          <w:rFonts w:ascii="Arial" w:hAnsi="Arial" w:cs="Arial"/>
        </w:rPr>
        <w:t xml:space="preserve">Для улучшения демографических показателей поселения, как и для всего района, ключевыми факторами являются улучшение условий естественного воспроизводства населения и регулирование миграции. На первую очередь предполагается уменьшение численности населения сельского поселения до </w:t>
      </w:r>
      <w:r w:rsidRPr="007627CE">
        <w:rPr>
          <w:rFonts w:ascii="Arial" w:hAnsi="Arial" w:cs="Arial"/>
          <w:color w:val="FF0000"/>
        </w:rPr>
        <w:t>ХХХ</w:t>
      </w:r>
      <w:r w:rsidRPr="007627CE">
        <w:rPr>
          <w:rFonts w:ascii="Arial" w:hAnsi="Arial" w:cs="Arial"/>
        </w:rPr>
        <w:t xml:space="preserve"> человек, перспе</w:t>
      </w:r>
      <w:r w:rsidRPr="007627CE">
        <w:rPr>
          <w:rFonts w:ascii="Arial" w:hAnsi="Arial" w:cs="Arial"/>
        </w:rPr>
        <w:t>к</w:t>
      </w:r>
      <w:r w:rsidRPr="007627CE">
        <w:rPr>
          <w:rFonts w:ascii="Arial" w:hAnsi="Arial" w:cs="Arial"/>
        </w:rPr>
        <w:t xml:space="preserve">тивная численность населения  на расчетный срок  - </w:t>
      </w:r>
      <w:r w:rsidRPr="007627CE">
        <w:rPr>
          <w:rFonts w:ascii="Arial" w:hAnsi="Arial" w:cs="Arial"/>
          <w:color w:val="FF0000"/>
        </w:rPr>
        <w:t xml:space="preserve">ХХХ </w:t>
      </w:r>
      <w:r w:rsidRPr="007627CE">
        <w:rPr>
          <w:rFonts w:ascii="Arial" w:hAnsi="Arial" w:cs="Arial"/>
        </w:rPr>
        <w:t>человек.</w:t>
      </w:r>
    </w:p>
    <w:p w:rsidR="007627CE" w:rsidRDefault="007627CE" w:rsidP="00941830">
      <w:pPr>
        <w:pStyle w:val="af0"/>
        <w:tabs>
          <w:tab w:val="left" w:pos="10260"/>
        </w:tabs>
        <w:spacing w:line="240" w:lineRule="auto"/>
        <w:ind w:right="-16" w:firstLine="720"/>
        <w:rPr>
          <w:rFonts w:ascii="Arial" w:hAnsi="Arial" w:cs="Arial"/>
        </w:rPr>
      </w:pPr>
    </w:p>
    <w:p w:rsidR="007627CE" w:rsidRPr="007D582F" w:rsidRDefault="007627CE" w:rsidP="007627CE">
      <w:pPr>
        <w:tabs>
          <w:tab w:val="left" w:pos="3195"/>
        </w:tabs>
        <w:rPr>
          <w:rFonts w:ascii="Arial" w:hAnsi="Arial" w:cs="Arial"/>
          <w:b/>
        </w:rPr>
      </w:pPr>
      <w:r>
        <w:rPr>
          <w:rFonts w:ascii="Arial" w:hAnsi="Arial" w:cs="Arial"/>
          <w:b/>
        </w:rPr>
        <w:t xml:space="preserve">5.2 </w:t>
      </w:r>
      <w:r w:rsidRPr="007627CE">
        <w:rPr>
          <w:rFonts w:ascii="Arial" w:hAnsi="Arial" w:cs="Arial"/>
          <w:b/>
        </w:rPr>
        <w:t>Трудовые ресурсы и занятость населения</w:t>
      </w:r>
    </w:p>
    <w:p w:rsidR="007627CE" w:rsidRDefault="007627CE" w:rsidP="00941830">
      <w:pPr>
        <w:pStyle w:val="af0"/>
        <w:tabs>
          <w:tab w:val="left" w:pos="10260"/>
        </w:tabs>
        <w:spacing w:line="240" w:lineRule="auto"/>
        <w:ind w:right="-16" w:firstLine="720"/>
        <w:rPr>
          <w:rFonts w:ascii="Arial" w:hAnsi="Arial" w:cs="Arial"/>
        </w:rPr>
      </w:pPr>
    </w:p>
    <w:p w:rsidR="007627CE" w:rsidRPr="007627CE" w:rsidRDefault="007627CE" w:rsidP="007627CE">
      <w:pPr>
        <w:ind w:firstLine="709"/>
        <w:jc w:val="both"/>
        <w:rPr>
          <w:rFonts w:ascii="Arial" w:hAnsi="Arial" w:cs="Arial"/>
          <w:color w:val="000000"/>
        </w:rPr>
      </w:pPr>
      <w:r w:rsidRPr="007627CE">
        <w:rPr>
          <w:rFonts w:ascii="Arial" w:hAnsi="Arial" w:cs="Arial"/>
          <w:color w:val="000000"/>
        </w:rPr>
        <w:t>От соотношения возрастных групп в структуре населения непосредстве</w:t>
      </w:r>
      <w:r w:rsidRPr="007627CE">
        <w:rPr>
          <w:rFonts w:ascii="Arial" w:hAnsi="Arial" w:cs="Arial"/>
          <w:color w:val="000000"/>
        </w:rPr>
        <w:t>н</w:t>
      </w:r>
      <w:r w:rsidRPr="007627CE">
        <w:rPr>
          <w:rFonts w:ascii="Arial" w:hAnsi="Arial" w:cs="Arial"/>
          <w:color w:val="000000"/>
        </w:rPr>
        <w:t>но зависит величина трудовых ресурсов поселения. Как уже было сказано в</w:t>
      </w:r>
      <w:r w:rsidRPr="007627CE">
        <w:rPr>
          <w:rFonts w:ascii="Arial" w:hAnsi="Arial" w:cs="Arial"/>
          <w:color w:val="000000"/>
        </w:rPr>
        <w:t>ы</w:t>
      </w:r>
      <w:r w:rsidRPr="007627CE">
        <w:rPr>
          <w:rFonts w:ascii="Arial" w:hAnsi="Arial" w:cs="Arial"/>
          <w:color w:val="000000"/>
        </w:rPr>
        <w:lastRenderedPageBreak/>
        <w:t>ше, вследствие негативных тенденций в движении населения в Панинском сельском  поселении сложилась неблагоприятная (регрессивная) возрастная структура, для которой характерно превышение доли населения старше труд</w:t>
      </w:r>
      <w:r w:rsidRPr="007627CE">
        <w:rPr>
          <w:rFonts w:ascii="Arial" w:hAnsi="Arial" w:cs="Arial"/>
          <w:color w:val="000000"/>
        </w:rPr>
        <w:t>о</w:t>
      </w:r>
      <w:r w:rsidRPr="007627CE">
        <w:rPr>
          <w:rFonts w:ascii="Arial" w:hAnsi="Arial" w:cs="Arial"/>
          <w:color w:val="000000"/>
        </w:rPr>
        <w:t>способного возраста над  долей детей. На 01.08.2012 года это соотношение с</w:t>
      </w:r>
      <w:r w:rsidRPr="007627CE">
        <w:rPr>
          <w:rFonts w:ascii="Arial" w:hAnsi="Arial" w:cs="Arial"/>
          <w:color w:val="000000"/>
        </w:rPr>
        <w:t>о</w:t>
      </w:r>
      <w:r w:rsidRPr="007627CE">
        <w:rPr>
          <w:rFonts w:ascii="Arial" w:hAnsi="Arial" w:cs="Arial"/>
          <w:color w:val="000000"/>
        </w:rPr>
        <w:t xml:space="preserve">ставило 20,6% к 17,4%. </w:t>
      </w:r>
    </w:p>
    <w:p w:rsidR="007627CE" w:rsidRPr="007627CE" w:rsidRDefault="007627CE" w:rsidP="007627CE">
      <w:pPr>
        <w:ind w:firstLine="709"/>
        <w:jc w:val="both"/>
        <w:rPr>
          <w:rFonts w:ascii="Arial" w:hAnsi="Arial" w:cs="Arial"/>
        </w:rPr>
      </w:pPr>
    </w:p>
    <w:p w:rsidR="007627CE" w:rsidRPr="007627CE" w:rsidRDefault="007627CE" w:rsidP="007627CE">
      <w:pPr>
        <w:ind w:firstLine="709"/>
        <w:rPr>
          <w:rFonts w:ascii="Arial" w:hAnsi="Arial" w:cs="Arial"/>
        </w:rPr>
      </w:pPr>
      <w:r w:rsidRPr="007627CE">
        <w:rPr>
          <w:rFonts w:ascii="Arial" w:hAnsi="Arial" w:cs="Arial"/>
        </w:rPr>
        <w:t>Табл.</w:t>
      </w:r>
      <w:r>
        <w:rPr>
          <w:rFonts w:ascii="Arial" w:hAnsi="Arial" w:cs="Arial"/>
        </w:rPr>
        <w:t>5</w:t>
      </w:r>
      <w:r w:rsidRPr="007627CE">
        <w:rPr>
          <w:rFonts w:ascii="Arial" w:hAnsi="Arial" w:cs="Arial"/>
        </w:rPr>
        <w:t xml:space="preserve">.2-1  Возрастная структура населения  </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017"/>
        <w:gridCol w:w="945"/>
        <w:gridCol w:w="1065"/>
        <w:gridCol w:w="1065"/>
        <w:gridCol w:w="1066"/>
        <w:gridCol w:w="1065"/>
        <w:gridCol w:w="1066"/>
      </w:tblGrid>
      <w:tr w:rsidR="007627CE" w:rsidRPr="007627CE">
        <w:tblPrEx>
          <w:tblCellMar>
            <w:top w:w="0" w:type="dxa"/>
            <w:bottom w:w="0" w:type="dxa"/>
          </w:tblCellMar>
        </w:tblPrEx>
        <w:trPr>
          <w:trHeight w:val="245"/>
          <w:jc w:val="center"/>
        </w:trPr>
        <w:tc>
          <w:tcPr>
            <w:tcW w:w="1844" w:type="dxa"/>
            <w:vMerge w:val="restart"/>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Годы</w:t>
            </w:r>
          </w:p>
        </w:tc>
        <w:tc>
          <w:tcPr>
            <w:tcW w:w="7289" w:type="dxa"/>
            <w:gridSpan w:val="7"/>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На  01.08.</w:t>
            </w:r>
          </w:p>
        </w:tc>
      </w:tr>
      <w:tr w:rsidR="007627CE" w:rsidRPr="007627CE">
        <w:tblPrEx>
          <w:tblCellMar>
            <w:top w:w="0" w:type="dxa"/>
            <w:bottom w:w="0" w:type="dxa"/>
          </w:tblCellMar>
        </w:tblPrEx>
        <w:trPr>
          <w:trHeight w:val="245"/>
          <w:jc w:val="center"/>
        </w:trPr>
        <w:tc>
          <w:tcPr>
            <w:tcW w:w="1844" w:type="dxa"/>
            <w:vMerge/>
            <w:vAlign w:val="center"/>
          </w:tcPr>
          <w:p w:rsidR="007627CE" w:rsidRPr="007627CE" w:rsidRDefault="007627CE" w:rsidP="00D51447">
            <w:pPr>
              <w:jc w:val="center"/>
              <w:rPr>
                <w:rFonts w:ascii="Arial" w:hAnsi="Arial" w:cs="Arial"/>
                <w:sz w:val="20"/>
                <w:szCs w:val="20"/>
              </w:rPr>
            </w:pPr>
          </w:p>
        </w:tc>
        <w:tc>
          <w:tcPr>
            <w:tcW w:w="1017" w:type="dxa"/>
            <w:vMerge w:val="restart"/>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Общая</w:t>
            </w:r>
          </w:p>
          <w:p w:rsidR="007627CE" w:rsidRPr="007627CE" w:rsidRDefault="007627CE" w:rsidP="00D51447">
            <w:pPr>
              <w:jc w:val="center"/>
              <w:rPr>
                <w:rFonts w:ascii="Arial" w:hAnsi="Arial" w:cs="Arial"/>
                <w:sz w:val="20"/>
                <w:szCs w:val="20"/>
              </w:rPr>
            </w:pPr>
            <w:r w:rsidRPr="007627CE">
              <w:rPr>
                <w:rFonts w:ascii="Arial" w:hAnsi="Arial" w:cs="Arial"/>
                <w:sz w:val="20"/>
                <w:szCs w:val="20"/>
              </w:rPr>
              <w:t>числ-ть,</w:t>
            </w:r>
          </w:p>
          <w:p w:rsidR="007627CE" w:rsidRPr="007627CE" w:rsidRDefault="007627CE" w:rsidP="00D51447">
            <w:pPr>
              <w:jc w:val="center"/>
              <w:rPr>
                <w:rFonts w:ascii="Arial" w:hAnsi="Arial" w:cs="Arial"/>
                <w:sz w:val="20"/>
                <w:szCs w:val="20"/>
              </w:rPr>
            </w:pPr>
            <w:r w:rsidRPr="007627CE">
              <w:rPr>
                <w:rFonts w:ascii="Arial" w:hAnsi="Arial" w:cs="Arial"/>
                <w:sz w:val="20"/>
                <w:szCs w:val="20"/>
              </w:rPr>
              <w:t>чел.</w:t>
            </w:r>
          </w:p>
        </w:tc>
        <w:tc>
          <w:tcPr>
            <w:tcW w:w="2010" w:type="dxa"/>
            <w:gridSpan w:val="2"/>
            <w:shd w:val="clear" w:color="auto" w:fill="auto"/>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Население мол</w:t>
            </w:r>
            <w:r w:rsidRPr="007627CE">
              <w:rPr>
                <w:rFonts w:ascii="Arial" w:hAnsi="Arial" w:cs="Arial"/>
                <w:sz w:val="20"/>
                <w:szCs w:val="20"/>
              </w:rPr>
              <w:t>о</w:t>
            </w:r>
            <w:r w:rsidRPr="007627CE">
              <w:rPr>
                <w:rFonts w:ascii="Arial" w:hAnsi="Arial" w:cs="Arial"/>
                <w:sz w:val="20"/>
                <w:szCs w:val="20"/>
              </w:rPr>
              <w:t>же трудоспособн</w:t>
            </w:r>
            <w:r w:rsidRPr="007627CE">
              <w:rPr>
                <w:rFonts w:ascii="Arial" w:hAnsi="Arial" w:cs="Arial"/>
                <w:sz w:val="20"/>
                <w:szCs w:val="20"/>
              </w:rPr>
              <w:t>о</w:t>
            </w:r>
            <w:r w:rsidRPr="007627CE">
              <w:rPr>
                <w:rFonts w:ascii="Arial" w:hAnsi="Arial" w:cs="Arial"/>
                <w:sz w:val="20"/>
                <w:szCs w:val="20"/>
              </w:rPr>
              <w:t>го возраста</w:t>
            </w:r>
          </w:p>
        </w:tc>
        <w:tc>
          <w:tcPr>
            <w:tcW w:w="2131" w:type="dxa"/>
            <w:gridSpan w:val="2"/>
            <w:shd w:val="clear" w:color="auto" w:fill="auto"/>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Население труд</w:t>
            </w:r>
            <w:r w:rsidRPr="007627CE">
              <w:rPr>
                <w:rFonts w:ascii="Arial" w:hAnsi="Arial" w:cs="Arial"/>
                <w:sz w:val="20"/>
                <w:szCs w:val="20"/>
              </w:rPr>
              <w:t>о</w:t>
            </w:r>
            <w:r w:rsidRPr="007627CE">
              <w:rPr>
                <w:rFonts w:ascii="Arial" w:hAnsi="Arial" w:cs="Arial"/>
                <w:sz w:val="20"/>
                <w:szCs w:val="20"/>
              </w:rPr>
              <w:t>способного возра</w:t>
            </w:r>
            <w:r w:rsidRPr="007627CE">
              <w:rPr>
                <w:rFonts w:ascii="Arial" w:hAnsi="Arial" w:cs="Arial"/>
                <w:sz w:val="20"/>
                <w:szCs w:val="20"/>
              </w:rPr>
              <w:t>с</w:t>
            </w:r>
            <w:r w:rsidRPr="007627CE">
              <w:rPr>
                <w:rFonts w:ascii="Arial" w:hAnsi="Arial" w:cs="Arial"/>
                <w:sz w:val="20"/>
                <w:szCs w:val="20"/>
              </w:rPr>
              <w:t>та</w:t>
            </w:r>
          </w:p>
        </w:tc>
        <w:tc>
          <w:tcPr>
            <w:tcW w:w="2131" w:type="dxa"/>
            <w:gridSpan w:val="2"/>
            <w:shd w:val="clear" w:color="auto" w:fill="auto"/>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Население старше трудоспособного возраста</w:t>
            </w:r>
          </w:p>
        </w:tc>
      </w:tr>
      <w:tr w:rsidR="007627CE" w:rsidRPr="007627CE">
        <w:tblPrEx>
          <w:tblCellMar>
            <w:top w:w="0" w:type="dxa"/>
            <w:bottom w:w="0" w:type="dxa"/>
          </w:tblCellMar>
        </w:tblPrEx>
        <w:trPr>
          <w:trHeight w:val="245"/>
          <w:jc w:val="center"/>
        </w:trPr>
        <w:tc>
          <w:tcPr>
            <w:tcW w:w="1844" w:type="dxa"/>
            <w:vMerge/>
            <w:tcBorders>
              <w:bottom w:val="single" w:sz="4" w:space="0" w:color="auto"/>
            </w:tcBorders>
            <w:vAlign w:val="center"/>
          </w:tcPr>
          <w:p w:rsidR="007627CE" w:rsidRPr="007627CE" w:rsidRDefault="007627CE" w:rsidP="00D51447">
            <w:pPr>
              <w:jc w:val="right"/>
              <w:rPr>
                <w:rFonts w:ascii="Arial" w:hAnsi="Arial" w:cs="Arial"/>
                <w:sz w:val="20"/>
                <w:szCs w:val="20"/>
              </w:rPr>
            </w:pPr>
          </w:p>
        </w:tc>
        <w:tc>
          <w:tcPr>
            <w:tcW w:w="1017" w:type="dxa"/>
            <w:vMerge/>
            <w:tcBorders>
              <w:bottom w:val="single" w:sz="4" w:space="0" w:color="auto"/>
            </w:tcBorders>
            <w:vAlign w:val="center"/>
          </w:tcPr>
          <w:p w:rsidR="007627CE" w:rsidRPr="007627CE" w:rsidRDefault="007627CE" w:rsidP="00D51447">
            <w:pPr>
              <w:ind w:firstLine="360"/>
              <w:jc w:val="center"/>
              <w:rPr>
                <w:rFonts w:ascii="Arial" w:hAnsi="Arial" w:cs="Arial"/>
                <w:sz w:val="20"/>
                <w:szCs w:val="20"/>
              </w:rPr>
            </w:pPr>
          </w:p>
        </w:tc>
        <w:tc>
          <w:tcPr>
            <w:tcW w:w="945" w:type="dxa"/>
            <w:tcBorders>
              <w:bottom w:val="single" w:sz="4" w:space="0" w:color="auto"/>
            </w:tcBorders>
            <w:shd w:val="clear" w:color="auto" w:fill="auto"/>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чел.</w:t>
            </w:r>
          </w:p>
        </w:tc>
        <w:tc>
          <w:tcPr>
            <w:tcW w:w="1065" w:type="dxa"/>
            <w:tcBorders>
              <w:bottom w:val="single" w:sz="4" w:space="0" w:color="auto"/>
            </w:tcBorders>
            <w:shd w:val="clear" w:color="auto" w:fill="auto"/>
            <w:vAlign w:val="center"/>
          </w:tcPr>
          <w:p w:rsidR="007627CE" w:rsidRPr="007627CE" w:rsidRDefault="007627CE" w:rsidP="00D51447">
            <w:pPr>
              <w:ind w:hanging="5"/>
              <w:jc w:val="center"/>
              <w:rPr>
                <w:rFonts w:ascii="Arial" w:hAnsi="Arial" w:cs="Arial"/>
                <w:sz w:val="20"/>
                <w:szCs w:val="20"/>
              </w:rPr>
            </w:pPr>
            <w:r w:rsidRPr="007627CE">
              <w:rPr>
                <w:rFonts w:ascii="Arial" w:hAnsi="Arial" w:cs="Arial"/>
                <w:sz w:val="20"/>
                <w:szCs w:val="20"/>
              </w:rPr>
              <w:t>уд.вес, %</w:t>
            </w:r>
          </w:p>
        </w:tc>
        <w:tc>
          <w:tcPr>
            <w:tcW w:w="1065" w:type="dxa"/>
            <w:tcBorders>
              <w:bottom w:val="single" w:sz="4" w:space="0" w:color="auto"/>
            </w:tcBorders>
            <w:shd w:val="clear" w:color="auto" w:fill="auto"/>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чел.</w:t>
            </w:r>
          </w:p>
        </w:tc>
        <w:tc>
          <w:tcPr>
            <w:tcW w:w="1065" w:type="dxa"/>
            <w:tcBorders>
              <w:bottom w:val="single" w:sz="4" w:space="0" w:color="auto"/>
            </w:tcBorders>
            <w:shd w:val="clear" w:color="auto" w:fill="auto"/>
            <w:vAlign w:val="center"/>
          </w:tcPr>
          <w:p w:rsidR="007627CE" w:rsidRPr="007627CE" w:rsidRDefault="007627CE" w:rsidP="00D51447">
            <w:pPr>
              <w:ind w:hanging="5"/>
              <w:jc w:val="center"/>
              <w:rPr>
                <w:rFonts w:ascii="Arial" w:hAnsi="Arial" w:cs="Arial"/>
                <w:sz w:val="20"/>
                <w:szCs w:val="20"/>
              </w:rPr>
            </w:pPr>
            <w:r w:rsidRPr="007627CE">
              <w:rPr>
                <w:rFonts w:ascii="Arial" w:hAnsi="Arial" w:cs="Arial"/>
                <w:sz w:val="20"/>
                <w:szCs w:val="20"/>
              </w:rPr>
              <w:t>уд.вес, %</w:t>
            </w:r>
          </w:p>
        </w:tc>
        <w:tc>
          <w:tcPr>
            <w:tcW w:w="1065" w:type="dxa"/>
            <w:tcBorders>
              <w:bottom w:val="single" w:sz="4" w:space="0" w:color="auto"/>
            </w:tcBorders>
            <w:shd w:val="clear" w:color="auto" w:fill="auto"/>
            <w:vAlign w:val="center"/>
          </w:tcPr>
          <w:p w:rsidR="007627CE" w:rsidRPr="007627CE" w:rsidRDefault="007627CE" w:rsidP="00D51447">
            <w:pPr>
              <w:jc w:val="center"/>
              <w:rPr>
                <w:rFonts w:ascii="Arial" w:hAnsi="Arial" w:cs="Arial"/>
                <w:sz w:val="20"/>
                <w:szCs w:val="20"/>
              </w:rPr>
            </w:pPr>
            <w:r w:rsidRPr="007627CE">
              <w:rPr>
                <w:rFonts w:ascii="Arial" w:hAnsi="Arial" w:cs="Arial"/>
                <w:sz w:val="20"/>
                <w:szCs w:val="20"/>
              </w:rPr>
              <w:t>чел.</w:t>
            </w:r>
          </w:p>
        </w:tc>
        <w:tc>
          <w:tcPr>
            <w:tcW w:w="1065" w:type="dxa"/>
            <w:tcBorders>
              <w:bottom w:val="single" w:sz="4" w:space="0" w:color="auto"/>
            </w:tcBorders>
            <w:shd w:val="clear" w:color="auto" w:fill="auto"/>
            <w:vAlign w:val="center"/>
          </w:tcPr>
          <w:p w:rsidR="007627CE" w:rsidRPr="007627CE" w:rsidRDefault="007627CE" w:rsidP="00D51447">
            <w:pPr>
              <w:ind w:hanging="5"/>
              <w:jc w:val="center"/>
              <w:rPr>
                <w:rFonts w:ascii="Arial" w:hAnsi="Arial" w:cs="Arial"/>
                <w:sz w:val="20"/>
                <w:szCs w:val="20"/>
              </w:rPr>
            </w:pPr>
            <w:r w:rsidRPr="007627CE">
              <w:rPr>
                <w:rFonts w:ascii="Arial" w:hAnsi="Arial" w:cs="Arial"/>
                <w:sz w:val="20"/>
                <w:szCs w:val="20"/>
              </w:rPr>
              <w:t>уд.вес, %</w:t>
            </w:r>
          </w:p>
        </w:tc>
      </w:tr>
      <w:tr w:rsidR="007627CE" w:rsidRPr="007627CE">
        <w:tblPrEx>
          <w:tblCellMar>
            <w:top w:w="0" w:type="dxa"/>
            <w:bottom w:w="0" w:type="dxa"/>
          </w:tblCellMar>
        </w:tblPrEx>
        <w:trPr>
          <w:trHeight w:val="245"/>
          <w:jc w:val="center"/>
        </w:trPr>
        <w:tc>
          <w:tcPr>
            <w:tcW w:w="1844" w:type="dxa"/>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2010</w:t>
            </w:r>
          </w:p>
        </w:tc>
        <w:tc>
          <w:tcPr>
            <w:tcW w:w="1017" w:type="dxa"/>
            <w:vAlign w:val="bottom"/>
          </w:tcPr>
          <w:p w:rsidR="007627CE" w:rsidRPr="007627CE" w:rsidRDefault="007627CE" w:rsidP="00D51447">
            <w:pPr>
              <w:jc w:val="right"/>
              <w:rPr>
                <w:rFonts w:ascii="Arial" w:hAnsi="Arial" w:cs="Arial"/>
                <w:color w:val="000000"/>
                <w:sz w:val="20"/>
                <w:szCs w:val="20"/>
              </w:rPr>
            </w:pPr>
            <w:r w:rsidRPr="007627CE">
              <w:rPr>
                <w:rFonts w:ascii="Arial" w:hAnsi="Arial" w:cs="Arial"/>
                <w:color w:val="000000"/>
                <w:sz w:val="20"/>
                <w:szCs w:val="20"/>
              </w:rPr>
              <w:t>1156</w:t>
            </w:r>
          </w:p>
        </w:tc>
        <w:tc>
          <w:tcPr>
            <w:tcW w:w="945" w:type="dxa"/>
            <w:shd w:val="clear" w:color="auto" w:fill="auto"/>
            <w:vAlign w:val="bottom"/>
          </w:tcPr>
          <w:p w:rsidR="007627CE" w:rsidRPr="007627CE" w:rsidRDefault="007627CE" w:rsidP="00D51447">
            <w:pPr>
              <w:jc w:val="right"/>
              <w:rPr>
                <w:rFonts w:ascii="Arial" w:hAnsi="Arial" w:cs="Arial"/>
                <w:sz w:val="20"/>
                <w:szCs w:val="20"/>
              </w:rPr>
            </w:pPr>
            <w:r w:rsidRPr="007627CE">
              <w:rPr>
                <w:rFonts w:ascii="Arial" w:hAnsi="Arial" w:cs="Arial"/>
                <w:sz w:val="20"/>
                <w:szCs w:val="20"/>
              </w:rPr>
              <w:t>195</w:t>
            </w:r>
          </w:p>
        </w:tc>
        <w:tc>
          <w:tcPr>
            <w:tcW w:w="1065" w:type="dxa"/>
            <w:shd w:val="clear" w:color="auto" w:fill="auto"/>
            <w:vAlign w:val="bottom"/>
          </w:tcPr>
          <w:p w:rsidR="007627CE" w:rsidRPr="007627CE" w:rsidRDefault="007627CE" w:rsidP="00D51447">
            <w:pPr>
              <w:jc w:val="right"/>
              <w:rPr>
                <w:rFonts w:ascii="Arial" w:hAnsi="Arial" w:cs="Arial"/>
                <w:sz w:val="20"/>
                <w:szCs w:val="20"/>
              </w:rPr>
            </w:pPr>
            <w:r w:rsidRPr="007627CE">
              <w:rPr>
                <w:rFonts w:ascii="Arial" w:hAnsi="Arial" w:cs="Arial"/>
                <w:sz w:val="20"/>
                <w:szCs w:val="20"/>
              </w:rPr>
              <w:t>16,9</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729</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63,0</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232</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20,1</w:t>
            </w:r>
          </w:p>
        </w:tc>
      </w:tr>
      <w:tr w:rsidR="007627CE" w:rsidRPr="007627CE">
        <w:tblPrEx>
          <w:tblCellMar>
            <w:top w:w="0" w:type="dxa"/>
            <w:bottom w:w="0" w:type="dxa"/>
          </w:tblCellMar>
        </w:tblPrEx>
        <w:trPr>
          <w:trHeight w:val="245"/>
          <w:jc w:val="center"/>
        </w:trPr>
        <w:tc>
          <w:tcPr>
            <w:tcW w:w="1844" w:type="dxa"/>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2011</w:t>
            </w:r>
          </w:p>
        </w:tc>
        <w:tc>
          <w:tcPr>
            <w:tcW w:w="1017" w:type="dxa"/>
            <w:vAlign w:val="bottom"/>
          </w:tcPr>
          <w:p w:rsidR="007627CE" w:rsidRPr="007627CE" w:rsidRDefault="007627CE" w:rsidP="00D51447">
            <w:pPr>
              <w:jc w:val="right"/>
              <w:rPr>
                <w:rFonts w:ascii="Arial" w:hAnsi="Arial" w:cs="Arial"/>
                <w:color w:val="000000"/>
                <w:sz w:val="20"/>
                <w:szCs w:val="20"/>
              </w:rPr>
            </w:pPr>
            <w:r w:rsidRPr="007627CE">
              <w:rPr>
                <w:rFonts w:ascii="Arial" w:hAnsi="Arial" w:cs="Arial"/>
                <w:color w:val="000000"/>
                <w:sz w:val="20"/>
                <w:szCs w:val="20"/>
              </w:rPr>
              <w:t>1134</w:t>
            </w:r>
          </w:p>
        </w:tc>
        <w:tc>
          <w:tcPr>
            <w:tcW w:w="945" w:type="dxa"/>
            <w:shd w:val="clear" w:color="auto" w:fill="auto"/>
            <w:vAlign w:val="bottom"/>
          </w:tcPr>
          <w:p w:rsidR="007627CE" w:rsidRPr="007627CE" w:rsidRDefault="007627CE" w:rsidP="00D51447">
            <w:pPr>
              <w:jc w:val="right"/>
              <w:rPr>
                <w:rFonts w:ascii="Arial" w:hAnsi="Arial" w:cs="Arial"/>
                <w:sz w:val="20"/>
                <w:szCs w:val="20"/>
              </w:rPr>
            </w:pPr>
            <w:r w:rsidRPr="007627CE">
              <w:rPr>
                <w:rFonts w:ascii="Arial" w:hAnsi="Arial" w:cs="Arial"/>
                <w:sz w:val="20"/>
                <w:szCs w:val="20"/>
              </w:rPr>
              <w:t>195</w:t>
            </w:r>
          </w:p>
        </w:tc>
        <w:tc>
          <w:tcPr>
            <w:tcW w:w="1065" w:type="dxa"/>
            <w:shd w:val="clear" w:color="auto" w:fill="auto"/>
            <w:vAlign w:val="bottom"/>
          </w:tcPr>
          <w:p w:rsidR="007627CE" w:rsidRPr="007627CE" w:rsidRDefault="007627CE" w:rsidP="00D51447">
            <w:pPr>
              <w:ind w:left="-31" w:firstLine="31"/>
              <w:jc w:val="right"/>
              <w:rPr>
                <w:rFonts w:ascii="Arial" w:hAnsi="Arial" w:cs="Arial"/>
                <w:sz w:val="20"/>
                <w:szCs w:val="20"/>
              </w:rPr>
            </w:pPr>
            <w:r w:rsidRPr="007627CE">
              <w:rPr>
                <w:rFonts w:ascii="Arial" w:hAnsi="Arial" w:cs="Arial"/>
                <w:sz w:val="20"/>
                <w:szCs w:val="20"/>
              </w:rPr>
              <w:t>17,2</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719</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63,4</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220</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19,4</w:t>
            </w:r>
          </w:p>
        </w:tc>
      </w:tr>
      <w:tr w:rsidR="007627CE" w:rsidRPr="007627CE">
        <w:tblPrEx>
          <w:tblCellMar>
            <w:top w:w="0" w:type="dxa"/>
            <w:bottom w:w="0" w:type="dxa"/>
          </w:tblCellMar>
        </w:tblPrEx>
        <w:trPr>
          <w:trHeight w:val="245"/>
          <w:jc w:val="center"/>
        </w:trPr>
        <w:tc>
          <w:tcPr>
            <w:tcW w:w="1844" w:type="dxa"/>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2012</w:t>
            </w:r>
          </w:p>
        </w:tc>
        <w:tc>
          <w:tcPr>
            <w:tcW w:w="1017" w:type="dxa"/>
            <w:vAlign w:val="bottom"/>
          </w:tcPr>
          <w:p w:rsidR="007627CE" w:rsidRPr="007627CE" w:rsidRDefault="007627CE" w:rsidP="00D51447">
            <w:pPr>
              <w:jc w:val="right"/>
              <w:rPr>
                <w:rFonts w:ascii="Arial" w:hAnsi="Arial" w:cs="Arial"/>
                <w:color w:val="000000"/>
                <w:sz w:val="20"/>
                <w:szCs w:val="20"/>
              </w:rPr>
            </w:pPr>
            <w:r w:rsidRPr="007627CE">
              <w:rPr>
                <w:rFonts w:ascii="Arial" w:hAnsi="Arial" w:cs="Arial"/>
                <w:color w:val="000000"/>
                <w:sz w:val="20"/>
                <w:szCs w:val="20"/>
              </w:rPr>
              <w:t>1112</w:t>
            </w:r>
          </w:p>
        </w:tc>
        <w:tc>
          <w:tcPr>
            <w:tcW w:w="945" w:type="dxa"/>
            <w:shd w:val="clear" w:color="auto" w:fill="auto"/>
            <w:vAlign w:val="bottom"/>
          </w:tcPr>
          <w:p w:rsidR="007627CE" w:rsidRPr="007627CE" w:rsidRDefault="007627CE" w:rsidP="00D51447">
            <w:pPr>
              <w:jc w:val="right"/>
              <w:rPr>
                <w:rFonts w:ascii="Arial" w:hAnsi="Arial" w:cs="Arial"/>
                <w:sz w:val="20"/>
                <w:szCs w:val="20"/>
              </w:rPr>
            </w:pPr>
            <w:r w:rsidRPr="007627CE">
              <w:rPr>
                <w:rFonts w:ascii="Arial" w:hAnsi="Arial" w:cs="Arial"/>
                <w:sz w:val="20"/>
                <w:szCs w:val="20"/>
              </w:rPr>
              <w:t>193</w:t>
            </w:r>
          </w:p>
        </w:tc>
        <w:tc>
          <w:tcPr>
            <w:tcW w:w="1065" w:type="dxa"/>
            <w:shd w:val="clear" w:color="auto" w:fill="auto"/>
            <w:vAlign w:val="bottom"/>
          </w:tcPr>
          <w:p w:rsidR="007627CE" w:rsidRPr="007627CE" w:rsidRDefault="007627CE" w:rsidP="00D51447">
            <w:pPr>
              <w:ind w:left="-31" w:firstLine="31"/>
              <w:jc w:val="right"/>
              <w:rPr>
                <w:rFonts w:ascii="Arial" w:hAnsi="Arial" w:cs="Arial"/>
                <w:sz w:val="20"/>
                <w:szCs w:val="20"/>
              </w:rPr>
            </w:pPr>
            <w:r w:rsidRPr="007627CE">
              <w:rPr>
                <w:rFonts w:ascii="Arial" w:hAnsi="Arial" w:cs="Arial"/>
                <w:sz w:val="20"/>
                <w:szCs w:val="20"/>
              </w:rPr>
              <w:t>17,4</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690</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62,0</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229</w:t>
            </w:r>
          </w:p>
        </w:tc>
        <w:tc>
          <w:tcPr>
            <w:tcW w:w="1065" w:type="dxa"/>
            <w:shd w:val="clear" w:color="auto" w:fill="auto"/>
            <w:vAlign w:val="bottom"/>
          </w:tcPr>
          <w:p w:rsidR="007627CE" w:rsidRPr="007627CE" w:rsidRDefault="007627CE" w:rsidP="00D51447">
            <w:pPr>
              <w:ind w:firstLine="360"/>
              <w:jc w:val="right"/>
              <w:rPr>
                <w:rFonts w:ascii="Arial" w:hAnsi="Arial" w:cs="Arial"/>
                <w:sz w:val="20"/>
                <w:szCs w:val="20"/>
              </w:rPr>
            </w:pPr>
            <w:r w:rsidRPr="007627CE">
              <w:rPr>
                <w:rFonts w:ascii="Arial" w:hAnsi="Arial" w:cs="Arial"/>
                <w:sz w:val="20"/>
                <w:szCs w:val="20"/>
              </w:rPr>
              <w:t>20,6</w:t>
            </w:r>
          </w:p>
        </w:tc>
      </w:tr>
    </w:tbl>
    <w:p w:rsidR="007627CE" w:rsidRPr="007627CE" w:rsidRDefault="007627CE" w:rsidP="007627CE">
      <w:pPr>
        <w:pStyle w:val="af0"/>
        <w:tabs>
          <w:tab w:val="left" w:pos="10260"/>
        </w:tabs>
        <w:spacing w:line="240" w:lineRule="auto"/>
        <w:ind w:firstLine="709"/>
        <w:rPr>
          <w:rFonts w:ascii="Arial" w:hAnsi="Arial" w:cs="Arial"/>
        </w:rPr>
      </w:pPr>
    </w:p>
    <w:p w:rsidR="007627CE" w:rsidRPr="007627CE" w:rsidRDefault="007627CE" w:rsidP="007627CE">
      <w:pPr>
        <w:ind w:firstLine="709"/>
        <w:jc w:val="both"/>
        <w:rPr>
          <w:rFonts w:ascii="Arial" w:hAnsi="Arial" w:cs="Arial"/>
        </w:rPr>
      </w:pPr>
      <w:r w:rsidRPr="007627CE">
        <w:rPr>
          <w:rFonts w:ascii="Arial" w:hAnsi="Arial" w:cs="Arial"/>
          <w:lang w:eastAsia="ar-SA"/>
        </w:rPr>
        <w:t>Данные таблицы за последние три года показывают, что несмотря на сложную демографическую ситуацию, доля лиц трудоспособного возраста в общей численности населения довольно высока – на 01.08.2012 года она с</w:t>
      </w:r>
      <w:r w:rsidRPr="007627CE">
        <w:rPr>
          <w:rFonts w:ascii="Arial" w:hAnsi="Arial" w:cs="Arial"/>
          <w:lang w:eastAsia="ar-SA"/>
        </w:rPr>
        <w:t>о</w:t>
      </w:r>
      <w:r w:rsidRPr="007627CE">
        <w:rPr>
          <w:rFonts w:ascii="Arial" w:hAnsi="Arial" w:cs="Arial"/>
          <w:lang w:eastAsia="ar-SA"/>
        </w:rPr>
        <w:t>ставила 62%.</w:t>
      </w:r>
      <w:r w:rsidRPr="007627CE">
        <w:rPr>
          <w:rFonts w:ascii="Arial" w:hAnsi="Arial" w:cs="Arial"/>
          <w:color w:val="FF0000"/>
          <w:lang w:eastAsia="ar-SA"/>
        </w:rPr>
        <w:t xml:space="preserve"> </w:t>
      </w:r>
      <w:r w:rsidRPr="007627CE">
        <w:rPr>
          <w:rFonts w:ascii="Arial" w:hAnsi="Arial" w:cs="Arial"/>
          <w:lang w:eastAsia="ar-SA"/>
        </w:rPr>
        <w:t>Тем не менее надо отметить постепенное снижение численности трудоспособного населения, т.к. в трудоспособный возраст входит   малочи</w:t>
      </w:r>
      <w:r w:rsidRPr="007627CE">
        <w:rPr>
          <w:rFonts w:ascii="Arial" w:hAnsi="Arial" w:cs="Arial"/>
          <w:lang w:eastAsia="ar-SA"/>
        </w:rPr>
        <w:t>с</w:t>
      </w:r>
      <w:r w:rsidRPr="007627CE">
        <w:rPr>
          <w:rFonts w:ascii="Arial" w:hAnsi="Arial" w:cs="Arial"/>
          <w:lang w:eastAsia="ar-SA"/>
        </w:rPr>
        <w:t>ленная группа родившихся в 90-е годы. Наряду со значительной естественной убылью населения и  ростом числа людей пенсионного возраста, это обсто</w:t>
      </w:r>
      <w:r w:rsidRPr="007627CE">
        <w:rPr>
          <w:rFonts w:ascii="Arial" w:hAnsi="Arial" w:cs="Arial"/>
          <w:lang w:eastAsia="ar-SA"/>
        </w:rPr>
        <w:t>я</w:t>
      </w:r>
      <w:r w:rsidRPr="007627CE">
        <w:rPr>
          <w:rFonts w:ascii="Arial" w:hAnsi="Arial" w:cs="Arial"/>
          <w:lang w:eastAsia="ar-SA"/>
        </w:rPr>
        <w:t xml:space="preserve">тельство будет ограничивать возможности </w:t>
      </w:r>
      <w:r w:rsidRPr="007627CE">
        <w:rPr>
          <w:rFonts w:ascii="Arial" w:hAnsi="Arial" w:cs="Arial"/>
        </w:rPr>
        <w:t>увеличения численности экономич</w:t>
      </w:r>
      <w:r w:rsidRPr="007627CE">
        <w:rPr>
          <w:rFonts w:ascii="Arial" w:hAnsi="Arial" w:cs="Arial"/>
        </w:rPr>
        <w:t>е</w:t>
      </w:r>
      <w:r w:rsidRPr="007627CE">
        <w:rPr>
          <w:rFonts w:ascii="Arial" w:hAnsi="Arial" w:cs="Arial"/>
        </w:rPr>
        <w:t>ски активного населения, что создаст предпосылки для дефицита рабочей силы в будущем в условиях предполагаемого экономического роста.</w:t>
      </w:r>
    </w:p>
    <w:p w:rsidR="007627CE" w:rsidRPr="007627CE" w:rsidRDefault="007627CE" w:rsidP="007627CE">
      <w:pPr>
        <w:ind w:firstLine="709"/>
        <w:jc w:val="both"/>
        <w:rPr>
          <w:rFonts w:ascii="Arial" w:hAnsi="Arial" w:cs="Arial"/>
        </w:rPr>
      </w:pPr>
    </w:p>
    <w:p w:rsidR="007627CE" w:rsidRPr="007627CE" w:rsidRDefault="007627CE" w:rsidP="007627CE">
      <w:pPr>
        <w:ind w:firstLine="709"/>
        <w:jc w:val="both"/>
        <w:rPr>
          <w:rFonts w:ascii="Arial" w:hAnsi="Arial" w:cs="Arial"/>
        </w:rPr>
      </w:pPr>
      <w:r w:rsidRPr="007627CE">
        <w:rPr>
          <w:rFonts w:ascii="Arial" w:hAnsi="Arial" w:cs="Arial"/>
        </w:rPr>
        <w:t>Табл. 5</w:t>
      </w:r>
      <w:r>
        <w:rPr>
          <w:rFonts w:ascii="Arial" w:hAnsi="Arial" w:cs="Arial"/>
        </w:rPr>
        <w:t>.</w:t>
      </w:r>
      <w:r w:rsidRPr="007627CE">
        <w:rPr>
          <w:rFonts w:ascii="Arial" w:hAnsi="Arial" w:cs="Arial"/>
        </w:rPr>
        <w:t>2-2    Распределение населения  трудоспособного возраста по категориям</w:t>
      </w:r>
    </w:p>
    <w:tbl>
      <w:tblPr>
        <w:tblW w:w="9696" w:type="dxa"/>
        <w:jc w:val="center"/>
        <w:tblLayout w:type="fixed"/>
        <w:tblCellMar>
          <w:left w:w="70" w:type="dxa"/>
          <w:right w:w="70" w:type="dxa"/>
        </w:tblCellMar>
        <w:tblLook w:val="0000"/>
      </w:tblPr>
      <w:tblGrid>
        <w:gridCol w:w="5963"/>
        <w:gridCol w:w="931"/>
        <w:gridCol w:w="931"/>
        <w:gridCol w:w="934"/>
        <w:gridCol w:w="937"/>
      </w:tblGrid>
      <w:tr w:rsidR="007627CE" w:rsidRPr="007627CE">
        <w:tblPrEx>
          <w:tblCellMar>
            <w:top w:w="0" w:type="dxa"/>
            <w:bottom w:w="0" w:type="dxa"/>
          </w:tblCellMar>
        </w:tblPrEx>
        <w:trPr>
          <w:trHeight w:val="284"/>
          <w:tblHeader/>
          <w:jc w:val="center"/>
        </w:trPr>
        <w:tc>
          <w:tcPr>
            <w:tcW w:w="5963" w:type="dxa"/>
            <w:vMerge w:val="restart"/>
            <w:tcBorders>
              <w:top w:val="single" w:sz="4" w:space="0" w:color="auto"/>
              <w:left w:val="single" w:sz="4" w:space="0" w:color="auto"/>
              <w:right w:val="single" w:sz="4" w:space="0" w:color="auto"/>
            </w:tcBorders>
            <w:vAlign w:val="center"/>
          </w:tcPr>
          <w:p w:rsidR="007627CE" w:rsidRPr="007627CE" w:rsidRDefault="007627CE" w:rsidP="00D51447">
            <w:pPr>
              <w:pStyle w:val="ConsPlusCell"/>
              <w:jc w:val="center"/>
            </w:pPr>
            <w:r w:rsidRPr="007627CE">
              <w:t>Наименование категорий</w:t>
            </w:r>
          </w:p>
        </w:tc>
        <w:tc>
          <w:tcPr>
            <w:tcW w:w="3733" w:type="dxa"/>
            <w:gridSpan w:val="4"/>
            <w:tcBorders>
              <w:top w:val="single" w:sz="4" w:space="0" w:color="auto"/>
              <w:left w:val="single" w:sz="4" w:space="0" w:color="auto"/>
              <w:bottom w:val="single" w:sz="4" w:space="0" w:color="auto"/>
              <w:right w:val="single" w:sz="4" w:space="0" w:color="auto"/>
            </w:tcBorders>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Численность на 01.08., чел.</w:t>
            </w:r>
          </w:p>
        </w:tc>
      </w:tr>
      <w:tr w:rsidR="007627CE" w:rsidRPr="007627CE">
        <w:tblPrEx>
          <w:tblCellMar>
            <w:top w:w="0" w:type="dxa"/>
            <w:bottom w:w="0" w:type="dxa"/>
          </w:tblCellMar>
        </w:tblPrEx>
        <w:trPr>
          <w:trHeight w:val="284"/>
          <w:tblHeader/>
          <w:jc w:val="center"/>
        </w:trPr>
        <w:tc>
          <w:tcPr>
            <w:tcW w:w="5963" w:type="dxa"/>
            <w:vMerge/>
            <w:tcBorders>
              <w:left w:val="single" w:sz="4" w:space="0" w:color="auto"/>
              <w:right w:val="single" w:sz="4" w:space="0" w:color="auto"/>
            </w:tcBorders>
            <w:vAlign w:val="center"/>
          </w:tcPr>
          <w:p w:rsidR="007627CE" w:rsidRPr="007627CE" w:rsidRDefault="007627CE" w:rsidP="00D51447">
            <w:pPr>
              <w:pStyle w:val="ConsPlusCell"/>
              <w:jc w:val="center"/>
            </w:pPr>
          </w:p>
        </w:tc>
        <w:tc>
          <w:tcPr>
            <w:tcW w:w="931" w:type="dxa"/>
            <w:vMerge w:val="restart"/>
            <w:tcBorders>
              <w:top w:val="single" w:sz="4" w:space="0" w:color="auto"/>
              <w:left w:val="single" w:sz="4" w:space="0" w:color="auto"/>
              <w:right w:val="single" w:sz="4" w:space="0" w:color="auto"/>
            </w:tcBorders>
            <w:shd w:val="clear" w:color="auto" w:fill="auto"/>
            <w:vAlign w:val="center"/>
          </w:tcPr>
          <w:p w:rsidR="007627CE" w:rsidRPr="007627CE" w:rsidRDefault="007627CE" w:rsidP="00D51447">
            <w:pPr>
              <w:pStyle w:val="ConsPlusCell"/>
              <w:jc w:val="center"/>
            </w:pPr>
            <w:r w:rsidRPr="007627CE">
              <w:t>2010</w:t>
            </w:r>
          </w:p>
        </w:tc>
        <w:tc>
          <w:tcPr>
            <w:tcW w:w="931" w:type="dxa"/>
            <w:vMerge w:val="restart"/>
            <w:tcBorders>
              <w:top w:val="single" w:sz="4" w:space="0" w:color="auto"/>
              <w:left w:val="single" w:sz="4" w:space="0" w:color="auto"/>
              <w:right w:val="single" w:sz="4" w:space="0" w:color="auto"/>
            </w:tcBorders>
            <w:shd w:val="clear" w:color="auto" w:fill="auto"/>
            <w:vAlign w:val="center"/>
          </w:tcPr>
          <w:p w:rsidR="007627CE" w:rsidRPr="007627CE" w:rsidRDefault="007627CE" w:rsidP="00D51447">
            <w:pPr>
              <w:pStyle w:val="ConsPlusCell"/>
              <w:jc w:val="center"/>
            </w:pPr>
            <w:r w:rsidRPr="007627CE">
              <w:t>2011</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jc w:val="center"/>
            </w:pPr>
            <w:r w:rsidRPr="007627CE">
              <w:t>2012</w:t>
            </w:r>
          </w:p>
        </w:tc>
      </w:tr>
      <w:tr w:rsidR="007627CE" w:rsidRPr="007627CE">
        <w:tblPrEx>
          <w:tblCellMar>
            <w:top w:w="0" w:type="dxa"/>
            <w:bottom w:w="0" w:type="dxa"/>
          </w:tblCellMar>
        </w:tblPrEx>
        <w:trPr>
          <w:trHeight w:val="284"/>
          <w:tblHeader/>
          <w:jc w:val="center"/>
        </w:trPr>
        <w:tc>
          <w:tcPr>
            <w:tcW w:w="5963" w:type="dxa"/>
            <w:vMerge/>
            <w:tcBorders>
              <w:left w:val="single" w:sz="4" w:space="0" w:color="auto"/>
              <w:bottom w:val="single" w:sz="4" w:space="0" w:color="auto"/>
              <w:right w:val="single" w:sz="4" w:space="0" w:color="auto"/>
            </w:tcBorders>
            <w:vAlign w:val="center"/>
          </w:tcPr>
          <w:p w:rsidR="007627CE" w:rsidRPr="007627CE" w:rsidRDefault="007627CE" w:rsidP="00D51447">
            <w:pPr>
              <w:pStyle w:val="ConsPlusCell"/>
              <w:jc w:val="center"/>
            </w:pPr>
          </w:p>
        </w:tc>
        <w:tc>
          <w:tcPr>
            <w:tcW w:w="931" w:type="dxa"/>
            <w:vMerge/>
            <w:tcBorders>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jc w:val="center"/>
            </w:pPr>
          </w:p>
        </w:tc>
        <w:tc>
          <w:tcPr>
            <w:tcW w:w="931" w:type="dxa"/>
            <w:vMerge/>
            <w:tcBorders>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jc w:val="cente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jc w:val="center"/>
            </w:pPr>
            <w:r w:rsidRPr="007627CE">
              <w:t>чел.</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jc w:val="center"/>
            </w:pPr>
            <w:r w:rsidRPr="007627CE">
              <w:t>%</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Население в трудоспособном возрасте</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729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719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690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xml:space="preserve">в том числе: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неработающие инвалиды и льготные  пенсионеры</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34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34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32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Численность трудоспособного населения</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695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685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658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right"/>
            </w:pPr>
            <w:r w:rsidRPr="007627CE">
              <w:t>100,0</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в том числе:</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right"/>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лица, занятые в домашнем и подсобном хозяйстве</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110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90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center"/>
            </w:pPr>
            <w:r w:rsidRPr="007627CE">
              <w:t>65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7627CE" w:rsidRPr="007627CE" w:rsidRDefault="007627CE" w:rsidP="00D51447">
            <w:pPr>
              <w:pStyle w:val="ConsPlusCell"/>
              <w:widowControl/>
              <w:jc w:val="right"/>
            </w:pPr>
            <w:r w:rsidRPr="007627CE">
              <w:t>9,9</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учащиеся 16 лет и старше, обучающиеся  с отрывом   от    прои</w:t>
            </w:r>
            <w:r w:rsidRPr="007627CE">
              <w:t>з</w:t>
            </w:r>
            <w:r w:rsidRPr="007627CE">
              <w:t>водства</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60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50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45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6,8</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незанятое население, нуждающееся  в трудоустройстве</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170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175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173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26,3</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xml:space="preserve">  в т.ч. имеющие статус   «безработные»</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rPr>
                <w:color w:val="FF0000"/>
              </w:rPr>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Численность работающего населения трудоспособного во</w:t>
            </w:r>
            <w:r w:rsidRPr="007627CE">
              <w:t>з</w:t>
            </w:r>
            <w:r w:rsidRPr="007627CE">
              <w:t xml:space="preserve">раста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355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370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375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57,0</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xml:space="preserve">Численность работающих пенсионеров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ВСЕГО работающих,</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380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388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388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в том числе:</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выезжают из поселения</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315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328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325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49,4</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xml:space="preserve">       в т.ч. в г.Фурманов</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220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200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30,4</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lastRenderedPageBreak/>
              <w:t xml:space="preserve">                 в г.Иваново, за пределы региона, в Москву</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115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108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125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19,0</w:t>
            </w:r>
          </w:p>
        </w:tc>
      </w:tr>
      <w:tr w:rsidR="007627CE" w:rsidRPr="007627CE">
        <w:tblPrEx>
          <w:tblCellMar>
            <w:top w:w="0" w:type="dxa"/>
            <w:bottom w:w="0" w:type="dxa"/>
          </w:tblCellMar>
        </w:tblPrEx>
        <w:trPr>
          <w:trHeight w:val="284"/>
          <w:jc w:val="center"/>
        </w:trPr>
        <w:tc>
          <w:tcPr>
            <w:tcW w:w="5963" w:type="dxa"/>
            <w:tcBorders>
              <w:top w:val="single" w:sz="6" w:space="0" w:color="auto"/>
              <w:left w:val="single" w:sz="6" w:space="0" w:color="auto"/>
              <w:bottom w:val="single" w:sz="6" w:space="0" w:color="auto"/>
              <w:right w:val="single" w:sz="4" w:space="0" w:color="auto"/>
            </w:tcBorders>
          </w:tcPr>
          <w:p w:rsidR="007627CE" w:rsidRPr="007627CE" w:rsidRDefault="007627CE" w:rsidP="00D51447">
            <w:pPr>
              <w:pStyle w:val="ConsPlusCell"/>
              <w:widowControl/>
            </w:pPr>
            <w:r w:rsidRPr="007627CE">
              <w:t>- работают в поселении</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65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60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63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7627CE" w:rsidRPr="007627CE" w:rsidRDefault="007627CE" w:rsidP="00D51447">
            <w:pPr>
              <w:pStyle w:val="ConsPlusCell"/>
              <w:widowControl/>
              <w:jc w:val="right"/>
            </w:pPr>
            <w:r w:rsidRPr="007627CE">
              <w:t>9,6</w:t>
            </w:r>
          </w:p>
        </w:tc>
      </w:tr>
    </w:tbl>
    <w:p w:rsidR="007627CE" w:rsidRPr="007627CE" w:rsidRDefault="007627CE" w:rsidP="007627CE">
      <w:pPr>
        <w:ind w:firstLine="709"/>
        <w:jc w:val="both"/>
        <w:rPr>
          <w:rFonts w:ascii="Arial" w:hAnsi="Arial" w:cs="Arial"/>
        </w:rPr>
      </w:pPr>
      <w:r w:rsidRPr="007627CE">
        <w:rPr>
          <w:rFonts w:ascii="Arial" w:hAnsi="Arial" w:cs="Arial"/>
          <w:color w:val="000000"/>
        </w:rPr>
        <w:t>Доля работающих людей в общей численности трудоспособного насел</w:t>
      </w:r>
      <w:r w:rsidRPr="007627CE">
        <w:rPr>
          <w:rFonts w:ascii="Arial" w:hAnsi="Arial" w:cs="Arial"/>
          <w:color w:val="000000"/>
        </w:rPr>
        <w:t>е</w:t>
      </w:r>
      <w:r w:rsidRPr="007627CE">
        <w:rPr>
          <w:rFonts w:ascii="Arial" w:hAnsi="Arial" w:cs="Arial"/>
          <w:color w:val="000000"/>
        </w:rPr>
        <w:t>ния составляет 57%. Причем из 375 человек занятого трудоспособного насел</w:t>
      </w:r>
      <w:r w:rsidRPr="007627CE">
        <w:rPr>
          <w:rFonts w:ascii="Arial" w:hAnsi="Arial" w:cs="Arial"/>
          <w:color w:val="000000"/>
        </w:rPr>
        <w:t>е</w:t>
      </w:r>
      <w:r w:rsidRPr="007627CE">
        <w:rPr>
          <w:rFonts w:ascii="Arial" w:hAnsi="Arial" w:cs="Arial"/>
          <w:color w:val="000000"/>
        </w:rPr>
        <w:t>ния основная часть (325 человек) работает вне зоны проживания - в городах Фурманов, Иваново, Москва, а также в близлежащих населенных пунктах ра</w:t>
      </w:r>
      <w:r w:rsidRPr="007627CE">
        <w:rPr>
          <w:rFonts w:ascii="Arial" w:hAnsi="Arial" w:cs="Arial"/>
          <w:color w:val="000000"/>
        </w:rPr>
        <w:t>й</w:t>
      </w:r>
      <w:r w:rsidRPr="007627CE">
        <w:rPr>
          <w:rFonts w:ascii="Arial" w:hAnsi="Arial" w:cs="Arial"/>
          <w:color w:val="000000"/>
        </w:rPr>
        <w:t>она,</w:t>
      </w:r>
      <w:r w:rsidRPr="007627CE">
        <w:rPr>
          <w:rFonts w:ascii="Arial" w:hAnsi="Arial" w:cs="Arial"/>
        </w:rPr>
        <w:t xml:space="preserve"> что значительно превышает численность работающих на местных пре</w:t>
      </w:r>
      <w:r w:rsidRPr="007627CE">
        <w:rPr>
          <w:rFonts w:ascii="Arial" w:hAnsi="Arial" w:cs="Arial"/>
        </w:rPr>
        <w:t>д</w:t>
      </w:r>
      <w:r w:rsidRPr="007627CE">
        <w:rPr>
          <w:rFonts w:ascii="Arial" w:hAnsi="Arial" w:cs="Arial"/>
        </w:rPr>
        <w:t xml:space="preserve">приятиях и организациях. По данным администрации фактическая численность работающих в поселении составляет всего 63 человека (табл.8.2-3). </w:t>
      </w:r>
    </w:p>
    <w:p w:rsidR="007627CE" w:rsidRPr="007627CE" w:rsidRDefault="007627CE" w:rsidP="007627CE">
      <w:pPr>
        <w:ind w:firstLine="709"/>
        <w:jc w:val="both"/>
        <w:rPr>
          <w:rFonts w:ascii="Arial" w:hAnsi="Arial" w:cs="Arial"/>
          <w:color w:val="000000"/>
        </w:rPr>
      </w:pPr>
      <w:r w:rsidRPr="007627CE">
        <w:rPr>
          <w:rFonts w:ascii="Arial" w:hAnsi="Arial" w:cs="Arial"/>
          <w:color w:val="000000"/>
        </w:rPr>
        <w:t>Это говорит о том, что в поселении существует нехватка рабочих мест, что является основной причиной, по которой местное население уезжает на з</w:t>
      </w:r>
      <w:r w:rsidRPr="007627CE">
        <w:rPr>
          <w:rFonts w:ascii="Arial" w:hAnsi="Arial" w:cs="Arial"/>
          <w:color w:val="000000"/>
        </w:rPr>
        <w:t>а</w:t>
      </w:r>
      <w:r w:rsidRPr="007627CE">
        <w:rPr>
          <w:rFonts w:ascii="Arial" w:hAnsi="Arial" w:cs="Arial"/>
          <w:color w:val="000000"/>
        </w:rPr>
        <w:t xml:space="preserve">работки в более благополучные районы области и за ее пределы. </w:t>
      </w:r>
    </w:p>
    <w:p w:rsidR="007627CE" w:rsidRPr="007627CE" w:rsidRDefault="007627CE" w:rsidP="007627CE">
      <w:pPr>
        <w:ind w:firstLine="709"/>
        <w:jc w:val="both"/>
        <w:rPr>
          <w:rFonts w:ascii="Arial" w:hAnsi="Arial" w:cs="Arial"/>
          <w:color w:val="808000"/>
        </w:rPr>
      </w:pPr>
      <w:r w:rsidRPr="007627CE">
        <w:rPr>
          <w:rFonts w:ascii="Arial" w:hAnsi="Arial" w:cs="Arial"/>
        </w:rPr>
        <w:t>Значительная часть населения трудоспособного возраста (9,9%) занята в домашнем  хозяйстве, трудится в личных подсобных хозяйствах, занимаясь разведением скота и птицы.</w:t>
      </w:r>
    </w:p>
    <w:p w:rsidR="007627CE" w:rsidRPr="007627CE" w:rsidRDefault="007627CE" w:rsidP="007627CE">
      <w:pPr>
        <w:ind w:firstLine="709"/>
        <w:jc w:val="both"/>
        <w:rPr>
          <w:rFonts w:ascii="Arial" w:hAnsi="Arial" w:cs="Arial"/>
          <w:color w:val="808000"/>
        </w:rPr>
      </w:pPr>
      <w:r w:rsidRPr="007627CE">
        <w:rPr>
          <w:rFonts w:ascii="Arial" w:hAnsi="Arial" w:cs="Arial"/>
        </w:rPr>
        <w:t>В поселении зафиксирована безработица. На сегодня более 26% труд</w:t>
      </w:r>
      <w:r w:rsidRPr="007627CE">
        <w:rPr>
          <w:rFonts w:ascii="Arial" w:hAnsi="Arial" w:cs="Arial"/>
        </w:rPr>
        <w:t>о</w:t>
      </w:r>
      <w:r w:rsidRPr="007627CE">
        <w:rPr>
          <w:rFonts w:ascii="Arial" w:hAnsi="Arial" w:cs="Arial"/>
        </w:rPr>
        <w:t>способного населения являются незанятыми и нуждаются в трудоустройстве.</w:t>
      </w:r>
      <w:r w:rsidRPr="007627CE">
        <w:rPr>
          <w:rFonts w:ascii="Arial" w:hAnsi="Arial" w:cs="Arial"/>
          <w:color w:val="808000"/>
        </w:rPr>
        <w:t xml:space="preserve"> </w:t>
      </w:r>
    </w:p>
    <w:p w:rsidR="007627CE" w:rsidRPr="007627CE" w:rsidRDefault="007627CE" w:rsidP="007627CE">
      <w:pPr>
        <w:ind w:firstLine="709"/>
        <w:jc w:val="both"/>
        <w:rPr>
          <w:rFonts w:ascii="Arial" w:hAnsi="Arial" w:cs="Arial"/>
          <w:color w:val="000000"/>
        </w:rPr>
      </w:pPr>
      <w:r w:rsidRPr="007627CE">
        <w:rPr>
          <w:rFonts w:ascii="Arial" w:hAnsi="Arial" w:cs="Arial"/>
          <w:color w:val="000000"/>
        </w:rPr>
        <w:t>Лица, нуждающиеся в трудоустройстве и занятые в домашнем хозяйстве, являются резервом рабочей силы при расширении существующих  или созд</w:t>
      </w:r>
      <w:r w:rsidRPr="007627CE">
        <w:rPr>
          <w:rFonts w:ascii="Arial" w:hAnsi="Arial" w:cs="Arial"/>
          <w:color w:val="000000"/>
        </w:rPr>
        <w:t>а</w:t>
      </w:r>
      <w:r w:rsidRPr="007627CE">
        <w:rPr>
          <w:rFonts w:ascii="Arial" w:hAnsi="Arial" w:cs="Arial"/>
          <w:color w:val="000000"/>
        </w:rPr>
        <w:t xml:space="preserve">нии новых предприятий. </w:t>
      </w:r>
    </w:p>
    <w:p w:rsidR="007627CE" w:rsidRPr="007627CE" w:rsidRDefault="007627CE" w:rsidP="007627CE">
      <w:pPr>
        <w:ind w:firstLine="709"/>
        <w:jc w:val="both"/>
        <w:rPr>
          <w:rFonts w:ascii="Arial" w:hAnsi="Arial" w:cs="Arial"/>
        </w:rPr>
      </w:pPr>
    </w:p>
    <w:p w:rsidR="007627CE" w:rsidRPr="007627CE" w:rsidRDefault="007627CE" w:rsidP="007627CE">
      <w:pPr>
        <w:pStyle w:val="af0"/>
        <w:spacing w:line="240" w:lineRule="auto"/>
        <w:ind w:firstLine="709"/>
        <w:rPr>
          <w:rFonts w:ascii="Arial" w:hAnsi="Arial" w:cs="Arial"/>
        </w:rPr>
      </w:pPr>
      <w:r w:rsidRPr="007627CE">
        <w:rPr>
          <w:rFonts w:ascii="Arial" w:hAnsi="Arial" w:cs="Arial"/>
        </w:rPr>
        <w:t>Табл.</w:t>
      </w:r>
      <w:r>
        <w:rPr>
          <w:rFonts w:ascii="Arial" w:hAnsi="Arial" w:cs="Arial"/>
        </w:rPr>
        <w:t>5</w:t>
      </w:r>
      <w:r w:rsidRPr="007627CE">
        <w:rPr>
          <w:rFonts w:ascii="Arial" w:hAnsi="Arial" w:cs="Arial"/>
        </w:rPr>
        <w:t>.2-3  Численность работающих на предприятиях и организациях пос</w:t>
      </w:r>
      <w:r w:rsidRPr="007627CE">
        <w:rPr>
          <w:rFonts w:ascii="Arial" w:hAnsi="Arial" w:cs="Arial"/>
        </w:rPr>
        <w:t>е</w:t>
      </w:r>
      <w:r w:rsidRPr="007627CE">
        <w:rPr>
          <w:rFonts w:ascii="Arial" w:hAnsi="Arial" w:cs="Arial"/>
        </w:rPr>
        <w:t>ления*</w:t>
      </w:r>
    </w:p>
    <w:tbl>
      <w:tblPr>
        <w:tblW w:w="9639" w:type="dxa"/>
        <w:jc w:val="center"/>
        <w:tblLayout w:type="fixed"/>
        <w:tblCellMar>
          <w:left w:w="40" w:type="dxa"/>
          <w:right w:w="40" w:type="dxa"/>
        </w:tblCellMar>
        <w:tblLook w:val="0000"/>
      </w:tblPr>
      <w:tblGrid>
        <w:gridCol w:w="2650"/>
        <w:gridCol w:w="1800"/>
        <w:gridCol w:w="1080"/>
        <w:gridCol w:w="2750"/>
        <w:gridCol w:w="1359"/>
      </w:tblGrid>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7627CE">
            <w:pPr>
              <w:shd w:val="clear" w:color="auto" w:fill="FFFFFF"/>
              <w:ind w:left="102"/>
              <w:jc w:val="center"/>
              <w:rPr>
                <w:rFonts w:ascii="Arial" w:hAnsi="Arial" w:cs="Arial"/>
                <w:sz w:val="20"/>
                <w:szCs w:val="20"/>
              </w:rPr>
            </w:pPr>
            <w:r w:rsidRPr="007627CE">
              <w:rPr>
                <w:rFonts w:ascii="Arial" w:hAnsi="Arial" w:cs="Arial"/>
                <w:bCs/>
                <w:color w:val="000000"/>
                <w:spacing w:val="-4"/>
                <w:sz w:val="20"/>
                <w:szCs w:val="20"/>
              </w:rPr>
              <w:t>Предприятия</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7627CE">
            <w:pPr>
              <w:shd w:val="clear" w:color="auto" w:fill="FFFFFF"/>
              <w:jc w:val="center"/>
              <w:rPr>
                <w:rFonts w:ascii="Arial" w:hAnsi="Arial" w:cs="Arial"/>
                <w:sz w:val="20"/>
                <w:szCs w:val="20"/>
              </w:rPr>
            </w:pPr>
            <w:r w:rsidRPr="007627CE">
              <w:rPr>
                <w:rFonts w:ascii="Arial" w:hAnsi="Arial" w:cs="Arial"/>
                <w:sz w:val="20"/>
                <w:szCs w:val="20"/>
              </w:rPr>
              <w:t>Адрес</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7627CE">
            <w:pPr>
              <w:shd w:val="clear" w:color="auto" w:fill="FFFFFF"/>
              <w:jc w:val="center"/>
              <w:rPr>
                <w:rFonts w:ascii="Arial" w:hAnsi="Arial" w:cs="Arial"/>
                <w:bCs/>
                <w:color w:val="000000"/>
                <w:spacing w:val="-6"/>
                <w:sz w:val="20"/>
                <w:szCs w:val="20"/>
              </w:rPr>
            </w:pPr>
            <w:r w:rsidRPr="007627CE">
              <w:rPr>
                <w:rFonts w:ascii="Arial" w:hAnsi="Arial" w:cs="Arial"/>
                <w:bCs/>
                <w:color w:val="000000"/>
                <w:spacing w:val="-3"/>
                <w:sz w:val="20"/>
                <w:szCs w:val="20"/>
              </w:rPr>
              <w:t>Числ-ть</w:t>
            </w:r>
            <w:r w:rsidRPr="007627CE">
              <w:rPr>
                <w:rFonts w:ascii="Arial" w:hAnsi="Arial" w:cs="Arial"/>
                <w:bCs/>
                <w:color w:val="000000"/>
                <w:spacing w:val="-6"/>
                <w:sz w:val="20"/>
                <w:szCs w:val="20"/>
              </w:rPr>
              <w:t xml:space="preserve"> кадро</w:t>
            </w:r>
            <w:r w:rsidRPr="007627CE">
              <w:rPr>
                <w:rFonts w:ascii="Arial" w:hAnsi="Arial" w:cs="Arial"/>
                <w:bCs/>
                <w:color w:val="000000"/>
                <w:spacing w:val="-6"/>
                <w:sz w:val="20"/>
                <w:szCs w:val="20"/>
              </w:rPr>
              <w:t>в</w:t>
            </w:r>
          </w:p>
          <w:p w:rsidR="007627CE" w:rsidRPr="007627CE" w:rsidRDefault="007627CE" w:rsidP="007627CE">
            <w:pPr>
              <w:shd w:val="clear" w:color="auto" w:fill="FFFFFF"/>
              <w:jc w:val="center"/>
              <w:rPr>
                <w:rFonts w:ascii="Arial" w:hAnsi="Arial" w:cs="Arial"/>
                <w:sz w:val="20"/>
                <w:szCs w:val="20"/>
              </w:rPr>
            </w:pPr>
            <w:r w:rsidRPr="007627CE">
              <w:rPr>
                <w:rFonts w:ascii="Arial" w:hAnsi="Arial" w:cs="Arial"/>
                <w:bCs/>
                <w:color w:val="000000"/>
                <w:spacing w:val="-6"/>
                <w:sz w:val="20"/>
                <w:szCs w:val="20"/>
              </w:rPr>
              <w:t>чел.</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7627CE">
            <w:pPr>
              <w:shd w:val="clear" w:color="auto" w:fill="FFFFFF"/>
              <w:jc w:val="center"/>
              <w:rPr>
                <w:rFonts w:ascii="Arial" w:hAnsi="Arial" w:cs="Arial"/>
                <w:sz w:val="20"/>
                <w:szCs w:val="20"/>
              </w:rPr>
            </w:pPr>
            <w:r w:rsidRPr="007627CE">
              <w:rPr>
                <w:rFonts w:ascii="Arial" w:hAnsi="Arial" w:cs="Arial"/>
                <w:sz w:val="20"/>
                <w:szCs w:val="20"/>
              </w:rPr>
              <w:t>Вид деятельности</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7627CE">
            <w:pPr>
              <w:shd w:val="clear" w:color="auto" w:fill="FFFFFF"/>
              <w:ind w:left="106"/>
              <w:jc w:val="center"/>
              <w:rPr>
                <w:rFonts w:ascii="Arial" w:hAnsi="Arial" w:cs="Arial"/>
                <w:sz w:val="20"/>
                <w:szCs w:val="20"/>
              </w:rPr>
            </w:pPr>
            <w:r w:rsidRPr="007627CE">
              <w:rPr>
                <w:rFonts w:ascii="Arial" w:hAnsi="Arial" w:cs="Arial"/>
                <w:bCs/>
                <w:color w:val="000000"/>
                <w:spacing w:val="-6"/>
                <w:sz w:val="20"/>
                <w:szCs w:val="20"/>
              </w:rPr>
              <w:t>Форма со</w:t>
            </w:r>
            <w:r w:rsidRPr="007627CE">
              <w:rPr>
                <w:rFonts w:ascii="Arial" w:hAnsi="Arial" w:cs="Arial"/>
                <w:bCs/>
                <w:color w:val="000000"/>
                <w:spacing w:val="-6"/>
                <w:sz w:val="20"/>
                <w:szCs w:val="20"/>
              </w:rPr>
              <w:t>б</w:t>
            </w:r>
            <w:r w:rsidRPr="007627CE">
              <w:rPr>
                <w:rFonts w:ascii="Arial" w:hAnsi="Arial" w:cs="Arial"/>
                <w:bCs/>
                <w:color w:val="000000"/>
                <w:spacing w:val="-6"/>
                <w:sz w:val="20"/>
                <w:szCs w:val="20"/>
              </w:rPr>
              <w:t>ствен-ти</w:t>
            </w:r>
          </w:p>
        </w:tc>
      </w:tr>
      <w:tr w:rsidR="007627CE" w:rsidRPr="007627CE">
        <w:tblPrEx>
          <w:tblCellMar>
            <w:top w:w="0" w:type="dxa"/>
            <w:bottom w:w="0" w:type="dxa"/>
          </w:tblCellMar>
        </w:tblPrEx>
        <w:trPr>
          <w:trHeight w:val="284"/>
          <w:tblHeader/>
          <w:jc w:val="center"/>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b/>
                <w:sz w:val="20"/>
                <w:szCs w:val="20"/>
              </w:rPr>
            </w:pPr>
            <w:r w:rsidRPr="007627CE">
              <w:rPr>
                <w:rFonts w:ascii="Arial" w:hAnsi="Arial" w:cs="Arial"/>
                <w:b/>
                <w:sz w:val="20"/>
                <w:szCs w:val="20"/>
              </w:rPr>
              <w:t>Производственные предприятия</w:t>
            </w:r>
          </w:p>
        </w:tc>
      </w:tr>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 xml:space="preserve">ИП Цапаев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с.Михайловское</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Деревообработка</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ИП Исраелян А.Р.</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Деревообработка</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КФХ Землянская М.В.</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д.Белино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Овощеводство</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Рагимов А.Ф.</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д.Бабино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4</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КРС, овцы, птица</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Гостевой дом Берез</w:t>
            </w:r>
            <w:r w:rsidRPr="007627CE">
              <w:rPr>
                <w:rFonts w:ascii="Arial" w:hAnsi="Arial" w:cs="Arial"/>
                <w:sz w:val="20"/>
                <w:szCs w:val="20"/>
              </w:rPr>
              <w:t>и</w:t>
            </w:r>
            <w:r w:rsidRPr="007627CE">
              <w:rPr>
                <w:rFonts w:ascii="Arial" w:hAnsi="Arial" w:cs="Arial"/>
                <w:sz w:val="20"/>
                <w:szCs w:val="20"/>
              </w:rPr>
              <w:t>ных</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д.Новино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4</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Сельский туризм и отдых</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tblHeader/>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 xml:space="preserve">                        Итого: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jc w:val="center"/>
              <w:rPr>
                <w:rFonts w:ascii="Arial" w:hAnsi="Arial" w:cs="Arial"/>
                <w:sz w:val="20"/>
                <w:szCs w:val="20"/>
              </w:rPr>
            </w:pP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14</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p>
        </w:tc>
      </w:tr>
      <w:tr w:rsidR="007627CE" w:rsidRPr="007627CE">
        <w:tblPrEx>
          <w:tblCellMar>
            <w:top w:w="0" w:type="dxa"/>
            <w:bottom w:w="0" w:type="dxa"/>
          </w:tblCellMar>
        </w:tblPrEx>
        <w:trPr>
          <w:trHeight w:val="284"/>
          <w:jc w:val="center"/>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b/>
                <w:sz w:val="18"/>
                <w:szCs w:val="18"/>
              </w:rPr>
              <w:t>Административные и обслуживающие организации</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Администрация сельск</w:t>
            </w:r>
            <w:r w:rsidRPr="007627CE">
              <w:rPr>
                <w:rFonts w:ascii="Arial" w:hAnsi="Arial" w:cs="Arial"/>
                <w:sz w:val="20"/>
                <w:szCs w:val="20"/>
              </w:rPr>
              <w:t>о</w:t>
            </w:r>
            <w:r w:rsidRPr="007627CE">
              <w:rPr>
                <w:rFonts w:ascii="Arial" w:hAnsi="Arial" w:cs="Arial"/>
                <w:sz w:val="20"/>
                <w:szCs w:val="20"/>
              </w:rPr>
              <w:t xml:space="preserve">го поселения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color w:val="000000"/>
                <w:spacing w:val="-6"/>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7</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Административная</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Панинская основная н</w:t>
            </w:r>
            <w:r w:rsidRPr="007627CE">
              <w:rPr>
                <w:rFonts w:ascii="Arial" w:hAnsi="Arial" w:cs="Arial"/>
                <w:sz w:val="20"/>
                <w:szCs w:val="20"/>
              </w:rPr>
              <w:t>а</w:t>
            </w:r>
            <w:r w:rsidRPr="007627CE">
              <w:rPr>
                <w:rFonts w:ascii="Arial" w:hAnsi="Arial" w:cs="Arial"/>
                <w:sz w:val="20"/>
                <w:szCs w:val="20"/>
              </w:rPr>
              <w:t>чальная школа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12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Образовательная</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Детский сад</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6</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Дошкольное воспитание</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МУ КДК</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3</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Культурно-развлекательная</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Филиал МУ КДК</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д.Фряньково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6</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Культурно-развлекательная</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Библиотека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1</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Культурно-образовательная</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ФАП</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Оказание медицинских у</w:t>
            </w:r>
            <w:r w:rsidRPr="007627CE">
              <w:rPr>
                <w:rFonts w:ascii="Arial" w:hAnsi="Arial" w:cs="Arial"/>
                <w:sz w:val="20"/>
                <w:szCs w:val="20"/>
              </w:rPr>
              <w:t>с</w:t>
            </w:r>
            <w:r w:rsidRPr="007627CE">
              <w:rPr>
                <w:rFonts w:ascii="Arial" w:hAnsi="Arial" w:cs="Arial"/>
                <w:sz w:val="20"/>
                <w:szCs w:val="20"/>
              </w:rPr>
              <w:t>луг</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ФАП</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д.Белино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Оказание медицинских у</w:t>
            </w:r>
            <w:r w:rsidRPr="007627CE">
              <w:rPr>
                <w:rFonts w:ascii="Arial" w:hAnsi="Arial" w:cs="Arial"/>
                <w:sz w:val="20"/>
                <w:szCs w:val="20"/>
              </w:rPr>
              <w:t>с</w:t>
            </w:r>
            <w:r w:rsidRPr="007627CE">
              <w:rPr>
                <w:rFonts w:ascii="Arial" w:hAnsi="Arial" w:cs="Arial"/>
                <w:sz w:val="20"/>
                <w:szCs w:val="20"/>
              </w:rPr>
              <w:t>луг</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ФАП</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д.Фряньково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2</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Оказание медицинских у</w:t>
            </w:r>
            <w:r w:rsidRPr="007627CE">
              <w:rPr>
                <w:rFonts w:ascii="Arial" w:hAnsi="Arial" w:cs="Arial"/>
                <w:sz w:val="20"/>
                <w:szCs w:val="20"/>
              </w:rPr>
              <w:t>с</w:t>
            </w:r>
            <w:r w:rsidRPr="007627CE">
              <w:rPr>
                <w:rFonts w:ascii="Arial" w:hAnsi="Arial" w:cs="Arial"/>
                <w:sz w:val="20"/>
                <w:szCs w:val="20"/>
              </w:rPr>
              <w:lastRenderedPageBreak/>
              <w:t>луг</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lastRenderedPageBreak/>
              <w:t>Муниц</w:t>
            </w:r>
            <w:r w:rsidRPr="007627CE">
              <w:rPr>
                <w:rFonts w:ascii="Arial" w:hAnsi="Arial" w:cs="Arial"/>
                <w:sz w:val="18"/>
                <w:szCs w:val="18"/>
              </w:rPr>
              <w:t>и</w:t>
            </w:r>
            <w:r w:rsidRPr="007627CE">
              <w:rPr>
                <w:rFonts w:ascii="Arial" w:hAnsi="Arial" w:cs="Arial"/>
                <w:sz w:val="18"/>
                <w:szCs w:val="18"/>
              </w:rPr>
              <w:t>пальн.</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lastRenderedPageBreak/>
              <w:t>Отделение связи</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color w:val="000000"/>
                <w:sz w:val="20"/>
                <w:szCs w:val="20"/>
              </w:rPr>
            </w:pPr>
            <w:r w:rsidRPr="007627CE">
              <w:rPr>
                <w:rFonts w:ascii="Arial" w:hAnsi="Arial" w:cs="Arial"/>
                <w:color w:val="000000"/>
                <w:sz w:val="20"/>
                <w:szCs w:val="20"/>
              </w:rPr>
              <w:t>4</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Услуги связи</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Государс</w:t>
            </w:r>
            <w:r w:rsidRPr="007627CE">
              <w:rPr>
                <w:rFonts w:ascii="Arial" w:hAnsi="Arial" w:cs="Arial"/>
                <w:sz w:val="18"/>
                <w:szCs w:val="18"/>
              </w:rPr>
              <w:t>т</w:t>
            </w:r>
            <w:r>
              <w:rPr>
                <w:rFonts w:ascii="Arial" w:hAnsi="Arial" w:cs="Arial"/>
                <w:sz w:val="18"/>
                <w:szCs w:val="18"/>
              </w:rPr>
              <w:t>вен.</w:t>
            </w:r>
          </w:p>
        </w:tc>
      </w:tr>
      <w:tr w:rsidR="007627CE" w:rsidRPr="007627CE">
        <w:tblPrEx>
          <w:tblCellMar>
            <w:top w:w="0" w:type="dxa"/>
            <w:bottom w:w="0" w:type="dxa"/>
          </w:tblCellMar>
        </w:tblPrEx>
        <w:trPr>
          <w:trHeight w:val="284"/>
          <w:jc w:val="center"/>
        </w:trPr>
        <w:tc>
          <w:tcPr>
            <w:tcW w:w="2650" w:type="dxa"/>
            <w:vMerge w:val="restart"/>
            <w:tcBorders>
              <w:top w:val="single" w:sz="6" w:space="0" w:color="auto"/>
              <w:left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sz w:val="20"/>
                <w:szCs w:val="20"/>
              </w:rPr>
              <w:t>Магазины (2 торговых то</w:t>
            </w:r>
            <w:r w:rsidRPr="007627CE">
              <w:rPr>
                <w:rFonts w:ascii="Arial" w:hAnsi="Arial" w:cs="Arial"/>
                <w:sz w:val="20"/>
                <w:szCs w:val="20"/>
              </w:rPr>
              <w:t>ч</w:t>
            </w:r>
            <w:r w:rsidRPr="007627CE">
              <w:rPr>
                <w:rFonts w:ascii="Arial" w:hAnsi="Arial" w:cs="Arial"/>
                <w:sz w:val="20"/>
                <w:szCs w:val="20"/>
              </w:rPr>
              <w:t>ки)</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color w:val="000000"/>
                <w:spacing w:val="-6"/>
                <w:sz w:val="20"/>
                <w:szCs w:val="20"/>
              </w:rPr>
            </w:pPr>
            <w:r w:rsidRPr="007627CE">
              <w:rPr>
                <w:rFonts w:ascii="Arial" w:hAnsi="Arial" w:cs="Arial"/>
                <w:sz w:val="20"/>
                <w:szCs w:val="20"/>
              </w:rPr>
              <w:t>д.Панино</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3</w:t>
            </w:r>
          </w:p>
        </w:tc>
        <w:tc>
          <w:tcPr>
            <w:tcW w:w="2750" w:type="dxa"/>
            <w:vMerge w:val="restart"/>
            <w:tcBorders>
              <w:top w:val="single" w:sz="6" w:space="0" w:color="auto"/>
              <w:left w:val="single" w:sz="4"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r w:rsidRPr="007627CE">
              <w:rPr>
                <w:rFonts w:ascii="Arial" w:hAnsi="Arial" w:cs="Arial"/>
                <w:sz w:val="20"/>
                <w:szCs w:val="20"/>
              </w:rPr>
              <w:t>Торговая</w:t>
            </w: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jc w:val="center"/>
        </w:trPr>
        <w:tc>
          <w:tcPr>
            <w:tcW w:w="2650" w:type="dxa"/>
            <w:vMerge/>
            <w:tcBorders>
              <w:left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rPr>
                <w:rFonts w:ascii="Arial" w:hAnsi="Arial" w:cs="Arial"/>
                <w:sz w:val="20"/>
                <w:szCs w:val="20"/>
              </w:rPr>
            </w:pPr>
            <w:r w:rsidRPr="007627CE">
              <w:rPr>
                <w:rFonts w:ascii="Arial" w:hAnsi="Arial" w:cs="Arial"/>
                <w:sz w:val="20"/>
                <w:szCs w:val="20"/>
              </w:rPr>
              <w:t>д.Белино (т</w:t>
            </w:r>
            <w:r w:rsidRPr="007627CE">
              <w:rPr>
                <w:rFonts w:ascii="Arial" w:hAnsi="Arial" w:cs="Arial"/>
                <w:sz w:val="20"/>
                <w:szCs w:val="20"/>
              </w:rPr>
              <w:t>о</w:t>
            </w:r>
            <w:r w:rsidRPr="007627CE">
              <w:rPr>
                <w:rFonts w:ascii="Arial" w:hAnsi="Arial" w:cs="Arial"/>
                <w:sz w:val="20"/>
                <w:szCs w:val="20"/>
              </w:rPr>
              <w:t>нар)</w:t>
            </w: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1</w:t>
            </w:r>
          </w:p>
        </w:tc>
        <w:tc>
          <w:tcPr>
            <w:tcW w:w="2750" w:type="dxa"/>
            <w:vMerge/>
            <w:tcBorders>
              <w:left w:val="single" w:sz="4"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18"/>
                <w:szCs w:val="18"/>
              </w:rPr>
            </w:pPr>
            <w:r w:rsidRPr="007627CE">
              <w:rPr>
                <w:rFonts w:ascii="Arial" w:hAnsi="Arial" w:cs="Arial"/>
                <w:sz w:val="18"/>
                <w:szCs w:val="18"/>
              </w:rPr>
              <w:t>Частная</w:t>
            </w: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rPr>
                <w:rFonts w:ascii="Arial" w:hAnsi="Arial" w:cs="Arial"/>
                <w:sz w:val="20"/>
                <w:szCs w:val="20"/>
              </w:rPr>
            </w:pPr>
            <w:r w:rsidRPr="007627CE">
              <w:rPr>
                <w:rFonts w:ascii="Arial" w:hAnsi="Arial" w:cs="Arial"/>
                <w:b/>
                <w:sz w:val="20"/>
                <w:szCs w:val="20"/>
              </w:rPr>
              <w:t xml:space="preserve">                                   </w:t>
            </w:r>
            <w:r w:rsidRPr="007627CE">
              <w:rPr>
                <w:rFonts w:ascii="Arial" w:hAnsi="Arial" w:cs="Arial"/>
                <w:sz w:val="20"/>
                <w:szCs w:val="20"/>
              </w:rPr>
              <w:t xml:space="preserve">Итого:              </w:t>
            </w:r>
            <w:r w:rsidRPr="007627CE">
              <w:rPr>
                <w:rFonts w:ascii="Arial" w:hAnsi="Arial" w:cs="Arial"/>
                <w:b/>
                <w:sz w:val="20"/>
                <w:szCs w:val="20"/>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jc w:val="center"/>
              <w:rPr>
                <w:rFonts w:ascii="Arial" w:hAnsi="Arial" w:cs="Arial"/>
                <w:color w:val="000000"/>
                <w:spacing w:val="-6"/>
                <w:sz w:val="20"/>
                <w:szCs w:val="20"/>
              </w:rPr>
            </w:pP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sz w:val="20"/>
                <w:szCs w:val="20"/>
              </w:rPr>
            </w:pPr>
            <w:r w:rsidRPr="007627CE">
              <w:rPr>
                <w:rFonts w:ascii="Arial" w:hAnsi="Arial" w:cs="Arial"/>
                <w:sz w:val="20"/>
                <w:szCs w:val="20"/>
              </w:rPr>
              <w:t>49</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p>
        </w:tc>
      </w:tr>
      <w:tr w:rsidR="007627CE" w:rsidRPr="007627CE">
        <w:tblPrEx>
          <w:tblCellMar>
            <w:top w:w="0" w:type="dxa"/>
            <w:bottom w:w="0" w:type="dxa"/>
          </w:tblCellMar>
        </w:tblPrEx>
        <w:trPr>
          <w:trHeight w:val="284"/>
          <w:jc w:val="center"/>
        </w:trPr>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jc w:val="right"/>
              <w:rPr>
                <w:rFonts w:ascii="Arial" w:hAnsi="Arial" w:cs="Arial"/>
                <w:b/>
                <w:sz w:val="20"/>
                <w:szCs w:val="20"/>
              </w:rPr>
            </w:pPr>
            <w:r w:rsidRPr="007627CE">
              <w:rPr>
                <w:rFonts w:ascii="Arial" w:hAnsi="Arial" w:cs="Arial"/>
                <w:b/>
                <w:sz w:val="20"/>
                <w:szCs w:val="20"/>
              </w:rPr>
              <w:t>Всего: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ind w:left="64"/>
              <w:jc w:val="center"/>
              <w:rPr>
                <w:rFonts w:ascii="Arial" w:hAnsi="Arial" w:cs="Arial"/>
                <w:color w:val="000000"/>
                <w:spacing w:val="-6"/>
                <w:sz w:val="20"/>
                <w:szCs w:val="20"/>
              </w:rPr>
            </w:pPr>
          </w:p>
        </w:tc>
        <w:tc>
          <w:tcPr>
            <w:tcW w:w="1080" w:type="dxa"/>
            <w:tcBorders>
              <w:top w:val="single" w:sz="6" w:space="0" w:color="auto"/>
              <w:left w:val="single" w:sz="6" w:space="0" w:color="auto"/>
              <w:bottom w:val="single" w:sz="6" w:space="0" w:color="auto"/>
              <w:right w:val="single" w:sz="4" w:space="0" w:color="auto"/>
            </w:tcBorders>
            <w:shd w:val="clear" w:color="auto" w:fill="FFFFFF"/>
            <w:vAlign w:val="center"/>
          </w:tcPr>
          <w:p w:rsidR="007627CE" w:rsidRPr="007627CE" w:rsidRDefault="007627CE" w:rsidP="00D51447">
            <w:pPr>
              <w:shd w:val="clear" w:color="auto" w:fill="FFFFFF"/>
              <w:jc w:val="center"/>
              <w:rPr>
                <w:rFonts w:ascii="Arial" w:hAnsi="Arial" w:cs="Arial"/>
                <w:b/>
                <w:sz w:val="20"/>
                <w:szCs w:val="20"/>
              </w:rPr>
            </w:pPr>
            <w:r w:rsidRPr="007627CE">
              <w:rPr>
                <w:rFonts w:ascii="Arial" w:hAnsi="Arial" w:cs="Arial"/>
                <w:b/>
                <w:sz w:val="20"/>
                <w:szCs w:val="20"/>
              </w:rPr>
              <w:t>63</w:t>
            </w:r>
          </w:p>
        </w:tc>
        <w:tc>
          <w:tcPr>
            <w:tcW w:w="2750" w:type="dxa"/>
            <w:tcBorders>
              <w:top w:val="single" w:sz="6" w:space="0" w:color="auto"/>
              <w:left w:val="single" w:sz="4"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p>
        </w:tc>
        <w:tc>
          <w:tcPr>
            <w:tcW w:w="1359" w:type="dxa"/>
            <w:tcBorders>
              <w:top w:val="single" w:sz="6" w:space="0" w:color="auto"/>
              <w:left w:val="single" w:sz="6" w:space="0" w:color="auto"/>
              <w:bottom w:val="single" w:sz="6" w:space="0" w:color="auto"/>
              <w:right w:val="single" w:sz="6" w:space="0" w:color="auto"/>
            </w:tcBorders>
            <w:shd w:val="clear" w:color="auto" w:fill="FFFFFF"/>
            <w:vAlign w:val="center"/>
          </w:tcPr>
          <w:p w:rsidR="007627CE" w:rsidRPr="007627CE" w:rsidRDefault="007627CE" w:rsidP="00D51447">
            <w:pPr>
              <w:shd w:val="clear" w:color="auto" w:fill="FFFFFF"/>
              <w:rPr>
                <w:rFonts w:ascii="Arial" w:hAnsi="Arial" w:cs="Arial"/>
                <w:sz w:val="20"/>
                <w:szCs w:val="20"/>
              </w:rPr>
            </w:pPr>
          </w:p>
        </w:tc>
      </w:tr>
    </w:tbl>
    <w:p w:rsidR="00D51447" w:rsidRPr="00D51447" w:rsidRDefault="00D51447" w:rsidP="00D51447">
      <w:pPr>
        <w:rPr>
          <w:rFonts w:ascii="Arial" w:hAnsi="Arial" w:cs="Arial"/>
        </w:rPr>
      </w:pPr>
      <w:r w:rsidRPr="00D51447">
        <w:rPr>
          <w:rFonts w:ascii="Arial" w:hAnsi="Arial" w:cs="Arial"/>
          <w:sz w:val="18"/>
          <w:szCs w:val="18"/>
        </w:rPr>
        <w:t xml:space="preserve">           * По данным администрации поселения</w:t>
      </w:r>
    </w:p>
    <w:p w:rsidR="007627CE" w:rsidRDefault="007627CE" w:rsidP="00941830">
      <w:pPr>
        <w:pStyle w:val="af0"/>
        <w:tabs>
          <w:tab w:val="left" w:pos="10260"/>
        </w:tabs>
        <w:spacing w:line="240" w:lineRule="auto"/>
        <w:ind w:right="-16" w:firstLine="720"/>
        <w:rPr>
          <w:rFonts w:ascii="Arial" w:hAnsi="Arial" w:cs="Arial"/>
        </w:rPr>
      </w:pPr>
    </w:p>
    <w:p w:rsidR="00D51447" w:rsidRDefault="00D51447" w:rsidP="00941830">
      <w:pPr>
        <w:pStyle w:val="af0"/>
        <w:tabs>
          <w:tab w:val="left" w:pos="10260"/>
        </w:tabs>
        <w:spacing w:line="240" w:lineRule="auto"/>
        <w:ind w:right="-16" w:firstLine="720"/>
        <w:rPr>
          <w:rFonts w:ascii="Arial" w:hAnsi="Arial" w:cs="Arial"/>
        </w:rPr>
      </w:pPr>
    </w:p>
    <w:p w:rsidR="00D51447" w:rsidRPr="00D51447" w:rsidRDefault="00D51447" w:rsidP="00D51447">
      <w:pPr>
        <w:ind w:firstLine="709"/>
        <w:jc w:val="both"/>
        <w:rPr>
          <w:rFonts w:ascii="Arial" w:hAnsi="Arial" w:cs="Arial"/>
          <w:b/>
        </w:rPr>
      </w:pPr>
      <w:r w:rsidRPr="00D51447">
        <w:rPr>
          <w:rFonts w:ascii="Arial" w:hAnsi="Arial" w:cs="Arial"/>
          <w:b/>
        </w:rPr>
        <w:t>Выводы</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На основании анализа состояния дел на рынке труда Панинского сел</w:t>
      </w:r>
      <w:r w:rsidRPr="00D51447">
        <w:rPr>
          <w:rFonts w:ascii="Arial" w:hAnsi="Arial" w:cs="Arial"/>
          <w:sz w:val="24"/>
          <w:szCs w:val="24"/>
        </w:rPr>
        <w:t>ь</w:t>
      </w:r>
      <w:r w:rsidRPr="00D51447">
        <w:rPr>
          <w:rFonts w:ascii="Arial" w:hAnsi="Arial" w:cs="Arial"/>
          <w:sz w:val="24"/>
          <w:szCs w:val="24"/>
        </w:rPr>
        <w:t>ского поселения за последние три года можно сделать вывод, что на ближа</w:t>
      </w:r>
      <w:r w:rsidRPr="00D51447">
        <w:rPr>
          <w:rFonts w:ascii="Arial" w:hAnsi="Arial" w:cs="Arial"/>
          <w:sz w:val="24"/>
          <w:szCs w:val="24"/>
        </w:rPr>
        <w:t>й</w:t>
      </w:r>
      <w:r w:rsidRPr="00D51447">
        <w:rPr>
          <w:rFonts w:ascii="Arial" w:hAnsi="Arial" w:cs="Arial"/>
          <w:sz w:val="24"/>
          <w:szCs w:val="24"/>
        </w:rPr>
        <w:t>шее время поселение обладает достаточным потенциалом трудовых р</w:t>
      </w:r>
      <w:r w:rsidRPr="00D51447">
        <w:rPr>
          <w:rFonts w:ascii="Arial" w:hAnsi="Arial" w:cs="Arial"/>
          <w:sz w:val="24"/>
          <w:szCs w:val="24"/>
        </w:rPr>
        <w:t>е</w:t>
      </w:r>
      <w:r w:rsidRPr="00D51447">
        <w:rPr>
          <w:rFonts w:ascii="Arial" w:hAnsi="Arial" w:cs="Arial"/>
          <w:sz w:val="24"/>
          <w:szCs w:val="24"/>
        </w:rPr>
        <w:t>сурсов. Незанятое трудоспособное население и работающие в домашнем и личном подсобном хозяйстве создают резерв трудовых ресурсов, которые можно пр</w:t>
      </w:r>
      <w:r w:rsidRPr="00D51447">
        <w:rPr>
          <w:rFonts w:ascii="Arial" w:hAnsi="Arial" w:cs="Arial"/>
          <w:sz w:val="24"/>
          <w:szCs w:val="24"/>
        </w:rPr>
        <w:t>и</w:t>
      </w:r>
      <w:r w:rsidRPr="00D51447">
        <w:rPr>
          <w:rFonts w:ascii="Arial" w:hAnsi="Arial" w:cs="Arial"/>
          <w:sz w:val="24"/>
          <w:szCs w:val="24"/>
        </w:rPr>
        <w:t>влечь на вновь создаваемые предприятия или при расширении сущес</w:t>
      </w:r>
      <w:r w:rsidRPr="00D51447">
        <w:rPr>
          <w:rFonts w:ascii="Arial" w:hAnsi="Arial" w:cs="Arial"/>
          <w:sz w:val="24"/>
          <w:szCs w:val="24"/>
        </w:rPr>
        <w:t>т</w:t>
      </w:r>
      <w:r w:rsidRPr="00D51447">
        <w:rPr>
          <w:rFonts w:ascii="Arial" w:hAnsi="Arial" w:cs="Arial"/>
          <w:sz w:val="24"/>
          <w:szCs w:val="24"/>
        </w:rPr>
        <w:t>вующих.  Однако уровень их профессиональной подготовки может не соответствовать потребностям производства, что обусловит необходимость проведения мер</w:t>
      </w:r>
      <w:r w:rsidRPr="00D51447">
        <w:rPr>
          <w:rFonts w:ascii="Arial" w:hAnsi="Arial" w:cs="Arial"/>
          <w:sz w:val="24"/>
          <w:szCs w:val="24"/>
        </w:rPr>
        <w:t>о</w:t>
      </w:r>
      <w:r w:rsidRPr="00D51447">
        <w:rPr>
          <w:rFonts w:ascii="Arial" w:hAnsi="Arial" w:cs="Arial"/>
          <w:sz w:val="24"/>
          <w:szCs w:val="24"/>
        </w:rPr>
        <w:t>приятий по переподготовке кадров и повышения их квалификации.</w:t>
      </w:r>
    </w:p>
    <w:p w:rsidR="007627CE" w:rsidRDefault="007627CE" w:rsidP="00941830">
      <w:pPr>
        <w:pStyle w:val="af0"/>
        <w:tabs>
          <w:tab w:val="left" w:pos="10260"/>
        </w:tabs>
        <w:spacing w:line="240" w:lineRule="auto"/>
        <w:ind w:right="-16" w:firstLine="720"/>
        <w:rPr>
          <w:rFonts w:ascii="Arial" w:hAnsi="Arial" w:cs="Arial"/>
        </w:rPr>
      </w:pPr>
    </w:p>
    <w:p w:rsidR="00D51447" w:rsidRPr="007D582F" w:rsidRDefault="00D51447" w:rsidP="00D51447">
      <w:pPr>
        <w:tabs>
          <w:tab w:val="left" w:pos="3195"/>
        </w:tabs>
        <w:rPr>
          <w:rFonts w:ascii="Arial" w:hAnsi="Arial" w:cs="Arial"/>
          <w:b/>
        </w:rPr>
      </w:pPr>
      <w:r>
        <w:rPr>
          <w:rFonts w:ascii="Arial" w:hAnsi="Arial" w:cs="Arial"/>
          <w:b/>
        </w:rPr>
        <w:t xml:space="preserve">5.3 </w:t>
      </w:r>
      <w:r w:rsidRPr="00D51447">
        <w:rPr>
          <w:rFonts w:ascii="Arial" w:hAnsi="Arial" w:cs="Arial"/>
          <w:b/>
        </w:rPr>
        <w:t>Уровень доходов и качество жизни</w:t>
      </w:r>
      <w:r w:rsidRPr="007627CE">
        <w:rPr>
          <w:rFonts w:ascii="Arial" w:hAnsi="Arial" w:cs="Arial"/>
          <w:b/>
        </w:rPr>
        <w:t xml:space="preserve"> населения</w:t>
      </w:r>
      <w:r w:rsidRPr="00D51447">
        <w:t xml:space="preserve"> </w:t>
      </w:r>
    </w:p>
    <w:p w:rsidR="007627CE" w:rsidRDefault="007627CE" w:rsidP="00941830">
      <w:pPr>
        <w:pStyle w:val="af0"/>
        <w:tabs>
          <w:tab w:val="left" w:pos="10260"/>
        </w:tabs>
        <w:spacing w:line="240" w:lineRule="auto"/>
        <w:ind w:right="-16" w:firstLine="720"/>
        <w:rPr>
          <w:rFonts w:ascii="Arial" w:hAnsi="Arial" w:cs="Arial"/>
        </w:rPr>
      </w:pP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От степени развития экономики зависят размеры получаемых доходов, а значит и уровень жизни населения. В последние годы осуществлялась реал</w:t>
      </w:r>
      <w:r w:rsidRPr="00D51447">
        <w:rPr>
          <w:rFonts w:ascii="Arial" w:hAnsi="Arial" w:cs="Arial"/>
          <w:sz w:val="24"/>
          <w:szCs w:val="24"/>
        </w:rPr>
        <w:t>и</w:t>
      </w:r>
      <w:r w:rsidRPr="00D51447">
        <w:rPr>
          <w:rFonts w:ascii="Arial" w:hAnsi="Arial" w:cs="Arial"/>
          <w:sz w:val="24"/>
          <w:szCs w:val="24"/>
        </w:rPr>
        <w:t>зация программ, направленных на улучшение положения семьи, детей, лиц п</w:t>
      </w:r>
      <w:r w:rsidRPr="00D51447">
        <w:rPr>
          <w:rFonts w:ascii="Arial" w:hAnsi="Arial" w:cs="Arial"/>
          <w:sz w:val="24"/>
          <w:szCs w:val="24"/>
        </w:rPr>
        <w:t>о</w:t>
      </w:r>
      <w:r w:rsidRPr="00D51447">
        <w:rPr>
          <w:rFonts w:ascii="Arial" w:hAnsi="Arial" w:cs="Arial"/>
          <w:sz w:val="24"/>
          <w:szCs w:val="24"/>
        </w:rPr>
        <w:t>жилого возраста и инвалидов, малоимущих граждан.  Возросла социальная н</w:t>
      </w:r>
      <w:r w:rsidRPr="00D51447">
        <w:rPr>
          <w:rFonts w:ascii="Arial" w:hAnsi="Arial" w:cs="Arial"/>
          <w:sz w:val="24"/>
          <w:szCs w:val="24"/>
        </w:rPr>
        <w:t>а</w:t>
      </w:r>
      <w:r w:rsidRPr="00D51447">
        <w:rPr>
          <w:rFonts w:ascii="Arial" w:hAnsi="Arial" w:cs="Arial"/>
          <w:sz w:val="24"/>
          <w:szCs w:val="24"/>
        </w:rPr>
        <w:t>правленность бюджетных расходов, растет удельный вес расходов консолид</w:t>
      </w:r>
      <w:r w:rsidRPr="00D51447">
        <w:rPr>
          <w:rFonts w:ascii="Arial" w:hAnsi="Arial" w:cs="Arial"/>
          <w:sz w:val="24"/>
          <w:szCs w:val="24"/>
        </w:rPr>
        <w:t>и</w:t>
      </w:r>
      <w:r w:rsidRPr="00D51447">
        <w:rPr>
          <w:rFonts w:ascii="Arial" w:hAnsi="Arial" w:cs="Arial"/>
          <w:sz w:val="24"/>
          <w:szCs w:val="24"/>
        </w:rPr>
        <w:t>рованного бюджета Ивановской области на социальную сферу, но, н</w:t>
      </w:r>
      <w:r w:rsidRPr="00D51447">
        <w:rPr>
          <w:rFonts w:ascii="Arial" w:hAnsi="Arial" w:cs="Arial"/>
          <w:sz w:val="24"/>
          <w:szCs w:val="24"/>
        </w:rPr>
        <w:t>е</w:t>
      </w:r>
      <w:r w:rsidRPr="00D51447">
        <w:rPr>
          <w:rFonts w:ascii="Arial" w:hAnsi="Arial" w:cs="Arial"/>
          <w:sz w:val="24"/>
          <w:szCs w:val="24"/>
        </w:rPr>
        <w:t>смотря на предпринимаемые меры, по уровню жизни населения Ивановская область у</w:t>
      </w:r>
      <w:r w:rsidRPr="00D51447">
        <w:rPr>
          <w:rFonts w:ascii="Arial" w:hAnsi="Arial" w:cs="Arial"/>
          <w:sz w:val="24"/>
          <w:szCs w:val="24"/>
        </w:rPr>
        <w:t>с</w:t>
      </w:r>
      <w:r w:rsidRPr="00D51447">
        <w:rPr>
          <w:rFonts w:ascii="Arial" w:hAnsi="Arial" w:cs="Arial"/>
          <w:sz w:val="24"/>
          <w:szCs w:val="24"/>
        </w:rPr>
        <w:t>тупает большинству регионов Центрального федерального округа и пограни</w:t>
      </w:r>
      <w:r w:rsidRPr="00D51447">
        <w:rPr>
          <w:rFonts w:ascii="Arial" w:hAnsi="Arial" w:cs="Arial"/>
          <w:sz w:val="24"/>
          <w:szCs w:val="24"/>
        </w:rPr>
        <w:t>ч</w:t>
      </w:r>
      <w:r w:rsidRPr="00D51447">
        <w:rPr>
          <w:rFonts w:ascii="Arial" w:hAnsi="Arial" w:cs="Arial"/>
          <w:sz w:val="24"/>
          <w:szCs w:val="24"/>
        </w:rPr>
        <w:t>ных областей.</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Одна из причин низкого уровня жизни - низкий уровень оплаты труда, к</w:t>
      </w:r>
      <w:r w:rsidRPr="00D51447">
        <w:rPr>
          <w:rFonts w:ascii="Arial" w:hAnsi="Arial" w:cs="Arial"/>
          <w:sz w:val="24"/>
          <w:szCs w:val="24"/>
        </w:rPr>
        <w:t>о</w:t>
      </w:r>
      <w:r w:rsidRPr="00D51447">
        <w:rPr>
          <w:rFonts w:ascii="Arial" w:hAnsi="Arial" w:cs="Arial"/>
          <w:sz w:val="24"/>
          <w:szCs w:val="24"/>
        </w:rPr>
        <w:t>торая составляет основу доходов большей части населения. По этому показ</w:t>
      </w:r>
      <w:r w:rsidRPr="00D51447">
        <w:rPr>
          <w:rFonts w:ascii="Arial" w:hAnsi="Arial" w:cs="Arial"/>
          <w:sz w:val="24"/>
          <w:szCs w:val="24"/>
        </w:rPr>
        <w:t>а</w:t>
      </w:r>
      <w:r w:rsidRPr="00D51447">
        <w:rPr>
          <w:rFonts w:ascii="Arial" w:hAnsi="Arial" w:cs="Arial"/>
          <w:sz w:val="24"/>
          <w:szCs w:val="24"/>
        </w:rPr>
        <w:t>телю Ивановская область занимает предпоследнее место в ЦФО. Уровень м</w:t>
      </w:r>
      <w:r w:rsidRPr="00D51447">
        <w:rPr>
          <w:rFonts w:ascii="Arial" w:hAnsi="Arial" w:cs="Arial"/>
          <w:sz w:val="24"/>
          <w:szCs w:val="24"/>
        </w:rPr>
        <w:t>а</w:t>
      </w:r>
      <w:r w:rsidRPr="00D51447">
        <w:rPr>
          <w:rFonts w:ascii="Arial" w:hAnsi="Arial" w:cs="Arial"/>
          <w:sz w:val="24"/>
          <w:szCs w:val="24"/>
        </w:rPr>
        <w:t>териальной обеспеченности работающего населения  зависит также и от сво</w:t>
      </w:r>
      <w:r w:rsidRPr="00D51447">
        <w:rPr>
          <w:rFonts w:ascii="Arial" w:hAnsi="Arial" w:cs="Arial"/>
          <w:sz w:val="24"/>
          <w:szCs w:val="24"/>
        </w:rPr>
        <w:t>е</w:t>
      </w:r>
      <w:r w:rsidRPr="00D51447">
        <w:rPr>
          <w:rFonts w:ascii="Arial" w:hAnsi="Arial" w:cs="Arial"/>
          <w:sz w:val="24"/>
          <w:szCs w:val="24"/>
        </w:rPr>
        <w:t xml:space="preserve">временности выплаты заработной платы. В Фурмановском муниципальном районе создана Межведомственная комиссия, осуществляющая контроль за своевременностью и полнотой выплаты заработной платы, доведением уровня заработной платы до прожиточного минимума, установленного в Ивановской </w:t>
      </w:r>
      <w:r w:rsidRPr="00D51447">
        <w:rPr>
          <w:rFonts w:ascii="Arial" w:hAnsi="Arial" w:cs="Arial"/>
          <w:sz w:val="24"/>
          <w:szCs w:val="24"/>
        </w:rPr>
        <w:lastRenderedPageBreak/>
        <w:t>области, легализацией «теневой зарплаты» и обеспечением полноты посту</w:t>
      </w:r>
      <w:r w:rsidRPr="00D51447">
        <w:rPr>
          <w:rFonts w:ascii="Arial" w:hAnsi="Arial" w:cs="Arial"/>
          <w:sz w:val="24"/>
          <w:szCs w:val="24"/>
        </w:rPr>
        <w:t>п</w:t>
      </w:r>
      <w:r w:rsidRPr="00D51447">
        <w:rPr>
          <w:rFonts w:ascii="Arial" w:hAnsi="Arial" w:cs="Arial"/>
          <w:sz w:val="24"/>
          <w:szCs w:val="24"/>
        </w:rPr>
        <w:t>ления налогов и взносов в фонды и федеральный бюджет.</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Средняя месячная заработная плата бюджетников Панинского сельского поселения в 2012 году составляет в среднем 9 тыс.руб., сведения по зарабо</w:t>
      </w:r>
      <w:r w:rsidRPr="00D51447">
        <w:rPr>
          <w:rFonts w:ascii="Arial" w:hAnsi="Arial" w:cs="Arial"/>
          <w:sz w:val="24"/>
          <w:szCs w:val="24"/>
        </w:rPr>
        <w:t>т</w:t>
      </w:r>
      <w:r w:rsidRPr="00D51447">
        <w:rPr>
          <w:rFonts w:ascii="Arial" w:hAnsi="Arial" w:cs="Arial"/>
          <w:sz w:val="24"/>
          <w:szCs w:val="24"/>
        </w:rPr>
        <w:t>ной плате работающих на предприятиях малого бизнеса, КФХ и у индивидуал</w:t>
      </w:r>
      <w:r w:rsidRPr="00D51447">
        <w:rPr>
          <w:rFonts w:ascii="Arial" w:hAnsi="Arial" w:cs="Arial"/>
          <w:sz w:val="24"/>
          <w:szCs w:val="24"/>
        </w:rPr>
        <w:t>ь</w:t>
      </w:r>
      <w:r w:rsidRPr="00D51447">
        <w:rPr>
          <w:rFonts w:ascii="Arial" w:hAnsi="Arial" w:cs="Arial"/>
          <w:sz w:val="24"/>
          <w:szCs w:val="24"/>
        </w:rPr>
        <w:t>ных предпринимателей отсутствуют. Номинальная средняя заработная плата по Фурмановскому муниципальному району на 01.01.2012 года составила 11,537тыс.руб., сумма выплат социальной помощи на одного получателя – 5,932 тыс.руб.</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Важными показателями качества жизни населения является состояние внутрипоселенческой инфраструктуры обслуживания населения - наличие и разнообразие объектов обслуживания, их пространственная, социальная и эк</w:t>
      </w:r>
      <w:r w:rsidRPr="00D51447">
        <w:rPr>
          <w:rFonts w:ascii="Arial" w:hAnsi="Arial" w:cs="Arial"/>
          <w:sz w:val="24"/>
          <w:szCs w:val="24"/>
        </w:rPr>
        <w:t>о</w:t>
      </w:r>
      <w:r w:rsidRPr="00D51447">
        <w:rPr>
          <w:rFonts w:ascii="Arial" w:hAnsi="Arial" w:cs="Arial"/>
          <w:sz w:val="24"/>
          <w:szCs w:val="24"/>
        </w:rPr>
        <w:t>номическая доступность.</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В последние десятилетия в результате резкого спада сельскохозяйс</w:t>
      </w:r>
      <w:r w:rsidRPr="00D51447">
        <w:rPr>
          <w:rFonts w:ascii="Arial" w:hAnsi="Arial" w:cs="Arial"/>
          <w:sz w:val="24"/>
          <w:szCs w:val="24"/>
        </w:rPr>
        <w:t>т</w:t>
      </w:r>
      <w:r w:rsidRPr="00D51447">
        <w:rPr>
          <w:rFonts w:ascii="Arial" w:hAnsi="Arial" w:cs="Arial"/>
          <w:sz w:val="24"/>
          <w:szCs w:val="24"/>
        </w:rPr>
        <w:t>венного производства и ухудшения финансового положения отрасли социал</w:t>
      </w:r>
      <w:r w:rsidRPr="00D51447">
        <w:rPr>
          <w:rFonts w:ascii="Arial" w:hAnsi="Arial" w:cs="Arial"/>
          <w:sz w:val="24"/>
          <w:szCs w:val="24"/>
        </w:rPr>
        <w:t>ь</w:t>
      </w:r>
      <w:r w:rsidRPr="00D51447">
        <w:rPr>
          <w:rFonts w:ascii="Arial" w:hAnsi="Arial" w:cs="Arial"/>
          <w:sz w:val="24"/>
          <w:szCs w:val="24"/>
        </w:rPr>
        <w:t>ная сфера на селе находится в кризисном состоянии, увеличилось отставание села от города по уровню и условиям жизни, что сдерживает формирование социально-экономических условий устойчивого развития сельских территорий.</w:t>
      </w:r>
    </w:p>
    <w:p w:rsidR="00D51447" w:rsidRPr="00D51447" w:rsidRDefault="00D51447" w:rsidP="00D51447">
      <w:pPr>
        <w:ind w:firstLine="709"/>
        <w:jc w:val="both"/>
        <w:rPr>
          <w:rFonts w:ascii="Arial" w:hAnsi="Arial" w:cs="Arial"/>
        </w:rPr>
      </w:pPr>
      <w:r w:rsidRPr="00D51447">
        <w:rPr>
          <w:rFonts w:ascii="Arial" w:hAnsi="Arial" w:cs="Arial"/>
        </w:rPr>
        <w:t>Из социальных объектов на территории поселения находятся два сел</w:t>
      </w:r>
      <w:r w:rsidRPr="00D51447">
        <w:rPr>
          <w:rFonts w:ascii="Arial" w:hAnsi="Arial" w:cs="Arial"/>
        </w:rPr>
        <w:t>ь</w:t>
      </w:r>
      <w:r w:rsidRPr="00D51447">
        <w:rPr>
          <w:rFonts w:ascii="Arial" w:hAnsi="Arial" w:cs="Arial"/>
        </w:rPr>
        <w:t>ских Дома культуры, библиотека, имеются две торговых точки – магазин в д.Панино, тонар в д.Белино. В ближайшее время в поселении откроются два новых магазина, один из них социальный. На  социальный магазин получено разрешение, отведен земельный участок. В Шульгино, Михайловское и в отд</w:t>
      </w:r>
      <w:r w:rsidRPr="00D51447">
        <w:rPr>
          <w:rFonts w:ascii="Arial" w:hAnsi="Arial" w:cs="Arial"/>
        </w:rPr>
        <w:t>а</w:t>
      </w:r>
      <w:r w:rsidRPr="00D51447">
        <w:rPr>
          <w:rFonts w:ascii="Arial" w:hAnsi="Arial" w:cs="Arial"/>
        </w:rPr>
        <w:t>ленные деревни два раза в неделю из Фурманова ездит  автолавка с продукт</w:t>
      </w:r>
      <w:r w:rsidRPr="00D51447">
        <w:rPr>
          <w:rFonts w:ascii="Arial" w:hAnsi="Arial" w:cs="Arial"/>
        </w:rPr>
        <w:t>а</w:t>
      </w:r>
      <w:r w:rsidRPr="00D51447">
        <w:rPr>
          <w:rFonts w:ascii="Arial" w:hAnsi="Arial" w:cs="Arial"/>
        </w:rPr>
        <w:t>ми и товарами первой необходимости. Первичное медицинское обслуживание жителей осуществляют три фельдшерско-акушерских пункта, расположенные в деревнях  Панино, Белино и Фряньково. Стационарное лечение, а также стом</w:t>
      </w:r>
      <w:r w:rsidRPr="00D51447">
        <w:rPr>
          <w:rFonts w:ascii="Arial" w:hAnsi="Arial" w:cs="Arial"/>
        </w:rPr>
        <w:t>а</w:t>
      </w:r>
      <w:r w:rsidRPr="00D51447">
        <w:rPr>
          <w:rFonts w:ascii="Arial" w:hAnsi="Arial" w:cs="Arial"/>
        </w:rPr>
        <w:t>тологические услуги, консультационную помощь женщинам и скорую медици</w:t>
      </w:r>
      <w:r w:rsidRPr="00D51447">
        <w:rPr>
          <w:rFonts w:ascii="Arial" w:hAnsi="Arial" w:cs="Arial"/>
        </w:rPr>
        <w:t>н</w:t>
      </w:r>
      <w:r w:rsidRPr="00D51447">
        <w:rPr>
          <w:rFonts w:ascii="Arial" w:hAnsi="Arial" w:cs="Arial"/>
        </w:rPr>
        <w:t>скую помощь населению оказывает МУЗ «Фурмановская   ЦРБ».</w:t>
      </w:r>
    </w:p>
    <w:p w:rsidR="00D51447" w:rsidRPr="00D51447" w:rsidRDefault="00D51447" w:rsidP="00D51447">
      <w:pPr>
        <w:ind w:firstLine="709"/>
        <w:jc w:val="both"/>
        <w:rPr>
          <w:rFonts w:ascii="Arial" w:hAnsi="Arial" w:cs="Arial"/>
          <w:lang w:eastAsia="ar-SA"/>
        </w:rPr>
      </w:pPr>
      <w:r w:rsidRPr="00D51447">
        <w:rPr>
          <w:rFonts w:ascii="Arial" w:hAnsi="Arial" w:cs="Arial"/>
        </w:rPr>
        <w:t>На территории Панинского сельского поселения объекты культурного о</w:t>
      </w:r>
      <w:r w:rsidRPr="00D51447">
        <w:rPr>
          <w:rFonts w:ascii="Arial" w:hAnsi="Arial" w:cs="Arial"/>
        </w:rPr>
        <w:t>б</w:t>
      </w:r>
      <w:r w:rsidRPr="00D51447">
        <w:rPr>
          <w:rFonts w:ascii="Arial" w:hAnsi="Arial" w:cs="Arial"/>
        </w:rPr>
        <w:t>служивания также расположены в наиболее густонаселённых пунктах. Досуг населения организовывают сельские Дома культуры в</w:t>
      </w:r>
      <w:r w:rsidRPr="00D51447">
        <w:rPr>
          <w:rFonts w:ascii="Arial" w:hAnsi="Arial" w:cs="Arial"/>
          <w:lang w:eastAsia="ar-SA"/>
        </w:rPr>
        <w:t xml:space="preserve"> с.Фряньково, д. Панино, в д. Белино клуба нет. В основном, культурные мероприятия связаны с трад</w:t>
      </w:r>
      <w:r w:rsidRPr="00D51447">
        <w:rPr>
          <w:rFonts w:ascii="Arial" w:hAnsi="Arial" w:cs="Arial"/>
          <w:lang w:eastAsia="ar-SA"/>
        </w:rPr>
        <w:t>и</w:t>
      </w:r>
      <w:r w:rsidRPr="00D51447">
        <w:rPr>
          <w:rFonts w:ascii="Arial" w:hAnsi="Arial" w:cs="Arial"/>
          <w:lang w:eastAsia="ar-SA"/>
        </w:rPr>
        <w:t>ционными праздниками и  памятными датами календаря, где принимают уч</w:t>
      </w:r>
      <w:r w:rsidRPr="00D51447">
        <w:rPr>
          <w:rFonts w:ascii="Arial" w:hAnsi="Arial" w:cs="Arial"/>
          <w:lang w:eastAsia="ar-SA"/>
        </w:rPr>
        <w:t>а</w:t>
      </w:r>
      <w:r w:rsidRPr="00D51447">
        <w:rPr>
          <w:rFonts w:ascii="Arial" w:hAnsi="Arial" w:cs="Arial"/>
          <w:lang w:eastAsia="ar-SA"/>
        </w:rPr>
        <w:t>стие  разные по возрастному составу  группы населения. Специально оборуд</w:t>
      </w:r>
      <w:r w:rsidRPr="00D51447">
        <w:rPr>
          <w:rFonts w:ascii="Arial" w:hAnsi="Arial" w:cs="Arial"/>
          <w:lang w:eastAsia="ar-SA"/>
        </w:rPr>
        <w:t>о</w:t>
      </w:r>
      <w:r w:rsidRPr="00D51447">
        <w:rPr>
          <w:rFonts w:ascii="Arial" w:hAnsi="Arial" w:cs="Arial"/>
          <w:lang w:eastAsia="ar-SA"/>
        </w:rPr>
        <w:t>ванных мест для массового отдыха людей на территории сельского поселения нет.</w:t>
      </w:r>
    </w:p>
    <w:p w:rsidR="00D51447" w:rsidRPr="00D51447" w:rsidRDefault="00D51447" w:rsidP="00D51447">
      <w:pPr>
        <w:ind w:firstLine="709"/>
        <w:jc w:val="both"/>
        <w:rPr>
          <w:rFonts w:ascii="Arial" w:hAnsi="Arial" w:cs="Arial"/>
        </w:rPr>
      </w:pPr>
      <w:r w:rsidRPr="00D51447">
        <w:rPr>
          <w:rFonts w:ascii="Arial" w:hAnsi="Arial" w:cs="Arial"/>
        </w:rPr>
        <w:t>Жители населенных пунктов поселения, расположенных вблизи г.Фурманова, имеют возможность пользоваться услугами городских организ</w:t>
      </w:r>
      <w:r w:rsidRPr="00D51447">
        <w:rPr>
          <w:rFonts w:ascii="Arial" w:hAnsi="Arial" w:cs="Arial"/>
        </w:rPr>
        <w:t>а</w:t>
      </w:r>
      <w:r w:rsidRPr="00D51447">
        <w:rPr>
          <w:rFonts w:ascii="Arial" w:hAnsi="Arial" w:cs="Arial"/>
        </w:rPr>
        <w:t>ций, предприятий и учреждений. Здесь находятся основные учреждения кул</w:t>
      </w:r>
      <w:r w:rsidRPr="00D51447">
        <w:rPr>
          <w:rFonts w:ascii="Arial" w:hAnsi="Arial" w:cs="Arial"/>
        </w:rPr>
        <w:t>ь</w:t>
      </w:r>
      <w:r w:rsidRPr="00D51447">
        <w:rPr>
          <w:rFonts w:ascii="Arial" w:hAnsi="Arial" w:cs="Arial"/>
        </w:rPr>
        <w:t>турно-бытового обслуживания и образования, имеются отделения связи, маг</w:t>
      </w:r>
      <w:r w:rsidRPr="00D51447">
        <w:rPr>
          <w:rFonts w:ascii="Arial" w:hAnsi="Arial" w:cs="Arial"/>
        </w:rPr>
        <w:t>а</w:t>
      </w:r>
      <w:r w:rsidRPr="00D51447">
        <w:rPr>
          <w:rFonts w:ascii="Arial" w:hAnsi="Arial" w:cs="Arial"/>
        </w:rPr>
        <w:t xml:space="preserve">зины и пр. </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В поселении низок уровень благоустройства, обеспеченности населения коммунальными и бытовыми удобствами. Только в</w:t>
      </w:r>
      <w:r w:rsidRPr="00D51447">
        <w:rPr>
          <w:rFonts w:ascii="Arial" w:hAnsi="Arial" w:cs="Arial"/>
          <w:color w:val="FF0000"/>
          <w:sz w:val="24"/>
          <w:szCs w:val="24"/>
        </w:rPr>
        <w:t xml:space="preserve"> </w:t>
      </w:r>
      <w:r w:rsidRPr="00D51447">
        <w:rPr>
          <w:rFonts w:ascii="Arial" w:hAnsi="Arial" w:cs="Arial"/>
          <w:sz w:val="24"/>
          <w:szCs w:val="24"/>
        </w:rPr>
        <w:t>5 населенных пунктах им</w:t>
      </w:r>
      <w:r w:rsidRPr="00D51447">
        <w:rPr>
          <w:rFonts w:ascii="Arial" w:hAnsi="Arial" w:cs="Arial"/>
          <w:sz w:val="24"/>
          <w:szCs w:val="24"/>
        </w:rPr>
        <w:t>е</w:t>
      </w:r>
      <w:r w:rsidRPr="00D51447">
        <w:rPr>
          <w:rFonts w:ascii="Arial" w:hAnsi="Arial" w:cs="Arial"/>
          <w:sz w:val="24"/>
          <w:szCs w:val="24"/>
        </w:rPr>
        <w:t>ется водопровод</w:t>
      </w:r>
      <w:r w:rsidR="009723B6">
        <w:rPr>
          <w:rFonts w:ascii="Arial" w:hAnsi="Arial" w:cs="Arial"/>
          <w:sz w:val="24"/>
          <w:szCs w:val="24"/>
        </w:rPr>
        <w:t xml:space="preserve">. Еще одной проблемой </w:t>
      </w:r>
      <w:r w:rsidRPr="00D51447">
        <w:rPr>
          <w:rFonts w:ascii="Arial" w:hAnsi="Arial" w:cs="Arial"/>
          <w:sz w:val="24"/>
          <w:szCs w:val="24"/>
        </w:rPr>
        <w:t xml:space="preserve"> поселения является отсутствие газ</w:t>
      </w:r>
      <w:r w:rsidRPr="00D51447">
        <w:rPr>
          <w:rFonts w:ascii="Arial" w:hAnsi="Arial" w:cs="Arial"/>
          <w:sz w:val="24"/>
          <w:szCs w:val="24"/>
        </w:rPr>
        <w:t>и</w:t>
      </w:r>
      <w:r w:rsidRPr="00D51447">
        <w:rPr>
          <w:rFonts w:ascii="Arial" w:hAnsi="Arial" w:cs="Arial"/>
          <w:sz w:val="24"/>
          <w:szCs w:val="24"/>
        </w:rPr>
        <w:t xml:space="preserve">фикации большинства населенных пунктов. Газифицированы только Панино, Медведково и Белино. </w:t>
      </w:r>
    </w:p>
    <w:p w:rsidR="00D51447" w:rsidRPr="00D51447" w:rsidRDefault="00D51447" w:rsidP="00D51447">
      <w:pPr>
        <w:pStyle w:val="af0"/>
        <w:spacing w:line="240" w:lineRule="auto"/>
        <w:ind w:firstLine="709"/>
        <w:rPr>
          <w:rFonts w:ascii="Arial" w:hAnsi="Arial" w:cs="Arial"/>
        </w:rPr>
      </w:pPr>
      <w:r w:rsidRPr="00D51447">
        <w:rPr>
          <w:rFonts w:ascii="Arial" w:hAnsi="Arial" w:cs="Arial"/>
        </w:rPr>
        <w:t>Повышение качества жизни является одним из направлений устойчивого развития п</w:t>
      </w:r>
      <w:r w:rsidRPr="00D51447">
        <w:rPr>
          <w:rFonts w:ascii="Arial" w:hAnsi="Arial" w:cs="Arial"/>
        </w:rPr>
        <w:t>о</w:t>
      </w:r>
      <w:r w:rsidRPr="00D51447">
        <w:rPr>
          <w:rFonts w:ascii="Arial" w:hAnsi="Arial" w:cs="Arial"/>
        </w:rPr>
        <w:t>селения. Мероприятия по повышению уровня развития социальной инфраструктуры и инж</w:t>
      </w:r>
      <w:r w:rsidRPr="00D51447">
        <w:rPr>
          <w:rFonts w:ascii="Arial" w:hAnsi="Arial" w:cs="Arial"/>
        </w:rPr>
        <w:t>е</w:t>
      </w:r>
      <w:r w:rsidRPr="00D51447">
        <w:rPr>
          <w:rFonts w:ascii="Arial" w:hAnsi="Arial" w:cs="Arial"/>
        </w:rPr>
        <w:t xml:space="preserve">нерного обустройства были разработаны в  районных и </w:t>
      </w:r>
      <w:r w:rsidRPr="00D51447">
        <w:rPr>
          <w:rFonts w:ascii="Arial" w:hAnsi="Arial" w:cs="Arial"/>
        </w:rPr>
        <w:lastRenderedPageBreak/>
        <w:t>местных целевых программах, зад</w:t>
      </w:r>
      <w:r w:rsidRPr="00D51447">
        <w:rPr>
          <w:rFonts w:ascii="Arial" w:hAnsi="Arial" w:cs="Arial"/>
        </w:rPr>
        <w:t>а</w:t>
      </w:r>
      <w:r w:rsidRPr="00D51447">
        <w:rPr>
          <w:rFonts w:ascii="Arial" w:hAnsi="Arial" w:cs="Arial"/>
        </w:rPr>
        <w:t>чи которых актуальны на сегодняшний день и на перспективу.</w:t>
      </w:r>
    </w:p>
    <w:p w:rsidR="007627CE" w:rsidRDefault="007627CE" w:rsidP="00941830">
      <w:pPr>
        <w:pStyle w:val="af0"/>
        <w:tabs>
          <w:tab w:val="left" w:pos="10260"/>
        </w:tabs>
        <w:spacing w:line="240" w:lineRule="auto"/>
        <w:ind w:right="-16" w:firstLine="720"/>
        <w:rPr>
          <w:rFonts w:ascii="Arial" w:hAnsi="Arial" w:cs="Arial"/>
        </w:rPr>
      </w:pPr>
    </w:p>
    <w:p w:rsidR="00D51447" w:rsidRPr="007D582F" w:rsidRDefault="00D51447" w:rsidP="00D51447">
      <w:pPr>
        <w:tabs>
          <w:tab w:val="left" w:pos="3195"/>
        </w:tabs>
        <w:rPr>
          <w:rFonts w:ascii="Arial" w:hAnsi="Arial" w:cs="Arial"/>
          <w:b/>
        </w:rPr>
      </w:pPr>
      <w:r>
        <w:rPr>
          <w:rFonts w:ascii="Arial" w:hAnsi="Arial" w:cs="Arial"/>
          <w:b/>
        </w:rPr>
        <w:t xml:space="preserve">5.4 </w:t>
      </w:r>
      <w:r w:rsidRPr="00D51447">
        <w:rPr>
          <w:rFonts w:ascii="Arial" w:hAnsi="Arial" w:cs="Arial"/>
          <w:b/>
        </w:rPr>
        <w:t>Перспективы развития</w:t>
      </w:r>
      <w:r w:rsidRPr="00D51447">
        <w:t xml:space="preserve"> </w:t>
      </w:r>
    </w:p>
    <w:p w:rsidR="007627CE" w:rsidRDefault="007627CE" w:rsidP="00941830">
      <w:pPr>
        <w:pStyle w:val="af0"/>
        <w:tabs>
          <w:tab w:val="left" w:pos="10260"/>
        </w:tabs>
        <w:spacing w:line="240" w:lineRule="auto"/>
        <w:ind w:right="-16" w:firstLine="720"/>
        <w:rPr>
          <w:rFonts w:ascii="Arial" w:hAnsi="Arial" w:cs="Arial"/>
        </w:rPr>
      </w:pPr>
    </w:p>
    <w:p w:rsidR="00D51447" w:rsidRPr="00D51447" w:rsidRDefault="00D51447" w:rsidP="00D51447">
      <w:pPr>
        <w:ind w:firstLine="709"/>
        <w:jc w:val="both"/>
        <w:rPr>
          <w:rFonts w:ascii="Arial" w:hAnsi="Arial" w:cs="Arial"/>
          <w:bCs/>
        </w:rPr>
      </w:pPr>
      <w:r w:rsidRPr="00D51447">
        <w:rPr>
          <w:rFonts w:ascii="Arial" w:hAnsi="Arial" w:cs="Arial"/>
        </w:rPr>
        <w:t>Основные перспективы развития Панинского сельского поселения были намечены в программе «Социально-экономическое развитие Фурмановского муниципального района на 2011-2013 годы», в  «Схеме территориального пл</w:t>
      </w:r>
      <w:r w:rsidRPr="00D51447">
        <w:rPr>
          <w:rFonts w:ascii="Arial" w:hAnsi="Arial" w:cs="Arial"/>
        </w:rPr>
        <w:t>а</w:t>
      </w:r>
      <w:r w:rsidRPr="00D51447">
        <w:rPr>
          <w:rFonts w:ascii="Arial" w:hAnsi="Arial" w:cs="Arial"/>
        </w:rPr>
        <w:t>нирования Фурмановского муниципального района Ивановской  области», ра</w:t>
      </w:r>
      <w:r w:rsidRPr="00D51447">
        <w:rPr>
          <w:rFonts w:ascii="Arial" w:hAnsi="Arial" w:cs="Arial"/>
        </w:rPr>
        <w:t>з</w:t>
      </w:r>
      <w:r w:rsidRPr="00D51447">
        <w:rPr>
          <w:rFonts w:ascii="Arial" w:hAnsi="Arial" w:cs="Arial"/>
        </w:rPr>
        <w:t>работанной ивановским ООО «Региональное агентство оценки», в программе «Социально-экономическое развитие территории Панинского сельского пос</w:t>
      </w:r>
      <w:r w:rsidRPr="00D51447">
        <w:rPr>
          <w:rFonts w:ascii="Arial" w:hAnsi="Arial" w:cs="Arial"/>
        </w:rPr>
        <w:t>е</w:t>
      </w:r>
      <w:r w:rsidRPr="00D51447">
        <w:rPr>
          <w:rFonts w:ascii="Arial" w:hAnsi="Arial" w:cs="Arial"/>
        </w:rPr>
        <w:t>ления на 2011-2014г.г.», в программах поселения по ремонту жилья, благоус</w:t>
      </w:r>
      <w:r w:rsidRPr="00D51447">
        <w:rPr>
          <w:rFonts w:ascii="Arial" w:hAnsi="Arial" w:cs="Arial"/>
        </w:rPr>
        <w:t>т</w:t>
      </w:r>
      <w:r w:rsidRPr="00D51447">
        <w:rPr>
          <w:rFonts w:ascii="Arial" w:hAnsi="Arial" w:cs="Arial"/>
        </w:rPr>
        <w:t>ройству территории, ремонту дорог и пр., в целевых областных и районных пр</w:t>
      </w:r>
      <w:r w:rsidRPr="00D51447">
        <w:rPr>
          <w:rFonts w:ascii="Arial" w:hAnsi="Arial" w:cs="Arial"/>
        </w:rPr>
        <w:t>о</w:t>
      </w:r>
      <w:r w:rsidRPr="00D51447">
        <w:rPr>
          <w:rFonts w:ascii="Arial" w:hAnsi="Arial" w:cs="Arial"/>
        </w:rPr>
        <w:t>граммах</w:t>
      </w:r>
      <w:r w:rsidRPr="00D51447">
        <w:rPr>
          <w:rFonts w:ascii="Arial" w:hAnsi="Arial" w:cs="Arial"/>
          <w:bCs/>
        </w:rPr>
        <w:t>.</w:t>
      </w:r>
    </w:p>
    <w:p w:rsidR="00D51447" w:rsidRPr="00D51447" w:rsidRDefault="00D51447" w:rsidP="00D51447">
      <w:pPr>
        <w:ind w:firstLine="709"/>
        <w:jc w:val="both"/>
        <w:rPr>
          <w:rFonts w:ascii="Arial" w:hAnsi="Arial" w:cs="Arial"/>
          <w:bCs/>
        </w:rPr>
      </w:pPr>
      <w:r w:rsidRPr="00D51447">
        <w:rPr>
          <w:rFonts w:ascii="Arial" w:hAnsi="Arial" w:cs="Arial"/>
          <w:bCs/>
        </w:rPr>
        <w:t xml:space="preserve">Программы </w:t>
      </w:r>
      <w:r w:rsidRPr="00D51447">
        <w:rPr>
          <w:rFonts w:ascii="Arial" w:hAnsi="Arial" w:cs="Arial"/>
        </w:rPr>
        <w:t xml:space="preserve">включают в себя мероприятия по различным направлениям социальной и производственной сферы. </w:t>
      </w:r>
      <w:r w:rsidRPr="00D51447">
        <w:rPr>
          <w:rFonts w:ascii="Arial" w:hAnsi="Arial" w:cs="Arial"/>
          <w:bCs/>
        </w:rPr>
        <w:t>Комплекс мер направлен на стабил</w:t>
      </w:r>
      <w:r w:rsidRPr="00D51447">
        <w:rPr>
          <w:rFonts w:ascii="Arial" w:hAnsi="Arial" w:cs="Arial"/>
          <w:bCs/>
        </w:rPr>
        <w:t>и</w:t>
      </w:r>
      <w:r w:rsidRPr="00D51447">
        <w:rPr>
          <w:rFonts w:ascii="Arial" w:hAnsi="Arial" w:cs="Arial"/>
          <w:bCs/>
        </w:rPr>
        <w:t>зацию демографической ситуации и создание предпосылок для улучшения у</w:t>
      </w:r>
      <w:r w:rsidRPr="00D51447">
        <w:rPr>
          <w:rFonts w:ascii="Arial" w:hAnsi="Arial" w:cs="Arial"/>
          <w:bCs/>
        </w:rPr>
        <w:t>с</w:t>
      </w:r>
      <w:r w:rsidRPr="00D51447">
        <w:rPr>
          <w:rFonts w:ascii="Arial" w:hAnsi="Arial" w:cs="Arial"/>
          <w:bCs/>
        </w:rPr>
        <w:t>ловий жизни и раб</w:t>
      </w:r>
      <w:r w:rsidRPr="00D51447">
        <w:rPr>
          <w:rFonts w:ascii="Arial" w:hAnsi="Arial" w:cs="Arial"/>
          <w:bCs/>
        </w:rPr>
        <w:t>о</w:t>
      </w:r>
      <w:r w:rsidRPr="00D51447">
        <w:rPr>
          <w:rFonts w:ascii="Arial" w:hAnsi="Arial" w:cs="Arial"/>
          <w:bCs/>
        </w:rPr>
        <w:t xml:space="preserve">ты в населенных пунктах  поселения. Развитие </w:t>
      </w:r>
      <w:r w:rsidRPr="00D51447">
        <w:rPr>
          <w:rFonts w:ascii="Arial" w:hAnsi="Arial" w:cs="Arial"/>
        </w:rPr>
        <w:t>Панинского сельского поселения должно происходить по различным    направлениям соц</w:t>
      </w:r>
      <w:r w:rsidRPr="00D51447">
        <w:rPr>
          <w:rFonts w:ascii="Arial" w:hAnsi="Arial" w:cs="Arial"/>
        </w:rPr>
        <w:t>и</w:t>
      </w:r>
      <w:r w:rsidRPr="00D51447">
        <w:rPr>
          <w:rFonts w:ascii="Arial" w:hAnsi="Arial" w:cs="Arial"/>
        </w:rPr>
        <w:t xml:space="preserve">альной и производственной сферы. </w:t>
      </w:r>
      <w:r w:rsidRPr="00D51447">
        <w:rPr>
          <w:rFonts w:ascii="Arial" w:hAnsi="Arial" w:cs="Arial"/>
          <w:bCs/>
        </w:rPr>
        <w:t>Для этого предусматриваются мероприятия по развитию  сельскохозяйственного и промышленного производства, турист</w:t>
      </w:r>
      <w:r w:rsidRPr="00D51447">
        <w:rPr>
          <w:rFonts w:ascii="Arial" w:hAnsi="Arial" w:cs="Arial"/>
          <w:bCs/>
        </w:rPr>
        <w:t>и</w:t>
      </w:r>
      <w:r w:rsidRPr="00D51447">
        <w:rPr>
          <w:rFonts w:ascii="Arial" w:hAnsi="Arial" w:cs="Arial"/>
          <w:bCs/>
        </w:rPr>
        <w:t>ческой отрасли, завершению создания системы газоснабжения,  улучшению транспортной инфраструктуры и  систем водоснабжения,  энергоснабжения н</w:t>
      </w:r>
      <w:r w:rsidRPr="00D51447">
        <w:rPr>
          <w:rFonts w:ascii="Arial" w:hAnsi="Arial" w:cs="Arial"/>
          <w:bCs/>
        </w:rPr>
        <w:t>а</w:t>
      </w:r>
      <w:r w:rsidRPr="00D51447">
        <w:rPr>
          <w:rFonts w:ascii="Arial" w:hAnsi="Arial" w:cs="Arial"/>
          <w:bCs/>
        </w:rPr>
        <w:t>селенных пунктов поселения, по развитию жилищн</w:t>
      </w:r>
      <w:r w:rsidRPr="00D51447">
        <w:rPr>
          <w:rFonts w:ascii="Arial" w:hAnsi="Arial" w:cs="Arial"/>
          <w:bCs/>
        </w:rPr>
        <w:t>о</w:t>
      </w:r>
      <w:r w:rsidRPr="00D51447">
        <w:rPr>
          <w:rFonts w:ascii="Arial" w:hAnsi="Arial" w:cs="Arial"/>
          <w:bCs/>
        </w:rPr>
        <w:t>го хозяйства.</w:t>
      </w:r>
    </w:p>
    <w:p w:rsidR="00D51447" w:rsidRPr="00D51447" w:rsidRDefault="00D51447" w:rsidP="00D51447">
      <w:pPr>
        <w:ind w:firstLine="709"/>
        <w:jc w:val="both"/>
        <w:rPr>
          <w:rFonts w:ascii="Arial" w:hAnsi="Arial" w:cs="Arial"/>
          <w:szCs w:val="26"/>
        </w:rPr>
      </w:pPr>
      <w:r w:rsidRPr="00D51447">
        <w:rPr>
          <w:rFonts w:ascii="Arial" w:hAnsi="Arial" w:cs="Arial"/>
        </w:rPr>
        <w:t>Производство сельскохозяйственной продукции на предприятиях разли</w:t>
      </w:r>
      <w:r w:rsidRPr="00D51447">
        <w:rPr>
          <w:rFonts w:ascii="Arial" w:hAnsi="Arial" w:cs="Arial"/>
        </w:rPr>
        <w:t>ч</w:t>
      </w:r>
      <w:r w:rsidRPr="00D51447">
        <w:rPr>
          <w:rFonts w:ascii="Arial" w:hAnsi="Arial" w:cs="Arial"/>
        </w:rPr>
        <w:t>ных форм организации  является неот</w:t>
      </w:r>
      <w:r w:rsidRPr="00D51447">
        <w:rPr>
          <w:rFonts w:ascii="Arial" w:hAnsi="Arial" w:cs="Arial"/>
        </w:rPr>
        <w:t>ъ</w:t>
      </w:r>
      <w:r w:rsidRPr="00D51447">
        <w:rPr>
          <w:rFonts w:ascii="Arial" w:hAnsi="Arial" w:cs="Arial"/>
        </w:rPr>
        <w:t xml:space="preserve">емлемой частью экономики поселения. Привлечение частных инвестиций и государственных средств в этот сектор экономики </w:t>
      </w:r>
      <w:r w:rsidRPr="00D51447">
        <w:rPr>
          <w:rFonts w:ascii="Arial" w:hAnsi="Arial" w:cs="Arial"/>
          <w:szCs w:val="26"/>
        </w:rPr>
        <w:t xml:space="preserve">должно способствовать  восстановлению и развитию  </w:t>
      </w:r>
      <w:r w:rsidRPr="00D51447">
        <w:rPr>
          <w:rFonts w:ascii="Arial" w:hAnsi="Arial" w:cs="Arial"/>
          <w:b/>
          <w:szCs w:val="26"/>
        </w:rPr>
        <w:t>сельскох</w:t>
      </w:r>
      <w:r w:rsidRPr="00D51447">
        <w:rPr>
          <w:rFonts w:ascii="Arial" w:hAnsi="Arial" w:cs="Arial"/>
          <w:b/>
          <w:szCs w:val="26"/>
        </w:rPr>
        <w:t>о</w:t>
      </w:r>
      <w:r w:rsidRPr="00D51447">
        <w:rPr>
          <w:rFonts w:ascii="Arial" w:hAnsi="Arial" w:cs="Arial"/>
          <w:b/>
          <w:szCs w:val="26"/>
        </w:rPr>
        <w:t>зяйственного производства</w:t>
      </w:r>
      <w:r w:rsidRPr="00D51447">
        <w:rPr>
          <w:rFonts w:ascii="Arial" w:hAnsi="Arial" w:cs="Arial"/>
          <w:szCs w:val="26"/>
        </w:rPr>
        <w:t xml:space="preserve"> п</w:t>
      </w:r>
      <w:r w:rsidRPr="00D51447">
        <w:rPr>
          <w:rFonts w:ascii="Arial" w:hAnsi="Arial" w:cs="Arial"/>
          <w:szCs w:val="26"/>
        </w:rPr>
        <w:t>о</w:t>
      </w:r>
      <w:r w:rsidRPr="00D51447">
        <w:rPr>
          <w:rFonts w:ascii="Arial" w:hAnsi="Arial" w:cs="Arial"/>
          <w:szCs w:val="26"/>
        </w:rPr>
        <w:t>селения.</w:t>
      </w:r>
    </w:p>
    <w:p w:rsidR="00D51447" w:rsidRPr="00D51447" w:rsidRDefault="00D51447" w:rsidP="00D51447">
      <w:pPr>
        <w:pStyle w:val="af0"/>
        <w:spacing w:line="240" w:lineRule="auto"/>
        <w:ind w:firstLine="709"/>
        <w:rPr>
          <w:rFonts w:ascii="Arial" w:hAnsi="Arial" w:cs="Arial"/>
        </w:rPr>
      </w:pPr>
      <w:r w:rsidRPr="00D51447">
        <w:rPr>
          <w:rFonts w:ascii="Arial" w:hAnsi="Arial" w:cs="Arial"/>
        </w:rPr>
        <w:t>В настоящее время в Фурмановском районе реализуется национальный проект «Развитие АПК», одним из его приоритетных направлений является «Ускоренное развитие животноводства» - поддержка животноводческой отра</w:t>
      </w:r>
      <w:r w:rsidRPr="00D51447">
        <w:rPr>
          <w:rFonts w:ascii="Arial" w:hAnsi="Arial" w:cs="Arial"/>
        </w:rPr>
        <w:t>с</w:t>
      </w:r>
      <w:r w:rsidRPr="00D51447">
        <w:rPr>
          <w:rFonts w:ascii="Arial" w:hAnsi="Arial" w:cs="Arial"/>
        </w:rPr>
        <w:t>ли, наращивание темпов молочно-мясной продукции. С одной стороны, пр</w:t>
      </w:r>
      <w:r w:rsidRPr="00D51447">
        <w:rPr>
          <w:rFonts w:ascii="Arial" w:hAnsi="Arial" w:cs="Arial"/>
        </w:rPr>
        <w:t>о</w:t>
      </w:r>
      <w:r w:rsidRPr="00D51447">
        <w:rPr>
          <w:rFonts w:ascii="Arial" w:hAnsi="Arial" w:cs="Arial"/>
        </w:rPr>
        <w:t>блемы сельского хозяйства, обострившиеся в последние годы, особенно сил</w:t>
      </w:r>
      <w:r w:rsidRPr="00D51447">
        <w:rPr>
          <w:rFonts w:ascii="Arial" w:hAnsi="Arial" w:cs="Arial"/>
        </w:rPr>
        <w:t>ь</w:t>
      </w:r>
      <w:r w:rsidRPr="00D51447">
        <w:rPr>
          <w:rFonts w:ascii="Arial" w:hAnsi="Arial" w:cs="Arial"/>
        </w:rPr>
        <w:t>но проявляются в животноводстве - прои</w:t>
      </w:r>
      <w:r w:rsidRPr="00D51447">
        <w:rPr>
          <w:rFonts w:ascii="Arial" w:hAnsi="Arial" w:cs="Arial"/>
        </w:rPr>
        <w:t>з</w:t>
      </w:r>
      <w:r w:rsidRPr="00D51447">
        <w:rPr>
          <w:rFonts w:ascii="Arial" w:hAnsi="Arial" w:cs="Arial"/>
        </w:rPr>
        <w:t>водство молока и мяса на протяжении многих лет остается хронически убыточным. Т</w:t>
      </w:r>
      <w:r w:rsidRPr="00D51447">
        <w:rPr>
          <w:rFonts w:ascii="Arial" w:hAnsi="Arial" w:cs="Arial"/>
        </w:rPr>
        <w:t>а</w:t>
      </w:r>
      <w:r w:rsidRPr="00D51447">
        <w:rPr>
          <w:rFonts w:ascii="Arial" w:hAnsi="Arial" w:cs="Arial"/>
        </w:rPr>
        <w:t>кое положение  объясняется не только отсталостью отрасли, но также опережающим ростом цен на промы</w:t>
      </w:r>
      <w:r w:rsidRPr="00D51447">
        <w:rPr>
          <w:rFonts w:ascii="Arial" w:hAnsi="Arial" w:cs="Arial"/>
        </w:rPr>
        <w:t>ш</w:t>
      </w:r>
      <w:r w:rsidRPr="00D51447">
        <w:rPr>
          <w:rFonts w:ascii="Arial" w:hAnsi="Arial" w:cs="Arial"/>
        </w:rPr>
        <w:t>ленные и кормовые ресурсы по сравнению с ценами на продукцию животново</w:t>
      </w:r>
      <w:r w:rsidRPr="00D51447">
        <w:rPr>
          <w:rFonts w:ascii="Arial" w:hAnsi="Arial" w:cs="Arial"/>
        </w:rPr>
        <w:t>д</w:t>
      </w:r>
      <w:r w:rsidRPr="00D51447">
        <w:rPr>
          <w:rFonts w:ascii="Arial" w:hAnsi="Arial" w:cs="Arial"/>
        </w:rPr>
        <w:t>ства. С другой стороны, в условиях рискованного земледелия животноводч</w:t>
      </w:r>
      <w:r w:rsidRPr="00D51447">
        <w:rPr>
          <w:rFonts w:ascii="Arial" w:hAnsi="Arial" w:cs="Arial"/>
        </w:rPr>
        <w:t>е</w:t>
      </w:r>
      <w:r w:rsidRPr="00D51447">
        <w:rPr>
          <w:rFonts w:ascii="Arial" w:hAnsi="Arial" w:cs="Arial"/>
        </w:rPr>
        <w:t>ская отрасль имеет преимущество перед растениеводством, а благополучная экологическая  обстановка  на большинс</w:t>
      </w:r>
      <w:r w:rsidRPr="00D51447">
        <w:rPr>
          <w:rFonts w:ascii="Arial" w:hAnsi="Arial" w:cs="Arial"/>
        </w:rPr>
        <w:t>т</w:t>
      </w:r>
      <w:r w:rsidRPr="00D51447">
        <w:rPr>
          <w:rFonts w:ascii="Arial" w:hAnsi="Arial" w:cs="Arial"/>
        </w:rPr>
        <w:t>ве сельскохозяйственных территорий района дает возможность для производства экологически чистой мясо–молочной продукции, которая может поста</w:t>
      </w:r>
      <w:r w:rsidRPr="00D51447">
        <w:rPr>
          <w:rFonts w:ascii="Arial" w:hAnsi="Arial" w:cs="Arial"/>
        </w:rPr>
        <w:t>в</w:t>
      </w:r>
      <w:r w:rsidRPr="00D51447">
        <w:rPr>
          <w:rFonts w:ascii="Arial" w:hAnsi="Arial" w:cs="Arial"/>
        </w:rPr>
        <w:t>ляться не только в областной центр, но и в  близлежащие области, Москву,  Санкт-Петербург.</w:t>
      </w:r>
    </w:p>
    <w:p w:rsidR="00D51447" w:rsidRPr="00D51447" w:rsidRDefault="00D51447" w:rsidP="00D51447">
      <w:pPr>
        <w:pStyle w:val="af0"/>
        <w:spacing w:line="240" w:lineRule="auto"/>
        <w:ind w:firstLine="709"/>
        <w:rPr>
          <w:rFonts w:ascii="Arial" w:hAnsi="Arial" w:cs="Arial"/>
        </w:rPr>
      </w:pPr>
      <w:r w:rsidRPr="00D51447">
        <w:rPr>
          <w:rFonts w:ascii="Arial" w:hAnsi="Arial" w:cs="Arial"/>
          <w:color w:val="000000"/>
        </w:rPr>
        <w:t>В перечне инвестиционных площадок Фурмановского муниципального района</w:t>
      </w:r>
      <w:r w:rsidRPr="00D51447">
        <w:rPr>
          <w:rFonts w:ascii="Arial" w:hAnsi="Arial" w:cs="Arial"/>
          <w:sz w:val="20"/>
          <w:szCs w:val="20"/>
        </w:rPr>
        <w:t xml:space="preserve"> </w:t>
      </w:r>
      <w:r w:rsidRPr="00D51447">
        <w:rPr>
          <w:rFonts w:ascii="Arial" w:hAnsi="Arial" w:cs="Arial"/>
        </w:rPr>
        <w:t>значатся «зеленые» площадки в деревнях Панино и Белино, пригодные для создания животноводчских комплексов. Обе площадки расположены на расстоянии в 5 км от железнодорожной станции г.Фурманов; площадка в д.Белино находится в 0,5 км от а</w:t>
      </w:r>
      <w:r w:rsidRPr="00D51447">
        <w:rPr>
          <w:rFonts w:ascii="Arial" w:hAnsi="Arial" w:cs="Arial"/>
        </w:rPr>
        <w:t>в</w:t>
      </w:r>
      <w:r w:rsidRPr="00D51447">
        <w:rPr>
          <w:rFonts w:ascii="Arial" w:hAnsi="Arial" w:cs="Arial"/>
        </w:rPr>
        <w:t>томагистрали Иваново-Кострома, в д.Панино – в 7 км. Земля, в том числе сельхозуг</w:t>
      </w:r>
      <w:r w:rsidRPr="00D51447">
        <w:rPr>
          <w:rFonts w:ascii="Arial" w:hAnsi="Arial" w:cs="Arial"/>
        </w:rPr>
        <w:t>о</w:t>
      </w:r>
      <w:r w:rsidRPr="00D51447">
        <w:rPr>
          <w:rFonts w:ascii="Arial" w:hAnsi="Arial" w:cs="Arial"/>
        </w:rPr>
        <w:t>дья, находится в частной и коллективно-</w:t>
      </w:r>
      <w:r w:rsidRPr="00D51447">
        <w:rPr>
          <w:rFonts w:ascii="Arial" w:hAnsi="Arial" w:cs="Arial"/>
        </w:rPr>
        <w:lastRenderedPageBreak/>
        <w:t>долевой собственности. Имеется возможность подключения электроэнергии, воды, газа.</w:t>
      </w:r>
    </w:p>
    <w:p w:rsidR="00D51447" w:rsidRPr="00D51447" w:rsidRDefault="00D51447" w:rsidP="00D51447">
      <w:pPr>
        <w:pStyle w:val="af0"/>
        <w:spacing w:line="240" w:lineRule="auto"/>
        <w:ind w:firstLine="709"/>
        <w:rPr>
          <w:rFonts w:ascii="Arial" w:hAnsi="Arial" w:cs="Arial"/>
          <w:b/>
          <w:color w:val="000000"/>
        </w:rPr>
      </w:pPr>
      <w:r w:rsidRPr="00D51447">
        <w:rPr>
          <w:rFonts w:ascii="Arial" w:hAnsi="Arial" w:cs="Arial"/>
        </w:rPr>
        <w:t>Кроме того, в деревнях поселения пустуют производственные помещения – ферма и зерносклад в д.Шульгино, хранилище в д.Панино, гараж в д.Белино. В перспективе после реконструкции на ферме в д.Шульгино возможна орган</w:t>
      </w:r>
      <w:r w:rsidRPr="00D51447">
        <w:rPr>
          <w:rFonts w:ascii="Arial" w:hAnsi="Arial" w:cs="Arial"/>
        </w:rPr>
        <w:t>и</w:t>
      </w:r>
      <w:r w:rsidRPr="00D51447">
        <w:rPr>
          <w:rFonts w:ascii="Arial" w:hAnsi="Arial" w:cs="Arial"/>
        </w:rPr>
        <w:t>зация производства молока и мяса КРС. Есть основания  надеяться, что во</w:t>
      </w:r>
      <w:r w:rsidRPr="00D51447">
        <w:rPr>
          <w:rFonts w:ascii="Arial" w:hAnsi="Arial" w:cs="Arial"/>
        </w:rPr>
        <w:t>с</w:t>
      </w:r>
      <w:r w:rsidRPr="00D51447">
        <w:rPr>
          <w:rFonts w:ascii="Arial" w:hAnsi="Arial" w:cs="Arial"/>
        </w:rPr>
        <w:t>становлением фермы может заняться сельскохозяйственное предприятие ООО «Агро-Партнёр» из Иванко</w:t>
      </w:r>
      <w:r w:rsidRPr="00D51447">
        <w:rPr>
          <w:rFonts w:ascii="Arial" w:hAnsi="Arial" w:cs="Arial"/>
        </w:rPr>
        <w:t>в</w:t>
      </w:r>
      <w:r w:rsidRPr="00D51447">
        <w:rPr>
          <w:rFonts w:ascii="Arial" w:hAnsi="Arial" w:cs="Arial"/>
        </w:rPr>
        <w:t>ского сельского поселения, активно увеличивающее поголовье КРС и улучшающее его качественный состав за счёт покупки пл</w:t>
      </w:r>
      <w:r w:rsidRPr="00D51447">
        <w:rPr>
          <w:rFonts w:ascii="Arial" w:hAnsi="Arial" w:cs="Arial"/>
        </w:rPr>
        <w:t>е</w:t>
      </w:r>
      <w:r w:rsidRPr="00D51447">
        <w:rPr>
          <w:rFonts w:ascii="Arial" w:hAnsi="Arial" w:cs="Arial"/>
        </w:rPr>
        <w:t xml:space="preserve">менных нетелей Ярославской и Костромской пород. </w:t>
      </w:r>
    </w:p>
    <w:p w:rsidR="00D51447" w:rsidRPr="00D51447" w:rsidRDefault="00D51447" w:rsidP="00D51447">
      <w:pPr>
        <w:pStyle w:val="af0"/>
        <w:spacing w:line="240" w:lineRule="auto"/>
        <w:ind w:firstLine="709"/>
        <w:rPr>
          <w:rFonts w:ascii="Arial" w:hAnsi="Arial" w:cs="Arial"/>
        </w:rPr>
      </w:pPr>
      <w:r w:rsidRPr="00D51447">
        <w:rPr>
          <w:rFonts w:ascii="Arial" w:hAnsi="Arial" w:cs="Arial"/>
          <w:bCs/>
        </w:rPr>
        <w:t>Для Панинского, как и для некоторых других сельских поселений (Шир</w:t>
      </w:r>
      <w:r w:rsidRPr="00D51447">
        <w:rPr>
          <w:rFonts w:ascii="Arial" w:hAnsi="Arial" w:cs="Arial"/>
          <w:bCs/>
        </w:rPr>
        <w:t>о</w:t>
      </w:r>
      <w:r w:rsidRPr="00D51447">
        <w:rPr>
          <w:rFonts w:ascii="Arial" w:hAnsi="Arial" w:cs="Arial"/>
          <w:bCs/>
        </w:rPr>
        <w:t>ковского, Иванковского), развитие животноводческого направления  является тем более актуальным из-за близости местных рынков сбыта продукции – гор</w:t>
      </w:r>
      <w:r w:rsidRPr="00D51447">
        <w:rPr>
          <w:rFonts w:ascii="Arial" w:hAnsi="Arial" w:cs="Arial"/>
          <w:bCs/>
        </w:rPr>
        <w:t>о</w:t>
      </w:r>
      <w:r w:rsidRPr="00D51447">
        <w:rPr>
          <w:rFonts w:ascii="Arial" w:hAnsi="Arial" w:cs="Arial"/>
          <w:bCs/>
        </w:rPr>
        <w:t>дов Фурманов и Иваново. Доходность производства могла бы повысить орган</w:t>
      </w:r>
      <w:r w:rsidRPr="00D51447">
        <w:rPr>
          <w:rFonts w:ascii="Arial" w:hAnsi="Arial" w:cs="Arial"/>
          <w:bCs/>
        </w:rPr>
        <w:t>и</w:t>
      </w:r>
      <w:r w:rsidRPr="00D51447">
        <w:rPr>
          <w:rFonts w:ascii="Arial" w:hAnsi="Arial" w:cs="Arial"/>
          <w:bCs/>
        </w:rPr>
        <w:t>зация собственной переработки производимой продукции, а кооперирование сельхозпроизводителей разных форм организации из нескольких близлежащих сельских поселений позволило бы</w:t>
      </w:r>
      <w:r w:rsidRPr="00D51447">
        <w:rPr>
          <w:rFonts w:ascii="Arial" w:hAnsi="Arial" w:cs="Arial"/>
        </w:rPr>
        <w:t xml:space="preserve"> бороться за рынок сельхозпродукции и пр</w:t>
      </w:r>
      <w:r w:rsidRPr="00D51447">
        <w:rPr>
          <w:rFonts w:ascii="Arial" w:hAnsi="Arial" w:cs="Arial"/>
        </w:rPr>
        <w:t>о</w:t>
      </w:r>
      <w:r w:rsidRPr="00D51447">
        <w:rPr>
          <w:rFonts w:ascii="Arial" w:hAnsi="Arial" w:cs="Arial"/>
        </w:rPr>
        <w:t>довольствия, противостоять монополизму заготовительных и торговых орган</w:t>
      </w:r>
      <w:r w:rsidRPr="00D51447">
        <w:rPr>
          <w:rFonts w:ascii="Arial" w:hAnsi="Arial" w:cs="Arial"/>
        </w:rPr>
        <w:t>и</w:t>
      </w:r>
      <w:r w:rsidRPr="00D51447">
        <w:rPr>
          <w:rFonts w:ascii="Arial" w:hAnsi="Arial" w:cs="Arial"/>
        </w:rPr>
        <w:t>заций, а также посредников – переку</w:t>
      </w:r>
      <w:r w:rsidRPr="00D51447">
        <w:rPr>
          <w:rFonts w:ascii="Arial" w:hAnsi="Arial" w:cs="Arial"/>
        </w:rPr>
        <w:t>п</w:t>
      </w:r>
      <w:r w:rsidRPr="00D51447">
        <w:rPr>
          <w:rFonts w:ascii="Arial" w:hAnsi="Arial" w:cs="Arial"/>
        </w:rPr>
        <w:t>щиков.</w:t>
      </w:r>
    </w:p>
    <w:p w:rsidR="00D51447" w:rsidRPr="00D51447" w:rsidRDefault="00D51447" w:rsidP="00D51447">
      <w:pPr>
        <w:pStyle w:val="af0"/>
        <w:spacing w:line="240" w:lineRule="auto"/>
        <w:ind w:firstLine="709"/>
        <w:rPr>
          <w:rFonts w:ascii="Arial" w:hAnsi="Arial" w:cs="Arial"/>
        </w:rPr>
      </w:pPr>
      <w:r w:rsidRPr="00D51447">
        <w:rPr>
          <w:rFonts w:ascii="Arial" w:hAnsi="Arial" w:cs="Arial"/>
          <w:color w:val="000000"/>
        </w:rPr>
        <w:t xml:space="preserve">Вторым важным направлением </w:t>
      </w:r>
      <w:r w:rsidRPr="00D51447">
        <w:rPr>
          <w:rFonts w:ascii="Arial" w:hAnsi="Arial" w:cs="Arial"/>
          <w:bCs/>
        </w:rPr>
        <w:t xml:space="preserve">национального проекта «Развитие АПК» </w:t>
      </w:r>
      <w:r w:rsidRPr="00D51447">
        <w:rPr>
          <w:rFonts w:ascii="Arial" w:hAnsi="Arial" w:cs="Arial"/>
          <w:color w:val="000000"/>
        </w:rPr>
        <w:t xml:space="preserve">является </w:t>
      </w:r>
      <w:r w:rsidRPr="00D51447">
        <w:rPr>
          <w:rFonts w:ascii="Arial" w:hAnsi="Arial" w:cs="Arial"/>
          <w:bCs/>
        </w:rPr>
        <w:t xml:space="preserve">«Стимулирование развития малых форм хозяйствования». </w:t>
      </w:r>
      <w:r w:rsidRPr="00D51447">
        <w:rPr>
          <w:rFonts w:ascii="Arial" w:hAnsi="Arial" w:cs="Arial"/>
        </w:rPr>
        <w:t>Возмо</w:t>
      </w:r>
      <w:r w:rsidRPr="00D51447">
        <w:rPr>
          <w:rFonts w:ascii="Arial" w:hAnsi="Arial" w:cs="Arial"/>
        </w:rPr>
        <w:t>ж</w:t>
      </w:r>
      <w:r w:rsidRPr="00D51447">
        <w:rPr>
          <w:rFonts w:ascii="Arial" w:hAnsi="Arial" w:cs="Arial"/>
        </w:rPr>
        <w:t>ные направления инвестиций в сельское хозяйство Панинского сельского пос</w:t>
      </w:r>
      <w:r w:rsidRPr="00D51447">
        <w:rPr>
          <w:rFonts w:ascii="Arial" w:hAnsi="Arial" w:cs="Arial"/>
        </w:rPr>
        <w:t>е</w:t>
      </w:r>
      <w:r w:rsidRPr="00D51447">
        <w:rPr>
          <w:rFonts w:ascii="Arial" w:hAnsi="Arial" w:cs="Arial"/>
        </w:rPr>
        <w:t>ления – существующие КФХ и ЛПХ, а также создание   новых сельскохозяйс</w:t>
      </w:r>
      <w:r w:rsidRPr="00D51447">
        <w:rPr>
          <w:rFonts w:ascii="Arial" w:hAnsi="Arial" w:cs="Arial"/>
        </w:rPr>
        <w:t>т</w:t>
      </w:r>
      <w:r w:rsidRPr="00D51447">
        <w:rPr>
          <w:rFonts w:ascii="Arial" w:hAnsi="Arial" w:cs="Arial"/>
        </w:rPr>
        <w:t>венных производств.</w:t>
      </w:r>
      <w:r w:rsidRPr="00D51447">
        <w:rPr>
          <w:rFonts w:ascii="Arial" w:hAnsi="Arial" w:cs="Arial"/>
          <w:color w:val="000000"/>
        </w:rPr>
        <w:t xml:space="preserve"> Планируется расширение КФХ Землянской в д.Белино. Надо отметить, что для КФХ и ЛПХ организация местной переработки произв</w:t>
      </w:r>
      <w:r w:rsidRPr="00D51447">
        <w:rPr>
          <w:rFonts w:ascii="Arial" w:hAnsi="Arial" w:cs="Arial"/>
          <w:color w:val="000000"/>
        </w:rPr>
        <w:t>о</w:t>
      </w:r>
      <w:r w:rsidRPr="00D51447">
        <w:rPr>
          <w:rFonts w:ascii="Arial" w:hAnsi="Arial" w:cs="Arial"/>
          <w:color w:val="000000"/>
        </w:rPr>
        <w:t>димой животноводческой продукции  не менее важна, так как в</w:t>
      </w:r>
      <w:r w:rsidRPr="00D51447">
        <w:rPr>
          <w:rFonts w:ascii="Arial" w:hAnsi="Arial" w:cs="Arial"/>
        </w:rPr>
        <w:t xml:space="preserve"> связи с отсутс</w:t>
      </w:r>
      <w:r w:rsidRPr="00D51447">
        <w:rPr>
          <w:rFonts w:ascii="Arial" w:hAnsi="Arial" w:cs="Arial"/>
        </w:rPr>
        <w:t>т</w:t>
      </w:r>
      <w:r w:rsidRPr="00D51447">
        <w:rPr>
          <w:rFonts w:ascii="Arial" w:hAnsi="Arial" w:cs="Arial"/>
        </w:rPr>
        <w:t>вием необходимой инфраструктуры товарного и кредитного обеспечения их доступ на рынки переработки и потребления еще более ограничен, чем у сел</w:t>
      </w:r>
      <w:r w:rsidRPr="00D51447">
        <w:rPr>
          <w:rFonts w:ascii="Arial" w:hAnsi="Arial" w:cs="Arial"/>
        </w:rPr>
        <w:t>ь</w:t>
      </w:r>
      <w:r w:rsidRPr="00D51447">
        <w:rPr>
          <w:rFonts w:ascii="Arial" w:hAnsi="Arial" w:cs="Arial"/>
        </w:rPr>
        <w:t>хозпредприятий и крупных производителей.</w:t>
      </w:r>
      <w:r w:rsidRPr="00D51447">
        <w:rPr>
          <w:rFonts w:ascii="Arial" w:hAnsi="Arial" w:cs="Arial"/>
          <w:color w:val="FF0000"/>
        </w:rPr>
        <w:t xml:space="preserve"> </w:t>
      </w:r>
    </w:p>
    <w:p w:rsidR="00D51447" w:rsidRPr="00D51447" w:rsidRDefault="00D51447" w:rsidP="00D51447">
      <w:pPr>
        <w:ind w:firstLine="709"/>
        <w:jc w:val="both"/>
        <w:rPr>
          <w:rFonts w:ascii="Arial" w:hAnsi="Arial" w:cs="Arial"/>
          <w:color w:val="FF0000"/>
        </w:rPr>
      </w:pPr>
      <w:r w:rsidRPr="00D51447">
        <w:rPr>
          <w:rFonts w:ascii="Arial" w:hAnsi="Arial" w:cs="Arial"/>
        </w:rPr>
        <w:t>Следовательно, первоочередной задачей администраций района и пос</w:t>
      </w:r>
      <w:r w:rsidRPr="00D51447">
        <w:rPr>
          <w:rFonts w:ascii="Arial" w:hAnsi="Arial" w:cs="Arial"/>
        </w:rPr>
        <w:t>е</w:t>
      </w:r>
      <w:r w:rsidRPr="00D51447">
        <w:rPr>
          <w:rFonts w:ascii="Arial" w:hAnsi="Arial" w:cs="Arial"/>
        </w:rPr>
        <w:t>ления становится разработка инвестиционных проектов в сельском хозяйстве, организация производств по переработке производимой сельхозпродукции и привлечение средств</w:t>
      </w:r>
      <w:r w:rsidRPr="00D51447">
        <w:rPr>
          <w:rFonts w:ascii="Arial" w:hAnsi="Arial" w:cs="Arial"/>
          <w:color w:val="FF0000"/>
        </w:rPr>
        <w:t xml:space="preserve"> </w:t>
      </w:r>
      <w:r w:rsidRPr="00D51447">
        <w:rPr>
          <w:rFonts w:ascii="Arial" w:hAnsi="Arial" w:cs="Arial"/>
        </w:rPr>
        <w:t xml:space="preserve">инвесторов для их реализации. </w:t>
      </w:r>
    </w:p>
    <w:p w:rsidR="00D51447" w:rsidRPr="00D51447" w:rsidRDefault="00D51447" w:rsidP="00D51447">
      <w:pPr>
        <w:pStyle w:val="af0"/>
        <w:spacing w:line="240" w:lineRule="auto"/>
        <w:ind w:firstLine="709"/>
        <w:rPr>
          <w:rFonts w:ascii="Arial" w:hAnsi="Arial" w:cs="Arial"/>
        </w:rPr>
      </w:pPr>
      <w:r w:rsidRPr="00D51447">
        <w:rPr>
          <w:rFonts w:ascii="Arial" w:hAnsi="Arial" w:cs="Arial"/>
        </w:rPr>
        <w:t>При условии получения льготных кредитов, субсидирования процентных ставок по кредитам и займам, государственной помощи, можно предположить возможность дальнейшего развития сельскохозяйственного производства в п</w:t>
      </w:r>
      <w:r w:rsidRPr="00D51447">
        <w:rPr>
          <w:rFonts w:ascii="Arial" w:hAnsi="Arial" w:cs="Arial"/>
        </w:rPr>
        <w:t>о</w:t>
      </w:r>
      <w:r w:rsidRPr="00D51447">
        <w:rPr>
          <w:rFonts w:ascii="Arial" w:hAnsi="Arial" w:cs="Arial"/>
        </w:rPr>
        <w:t>селении.</w:t>
      </w:r>
    </w:p>
    <w:p w:rsidR="00D51447" w:rsidRPr="00D51447" w:rsidRDefault="00D51447" w:rsidP="00D51447">
      <w:pPr>
        <w:ind w:firstLine="709"/>
        <w:jc w:val="both"/>
        <w:rPr>
          <w:rFonts w:ascii="Arial" w:hAnsi="Arial" w:cs="Arial"/>
        </w:rPr>
      </w:pPr>
      <w:r w:rsidRPr="00D51447">
        <w:rPr>
          <w:rFonts w:ascii="Arial" w:hAnsi="Arial" w:cs="Arial"/>
        </w:rPr>
        <w:t>Следует отметить, что при соответствующих условиях перспективной о</w:t>
      </w:r>
      <w:r w:rsidRPr="00D51447">
        <w:rPr>
          <w:rFonts w:ascii="Arial" w:hAnsi="Arial" w:cs="Arial"/>
        </w:rPr>
        <w:t>т</w:t>
      </w:r>
      <w:r w:rsidRPr="00D51447">
        <w:rPr>
          <w:rFonts w:ascii="Arial" w:hAnsi="Arial" w:cs="Arial"/>
        </w:rPr>
        <w:t>раслью экономики Панинского сельского поселения</w:t>
      </w:r>
      <w:r w:rsidRPr="00D51447">
        <w:rPr>
          <w:rFonts w:ascii="Arial" w:hAnsi="Arial" w:cs="Arial"/>
          <w:b/>
        </w:rPr>
        <w:t xml:space="preserve"> </w:t>
      </w:r>
      <w:r w:rsidRPr="00D51447">
        <w:rPr>
          <w:rFonts w:ascii="Arial" w:hAnsi="Arial" w:cs="Arial"/>
        </w:rPr>
        <w:t>могут стать</w:t>
      </w:r>
      <w:r w:rsidRPr="00D51447">
        <w:rPr>
          <w:rFonts w:ascii="Arial" w:hAnsi="Arial" w:cs="Arial"/>
          <w:b/>
        </w:rPr>
        <w:t xml:space="preserve"> сельский т</w:t>
      </w:r>
      <w:r w:rsidRPr="00D51447">
        <w:rPr>
          <w:rFonts w:ascii="Arial" w:hAnsi="Arial" w:cs="Arial"/>
          <w:b/>
        </w:rPr>
        <w:t>у</w:t>
      </w:r>
      <w:r w:rsidRPr="00D51447">
        <w:rPr>
          <w:rFonts w:ascii="Arial" w:hAnsi="Arial" w:cs="Arial"/>
          <w:b/>
        </w:rPr>
        <w:t>ризм и отдых</w:t>
      </w:r>
      <w:r w:rsidRPr="00D51447">
        <w:rPr>
          <w:rFonts w:ascii="Arial" w:hAnsi="Arial" w:cs="Arial"/>
        </w:rPr>
        <w:t xml:space="preserve">. </w:t>
      </w:r>
      <w:r w:rsidRPr="00D51447">
        <w:rPr>
          <w:rFonts w:ascii="Arial" w:hAnsi="Arial" w:cs="Arial"/>
          <w:color w:val="000000"/>
        </w:rPr>
        <w:t>Одно сельское хозяйство не в состоянии сохранить  сложи</w:t>
      </w:r>
      <w:r w:rsidRPr="00D51447">
        <w:rPr>
          <w:rFonts w:ascii="Arial" w:hAnsi="Arial" w:cs="Arial"/>
          <w:color w:val="000000"/>
        </w:rPr>
        <w:t>в</w:t>
      </w:r>
      <w:r w:rsidRPr="00D51447">
        <w:rPr>
          <w:rFonts w:ascii="Arial" w:hAnsi="Arial" w:cs="Arial"/>
          <w:color w:val="000000"/>
        </w:rPr>
        <w:t xml:space="preserve">шуюся в прошлом систему расселения, а сельский туризм </w:t>
      </w:r>
      <w:r w:rsidRPr="00D51447">
        <w:rPr>
          <w:rFonts w:ascii="Arial" w:hAnsi="Arial" w:cs="Arial"/>
        </w:rPr>
        <w:t>является одним из факторов, которые могут остановить процесс деградации сети сельских нас</w:t>
      </w:r>
      <w:r w:rsidRPr="00D51447">
        <w:rPr>
          <w:rFonts w:ascii="Arial" w:hAnsi="Arial" w:cs="Arial"/>
        </w:rPr>
        <w:t>е</w:t>
      </w:r>
      <w:r w:rsidRPr="00D51447">
        <w:rPr>
          <w:rFonts w:ascii="Arial" w:hAnsi="Arial" w:cs="Arial"/>
        </w:rPr>
        <w:t>ленных пунктов области. Развитие туристско-рекреационного комплекса на территории сельского поселения, агротуризма, организация мест массового о</w:t>
      </w:r>
      <w:r w:rsidRPr="00D51447">
        <w:rPr>
          <w:rFonts w:ascii="Arial" w:hAnsi="Arial" w:cs="Arial"/>
        </w:rPr>
        <w:t>т</w:t>
      </w:r>
      <w:r w:rsidRPr="00D51447">
        <w:rPr>
          <w:rFonts w:ascii="Arial" w:hAnsi="Arial" w:cs="Arial"/>
        </w:rPr>
        <w:t>дыха позволят сформировать устойчивый рынок туристических услуг, создать благоприятный инвестиционный климат, рационально использовать ресурсы поселения.</w:t>
      </w:r>
      <w:r w:rsidRPr="00D51447">
        <w:rPr>
          <w:rFonts w:ascii="Arial" w:hAnsi="Arial" w:cs="Arial"/>
          <w:sz w:val="28"/>
          <w:szCs w:val="28"/>
        </w:rPr>
        <w:t xml:space="preserve"> </w:t>
      </w:r>
      <w:r w:rsidRPr="00D51447">
        <w:rPr>
          <w:rFonts w:ascii="Arial" w:hAnsi="Arial" w:cs="Arial"/>
        </w:rPr>
        <w:t xml:space="preserve">  </w:t>
      </w:r>
    </w:p>
    <w:p w:rsidR="00D51447" w:rsidRPr="00D51447" w:rsidRDefault="00D51447" w:rsidP="00D51447">
      <w:pPr>
        <w:ind w:firstLine="709"/>
        <w:jc w:val="both"/>
        <w:rPr>
          <w:rFonts w:ascii="Arial" w:hAnsi="Arial" w:cs="Arial"/>
        </w:rPr>
      </w:pPr>
      <w:r w:rsidRPr="00D51447">
        <w:rPr>
          <w:rFonts w:ascii="Arial" w:hAnsi="Arial" w:cs="Arial"/>
        </w:rPr>
        <w:t>Реальным вариантом является создание туристической зоны в живопи</w:t>
      </w:r>
      <w:r w:rsidRPr="00D51447">
        <w:rPr>
          <w:rFonts w:ascii="Arial" w:hAnsi="Arial" w:cs="Arial"/>
        </w:rPr>
        <w:t>с</w:t>
      </w:r>
      <w:r w:rsidRPr="00D51447">
        <w:rPr>
          <w:rFonts w:ascii="Arial" w:hAnsi="Arial" w:cs="Arial"/>
        </w:rPr>
        <w:t>ных местах на базе с.Михайловское,</w:t>
      </w:r>
      <w:r w:rsidRPr="00D51447">
        <w:rPr>
          <w:rFonts w:ascii="Arial" w:hAnsi="Arial" w:cs="Arial"/>
          <w:color w:val="000000"/>
        </w:rPr>
        <w:t xml:space="preserve"> в которую со временем должны быть включены достопримечательности с.Ильинское. </w:t>
      </w:r>
      <w:r w:rsidRPr="00D51447">
        <w:rPr>
          <w:rFonts w:ascii="Arial" w:hAnsi="Arial" w:cs="Arial"/>
        </w:rPr>
        <w:t>Проект «Михайловское» пре</w:t>
      </w:r>
      <w:r w:rsidRPr="00D51447">
        <w:rPr>
          <w:rFonts w:ascii="Arial" w:hAnsi="Arial" w:cs="Arial"/>
        </w:rPr>
        <w:t>д</w:t>
      </w:r>
      <w:r w:rsidRPr="00D51447">
        <w:rPr>
          <w:rFonts w:ascii="Arial" w:hAnsi="Arial" w:cs="Arial"/>
        </w:rPr>
        <w:lastRenderedPageBreak/>
        <w:t>полагает  создание в поселении зону культурно-духовного отдыха через пр</w:t>
      </w:r>
      <w:r w:rsidRPr="00D51447">
        <w:rPr>
          <w:rFonts w:ascii="Arial" w:hAnsi="Arial" w:cs="Arial"/>
        </w:rPr>
        <w:t>и</w:t>
      </w:r>
      <w:r w:rsidRPr="00D51447">
        <w:rPr>
          <w:rFonts w:ascii="Arial" w:hAnsi="Arial" w:cs="Arial"/>
        </w:rPr>
        <w:t>общение к православным традициям и святыням с.Михайловское, через озн</w:t>
      </w:r>
      <w:r w:rsidRPr="00D51447">
        <w:rPr>
          <w:rFonts w:ascii="Arial" w:hAnsi="Arial" w:cs="Arial"/>
        </w:rPr>
        <w:t>а</w:t>
      </w:r>
      <w:r w:rsidRPr="00D51447">
        <w:rPr>
          <w:rFonts w:ascii="Arial" w:hAnsi="Arial" w:cs="Arial"/>
        </w:rPr>
        <w:t>комление с бытом русской деревни, с особенностями исконно русского подв</w:t>
      </w:r>
      <w:r w:rsidRPr="00D51447">
        <w:rPr>
          <w:rFonts w:ascii="Arial" w:hAnsi="Arial" w:cs="Arial"/>
        </w:rPr>
        <w:t>о</w:t>
      </w:r>
      <w:r w:rsidRPr="00D51447">
        <w:rPr>
          <w:rFonts w:ascii="Arial" w:hAnsi="Arial" w:cs="Arial"/>
        </w:rPr>
        <w:t>рья, ведения сельского хозяйства. Реализация проекта будет способствовать развитию в поселении различных видов сельского туризма: паломнического православного (посещение святых мест), познавательно-экологического (пос</w:t>
      </w:r>
      <w:r w:rsidRPr="00D51447">
        <w:rPr>
          <w:rFonts w:ascii="Arial" w:hAnsi="Arial" w:cs="Arial"/>
        </w:rPr>
        <w:t>е</w:t>
      </w:r>
      <w:r w:rsidRPr="00D51447">
        <w:rPr>
          <w:rFonts w:ascii="Arial" w:hAnsi="Arial" w:cs="Arial"/>
        </w:rPr>
        <w:t xml:space="preserve">щение и осмотр русских национальных подворий, исторических памятников); </w:t>
      </w:r>
      <w:r w:rsidRPr="00D51447">
        <w:rPr>
          <w:rFonts w:ascii="Arial" w:hAnsi="Arial" w:cs="Arial"/>
          <w:color w:val="000000"/>
        </w:rPr>
        <w:t>агротуризма и гостевых домов для отдыха.</w:t>
      </w:r>
    </w:p>
    <w:p w:rsidR="00D51447" w:rsidRPr="00D51447" w:rsidRDefault="00D51447" w:rsidP="00D51447">
      <w:pPr>
        <w:ind w:firstLine="709"/>
        <w:jc w:val="both"/>
        <w:rPr>
          <w:rFonts w:ascii="Arial" w:hAnsi="Arial" w:cs="Arial"/>
        </w:rPr>
      </w:pPr>
      <w:r w:rsidRPr="00D51447">
        <w:rPr>
          <w:rFonts w:ascii="Arial" w:hAnsi="Arial" w:cs="Arial"/>
          <w:color w:val="000000"/>
        </w:rPr>
        <w:t>В рамках реализации проекта запланированы мероприятия по обустро</w:t>
      </w:r>
      <w:r w:rsidRPr="00D51447">
        <w:rPr>
          <w:rFonts w:ascii="Arial" w:hAnsi="Arial" w:cs="Arial"/>
          <w:color w:val="000000"/>
        </w:rPr>
        <w:t>й</w:t>
      </w:r>
      <w:r w:rsidRPr="00D51447">
        <w:rPr>
          <w:rFonts w:ascii="Arial" w:hAnsi="Arial" w:cs="Arial"/>
          <w:color w:val="000000"/>
        </w:rPr>
        <w:t>ству территории туристско-рекреационной зоны. Намечено строительство эк</w:t>
      </w:r>
      <w:r w:rsidRPr="00D51447">
        <w:rPr>
          <w:rFonts w:ascii="Arial" w:hAnsi="Arial" w:cs="Arial"/>
          <w:color w:val="000000"/>
        </w:rPr>
        <w:t>о</w:t>
      </w:r>
      <w:r w:rsidRPr="00D51447">
        <w:rPr>
          <w:rFonts w:ascii="Arial" w:hAnsi="Arial" w:cs="Arial"/>
          <w:color w:val="000000"/>
        </w:rPr>
        <w:t>фермы при цер</w:t>
      </w:r>
      <w:r w:rsidRPr="00D51447">
        <w:rPr>
          <w:rFonts w:ascii="Arial" w:hAnsi="Arial" w:cs="Arial"/>
          <w:color w:val="000000"/>
        </w:rPr>
        <w:t>к</w:t>
      </w:r>
      <w:r w:rsidRPr="00D51447">
        <w:rPr>
          <w:rFonts w:ascii="Arial" w:hAnsi="Arial" w:cs="Arial"/>
          <w:color w:val="000000"/>
        </w:rPr>
        <w:t>ви, строительство церковно-приходской школы на базе летнего оздоровительного лаг</w:t>
      </w:r>
      <w:r w:rsidRPr="00D51447">
        <w:rPr>
          <w:rFonts w:ascii="Arial" w:hAnsi="Arial" w:cs="Arial"/>
          <w:color w:val="000000"/>
        </w:rPr>
        <w:t>е</w:t>
      </w:r>
      <w:r w:rsidRPr="00D51447">
        <w:rPr>
          <w:rFonts w:ascii="Arial" w:hAnsi="Arial" w:cs="Arial"/>
          <w:color w:val="000000"/>
        </w:rPr>
        <w:t>ря «Ульянка» на 25-50 учащихся, открытие издательства и мини-типографии при приходе, музея «Русь Православная», строительство магазина по продаже сувениров, апт</w:t>
      </w:r>
      <w:r w:rsidRPr="00D51447">
        <w:rPr>
          <w:rFonts w:ascii="Arial" w:hAnsi="Arial" w:cs="Arial"/>
          <w:color w:val="000000"/>
        </w:rPr>
        <w:t>е</w:t>
      </w:r>
      <w:r w:rsidRPr="00D51447">
        <w:rPr>
          <w:rFonts w:ascii="Arial" w:hAnsi="Arial" w:cs="Arial"/>
          <w:color w:val="000000"/>
        </w:rPr>
        <w:t>карской лавки. Предполагается развитие инженерной инфраструктуры – реконструкция и строительство автомобильных дорог: от федеральной трассы А-113 до с.Михайловское, дороги до с.Ильинское, реконструкция деревянного моста-перехода для паломников ч</w:t>
      </w:r>
      <w:r w:rsidRPr="00D51447">
        <w:rPr>
          <w:rFonts w:ascii="Arial" w:hAnsi="Arial" w:cs="Arial"/>
          <w:color w:val="000000"/>
        </w:rPr>
        <w:t>е</w:t>
      </w:r>
      <w:r w:rsidRPr="00D51447">
        <w:rPr>
          <w:rFonts w:ascii="Arial" w:hAnsi="Arial" w:cs="Arial"/>
          <w:color w:val="000000"/>
        </w:rPr>
        <w:t>рез р.Шача, строительство регулируемого железнодорожного переезда. Запл</w:t>
      </w:r>
      <w:r w:rsidRPr="00D51447">
        <w:rPr>
          <w:rFonts w:ascii="Arial" w:hAnsi="Arial" w:cs="Arial"/>
          <w:color w:val="000000"/>
        </w:rPr>
        <w:t>а</w:t>
      </w:r>
      <w:r w:rsidRPr="00D51447">
        <w:rPr>
          <w:rFonts w:ascii="Arial" w:hAnsi="Arial" w:cs="Arial"/>
          <w:color w:val="000000"/>
        </w:rPr>
        <w:t>нированы газификация села, реконструкция централизованного водопровода и  освещения,   начато строительство Гостевого дома для паломников на 25 чел</w:t>
      </w:r>
      <w:r w:rsidRPr="00D51447">
        <w:rPr>
          <w:rFonts w:ascii="Arial" w:hAnsi="Arial" w:cs="Arial"/>
          <w:color w:val="000000"/>
        </w:rPr>
        <w:t>о</w:t>
      </w:r>
      <w:r w:rsidRPr="00D51447">
        <w:rPr>
          <w:rFonts w:ascii="Arial" w:hAnsi="Arial" w:cs="Arial"/>
          <w:color w:val="000000"/>
        </w:rPr>
        <w:t>век, открыта церковная лавка. В результате ожидается увеличение туристич</w:t>
      </w:r>
      <w:r w:rsidRPr="00D51447">
        <w:rPr>
          <w:rFonts w:ascii="Arial" w:hAnsi="Arial" w:cs="Arial"/>
          <w:color w:val="000000"/>
        </w:rPr>
        <w:t>е</w:t>
      </w:r>
      <w:r w:rsidRPr="00D51447">
        <w:rPr>
          <w:rFonts w:ascii="Arial" w:hAnsi="Arial" w:cs="Arial"/>
          <w:color w:val="000000"/>
        </w:rPr>
        <w:t>ского потока и доведение количества посещений туристической зоны «Миха</w:t>
      </w:r>
      <w:r w:rsidRPr="00D51447">
        <w:rPr>
          <w:rFonts w:ascii="Arial" w:hAnsi="Arial" w:cs="Arial"/>
          <w:color w:val="000000"/>
        </w:rPr>
        <w:t>й</w:t>
      </w:r>
      <w:r w:rsidRPr="00D51447">
        <w:rPr>
          <w:rFonts w:ascii="Arial" w:hAnsi="Arial" w:cs="Arial"/>
          <w:color w:val="000000"/>
        </w:rPr>
        <w:t xml:space="preserve">ловское» до 500 в день. </w:t>
      </w:r>
      <w:r w:rsidRPr="00D51447">
        <w:rPr>
          <w:rFonts w:ascii="Arial" w:hAnsi="Arial" w:cs="Arial"/>
        </w:rPr>
        <w:t>Кроме того к 2015 году в обслуживании, обустройстве и охране туристической зоны предполагается занять 50 человек, т.е. будут со</w:t>
      </w:r>
      <w:r w:rsidRPr="00D51447">
        <w:rPr>
          <w:rFonts w:ascii="Arial" w:hAnsi="Arial" w:cs="Arial"/>
        </w:rPr>
        <w:t>з</w:t>
      </w:r>
      <w:r w:rsidRPr="00D51447">
        <w:rPr>
          <w:rFonts w:ascii="Arial" w:hAnsi="Arial" w:cs="Arial"/>
        </w:rPr>
        <w:t>даны новые рабочие места. Затраты на реализацию проекта намечены в ра</w:t>
      </w:r>
      <w:r w:rsidRPr="00D51447">
        <w:rPr>
          <w:rFonts w:ascii="Arial" w:hAnsi="Arial" w:cs="Arial"/>
        </w:rPr>
        <w:t>з</w:t>
      </w:r>
      <w:r w:rsidRPr="00D51447">
        <w:rPr>
          <w:rFonts w:ascii="Arial" w:hAnsi="Arial" w:cs="Arial"/>
        </w:rPr>
        <w:t>мере  89090 тыс.рублей.</w:t>
      </w:r>
    </w:p>
    <w:p w:rsidR="00D51447" w:rsidRPr="00D51447" w:rsidRDefault="00D51447" w:rsidP="00D51447">
      <w:pPr>
        <w:ind w:firstLine="709"/>
        <w:jc w:val="both"/>
        <w:rPr>
          <w:rFonts w:ascii="Arial" w:hAnsi="Arial" w:cs="Arial"/>
        </w:rPr>
      </w:pPr>
      <w:r w:rsidRPr="00D51447">
        <w:rPr>
          <w:rFonts w:ascii="Arial" w:hAnsi="Arial" w:cs="Arial"/>
        </w:rPr>
        <w:t xml:space="preserve"> </w:t>
      </w:r>
      <w:r w:rsidRPr="00D51447">
        <w:rPr>
          <w:rFonts w:ascii="Arial" w:hAnsi="Arial" w:cs="Arial"/>
          <w:color w:val="000000"/>
        </w:rPr>
        <w:t>В дальнейшем проект</w:t>
      </w:r>
      <w:r w:rsidRPr="00D51447">
        <w:rPr>
          <w:rFonts w:ascii="Arial" w:hAnsi="Arial" w:cs="Arial"/>
        </w:rPr>
        <w:t xml:space="preserve"> предусматривает восстановление водяной мел</w:t>
      </w:r>
      <w:r w:rsidRPr="00D51447">
        <w:rPr>
          <w:rFonts w:ascii="Arial" w:hAnsi="Arial" w:cs="Arial"/>
        </w:rPr>
        <w:t>ь</w:t>
      </w:r>
      <w:r w:rsidRPr="00D51447">
        <w:rPr>
          <w:rFonts w:ascii="Arial" w:hAnsi="Arial" w:cs="Arial"/>
        </w:rPr>
        <w:t>ницы на р. Шаче близ с. Михайловское, существует проект новой купальни на Святом источнике.</w:t>
      </w:r>
    </w:p>
    <w:p w:rsidR="00D51447" w:rsidRPr="00D51447" w:rsidRDefault="00D51447" w:rsidP="00D51447">
      <w:pPr>
        <w:ind w:firstLine="709"/>
        <w:jc w:val="both"/>
        <w:rPr>
          <w:rFonts w:ascii="Arial" w:hAnsi="Arial" w:cs="Arial"/>
          <w:color w:val="000000"/>
        </w:rPr>
      </w:pPr>
      <w:r w:rsidRPr="00D51447">
        <w:rPr>
          <w:rFonts w:ascii="Arial" w:hAnsi="Arial" w:cs="Arial"/>
          <w:color w:val="000000"/>
        </w:rPr>
        <w:t>В перспективе близость к федеральной трассе А-113 (3,5 км ), г.Приволжску (15 км), Плесу (22км), г.Фурманову (3км) и Иваново (35км) позв</w:t>
      </w:r>
      <w:r w:rsidRPr="00D51447">
        <w:rPr>
          <w:rFonts w:ascii="Arial" w:hAnsi="Arial" w:cs="Arial"/>
          <w:color w:val="000000"/>
        </w:rPr>
        <w:t>о</w:t>
      </w:r>
      <w:r w:rsidRPr="00D51447">
        <w:rPr>
          <w:rFonts w:ascii="Arial" w:hAnsi="Arial" w:cs="Arial"/>
          <w:color w:val="000000"/>
        </w:rPr>
        <w:t>лит интегрировать туристическую зону «Михайловское» в туристические ма</w:t>
      </w:r>
      <w:r w:rsidRPr="00D51447">
        <w:rPr>
          <w:rFonts w:ascii="Arial" w:hAnsi="Arial" w:cs="Arial"/>
          <w:color w:val="000000"/>
        </w:rPr>
        <w:t>р</w:t>
      </w:r>
      <w:r w:rsidRPr="00D51447">
        <w:rPr>
          <w:rFonts w:ascii="Arial" w:hAnsi="Arial" w:cs="Arial"/>
          <w:color w:val="000000"/>
        </w:rPr>
        <w:t>шруты, идущие как из соседних Костромской и Ярославской областей, так и з</w:t>
      </w:r>
      <w:r w:rsidRPr="00D51447">
        <w:rPr>
          <w:rFonts w:ascii="Arial" w:hAnsi="Arial" w:cs="Arial"/>
          <w:color w:val="000000"/>
        </w:rPr>
        <w:t>а</w:t>
      </w:r>
      <w:r w:rsidRPr="00D51447">
        <w:rPr>
          <w:rFonts w:ascii="Arial" w:hAnsi="Arial" w:cs="Arial"/>
          <w:color w:val="000000"/>
        </w:rPr>
        <w:t>хватывающие г.Плес.</w:t>
      </w:r>
    </w:p>
    <w:p w:rsidR="00D51447" w:rsidRPr="00D51447" w:rsidRDefault="00D51447" w:rsidP="00D51447">
      <w:pPr>
        <w:ind w:firstLine="709"/>
        <w:jc w:val="both"/>
        <w:rPr>
          <w:rFonts w:ascii="Arial" w:hAnsi="Arial" w:cs="Arial"/>
          <w:color w:val="000000"/>
        </w:rPr>
      </w:pPr>
      <w:r w:rsidRPr="00D51447">
        <w:rPr>
          <w:rFonts w:ascii="Arial" w:hAnsi="Arial" w:cs="Arial"/>
          <w:color w:val="000000"/>
        </w:rPr>
        <w:t>Кроме того, строительство новых гостевых домов для зимнего отдыха планируется в «Лесном уголке». В Белино в КФХ Землянской планируют п</w:t>
      </w:r>
      <w:r w:rsidRPr="00D51447">
        <w:rPr>
          <w:rFonts w:ascii="Arial" w:hAnsi="Arial" w:cs="Arial"/>
          <w:color w:val="000000"/>
        </w:rPr>
        <w:t>о</w:t>
      </w:r>
      <w:r w:rsidRPr="00D51447">
        <w:rPr>
          <w:rFonts w:ascii="Arial" w:hAnsi="Arial" w:cs="Arial"/>
          <w:color w:val="000000"/>
        </w:rPr>
        <w:t>строить гостевой дом по примеру «Лесного уголка».</w:t>
      </w:r>
    </w:p>
    <w:p w:rsidR="00D51447" w:rsidRPr="00D51447" w:rsidRDefault="00D51447" w:rsidP="00D51447">
      <w:pPr>
        <w:ind w:firstLine="709"/>
        <w:jc w:val="both"/>
        <w:rPr>
          <w:rFonts w:ascii="Arial" w:hAnsi="Arial" w:cs="Arial"/>
        </w:rPr>
      </w:pPr>
      <w:r w:rsidRPr="00D51447">
        <w:rPr>
          <w:rFonts w:ascii="Arial" w:hAnsi="Arial" w:cs="Arial"/>
        </w:rPr>
        <w:t>Развитие различных видов туризма, а также формирование инфрастру</w:t>
      </w:r>
      <w:r w:rsidRPr="00D51447">
        <w:rPr>
          <w:rFonts w:ascii="Arial" w:hAnsi="Arial" w:cs="Arial"/>
        </w:rPr>
        <w:t>к</w:t>
      </w:r>
      <w:r w:rsidRPr="00D51447">
        <w:rPr>
          <w:rFonts w:ascii="Arial" w:hAnsi="Arial" w:cs="Arial"/>
        </w:rPr>
        <w:t>туры туризма и сопу</w:t>
      </w:r>
      <w:r w:rsidRPr="00D51447">
        <w:rPr>
          <w:rFonts w:ascii="Arial" w:hAnsi="Arial" w:cs="Arial"/>
        </w:rPr>
        <w:t>т</w:t>
      </w:r>
      <w:r w:rsidRPr="00D51447">
        <w:rPr>
          <w:rFonts w:ascii="Arial" w:hAnsi="Arial" w:cs="Arial"/>
        </w:rPr>
        <w:t>ствующих им функций – организационно-хозяйственных, общественного обслуживания и обеспечения, могут стать перспективным и эк</w:t>
      </w:r>
      <w:r w:rsidRPr="00D51447">
        <w:rPr>
          <w:rFonts w:ascii="Arial" w:hAnsi="Arial" w:cs="Arial"/>
        </w:rPr>
        <w:t>о</w:t>
      </w:r>
      <w:r w:rsidRPr="00D51447">
        <w:rPr>
          <w:rFonts w:ascii="Arial" w:hAnsi="Arial" w:cs="Arial"/>
        </w:rPr>
        <w:t>номически пр</w:t>
      </w:r>
      <w:r w:rsidRPr="00D51447">
        <w:rPr>
          <w:rFonts w:ascii="Arial" w:hAnsi="Arial" w:cs="Arial"/>
        </w:rPr>
        <w:t>и</w:t>
      </w:r>
      <w:r w:rsidRPr="00D51447">
        <w:rPr>
          <w:rFonts w:ascii="Arial" w:hAnsi="Arial" w:cs="Arial"/>
        </w:rPr>
        <w:t xml:space="preserve">быльным как для поселения, так и для района в целом. </w:t>
      </w:r>
      <w:r w:rsidRPr="00D51447">
        <w:rPr>
          <w:rFonts w:ascii="Arial" w:hAnsi="Arial" w:cs="Arial"/>
          <w:color w:val="000000"/>
        </w:rPr>
        <w:t xml:space="preserve">Развитая туристическая отрасль </w:t>
      </w:r>
      <w:r w:rsidRPr="00D51447">
        <w:rPr>
          <w:rFonts w:ascii="Arial" w:hAnsi="Arial" w:cs="Arial"/>
        </w:rPr>
        <w:t>может приносить ощутимый доход в бюджет. Необход</w:t>
      </w:r>
      <w:r w:rsidRPr="00D51447">
        <w:rPr>
          <w:rFonts w:ascii="Arial" w:hAnsi="Arial" w:cs="Arial"/>
        </w:rPr>
        <w:t>и</w:t>
      </w:r>
      <w:r w:rsidRPr="00D51447">
        <w:rPr>
          <w:rFonts w:ascii="Arial" w:hAnsi="Arial" w:cs="Arial"/>
        </w:rPr>
        <w:t>мость обеспечения приезжающих паломников и туристов питанием должна дать толчок развитию сельскохозяйственного производства, созданию пре</w:t>
      </w:r>
      <w:r w:rsidRPr="00D51447">
        <w:rPr>
          <w:rFonts w:ascii="Arial" w:hAnsi="Arial" w:cs="Arial"/>
        </w:rPr>
        <w:t>д</w:t>
      </w:r>
      <w:r w:rsidRPr="00D51447">
        <w:rPr>
          <w:rFonts w:ascii="Arial" w:hAnsi="Arial" w:cs="Arial"/>
        </w:rPr>
        <w:t>приятий  общепита, а также предприятий бытового о</w:t>
      </w:r>
      <w:r w:rsidRPr="00D51447">
        <w:rPr>
          <w:rFonts w:ascii="Arial" w:hAnsi="Arial" w:cs="Arial"/>
        </w:rPr>
        <w:t>б</w:t>
      </w:r>
      <w:r w:rsidRPr="00D51447">
        <w:rPr>
          <w:rFonts w:ascii="Arial" w:hAnsi="Arial" w:cs="Arial"/>
        </w:rPr>
        <w:t>служивания.</w:t>
      </w:r>
    </w:p>
    <w:p w:rsidR="00D51447" w:rsidRPr="00D51447" w:rsidRDefault="00D51447" w:rsidP="00D51447">
      <w:pPr>
        <w:ind w:firstLine="709"/>
        <w:jc w:val="both"/>
        <w:rPr>
          <w:rFonts w:ascii="Arial" w:hAnsi="Arial" w:cs="Arial"/>
        </w:rPr>
      </w:pPr>
      <w:r w:rsidRPr="00D51447">
        <w:rPr>
          <w:rFonts w:ascii="Arial" w:hAnsi="Arial" w:cs="Arial"/>
        </w:rPr>
        <w:t xml:space="preserve">Важную роль в развитии экономики поселения должен играть </w:t>
      </w:r>
      <w:r w:rsidRPr="00D51447">
        <w:rPr>
          <w:rFonts w:ascii="Arial" w:hAnsi="Arial" w:cs="Arial"/>
          <w:b/>
        </w:rPr>
        <w:t>малый бизнес</w:t>
      </w:r>
      <w:r w:rsidRPr="00D51447">
        <w:rPr>
          <w:rFonts w:ascii="Arial" w:hAnsi="Arial" w:cs="Arial"/>
        </w:rPr>
        <w:t>. Формирование условий для повышения эффективности существующих малых предприятий и создание новых, поддержка наиболее перспективных предпринимательских проектов и привлечение финансовых ресурсов в сферу малого бизнеса  являются о</w:t>
      </w:r>
      <w:r w:rsidRPr="00D51447">
        <w:rPr>
          <w:rFonts w:ascii="Arial" w:hAnsi="Arial" w:cs="Arial"/>
        </w:rPr>
        <w:t>п</w:t>
      </w:r>
      <w:r w:rsidRPr="00D51447">
        <w:rPr>
          <w:rFonts w:ascii="Arial" w:hAnsi="Arial" w:cs="Arial"/>
        </w:rPr>
        <w:t>ределяющими  задачами социально-экономического развития поселения и всего района.</w:t>
      </w:r>
      <w:r w:rsidRPr="00D51447">
        <w:rPr>
          <w:rFonts w:ascii="Arial" w:hAnsi="Arial" w:cs="Arial"/>
          <w:color w:val="FF0000"/>
        </w:rPr>
        <w:t xml:space="preserve"> </w:t>
      </w:r>
      <w:r w:rsidRPr="00D51447">
        <w:rPr>
          <w:rFonts w:ascii="Arial" w:hAnsi="Arial" w:cs="Arial"/>
          <w:color w:val="000000"/>
        </w:rPr>
        <w:t>Наряду с производстве</w:t>
      </w:r>
      <w:r w:rsidRPr="00D51447">
        <w:rPr>
          <w:rFonts w:ascii="Arial" w:hAnsi="Arial" w:cs="Arial"/>
          <w:color w:val="000000"/>
        </w:rPr>
        <w:t>н</w:t>
      </w:r>
      <w:r w:rsidRPr="00D51447">
        <w:rPr>
          <w:rFonts w:ascii="Arial" w:hAnsi="Arial" w:cs="Arial"/>
          <w:color w:val="000000"/>
        </w:rPr>
        <w:t>ными направлениями, н</w:t>
      </w:r>
      <w:r w:rsidRPr="00D51447">
        <w:rPr>
          <w:rFonts w:ascii="Arial" w:hAnsi="Arial" w:cs="Arial"/>
        </w:rPr>
        <w:t>еобходимо способствовать увеличению занятости в м</w:t>
      </w:r>
      <w:r w:rsidRPr="00D51447">
        <w:rPr>
          <w:rFonts w:ascii="Arial" w:hAnsi="Arial" w:cs="Arial"/>
        </w:rPr>
        <w:t>а</w:t>
      </w:r>
      <w:r w:rsidRPr="00D51447">
        <w:rPr>
          <w:rFonts w:ascii="Arial" w:hAnsi="Arial" w:cs="Arial"/>
        </w:rPr>
        <w:t>лом и среднем бизнесе, приоритетным сферами деятельности которого явл</w:t>
      </w:r>
      <w:r w:rsidRPr="00D51447">
        <w:rPr>
          <w:rFonts w:ascii="Arial" w:hAnsi="Arial" w:cs="Arial"/>
        </w:rPr>
        <w:t>я</w:t>
      </w:r>
      <w:r w:rsidRPr="00D51447">
        <w:rPr>
          <w:rFonts w:ascii="Arial" w:hAnsi="Arial" w:cs="Arial"/>
        </w:rPr>
        <w:t>ются туристический бизнес</w:t>
      </w:r>
      <w:r w:rsidRPr="00D51447">
        <w:rPr>
          <w:rFonts w:ascii="Arial" w:hAnsi="Arial" w:cs="Arial"/>
          <w:color w:val="FF0000"/>
        </w:rPr>
        <w:t xml:space="preserve"> </w:t>
      </w:r>
      <w:r w:rsidRPr="00D51447">
        <w:rPr>
          <w:rFonts w:ascii="Arial" w:hAnsi="Arial" w:cs="Arial"/>
        </w:rPr>
        <w:t>и</w:t>
      </w:r>
      <w:r w:rsidRPr="00D51447">
        <w:rPr>
          <w:rFonts w:ascii="Arial" w:hAnsi="Arial" w:cs="Arial"/>
          <w:color w:val="FF0000"/>
        </w:rPr>
        <w:t xml:space="preserve"> </w:t>
      </w:r>
      <w:r w:rsidRPr="00D51447">
        <w:rPr>
          <w:rFonts w:ascii="Arial" w:hAnsi="Arial" w:cs="Arial"/>
        </w:rPr>
        <w:t>сфера обслуживания. В населенных пунктах пос</w:t>
      </w:r>
      <w:r w:rsidRPr="00D51447">
        <w:rPr>
          <w:rFonts w:ascii="Arial" w:hAnsi="Arial" w:cs="Arial"/>
        </w:rPr>
        <w:t>е</w:t>
      </w:r>
      <w:r w:rsidRPr="00D51447">
        <w:rPr>
          <w:rFonts w:ascii="Arial" w:hAnsi="Arial" w:cs="Arial"/>
        </w:rPr>
        <w:t>ления имеются пустующие помещения – в Панино пустует здание бывшего райпо, в деревнях Фряньково и Языково – помещения бывших магазинов, в д.Белино – здание бывшей столовой. В них возможна организация различных предприятий бытового о</w:t>
      </w:r>
      <w:r w:rsidRPr="00D51447">
        <w:rPr>
          <w:rFonts w:ascii="Arial" w:hAnsi="Arial" w:cs="Arial"/>
        </w:rPr>
        <w:t>б</w:t>
      </w:r>
      <w:r w:rsidRPr="00D51447">
        <w:rPr>
          <w:rFonts w:ascii="Arial" w:hAnsi="Arial" w:cs="Arial"/>
        </w:rPr>
        <w:t xml:space="preserve">служивания – например, организация швейного цеха в здании бывшей столовой в д.Белино. </w:t>
      </w:r>
    </w:p>
    <w:p w:rsidR="00D51447" w:rsidRPr="00D51447" w:rsidRDefault="00D51447" w:rsidP="00D51447">
      <w:pPr>
        <w:ind w:firstLine="709"/>
        <w:jc w:val="both"/>
        <w:rPr>
          <w:rFonts w:ascii="Arial" w:hAnsi="Arial" w:cs="Arial"/>
        </w:rPr>
      </w:pPr>
      <w:r w:rsidRPr="00D51447">
        <w:rPr>
          <w:rFonts w:ascii="Arial" w:hAnsi="Arial" w:cs="Arial"/>
        </w:rPr>
        <w:t xml:space="preserve">Одной из перспективных задач является повышение уровня развития </w:t>
      </w:r>
      <w:r w:rsidRPr="00D51447">
        <w:rPr>
          <w:rFonts w:ascii="Arial" w:hAnsi="Arial" w:cs="Arial"/>
          <w:b/>
          <w:color w:val="000000"/>
        </w:rPr>
        <w:t>с</w:t>
      </w:r>
      <w:r w:rsidRPr="00D51447">
        <w:rPr>
          <w:rFonts w:ascii="Arial" w:hAnsi="Arial" w:cs="Arial"/>
          <w:b/>
          <w:color w:val="000000"/>
        </w:rPr>
        <w:t>о</w:t>
      </w:r>
      <w:r w:rsidRPr="00D51447">
        <w:rPr>
          <w:rFonts w:ascii="Arial" w:hAnsi="Arial" w:cs="Arial"/>
          <w:b/>
          <w:color w:val="000000"/>
        </w:rPr>
        <w:t>циальной инфраструктуры и инженерного обустройства</w:t>
      </w:r>
      <w:r w:rsidRPr="00D51447">
        <w:rPr>
          <w:rFonts w:ascii="Arial" w:hAnsi="Arial" w:cs="Arial"/>
        </w:rPr>
        <w:t xml:space="preserve"> Панинского сел</w:t>
      </w:r>
      <w:r w:rsidRPr="00D51447">
        <w:rPr>
          <w:rFonts w:ascii="Arial" w:hAnsi="Arial" w:cs="Arial"/>
        </w:rPr>
        <w:t>ь</w:t>
      </w:r>
      <w:r w:rsidRPr="00D51447">
        <w:rPr>
          <w:rFonts w:ascii="Arial" w:hAnsi="Arial" w:cs="Arial"/>
        </w:rPr>
        <w:t>ского поселения.</w:t>
      </w:r>
      <w:r w:rsidRPr="00D51447">
        <w:rPr>
          <w:rFonts w:ascii="Arial" w:hAnsi="Arial" w:cs="Arial"/>
          <w:sz w:val="28"/>
          <w:szCs w:val="28"/>
        </w:rPr>
        <w:t xml:space="preserve"> </w:t>
      </w:r>
      <w:r w:rsidRPr="00D51447">
        <w:rPr>
          <w:rFonts w:ascii="Arial" w:hAnsi="Arial" w:cs="Arial"/>
        </w:rPr>
        <w:t xml:space="preserve">Администрацией района разработаны программы  ДЦП </w:t>
      </w:r>
      <w:r w:rsidRPr="00D51447">
        <w:rPr>
          <w:rFonts w:ascii="Arial" w:hAnsi="Arial" w:cs="Arial"/>
          <w:bCs/>
        </w:rPr>
        <w:t>«М</w:t>
      </w:r>
      <w:r w:rsidRPr="00D51447">
        <w:rPr>
          <w:rFonts w:ascii="Arial" w:hAnsi="Arial" w:cs="Arial"/>
          <w:bCs/>
        </w:rPr>
        <w:t>о</w:t>
      </w:r>
      <w:r w:rsidRPr="00D51447">
        <w:rPr>
          <w:rFonts w:ascii="Arial" w:hAnsi="Arial" w:cs="Arial"/>
          <w:bCs/>
        </w:rPr>
        <w:t>дернизация объектов коммунальной инфраструктуры» в Фурмановском мун</w:t>
      </w:r>
      <w:r w:rsidRPr="00D51447">
        <w:rPr>
          <w:rFonts w:ascii="Arial" w:hAnsi="Arial" w:cs="Arial"/>
          <w:bCs/>
        </w:rPr>
        <w:t>и</w:t>
      </w:r>
      <w:r w:rsidRPr="00D51447">
        <w:rPr>
          <w:rFonts w:ascii="Arial" w:hAnsi="Arial" w:cs="Arial"/>
          <w:bCs/>
        </w:rPr>
        <w:t>ципальном районе на 2011-2015 годы» и «</w:t>
      </w:r>
      <w:r w:rsidRPr="00D51447">
        <w:rPr>
          <w:rFonts w:ascii="Arial" w:hAnsi="Arial" w:cs="Arial"/>
        </w:rPr>
        <w:t>Выравнивание обеспеченности нас</w:t>
      </w:r>
      <w:r w:rsidRPr="00D51447">
        <w:rPr>
          <w:rFonts w:ascii="Arial" w:hAnsi="Arial" w:cs="Arial"/>
        </w:rPr>
        <w:t>е</w:t>
      </w:r>
      <w:r w:rsidRPr="00D51447">
        <w:rPr>
          <w:rFonts w:ascii="Arial" w:hAnsi="Arial" w:cs="Arial"/>
        </w:rPr>
        <w:t>ления Фурмановского муниципального района объектами социальной и инж</w:t>
      </w:r>
      <w:r w:rsidRPr="00D51447">
        <w:rPr>
          <w:rFonts w:ascii="Arial" w:hAnsi="Arial" w:cs="Arial"/>
        </w:rPr>
        <w:t>е</w:t>
      </w:r>
      <w:r w:rsidRPr="00D51447">
        <w:rPr>
          <w:rFonts w:ascii="Arial" w:hAnsi="Arial" w:cs="Arial"/>
        </w:rPr>
        <w:t>нерной инфраструктуры на 2012-2014 годы», реализация которых позволит п</w:t>
      </w:r>
      <w:r w:rsidRPr="00D51447">
        <w:rPr>
          <w:rFonts w:ascii="Arial" w:hAnsi="Arial" w:cs="Arial"/>
        </w:rPr>
        <w:t>о</w:t>
      </w:r>
      <w:r w:rsidRPr="00D51447">
        <w:rPr>
          <w:rFonts w:ascii="Arial" w:hAnsi="Arial" w:cs="Arial"/>
        </w:rPr>
        <w:t>высить уровень благоустройства населенных пунктов в каждом поселении ра</w:t>
      </w:r>
      <w:r w:rsidRPr="00D51447">
        <w:rPr>
          <w:rFonts w:ascii="Arial" w:hAnsi="Arial" w:cs="Arial"/>
        </w:rPr>
        <w:t>й</w:t>
      </w:r>
      <w:r w:rsidRPr="00D51447">
        <w:rPr>
          <w:rFonts w:ascii="Arial" w:hAnsi="Arial" w:cs="Arial"/>
        </w:rPr>
        <w:t>она.</w:t>
      </w:r>
      <w:r w:rsidRPr="00D51447">
        <w:rPr>
          <w:rFonts w:ascii="Arial" w:hAnsi="Arial" w:cs="Arial"/>
          <w:b/>
          <w:bCs/>
          <w:sz w:val="28"/>
          <w:lang w:eastAsia="ar-SA"/>
        </w:rPr>
        <w:t xml:space="preserve"> </w:t>
      </w:r>
      <w:r w:rsidRPr="00D51447">
        <w:rPr>
          <w:rFonts w:ascii="Arial" w:hAnsi="Arial" w:cs="Arial"/>
          <w:bCs/>
          <w:lang w:eastAsia="ar-SA"/>
        </w:rPr>
        <w:t>В Панинском сельском поселении</w:t>
      </w:r>
      <w:r w:rsidRPr="00D51447">
        <w:rPr>
          <w:rFonts w:ascii="Arial" w:hAnsi="Arial" w:cs="Arial"/>
          <w:color w:val="FF0000"/>
        </w:rPr>
        <w:t xml:space="preserve"> </w:t>
      </w:r>
      <w:r w:rsidRPr="00D51447">
        <w:rPr>
          <w:rFonts w:ascii="Arial" w:hAnsi="Arial" w:cs="Arial"/>
        </w:rPr>
        <w:t>запланирована  реконструкция канал</w:t>
      </w:r>
      <w:r w:rsidRPr="00D51447">
        <w:rPr>
          <w:rFonts w:ascii="Arial" w:hAnsi="Arial" w:cs="Arial"/>
        </w:rPr>
        <w:t>и</w:t>
      </w:r>
      <w:r w:rsidRPr="00D51447">
        <w:rPr>
          <w:rFonts w:ascii="Arial" w:hAnsi="Arial" w:cs="Arial"/>
        </w:rPr>
        <w:t>зационных очистных сооружений в д.Панино, ремонт колодцев и водопрово</w:t>
      </w:r>
      <w:r w:rsidRPr="00D51447">
        <w:rPr>
          <w:rFonts w:ascii="Arial" w:hAnsi="Arial" w:cs="Arial"/>
        </w:rPr>
        <w:t>д</w:t>
      </w:r>
      <w:r w:rsidRPr="00D51447">
        <w:rPr>
          <w:rFonts w:ascii="Arial" w:hAnsi="Arial" w:cs="Arial"/>
        </w:rPr>
        <w:t>ных сетей, подключение уличного освещения.</w:t>
      </w:r>
    </w:p>
    <w:p w:rsidR="00D51447" w:rsidRPr="00D51447" w:rsidRDefault="00D51447" w:rsidP="00D51447">
      <w:pPr>
        <w:pStyle w:val="ConsPlusNonformat"/>
        <w:ind w:firstLine="709"/>
        <w:jc w:val="both"/>
        <w:rPr>
          <w:rFonts w:ascii="Arial" w:hAnsi="Arial" w:cs="Arial"/>
          <w:sz w:val="24"/>
          <w:szCs w:val="24"/>
        </w:rPr>
      </w:pPr>
      <w:r w:rsidRPr="00D51447">
        <w:rPr>
          <w:rFonts w:ascii="Arial" w:hAnsi="Arial" w:cs="Arial"/>
          <w:sz w:val="24"/>
          <w:szCs w:val="24"/>
        </w:rPr>
        <w:t xml:space="preserve">Экономическое развитие поселения существенно затрудняет отсутствие газификации в большинстве населенных пунктов на его территории. </w:t>
      </w:r>
      <w:r w:rsidRPr="00D51447">
        <w:rPr>
          <w:rStyle w:val="style10"/>
          <w:rFonts w:ascii="Arial" w:hAnsi="Arial" w:cs="Arial"/>
          <w:sz w:val="24"/>
          <w:szCs w:val="24"/>
        </w:rPr>
        <w:t>В</w:t>
      </w:r>
      <w:r w:rsidRPr="00D51447">
        <w:rPr>
          <w:rFonts w:ascii="Arial" w:hAnsi="Arial" w:cs="Arial"/>
          <w:sz w:val="24"/>
          <w:szCs w:val="24"/>
        </w:rPr>
        <w:t xml:space="preserve"> посл</w:t>
      </w:r>
      <w:r w:rsidRPr="00D51447">
        <w:rPr>
          <w:rFonts w:ascii="Arial" w:hAnsi="Arial" w:cs="Arial"/>
          <w:sz w:val="24"/>
          <w:szCs w:val="24"/>
        </w:rPr>
        <w:t>е</w:t>
      </w:r>
      <w:r w:rsidRPr="00D51447">
        <w:rPr>
          <w:rFonts w:ascii="Arial" w:hAnsi="Arial" w:cs="Arial"/>
          <w:sz w:val="24"/>
          <w:szCs w:val="24"/>
        </w:rPr>
        <w:t>дующие 10 лет газ будет проведен еще в 6 населенных пунктов поселения, что будет способствовать решению экономических, социальных и экологических проблем. Газификация   необходима как для бытового использования, так и  для сокращения расходов на тепловую энергию и технологические нужды пр</w:t>
      </w:r>
      <w:r w:rsidRPr="00D51447">
        <w:rPr>
          <w:rFonts w:ascii="Arial" w:hAnsi="Arial" w:cs="Arial"/>
          <w:sz w:val="24"/>
          <w:szCs w:val="24"/>
        </w:rPr>
        <w:t>о</w:t>
      </w:r>
      <w:r w:rsidRPr="00D51447">
        <w:rPr>
          <w:rFonts w:ascii="Arial" w:hAnsi="Arial" w:cs="Arial"/>
          <w:sz w:val="24"/>
          <w:szCs w:val="24"/>
        </w:rPr>
        <w:t>изводств. Газификация позволит повысить жизненный уровень населения, у</w:t>
      </w:r>
      <w:r w:rsidRPr="00D51447">
        <w:rPr>
          <w:rFonts w:ascii="Arial" w:hAnsi="Arial" w:cs="Arial"/>
          <w:sz w:val="24"/>
          <w:szCs w:val="24"/>
        </w:rPr>
        <w:t>с</w:t>
      </w:r>
      <w:r w:rsidRPr="00D51447">
        <w:rPr>
          <w:rFonts w:ascii="Arial" w:hAnsi="Arial" w:cs="Arial"/>
          <w:sz w:val="24"/>
          <w:szCs w:val="24"/>
        </w:rPr>
        <w:t xml:space="preserve">корит развитие производства. </w:t>
      </w:r>
      <w:r w:rsidRPr="00D51447">
        <w:rPr>
          <w:rStyle w:val="style10"/>
          <w:rFonts w:ascii="Arial" w:hAnsi="Arial" w:cs="Arial"/>
          <w:sz w:val="24"/>
          <w:szCs w:val="24"/>
        </w:rPr>
        <w:t>В районе</w:t>
      </w:r>
      <w:r w:rsidRPr="00D51447">
        <w:rPr>
          <w:rFonts w:ascii="Arial" w:hAnsi="Arial" w:cs="Arial"/>
          <w:sz w:val="24"/>
          <w:szCs w:val="24"/>
        </w:rPr>
        <w:t xml:space="preserve"> действует программа  «Энергосбер</w:t>
      </w:r>
      <w:r w:rsidRPr="00D51447">
        <w:rPr>
          <w:rFonts w:ascii="Arial" w:hAnsi="Arial" w:cs="Arial"/>
          <w:sz w:val="24"/>
          <w:szCs w:val="24"/>
        </w:rPr>
        <w:t>е</w:t>
      </w:r>
      <w:r w:rsidRPr="00D51447">
        <w:rPr>
          <w:rFonts w:ascii="Arial" w:hAnsi="Arial" w:cs="Arial"/>
          <w:sz w:val="24"/>
          <w:szCs w:val="24"/>
        </w:rPr>
        <w:t>жение и повышение энергетической эффективности в Фурмановском муниц</w:t>
      </w:r>
      <w:r w:rsidRPr="00D51447">
        <w:rPr>
          <w:rFonts w:ascii="Arial" w:hAnsi="Arial" w:cs="Arial"/>
          <w:sz w:val="24"/>
          <w:szCs w:val="24"/>
        </w:rPr>
        <w:t>и</w:t>
      </w:r>
      <w:r w:rsidRPr="00D51447">
        <w:rPr>
          <w:rFonts w:ascii="Arial" w:hAnsi="Arial" w:cs="Arial"/>
          <w:sz w:val="24"/>
          <w:szCs w:val="24"/>
        </w:rPr>
        <w:t>пальном районе на 2010 - 2020 годы».</w:t>
      </w:r>
    </w:p>
    <w:p w:rsidR="00D51447" w:rsidRPr="00D51447" w:rsidRDefault="00D51447" w:rsidP="00D51447">
      <w:pPr>
        <w:pStyle w:val="ConsPlusNonformat"/>
        <w:ind w:firstLine="709"/>
        <w:jc w:val="both"/>
        <w:rPr>
          <w:rFonts w:ascii="Arial" w:hAnsi="Arial" w:cs="Arial"/>
          <w:color w:val="000000"/>
          <w:sz w:val="24"/>
          <w:szCs w:val="24"/>
        </w:rPr>
      </w:pPr>
      <w:r w:rsidRPr="00D51447">
        <w:rPr>
          <w:rFonts w:ascii="Arial" w:hAnsi="Arial" w:cs="Arial"/>
          <w:sz w:val="24"/>
          <w:szCs w:val="24"/>
        </w:rPr>
        <w:t>Одним из отрицательных факторов, сдерживающих экономическое и с</w:t>
      </w:r>
      <w:r w:rsidRPr="00D51447">
        <w:rPr>
          <w:rFonts w:ascii="Arial" w:hAnsi="Arial" w:cs="Arial"/>
          <w:sz w:val="24"/>
          <w:szCs w:val="24"/>
        </w:rPr>
        <w:t>о</w:t>
      </w:r>
      <w:r w:rsidRPr="00D51447">
        <w:rPr>
          <w:rFonts w:ascii="Arial" w:hAnsi="Arial" w:cs="Arial"/>
          <w:sz w:val="24"/>
          <w:szCs w:val="24"/>
        </w:rPr>
        <w:t>циальное развитие как Панинского поселения, так и всего района в целом, я</w:t>
      </w:r>
      <w:r w:rsidRPr="00D51447">
        <w:rPr>
          <w:rFonts w:ascii="Arial" w:hAnsi="Arial" w:cs="Arial"/>
          <w:sz w:val="24"/>
          <w:szCs w:val="24"/>
        </w:rPr>
        <w:t>в</w:t>
      </w:r>
      <w:r w:rsidRPr="00D51447">
        <w:rPr>
          <w:rFonts w:ascii="Arial" w:hAnsi="Arial" w:cs="Arial"/>
          <w:sz w:val="24"/>
          <w:szCs w:val="24"/>
        </w:rPr>
        <w:t>ляется неудовлетв</w:t>
      </w:r>
      <w:r w:rsidRPr="00D51447">
        <w:rPr>
          <w:rFonts w:ascii="Arial" w:hAnsi="Arial" w:cs="Arial"/>
          <w:sz w:val="24"/>
          <w:szCs w:val="24"/>
        </w:rPr>
        <w:t>о</w:t>
      </w:r>
      <w:r w:rsidRPr="00D51447">
        <w:rPr>
          <w:rFonts w:ascii="Arial" w:hAnsi="Arial" w:cs="Arial"/>
          <w:sz w:val="24"/>
          <w:szCs w:val="24"/>
        </w:rPr>
        <w:t xml:space="preserve">рительное состояние большинства </w:t>
      </w:r>
      <w:r w:rsidRPr="00D51447">
        <w:rPr>
          <w:rFonts w:ascii="Arial" w:hAnsi="Arial" w:cs="Arial"/>
          <w:b/>
          <w:sz w:val="24"/>
          <w:szCs w:val="24"/>
        </w:rPr>
        <w:t>автомобильных дорог.</w:t>
      </w:r>
      <w:r w:rsidRPr="00D51447">
        <w:rPr>
          <w:rFonts w:ascii="Arial" w:hAnsi="Arial" w:cs="Arial"/>
          <w:sz w:val="24"/>
          <w:szCs w:val="24"/>
        </w:rPr>
        <w:t xml:space="preserve"> В связи с этим в  автотран</w:t>
      </w:r>
      <w:r w:rsidRPr="00D51447">
        <w:rPr>
          <w:rFonts w:ascii="Arial" w:hAnsi="Arial" w:cs="Arial"/>
          <w:sz w:val="24"/>
          <w:szCs w:val="24"/>
        </w:rPr>
        <w:t>с</w:t>
      </w:r>
      <w:r w:rsidRPr="00D51447">
        <w:rPr>
          <w:rFonts w:ascii="Arial" w:hAnsi="Arial" w:cs="Arial"/>
          <w:sz w:val="24"/>
          <w:szCs w:val="24"/>
        </w:rPr>
        <w:t>портной сети района предусматривается выполнить твердое покрытие на части автомобильных дорог местного значения, на учас</w:t>
      </w:r>
      <w:r w:rsidRPr="00D51447">
        <w:rPr>
          <w:rFonts w:ascii="Arial" w:hAnsi="Arial" w:cs="Arial"/>
          <w:sz w:val="24"/>
          <w:szCs w:val="24"/>
        </w:rPr>
        <w:t>т</w:t>
      </w:r>
      <w:r w:rsidRPr="00D51447">
        <w:rPr>
          <w:rFonts w:ascii="Arial" w:hAnsi="Arial" w:cs="Arial"/>
          <w:sz w:val="24"/>
          <w:szCs w:val="24"/>
        </w:rPr>
        <w:t>ках автомобильных дорог межмуниципал</w:t>
      </w:r>
      <w:r w:rsidRPr="00D51447">
        <w:rPr>
          <w:rFonts w:ascii="Arial" w:hAnsi="Arial" w:cs="Arial"/>
          <w:sz w:val="24"/>
          <w:szCs w:val="24"/>
        </w:rPr>
        <w:t>ь</w:t>
      </w:r>
      <w:r w:rsidRPr="00D51447">
        <w:rPr>
          <w:rFonts w:ascii="Arial" w:hAnsi="Arial" w:cs="Arial"/>
          <w:sz w:val="24"/>
          <w:szCs w:val="24"/>
        </w:rPr>
        <w:t>ного значения, а так же осуществить капитальный ремонт автомобильных дорог района с твердым покрытием. В П</w:t>
      </w:r>
      <w:r w:rsidRPr="00D51447">
        <w:rPr>
          <w:rFonts w:ascii="Arial" w:hAnsi="Arial" w:cs="Arial"/>
          <w:sz w:val="24"/>
          <w:szCs w:val="24"/>
        </w:rPr>
        <w:t>а</w:t>
      </w:r>
      <w:r w:rsidRPr="00D51447">
        <w:rPr>
          <w:rFonts w:ascii="Arial" w:hAnsi="Arial" w:cs="Arial"/>
          <w:sz w:val="24"/>
          <w:szCs w:val="24"/>
        </w:rPr>
        <w:t>нинском сельском поселении на 2012г. запланирован  р</w:t>
      </w:r>
      <w:r w:rsidRPr="00D51447">
        <w:rPr>
          <w:rFonts w:ascii="Arial" w:hAnsi="Arial" w:cs="Arial"/>
          <w:sz w:val="24"/>
          <w:szCs w:val="24"/>
        </w:rPr>
        <w:t>е</w:t>
      </w:r>
      <w:r w:rsidRPr="00D51447">
        <w:rPr>
          <w:rFonts w:ascii="Arial" w:hAnsi="Arial" w:cs="Arial"/>
          <w:sz w:val="24"/>
          <w:szCs w:val="24"/>
        </w:rPr>
        <w:t>монт  дороги д.Панино-с.Медведково</w:t>
      </w:r>
      <w:r w:rsidRPr="00D51447">
        <w:rPr>
          <w:rFonts w:ascii="Arial" w:hAnsi="Arial" w:cs="Arial"/>
          <w:color w:val="000000"/>
          <w:sz w:val="24"/>
          <w:szCs w:val="24"/>
        </w:rPr>
        <w:t>. Вместе с тем целесообразность строительства  и ремонта дорог должна определяться также туристическими маршрутами (Михайловское, Ил</w:t>
      </w:r>
      <w:r w:rsidRPr="00D51447">
        <w:rPr>
          <w:rFonts w:ascii="Arial" w:hAnsi="Arial" w:cs="Arial"/>
          <w:color w:val="000000"/>
          <w:sz w:val="24"/>
          <w:szCs w:val="24"/>
        </w:rPr>
        <w:t>ь</w:t>
      </w:r>
      <w:r w:rsidRPr="00D51447">
        <w:rPr>
          <w:rFonts w:ascii="Arial" w:hAnsi="Arial" w:cs="Arial"/>
          <w:color w:val="000000"/>
          <w:sz w:val="24"/>
          <w:szCs w:val="24"/>
        </w:rPr>
        <w:t>инское, Новино). В проект «Михайловское» включены реконструкция автодор</w:t>
      </w:r>
      <w:r w:rsidRPr="00D51447">
        <w:rPr>
          <w:rFonts w:ascii="Arial" w:hAnsi="Arial" w:cs="Arial"/>
          <w:color w:val="000000"/>
          <w:sz w:val="24"/>
          <w:szCs w:val="24"/>
        </w:rPr>
        <w:t>о</w:t>
      </w:r>
      <w:r w:rsidRPr="00D51447">
        <w:rPr>
          <w:rFonts w:ascii="Arial" w:hAnsi="Arial" w:cs="Arial"/>
          <w:color w:val="000000"/>
          <w:sz w:val="24"/>
          <w:szCs w:val="24"/>
        </w:rPr>
        <w:t>ги протяженностью 4 км от федеральной трассы А-113 до с.Михайловское и р</w:t>
      </w:r>
      <w:r w:rsidRPr="00D51447">
        <w:rPr>
          <w:rFonts w:ascii="Arial" w:hAnsi="Arial" w:cs="Arial"/>
          <w:color w:val="000000"/>
          <w:sz w:val="24"/>
          <w:szCs w:val="24"/>
        </w:rPr>
        <w:t>е</w:t>
      </w:r>
      <w:r w:rsidRPr="00D51447">
        <w:rPr>
          <w:rFonts w:ascii="Arial" w:hAnsi="Arial" w:cs="Arial"/>
          <w:color w:val="000000"/>
          <w:sz w:val="24"/>
          <w:szCs w:val="24"/>
        </w:rPr>
        <w:t>ко</w:t>
      </w:r>
      <w:r w:rsidRPr="00D51447">
        <w:rPr>
          <w:rFonts w:ascii="Arial" w:hAnsi="Arial" w:cs="Arial"/>
          <w:color w:val="000000"/>
          <w:sz w:val="24"/>
          <w:szCs w:val="24"/>
        </w:rPr>
        <w:t>н</w:t>
      </w:r>
      <w:r w:rsidRPr="00D51447">
        <w:rPr>
          <w:rFonts w:ascii="Arial" w:hAnsi="Arial" w:cs="Arial"/>
          <w:color w:val="000000"/>
          <w:sz w:val="24"/>
          <w:szCs w:val="24"/>
        </w:rPr>
        <w:t>струкция автодороги протяженностью 2,5 км до с.Ильинское, реконструкция бетонного моста через р.Шачу.</w:t>
      </w:r>
    </w:p>
    <w:p w:rsidR="00D51447" w:rsidRPr="00D51447" w:rsidRDefault="00D51447" w:rsidP="00D51447">
      <w:pPr>
        <w:ind w:firstLine="709"/>
        <w:jc w:val="both"/>
        <w:rPr>
          <w:rFonts w:ascii="Arial" w:hAnsi="Arial" w:cs="Arial"/>
        </w:rPr>
      </w:pPr>
      <w:r w:rsidRPr="00D51447">
        <w:rPr>
          <w:rFonts w:ascii="Arial" w:hAnsi="Arial" w:cs="Arial"/>
        </w:rPr>
        <w:t>Дальнейшее развитие в районе и в поселении получат средства связи, телекоммуникаций, информационных технологий, телевещание, которые и в настоящее время являются наиболее быстроразвивающимися отраслями.</w:t>
      </w:r>
    </w:p>
    <w:p w:rsidR="00D51447" w:rsidRPr="00D51447" w:rsidRDefault="00D51447" w:rsidP="00D51447">
      <w:pPr>
        <w:ind w:firstLine="709"/>
        <w:jc w:val="both"/>
        <w:rPr>
          <w:rFonts w:ascii="Arial" w:hAnsi="Arial" w:cs="Arial"/>
        </w:rPr>
      </w:pPr>
      <w:r w:rsidRPr="00D51447">
        <w:rPr>
          <w:rFonts w:ascii="Arial" w:hAnsi="Arial" w:cs="Arial"/>
        </w:rPr>
        <w:t xml:space="preserve">Газификация основных населенных пунктов поселения, </w:t>
      </w:r>
      <w:r w:rsidRPr="00D51447">
        <w:rPr>
          <w:rStyle w:val="style10"/>
          <w:rFonts w:ascii="Arial" w:hAnsi="Arial" w:cs="Arial"/>
          <w:color w:val="000000"/>
        </w:rPr>
        <w:t>строительство газовых котельных, ремонт водопроводных сетей и автомобильных дорог, орг</w:t>
      </w:r>
      <w:r w:rsidRPr="00D51447">
        <w:rPr>
          <w:rStyle w:val="style10"/>
          <w:rFonts w:ascii="Arial" w:hAnsi="Arial" w:cs="Arial"/>
          <w:color w:val="000000"/>
        </w:rPr>
        <w:t>а</w:t>
      </w:r>
      <w:r w:rsidRPr="00D51447">
        <w:rPr>
          <w:rStyle w:val="style10"/>
          <w:rFonts w:ascii="Arial" w:hAnsi="Arial" w:cs="Arial"/>
          <w:color w:val="000000"/>
        </w:rPr>
        <w:t>низация работы по освещению населенных пунктов, развитие средств связи</w:t>
      </w:r>
      <w:r w:rsidRPr="00D51447">
        <w:rPr>
          <w:rStyle w:val="style10"/>
          <w:rFonts w:ascii="Arial" w:hAnsi="Arial" w:cs="Arial"/>
          <w:color w:val="FF0000"/>
        </w:rPr>
        <w:t xml:space="preserve"> </w:t>
      </w:r>
      <w:r w:rsidRPr="00D51447">
        <w:rPr>
          <w:rFonts w:ascii="Arial" w:hAnsi="Arial" w:cs="Arial"/>
        </w:rPr>
        <w:t>сделает жизнь в поселении более удобной, а экономику поселения более пр</w:t>
      </w:r>
      <w:r w:rsidRPr="00D51447">
        <w:rPr>
          <w:rFonts w:ascii="Arial" w:hAnsi="Arial" w:cs="Arial"/>
        </w:rPr>
        <w:t>и</w:t>
      </w:r>
      <w:r w:rsidRPr="00D51447">
        <w:rPr>
          <w:rFonts w:ascii="Arial" w:hAnsi="Arial" w:cs="Arial"/>
        </w:rPr>
        <w:t>влекательной для вложения инвест</w:t>
      </w:r>
      <w:r w:rsidRPr="00D51447">
        <w:rPr>
          <w:rFonts w:ascii="Arial" w:hAnsi="Arial" w:cs="Arial"/>
        </w:rPr>
        <w:t>и</w:t>
      </w:r>
      <w:r w:rsidRPr="00D51447">
        <w:rPr>
          <w:rFonts w:ascii="Arial" w:hAnsi="Arial" w:cs="Arial"/>
        </w:rPr>
        <w:t>ций.</w:t>
      </w:r>
    </w:p>
    <w:p w:rsidR="00D51447" w:rsidRPr="00D51447" w:rsidRDefault="00D51447" w:rsidP="00D51447">
      <w:pPr>
        <w:ind w:firstLine="709"/>
        <w:jc w:val="both"/>
        <w:rPr>
          <w:rFonts w:ascii="Arial" w:hAnsi="Arial" w:cs="Arial"/>
          <w:spacing w:val="-4"/>
        </w:rPr>
      </w:pPr>
      <w:r w:rsidRPr="00D51447">
        <w:rPr>
          <w:rFonts w:ascii="Arial" w:hAnsi="Arial" w:cs="Arial"/>
          <w:bCs/>
        </w:rPr>
        <w:t>Развитие экономического потенциала любого муниципального образов</w:t>
      </w:r>
      <w:r w:rsidRPr="00D51447">
        <w:rPr>
          <w:rFonts w:ascii="Arial" w:hAnsi="Arial" w:cs="Arial"/>
          <w:bCs/>
        </w:rPr>
        <w:t>а</w:t>
      </w:r>
      <w:r w:rsidRPr="00D51447">
        <w:rPr>
          <w:rFonts w:ascii="Arial" w:hAnsi="Arial" w:cs="Arial"/>
          <w:bCs/>
        </w:rPr>
        <w:t xml:space="preserve">ния напрямую связано с активностью протекающих в нем </w:t>
      </w:r>
      <w:r w:rsidRPr="00D51447">
        <w:rPr>
          <w:rFonts w:ascii="Arial" w:hAnsi="Arial" w:cs="Arial"/>
          <w:b/>
          <w:bCs/>
        </w:rPr>
        <w:t>инвестиционных процессов</w:t>
      </w:r>
      <w:r w:rsidRPr="00D51447">
        <w:rPr>
          <w:rFonts w:ascii="Arial" w:hAnsi="Arial" w:cs="Arial"/>
          <w:bCs/>
        </w:rPr>
        <w:t>. Рост объемов продукции и эффективность работы предприятий всех отраслей и всех форм собственности зависит от количества средств, вл</w:t>
      </w:r>
      <w:r w:rsidRPr="00D51447">
        <w:rPr>
          <w:rFonts w:ascii="Arial" w:hAnsi="Arial" w:cs="Arial"/>
          <w:bCs/>
        </w:rPr>
        <w:t>о</w:t>
      </w:r>
      <w:r w:rsidRPr="00D51447">
        <w:rPr>
          <w:rFonts w:ascii="Arial" w:hAnsi="Arial" w:cs="Arial"/>
          <w:bCs/>
        </w:rPr>
        <w:t>женных в развитие производства.</w:t>
      </w:r>
      <w:r w:rsidRPr="00D51447">
        <w:rPr>
          <w:rFonts w:ascii="Arial" w:hAnsi="Arial" w:cs="Arial"/>
          <w:bCs/>
          <w:color w:val="FF0000"/>
        </w:rPr>
        <w:t xml:space="preserve"> </w:t>
      </w:r>
      <w:r w:rsidRPr="00D51447">
        <w:rPr>
          <w:rFonts w:ascii="Arial" w:hAnsi="Arial" w:cs="Arial"/>
        </w:rPr>
        <w:t>Важнейшим направлением деятельности а</w:t>
      </w:r>
      <w:r w:rsidRPr="00D51447">
        <w:rPr>
          <w:rFonts w:ascii="Arial" w:hAnsi="Arial" w:cs="Arial"/>
        </w:rPr>
        <w:t>д</w:t>
      </w:r>
      <w:r w:rsidRPr="00D51447">
        <w:rPr>
          <w:rFonts w:ascii="Arial" w:hAnsi="Arial" w:cs="Arial"/>
        </w:rPr>
        <w:t>министраций района и поселения является координация работы по привлеч</w:t>
      </w:r>
      <w:r w:rsidRPr="00D51447">
        <w:rPr>
          <w:rFonts w:ascii="Arial" w:hAnsi="Arial" w:cs="Arial"/>
        </w:rPr>
        <w:t>е</w:t>
      </w:r>
      <w:r w:rsidRPr="00D51447">
        <w:rPr>
          <w:rFonts w:ascii="Arial" w:hAnsi="Arial" w:cs="Arial"/>
        </w:rPr>
        <w:t xml:space="preserve">нию средств </w:t>
      </w:r>
      <w:r w:rsidRPr="00D51447">
        <w:rPr>
          <w:rFonts w:ascii="Arial" w:hAnsi="Arial" w:cs="Arial"/>
          <w:bCs/>
        </w:rPr>
        <w:t>в экономику поселения,  как на ближайшие годы, так и на перспе</w:t>
      </w:r>
      <w:r w:rsidRPr="00D51447">
        <w:rPr>
          <w:rFonts w:ascii="Arial" w:hAnsi="Arial" w:cs="Arial"/>
          <w:bCs/>
        </w:rPr>
        <w:t>к</w:t>
      </w:r>
      <w:r w:rsidRPr="00D51447">
        <w:rPr>
          <w:rFonts w:ascii="Arial" w:hAnsi="Arial" w:cs="Arial"/>
          <w:bCs/>
        </w:rPr>
        <w:t xml:space="preserve">тиву. Это могут быть частные денежные средства и </w:t>
      </w:r>
      <w:r w:rsidRPr="00D51447">
        <w:rPr>
          <w:rFonts w:ascii="Arial" w:hAnsi="Arial" w:cs="Arial"/>
        </w:rPr>
        <w:t>средства из вышестоящих бюджетов - федерального и областного. Для этого необх</w:t>
      </w:r>
      <w:r w:rsidRPr="00D51447">
        <w:rPr>
          <w:rFonts w:ascii="Arial" w:hAnsi="Arial" w:cs="Arial"/>
        </w:rPr>
        <w:t>о</w:t>
      </w:r>
      <w:r w:rsidRPr="00D51447">
        <w:rPr>
          <w:rFonts w:ascii="Arial" w:hAnsi="Arial" w:cs="Arial"/>
        </w:rPr>
        <w:t>димо  участвовать в федеральных и областных целевых программах, в том числе и в рамках реал</w:t>
      </w:r>
      <w:r w:rsidRPr="00D51447">
        <w:rPr>
          <w:rFonts w:ascii="Arial" w:hAnsi="Arial" w:cs="Arial"/>
        </w:rPr>
        <w:t>и</w:t>
      </w:r>
      <w:r w:rsidRPr="00D51447">
        <w:rPr>
          <w:rFonts w:ascii="Arial" w:hAnsi="Arial" w:cs="Arial"/>
        </w:rPr>
        <w:t>зации национальных проектов. С</w:t>
      </w:r>
      <w:r w:rsidRPr="00D51447">
        <w:rPr>
          <w:rFonts w:ascii="Arial" w:hAnsi="Arial" w:cs="Arial"/>
          <w:spacing w:val="-4"/>
        </w:rPr>
        <w:t>оциальная политика</w:t>
      </w:r>
      <w:r w:rsidRPr="00D51447">
        <w:rPr>
          <w:rFonts w:ascii="Arial" w:hAnsi="Arial" w:cs="Arial"/>
          <w:b/>
          <w:spacing w:val="-4"/>
        </w:rPr>
        <w:t xml:space="preserve"> </w:t>
      </w:r>
      <w:r w:rsidRPr="00D51447">
        <w:rPr>
          <w:rFonts w:ascii="Arial" w:hAnsi="Arial" w:cs="Arial"/>
          <w:spacing w:val="-4"/>
        </w:rPr>
        <w:t xml:space="preserve"> района</w:t>
      </w:r>
      <w:r w:rsidRPr="00D51447">
        <w:rPr>
          <w:rFonts w:ascii="Arial" w:hAnsi="Arial" w:cs="Arial"/>
          <w:b/>
          <w:spacing w:val="-4"/>
        </w:rPr>
        <w:t xml:space="preserve">  </w:t>
      </w:r>
      <w:r w:rsidRPr="00D51447">
        <w:rPr>
          <w:rFonts w:ascii="Arial" w:hAnsi="Arial" w:cs="Arial"/>
        </w:rPr>
        <w:t>(в т.ч. пос</w:t>
      </w:r>
      <w:r w:rsidRPr="00D51447">
        <w:rPr>
          <w:rFonts w:ascii="Arial" w:hAnsi="Arial" w:cs="Arial"/>
        </w:rPr>
        <w:t>е</w:t>
      </w:r>
      <w:r w:rsidRPr="00D51447">
        <w:rPr>
          <w:rFonts w:ascii="Arial" w:hAnsi="Arial" w:cs="Arial"/>
        </w:rPr>
        <w:t>лений, как составной части района)</w:t>
      </w:r>
      <w:r w:rsidRPr="00D51447">
        <w:rPr>
          <w:rFonts w:ascii="Arial" w:hAnsi="Arial" w:cs="Arial"/>
          <w:spacing w:val="-4"/>
        </w:rPr>
        <w:t xml:space="preserve"> в ближайшее время и в перспективе будет осущес</w:t>
      </w:r>
      <w:r w:rsidRPr="00D51447">
        <w:rPr>
          <w:rFonts w:ascii="Arial" w:hAnsi="Arial" w:cs="Arial"/>
          <w:spacing w:val="-4"/>
        </w:rPr>
        <w:t>т</w:t>
      </w:r>
      <w:r w:rsidRPr="00D51447">
        <w:rPr>
          <w:rFonts w:ascii="Arial" w:hAnsi="Arial" w:cs="Arial"/>
          <w:spacing w:val="-4"/>
        </w:rPr>
        <w:t>вляться, в основном, через приоритетные национальные проекты в жилищной сфере, сфере здравоохранения, образования и культуры.</w:t>
      </w:r>
    </w:p>
    <w:p w:rsidR="00D51447" w:rsidRPr="00D51447" w:rsidRDefault="00D51447" w:rsidP="00D51447">
      <w:pPr>
        <w:tabs>
          <w:tab w:val="num" w:pos="0"/>
        </w:tabs>
        <w:ind w:firstLine="709"/>
        <w:jc w:val="both"/>
        <w:rPr>
          <w:rFonts w:ascii="Arial" w:hAnsi="Arial" w:cs="Arial"/>
        </w:rPr>
      </w:pPr>
      <w:r w:rsidRPr="00D51447">
        <w:rPr>
          <w:rFonts w:ascii="Arial" w:hAnsi="Arial" w:cs="Arial"/>
          <w:spacing w:val="-4"/>
        </w:rPr>
        <w:t>Из федерального бюджета в поселении намечена дальнейшая реализация целевых социальных программ: «Обеспечение  жильем детей-сирот» и «Обесп</w:t>
      </w:r>
      <w:r w:rsidRPr="00D51447">
        <w:rPr>
          <w:rFonts w:ascii="Arial" w:hAnsi="Arial" w:cs="Arial"/>
          <w:spacing w:val="-4"/>
        </w:rPr>
        <w:t>е</w:t>
      </w:r>
      <w:r w:rsidRPr="00D51447">
        <w:rPr>
          <w:rFonts w:ascii="Arial" w:hAnsi="Arial" w:cs="Arial"/>
          <w:spacing w:val="-4"/>
        </w:rPr>
        <w:t>чение жильем участников ВОВ и вдов участников ВОВ». В районе разработаны</w:t>
      </w:r>
      <w:r w:rsidRPr="00D51447">
        <w:rPr>
          <w:rFonts w:ascii="Arial" w:hAnsi="Arial" w:cs="Arial"/>
          <w:spacing w:val="9"/>
        </w:rPr>
        <w:t xml:space="preserve"> программы «Обеспечение жильем молодых семей» в Фурмановском  м</w:t>
      </w:r>
      <w:r w:rsidRPr="00D51447">
        <w:rPr>
          <w:rFonts w:ascii="Arial" w:hAnsi="Arial" w:cs="Arial"/>
          <w:spacing w:val="9"/>
        </w:rPr>
        <w:t>у</w:t>
      </w:r>
      <w:r w:rsidRPr="00D51447">
        <w:rPr>
          <w:rFonts w:ascii="Arial" w:hAnsi="Arial" w:cs="Arial"/>
          <w:spacing w:val="9"/>
        </w:rPr>
        <w:t>ниципальном районе на 2011 - 2015 годы, «Государственная и муниц</w:t>
      </w:r>
      <w:r w:rsidRPr="00D51447">
        <w:rPr>
          <w:rFonts w:ascii="Arial" w:hAnsi="Arial" w:cs="Arial"/>
          <w:spacing w:val="9"/>
        </w:rPr>
        <w:t>и</w:t>
      </w:r>
      <w:r w:rsidRPr="00D51447">
        <w:rPr>
          <w:rFonts w:ascii="Arial" w:hAnsi="Arial" w:cs="Arial"/>
          <w:spacing w:val="9"/>
        </w:rPr>
        <w:t>пальная поддержка граждан в сфере ипотечного жилищного кредитов</w:t>
      </w:r>
      <w:r w:rsidRPr="00D51447">
        <w:rPr>
          <w:rFonts w:ascii="Arial" w:hAnsi="Arial" w:cs="Arial"/>
          <w:spacing w:val="9"/>
        </w:rPr>
        <w:t>а</w:t>
      </w:r>
      <w:r w:rsidRPr="00D51447">
        <w:rPr>
          <w:rFonts w:ascii="Arial" w:hAnsi="Arial" w:cs="Arial"/>
          <w:spacing w:val="9"/>
        </w:rPr>
        <w:t xml:space="preserve">ния» в Фурмановском  муниципальном районе на 2011 - 2015 годы, целью которых является </w:t>
      </w:r>
      <w:r w:rsidRPr="00D51447">
        <w:rPr>
          <w:rFonts w:ascii="Arial" w:hAnsi="Arial" w:cs="Arial"/>
        </w:rPr>
        <w:t xml:space="preserve">закрепление трудовых кадров, особенно молодежи. </w:t>
      </w:r>
    </w:p>
    <w:p w:rsidR="00D51447" w:rsidRPr="00D51447" w:rsidRDefault="00D51447" w:rsidP="00D51447">
      <w:pPr>
        <w:ind w:firstLine="709"/>
        <w:jc w:val="both"/>
        <w:rPr>
          <w:rFonts w:ascii="Arial" w:hAnsi="Arial" w:cs="Arial"/>
        </w:rPr>
      </w:pPr>
    </w:p>
    <w:p w:rsidR="00D51447" w:rsidRPr="00D51447" w:rsidRDefault="00D51447" w:rsidP="00D51447">
      <w:pPr>
        <w:pStyle w:val="afff0"/>
        <w:spacing w:line="240" w:lineRule="auto"/>
        <w:ind w:left="0"/>
        <w:rPr>
          <w:rFonts w:ascii="Arial" w:hAnsi="Arial" w:cs="Arial"/>
          <w:b/>
          <w:sz w:val="24"/>
          <w:szCs w:val="24"/>
        </w:rPr>
      </w:pPr>
      <w:r w:rsidRPr="00D51447">
        <w:rPr>
          <w:rFonts w:ascii="Arial" w:hAnsi="Arial" w:cs="Arial"/>
          <w:b/>
          <w:sz w:val="24"/>
          <w:szCs w:val="24"/>
        </w:rPr>
        <w:t>Выводы</w:t>
      </w:r>
    </w:p>
    <w:p w:rsidR="00D51447" w:rsidRPr="00D51447" w:rsidRDefault="00D51447" w:rsidP="00D51447">
      <w:pPr>
        <w:tabs>
          <w:tab w:val="num" w:pos="0"/>
        </w:tabs>
        <w:ind w:firstLine="709"/>
        <w:jc w:val="both"/>
        <w:rPr>
          <w:rFonts w:ascii="Arial" w:hAnsi="Arial" w:cs="Arial"/>
        </w:rPr>
      </w:pPr>
      <w:r w:rsidRPr="00D51447">
        <w:rPr>
          <w:rFonts w:ascii="Arial" w:hAnsi="Arial" w:cs="Arial"/>
          <w:spacing w:val="-4"/>
        </w:rPr>
        <w:t xml:space="preserve">Экономические возможности </w:t>
      </w:r>
      <w:r w:rsidRPr="00D51447">
        <w:rPr>
          <w:rFonts w:ascii="Arial" w:hAnsi="Arial" w:cs="Arial"/>
        </w:rPr>
        <w:t xml:space="preserve">Панинского сельского </w:t>
      </w:r>
      <w:r w:rsidRPr="00D51447">
        <w:rPr>
          <w:rFonts w:ascii="Arial" w:hAnsi="Arial" w:cs="Arial"/>
          <w:spacing w:val="-4"/>
        </w:rPr>
        <w:t>поселения ослабляет недостаточный объем потенциальных инвестиционных ресурсов, т.к. с</w:t>
      </w:r>
      <w:r w:rsidRPr="00D51447">
        <w:rPr>
          <w:rFonts w:ascii="Arial" w:hAnsi="Arial" w:cs="Arial"/>
        </w:rPr>
        <w:t>уществу</w:t>
      </w:r>
      <w:r w:rsidRPr="00D51447">
        <w:rPr>
          <w:rFonts w:ascii="Arial" w:hAnsi="Arial" w:cs="Arial"/>
        </w:rPr>
        <w:t>ю</w:t>
      </w:r>
      <w:r w:rsidRPr="00D51447">
        <w:rPr>
          <w:rFonts w:ascii="Arial" w:hAnsi="Arial" w:cs="Arial"/>
        </w:rPr>
        <w:t>щее</w:t>
      </w:r>
      <w:r w:rsidRPr="00D51447">
        <w:rPr>
          <w:rFonts w:ascii="Arial" w:hAnsi="Arial" w:cs="Arial"/>
          <w:color w:val="FF0000"/>
        </w:rPr>
        <w:t xml:space="preserve"> </w:t>
      </w:r>
      <w:r w:rsidRPr="00D51447">
        <w:rPr>
          <w:rFonts w:ascii="Arial" w:hAnsi="Arial" w:cs="Arial"/>
        </w:rPr>
        <w:t>состояние его экономики нельзя считать привлекательным для инвест</w:t>
      </w:r>
      <w:r w:rsidRPr="00D51447">
        <w:rPr>
          <w:rFonts w:ascii="Arial" w:hAnsi="Arial" w:cs="Arial"/>
        </w:rPr>
        <w:t>и</w:t>
      </w:r>
      <w:r w:rsidRPr="00D51447">
        <w:rPr>
          <w:rFonts w:ascii="Arial" w:hAnsi="Arial" w:cs="Arial"/>
        </w:rPr>
        <w:t>ций. Поэтому п</w:t>
      </w:r>
      <w:r w:rsidRPr="00D51447">
        <w:rPr>
          <w:rFonts w:ascii="Arial" w:hAnsi="Arial" w:cs="Arial"/>
          <w:bCs/>
        </w:rPr>
        <w:t>ервоочередной задачей администраций района и поселения  я</w:t>
      </w:r>
      <w:r w:rsidRPr="00D51447">
        <w:rPr>
          <w:rFonts w:ascii="Arial" w:hAnsi="Arial" w:cs="Arial"/>
          <w:bCs/>
        </w:rPr>
        <w:t>в</w:t>
      </w:r>
      <w:r w:rsidRPr="00D51447">
        <w:rPr>
          <w:rFonts w:ascii="Arial" w:hAnsi="Arial" w:cs="Arial"/>
          <w:bCs/>
        </w:rPr>
        <w:t xml:space="preserve">ляется создание условий,  </w:t>
      </w:r>
      <w:r w:rsidRPr="00D51447">
        <w:rPr>
          <w:rFonts w:ascii="Arial" w:hAnsi="Arial" w:cs="Arial"/>
        </w:rPr>
        <w:t>способных позиционировать поселение, как привл</w:t>
      </w:r>
      <w:r w:rsidRPr="00D51447">
        <w:rPr>
          <w:rFonts w:ascii="Arial" w:hAnsi="Arial" w:cs="Arial"/>
        </w:rPr>
        <w:t>е</w:t>
      </w:r>
      <w:r w:rsidRPr="00D51447">
        <w:rPr>
          <w:rFonts w:ascii="Arial" w:hAnsi="Arial" w:cs="Arial"/>
        </w:rPr>
        <w:t xml:space="preserve">кательную инвестиционную площадку </w:t>
      </w:r>
      <w:r w:rsidRPr="00D51447">
        <w:rPr>
          <w:rFonts w:ascii="Arial" w:hAnsi="Arial" w:cs="Arial"/>
          <w:bCs/>
        </w:rPr>
        <w:t xml:space="preserve">для </w:t>
      </w:r>
      <w:r w:rsidRPr="00D51447">
        <w:rPr>
          <w:rFonts w:ascii="Arial" w:hAnsi="Arial" w:cs="Arial"/>
        </w:rPr>
        <w:t xml:space="preserve"> </w:t>
      </w:r>
      <w:r w:rsidRPr="00D51447">
        <w:rPr>
          <w:rFonts w:ascii="Arial" w:hAnsi="Arial" w:cs="Arial"/>
          <w:bCs/>
        </w:rPr>
        <w:t>выгодных капитальных вложений, как на ближайшие годы, так и на перспективу</w:t>
      </w:r>
      <w:r w:rsidRPr="00D51447">
        <w:rPr>
          <w:rFonts w:ascii="Arial" w:hAnsi="Arial" w:cs="Arial"/>
        </w:rPr>
        <w:t xml:space="preserve"> для  создания и развития совр</w:t>
      </w:r>
      <w:r w:rsidRPr="00D51447">
        <w:rPr>
          <w:rFonts w:ascii="Arial" w:hAnsi="Arial" w:cs="Arial"/>
        </w:rPr>
        <w:t>е</w:t>
      </w:r>
      <w:r w:rsidRPr="00D51447">
        <w:rPr>
          <w:rFonts w:ascii="Arial" w:hAnsi="Arial" w:cs="Arial"/>
        </w:rPr>
        <w:t>менной, экономически целесообразной хозяйственной структуры. Одним из п</w:t>
      </w:r>
      <w:r w:rsidRPr="00D51447">
        <w:rPr>
          <w:rFonts w:ascii="Arial" w:hAnsi="Arial" w:cs="Arial"/>
        </w:rPr>
        <w:t>у</w:t>
      </w:r>
      <w:r w:rsidRPr="00D51447">
        <w:rPr>
          <w:rFonts w:ascii="Arial" w:hAnsi="Arial" w:cs="Arial"/>
        </w:rPr>
        <w:t>тей динамичного развития является привлечение в экономику поселения средств частных инвесторов. Важнейшим направлением деятельности админ</w:t>
      </w:r>
      <w:r w:rsidRPr="00D51447">
        <w:rPr>
          <w:rFonts w:ascii="Arial" w:hAnsi="Arial" w:cs="Arial"/>
        </w:rPr>
        <w:t>и</w:t>
      </w:r>
      <w:r w:rsidRPr="00D51447">
        <w:rPr>
          <w:rFonts w:ascii="Arial" w:hAnsi="Arial" w:cs="Arial"/>
        </w:rPr>
        <w:t>страции района и поселения является также координация работы по привлеч</w:t>
      </w:r>
      <w:r w:rsidRPr="00D51447">
        <w:rPr>
          <w:rFonts w:ascii="Arial" w:hAnsi="Arial" w:cs="Arial"/>
        </w:rPr>
        <w:t>е</w:t>
      </w:r>
      <w:r w:rsidRPr="00D51447">
        <w:rPr>
          <w:rFonts w:ascii="Arial" w:hAnsi="Arial" w:cs="Arial"/>
        </w:rPr>
        <w:t>нию средств из вышестоящих бюджетов за счёт вхождения в областные и ф</w:t>
      </w:r>
      <w:r w:rsidRPr="00D51447">
        <w:rPr>
          <w:rFonts w:ascii="Arial" w:hAnsi="Arial" w:cs="Arial"/>
        </w:rPr>
        <w:t>е</w:t>
      </w:r>
      <w:r w:rsidRPr="00D51447">
        <w:rPr>
          <w:rFonts w:ascii="Arial" w:hAnsi="Arial" w:cs="Arial"/>
        </w:rPr>
        <w:t>деральные целевые программы, в том числе, и в рамках национальных прое</w:t>
      </w:r>
      <w:r w:rsidRPr="00D51447">
        <w:rPr>
          <w:rFonts w:ascii="Arial" w:hAnsi="Arial" w:cs="Arial"/>
        </w:rPr>
        <w:t>к</w:t>
      </w:r>
      <w:r w:rsidRPr="00D51447">
        <w:rPr>
          <w:rFonts w:ascii="Arial" w:hAnsi="Arial" w:cs="Arial"/>
        </w:rPr>
        <w:t>тов.</w:t>
      </w:r>
      <w:r w:rsidRPr="00D51447">
        <w:rPr>
          <w:rFonts w:ascii="Arial" w:hAnsi="Arial" w:cs="Arial"/>
          <w:spacing w:val="-4"/>
        </w:rPr>
        <w:t xml:space="preserve"> </w:t>
      </w:r>
    </w:p>
    <w:p w:rsidR="00D51447" w:rsidRPr="00D51447" w:rsidRDefault="00D51447" w:rsidP="00D51447">
      <w:pPr>
        <w:ind w:firstLine="709"/>
        <w:jc w:val="both"/>
        <w:rPr>
          <w:rFonts w:ascii="Arial" w:hAnsi="Arial" w:cs="Arial"/>
        </w:rPr>
      </w:pPr>
      <w:r w:rsidRPr="00D51447">
        <w:rPr>
          <w:rFonts w:ascii="Arial" w:hAnsi="Arial" w:cs="Arial"/>
        </w:rPr>
        <w:t>В качестве стратегических ориентиров развития Панинского сельского поселения определены следующие:</w:t>
      </w:r>
    </w:p>
    <w:p w:rsidR="00D51447" w:rsidRPr="00D51447" w:rsidRDefault="00D51447" w:rsidP="00D51447">
      <w:pPr>
        <w:ind w:firstLine="709"/>
        <w:jc w:val="both"/>
        <w:rPr>
          <w:rFonts w:ascii="Arial" w:hAnsi="Arial" w:cs="Arial"/>
        </w:rPr>
      </w:pPr>
      <w:r w:rsidRPr="00D51447">
        <w:rPr>
          <w:rFonts w:ascii="Arial" w:hAnsi="Arial" w:cs="Arial"/>
        </w:rPr>
        <w:t xml:space="preserve"> -  создание экологически безопасной и благоприятной для проживания, труда и отдыха  среды;</w:t>
      </w:r>
    </w:p>
    <w:p w:rsidR="00D51447" w:rsidRPr="00D51447" w:rsidRDefault="00D51447" w:rsidP="00D51447">
      <w:pPr>
        <w:pStyle w:val="ConsPlusNormal"/>
        <w:widowControl/>
        <w:ind w:firstLine="709"/>
        <w:jc w:val="both"/>
        <w:outlineLvl w:val="2"/>
        <w:rPr>
          <w:sz w:val="24"/>
          <w:szCs w:val="24"/>
        </w:rPr>
      </w:pPr>
      <w:r w:rsidRPr="00D51447">
        <w:rPr>
          <w:sz w:val="24"/>
          <w:szCs w:val="24"/>
        </w:rPr>
        <w:t xml:space="preserve"> -  развитие экономической базы поселения путем привлечения дополн</w:t>
      </w:r>
      <w:r w:rsidRPr="00D51447">
        <w:rPr>
          <w:sz w:val="24"/>
          <w:szCs w:val="24"/>
        </w:rPr>
        <w:t>и</w:t>
      </w:r>
      <w:r w:rsidRPr="00D51447">
        <w:rPr>
          <w:sz w:val="24"/>
          <w:szCs w:val="24"/>
        </w:rPr>
        <w:t>тельных инвестиционных ресурсов.</w:t>
      </w:r>
    </w:p>
    <w:p w:rsidR="00D51447" w:rsidRPr="00D51447" w:rsidRDefault="00D51447" w:rsidP="00D51447">
      <w:pPr>
        <w:ind w:firstLine="709"/>
        <w:jc w:val="both"/>
        <w:rPr>
          <w:rFonts w:ascii="Arial" w:hAnsi="Arial" w:cs="Arial"/>
          <w:szCs w:val="26"/>
        </w:rPr>
      </w:pPr>
      <w:r w:rsidRPr="00D51447">
        <w:rPr>
          <w:rFonts w:ascii="Arial" w:hAnsi="Arial" w:cs="Arial"/>
        </w:rPr>
        <w:t>Наиболее перспективной сферой капиталовложений являются сельск</w:t>
      </w:r>
      <w:r w:rsidRPr="00D51447">
        <w:rPr>
          <w:rFonts w:ascii="Arial" w:hAnsi="Arial" w:cs="Arial"/>
        </w:rPr>
        <w:t>о</w:t>
      </w:r>
      <w:r w:rsidRPr="00D51447">
        <w:rPr>
          <w:rFonts w:ascii="Arial" w:hAnsi="Arial" w:cs="Arial"/>
        </w:rPr>
        <w:t xml:space="preserve">хозяйственная  отрасль и туристическая сфера. </w:t>
      </w:r>
      <w:r w:rsidRPr="00D51447">
        <w:rPr>
          <w:rFonts w:ascii="Arial" w:hAnsi="Arial" w:cs="Arial"/>
          <w:szCs w:val="26"/>
        </w:rPr>
        <w:t>На территории поселения им</w:t>
      </w:r>
      <w:r w:rsidRPr="00D51447">
        <w:rPr>
          <w:rFonts w:ascii="Arial" w:hAnsi="Arial" w:cs="Arial"/>
          <w:szCs w:val="26"/>
        </w:rPr>
        <w:t>е</w:t>
      </w:r>
      <w:r w:rsidRPr="00D51447">
        <w:rPr>
          <w:rFonts w:ascii="Arial" w:hAnsi="Arial" w:cs="Arial"/>
          <w:szCs w:val="26"/>
        </w:rPr>
        <w:t xml:space="preserve">ются площадки для  развития промышленного производства. </w:t>
      </w:r>
    </w:p>
    <w:p w:rsidR="00D51447" w:rsidRPr="00D51447" w:rsidRDefault="00D51447" w:rsidP="00D51447">
      <w:pPr>
        <w:snapToGrid w:val="0"/>
        <w:ind w:firstLine="709"/>
        <w:jc w:val="both"/>
        <w:rPr>
          <w:rFonts w:ascii="Arial" w:hAnsi="Arial" w:cs="Arial"/>
          <w:spacing w:val="-1"/>
        </w:rPr>
      </w:pPr>
      <w:r w:rsidRPr="00D51447">
        <w:rPr>
          <w:rFonts w:ascii="Arial" w:hAnsi="Arial" w:cs="Arial"/>
          <w:spacing w:val="-1"/>
        </w:rPr>
        <w:t>В результате реализации планов и мероприятий в экономике</w:t>
      </w:r>
      <w:r w:rsidRPr="00D51447">
        <w:rPr>
          <w:rFonts w:ascii="Arial" w:hAnsi="Arial" w:cs="Arial"/>
        </w:rPr>
        <w:t xml:space="preserve">  может быть </w:t>
      </w:r>
      <w:r w:rsidRPr="00D51447">
        <w:rPr>
          <w:rFonts w:ascii="Arial" w:hAnsi="Arial" w:cs="Arial"/>
          <w:spacing w:val="-1"/>
        </w:rPr>
        <w:t>достигнута стабилизация существующей обстановки и наметятся  предпосылки  для устойчивого социально-экономического  развития.</w:t>
      </w:r>
    </w:p>
    <w:p w:rsidR="00D51447" w:rsidRPr="00D51447" w:rsidRDefault="00D51447" w:rsidP="00D51447">
      <w:pPr>
        <w:ind w:firstLine="709"/>
        <w:jc w:val="both"/>
        <w:rPr>
          <w:rFonts w:ascii="Arial" w:hAnsi="Arial" w:cs="Arial"/>
          <w:lang/>
        </w:rPr>
      </w:pPr>
      <w:r w:rsidRPr="00D51447">
        <w:rPr>
          <w:rFonts w:ascii="Arial" w:hAnsi="Arial" w:cs="Arial"/>
        </w:rPr>
        <w:t xml:space="preserve">В будущем при благоприятных условиях развития Панинское  сельское поселение   должно иметь развитую социально-бытовую инфраструктуру. </w:t>
      </w:r>
    </w:p>
    <w:p w:rsidR="007627CE" w:rsidRDefault="00D51447" w:rsidP="00D51447">
      <w:pPr>
        <w:pStyle w:val="af0"/>
        <w:tabs>
          <w:tab w:val="left" w:pos="10260"/>
        </w:tabs>
        <w:spacing w:line="240" w:lineRule="auto"/>
        <w:ind w:firstLine="709"/>
        <w:rPr>
          <w:rFonts w:ascii="Arial" w:hAnsi="Arial" w:cs="Arial"/>
        </w:rPr>
      </w:pPr>
      <w:r w:rsidRPr="00D51447">
        <w:rPr>
          <w:rFonts w:ascii="Arial" w:hAnsi="Arial" w:cs="Arial"/>
        </w:rPr>
        <w:t>Планы развития экономики  Панинского сельского поселения в перспе</w:t>
      </w:r>
      <w:r w:rsidRPr="00D51447">
        <w:rPr>
          <w:rFonts w:ascii="Arial" w:hAnsi="Arial" w:cs="Arial"/>
        </w:rPr>
        <w:t>к</w:t>
      </w:r>
      <w:r w:rsidRPr="00D51447">
        <w:rPr>
          <w:rFonts w:ascii="Arial" w:hAnsi="Arial" w:cs="Arial"/>
        </w:rPr>
        <w:t>тиве основываются на прогнозе постепенного снижения темпов естественной убыли и увеличения миграционного притока населения, который, в свою оч</w:t>
      </w:r>
      <w:r w:rsidRPr="00D51447">
        <w:rPr>
          <w:rFonts w:ascii="Arial" w:hAnsi="Arial" w:cs="Arial"/>
        </w:rPr>
        <w:t>е</w:t>
      </w:r>
      <w:r w:rsidRPr="00D51447">
        <w:rPr>
          <w:rFonts w:ascii="Arial" w:hAnsi="Arial" w:cs="Arial"/>
        </w:rPr>
        <w:t>редь, возможен при постепенном улучшении экономической ситуации в посел</w:t>
      </w:r>
      <w:r w:rsidRPr="00D51447">
        <w:rPr>
          <w:rFonts w:ascii="Arial" w:hAnsi="Arial" w:cs="Arial"/>
        </w:rPr>
        <w:t>е</w:t>
      </w:r>
      <w:r w:rsidRPr="00D51447">
        <w:rPr>
          <w:rFonts w:ascii="Arial" w:hAnsi="Arial" w:cs="Arial"/>
        </w:rPr>
        <w:t>нии, росте качества жизни его населения. Достижение этого во многом будет зависеть от государственной экономической политики и от экономических пр</w:t>
      </w:r>
      <w:r w:rsidRPr="00D51447">
        <w:rPr>
          <w:rFonts w:ascii="Arial" w:hAnsi="Arial" w:cs="Arial"/>
        </w:rPr>
        <w:t>о</w:t>
      </w:r>
      <w:r w:rsidRPr="00D51447">
        <w:rPr>
          <w:rFonts w:ascii="Arial" w:hAnsi="Arial" w:cs="Arial"/>
        </w:rPr>
        <w:t>цессов, происходящих на местах и в стране в целом.</w:t>
      </w:r>
    </w:p>
    <w:p w:rsidR="007627CE" w:rsidRDefault="007627CE" w:rsidP="00941830">
      <w:pPr>
        <w:pStyle w:val="af0"/>
        <w:tabs>
          <w:tab w:val="left" w:pos="10260"/>
        </w:tabs>
        <w:spacing w:line="240" w:lineRule="auto"/>
        <w:ind w:right="-16" w:firstLine="720"/>
        <w:rPr>
          <w:rFonts w:ascii="Arial" w:hAnsi="Arial" w:cs="Arial"/>
        </w:rPr>
      </w:pPr>
    </w:p>
    <w:p w:rsidR="00DE0A2B" w:rsidRPr="00F9078C" w:rsidRDefault="007A1F6C" w:rsidP="004E4970">
      <w:pPr>
        <w:shd w:val="clear" w:color="auto" w:fill="FFFFFF"/>
        <w:jc w:val="both"/>
        <w:rPr>
          <w:rFonts w:ascii="Arial" w:hAnsi="Arial" w:cs="Arial"/>
          <w:b/>
        </w:rPr>
      </w:pPr>
      <w:r>
        <w:rPr>
          <w:rFonts w:ascii="Arial" w:hAnsi="Arial" w:cs="Arial"/>
          <w:b/>
        </w:rPr>
        <w:br w:type="page"/>
      </w:r>
      <w:r w:rsidR="00F9078C" w:rsidRPr="00F9078C">
        <w:rPr>
          <w:rFonts w:ascii="Arial" w:hAnsi="Arial" w:cs="Arial"/>
          <w:b/>
        </w:rPr>
        <w:t>6. СОВРЕМЕННОЕ СОСТОЯНИЕ ОКРУЖАЮЩЕЙ СРЕДЫ</w:t>
      </w:r>
    </w:p>
    <w:p w:rsidR="00DE0A2B" w:rsidRPr="00BC14E0" w:rsidRDefault="00DE0A2B" w:rsidP="00D22DAA">
      <w:pPr>
        <w:pStyle w:val="af0"/>
        <w:tabs>
          <w:tab w:val="left" w:pos="10260"/>
        </w:tabs>
        <w:spacing w:line="240" w:lineRule="auto"/>
        <w:ind w:right="-16" w:firstLine="720"/>
        <w:rPr>
          <w:rFonts w:ascii="Arial" w:hAnsi="Arial" w:cs="Arial"/>
        </w:rPr>
      </w:pPr>
    </w:p>
    <w:p w:rsidR="00581645" w:rsidRPr="00581645" w:rsidRDefault="00581645" w:rsidP="00581645">
      <w:pPr>
        <w:tabs>
          <w:tab w:val="left" w:pos="3980"/>
        </w:tabs>
        <w:ind w:firstLine="709"/>
        <w:jc w:val="both"/>
        <w:rPr>
          <w:rFonts w:ascii="Arial" w:hAnsi="Arial" w:cs="Arial"/>
        </w:rPr>
      </w:pPr>
      <w:r w:rsidRPr="00581645">
        <w:rPr>
          <w:rFonts w:ascii="Arial" w:hAnsi="Arial" w:cs="Arial"/>
        </w:rPr>
        <w:t>Основной целью проектирования и строительства городов и населенных мест является создание благоприятной и безопасной среды проживания людей. В связи с этим особое внимание при разработке проектов уделяется требов</w:t>
      </w:r>
      <w:r w:rsidRPr="00581645">
        <w:rPr>
          <w:rFonts w:ascii="Arial" w:hAnsi="Arial" w:cs="Arial"/>
        </w:rPr>
        <w:t>а</w:t>
      </w:r>
      <w:r w:rsidRPr="00581645">
        <w:rPr>
          <w:rFonts w:ascii="Arial" w:hAnsi="Arial" w:cs="Arial"/>
        </w:rPr>
        <w:t>ниям в области охраны окружающей среды. Закон «Об охране окружающей природной среды», принятый 20 декабря 2001 г., обязывает при планировании застройки соблюдать «требования в области охраны окружающей среды, пр</w:t>
      </w:r>
      <w:r w:rsidRPr="00581645">
        <w:rPr>
          <w:rFonts w:ascii="Arial" w:hAnsi="Arial" w:cs="Arial"/>
        </w:rPr>
        <w:t>и</w:t>
      </w:r>
      <w:r w:rsidRPr="00581645">
        <w:rPr>
          <w:rFonts w:ascii="Arial" w:hAnsi="Arial" w:cs="Arial"/>
        </w:rPr>
        <w:t>нимать меры по восстановлению природной среды в соответствии с законод</w:t>
      </w:r>
      <w:r w:rsidRPr="00581645">
        <w:rPr>
          <w:rFonts w:ascii="Arial" w:hAnsi="Arial" w:cs="Arial"/>
        </w:rPr>
        <w:t>а</w:t>
      </w:r>
      <w:r w:rsidRPr="00581645">
        <w:rPr>
          <w:rFonts w:ascii="Arial" w:hAnsi="Arial" w:cs="Arial"/>
        </w:rPr>
        <w:t>тельством» (ст. 44, п. 2).</w:t>
      </w:r>
    </w:p>
    <w:p w:rsidR="00581645" w:rsidRPr="00581645" w:rsidRDefault="00581645" w:rsidP="00581645">
      <w:pPr>
        <w:tabs>
          <w:tab w:val="left" w:pos="3980"/>
        </w:tabs>
        <w:ind w:firstLine="709"/>
        <w:jc w:val="both"/>
        <w:rPr>
          <w:rFonts w:ascii="Arial" w:hAnsi="Arial" w:cs="Arial"/>
        </w:rPr>
      </w:pPr>
      <w:r w:rsidRPr="00581645">
        <w:rPr>
          <w:rFonts w:ascii="Arial" w:hAnsi="Arial" w:cs="Arial"/>
        </w:rPr>
        <w:t>В данном разделе приводится анализ существующей экологической с</w:t>
      </w:r>
      <w:r w:rsidRPr="00581645">
        <w:rPr>
          <w:rFonts w:ascii="Arial" w:hAnsi="Arial" w:cs="Arial"/>
        </w:rPr>
        <w:t>и</w:t>
      </w:r>
      <w:r w:rsidRPr="00581645">
        <w:rPr>
          <w:rFonts w:ascii="Arial" w:hAnsi="Arial" w:cs="Arial"/>
        </w:rPr>
        <w:t>туации по основным направлениям:</w:t>
      </w:r>
    </w:p>
    <w:p w:rsidR="00581645" w:rsidRPr="00581645" w:rsidRDefault="00581645" w:rsidP="0060151A">
      <w:pPr>
        <w:numPr>
          <w:ilvl w:val="0"/>
          <w:numId w:val="34"/>
        </w:numPr>
        <w:tabs>
          <w:tab w:val="clear" w:pos="1854"/>
          <w:tab w:val="num" w:pos="1440"/>
          <w:tab w:val="left" w:pos="3980"/>
        </w:tabs>
        <w:ind w:left="0" w:firstLine="709"/>
        <w:jc w:val="both"/>
        <w:rPr>
          <w:rFonts w:ascii="Arial" w:hAnsi="Arial" w:cs="Arial"/>
        </w:rPr>
      </w:pPr>
      <w:r w:rsidRPr="00581645">
        <w:rPr>
          <w:rFonts w:ascii="Arial" w:hAnsi="Arial" w:cs="Arial"/>
        </w:rPr>
        <w:t>состояние воздушного бассейна;</w:t>
      </w:r>
    </w:p>
    <w:p w:rsidR="00581645" w:rsidRPr="00581645" w:rsidRDefault="00581645" w:rsidP="0060151A">
      <w:pPr>
        <w:numPr>
          <w:ilvl w:val="0"/>
          <w:numId w:val="35"/>
        </w:numPr>
        <w:tabs>
          <w:tab w:val="clear" w:pos="1854"/>
          <w:tab w:val="num" w:pos="1440"/>
          <w:tab w:val="left" w:pos="3980"/>
        </w:tabs>
        <w:ind w:left="0" w:firstLine="709"/>
        <w:jc w:val="both"/>
        <w:rPr>
          <w:rFonts w:ascii="Arial" w:hAnsi="Arial" w:cs="Arial"/>
        </w:rPr>
      </w:pPr>
      <w:r w:rsidRPr="00581645">
        <w:rPr>
          <w:rFonts w:ascii="Arial" w:hAnsi="Arial" w:cs="Arial"/>
        </w:rPr>
        <w:t>состояние и охрана водных ресурсов:</w:t>
      </w:r>
    </w:p>
    <w:p w:rsidR="00581645" w:rsidRPr="00581645" w:rsidRDefault="00581645" w:rsidP="0060151A">
      <w:pPr>
        <w:numPr>
          <w:ilvl w:val="0"/>
          <w:numId w:val="36"/>
        </w:numPr>
        <w:tabs>
          <w:tab w:val="clear" w:pos="1854"/>
          <w:tab w:val="num" w:pos="1980"/>
        </w:tabs>
        <w:ind w:left="0" w:firstLine="709"/>
        <w:jc w:val="both"/>
        <w:rPr>
          <w:rFonts w:ascii="Arial" w:hAnsi="Arial" w:cs="Arial"/>
        </w:rPr>
      </w:pPr>
      <w:r w:rsidRPr="00581645">
        <w:rPr>
          <w:rFonts w:ascii="Arial" w:hAnsi="Arial" w:cs="Arial"/>
        </w:rPr>
        <w:t>состояние поверхностных вод;</w:t>
      </w:r>
    </w:p>
    <w:p w:rsidR="00581645" w:rsidRPr="00581645" w:rsidRDefault="00581645" w:rsidP="0060151A">
      <w:pPr>
        <w:numPr>
          <w:ilvl w:val="0"/>
          <w:numId w:val="37"/>
        </w:numPr>
        <w:tabs>
          <w:tab w:val="clear" w:pos="1854"/>
          <w:tab w:val="num" w:pos="1980"/>
        </w:tabs>
        <w:ind w:left="0" w:firstLine="709"/>
        <w:jc w:val="both"/>
        <w:rPr>
          <w:rFonts w:ascii="Arial" w:hAnsi="Arial" w:cs="Arial"/>
        </w:rPr>
      </w:pPr>
      <w:r w:rsidRPr="00581645">
        <w:rPr>
          <w:rFonts w:ascii="Arial" w:hAnsi="Arial" w:cs="Arial"/>
        </w:rPr>
        <w:t>состояние подземных вод;</w:t>
      </w:r>
    </w:p>
    <w:p w:rsidR="00581645" w:rsidRPr="00581645" w:rsidRDefault="00581645" w:rsidP="0060151A">
      <w:pPr>
        <w:numPr>
          <w:ilvl w:val="0"/>
          <w:numId w:val="38"/>
        </w:numPr>
        <w:tabs>
          <w:tab w:val="clear" w:pos="1854"/>
          <w:tab w:val="num" w:pos="1440"/>
          <w:tab w:val="left" w:pos="3980"/>
        </w:tabs>
        <w:ind w:left="0" w:firstLine="709"/>
        <w:jc w:val="both"/>
        <w:rPr>
          <w:rFonts w:ascii="Arial" w:hAnsi="Arial" w:cs="Arial"/>
        </w:rPr>
      </w:pPr>
      <w:r w:rsidRPr="00581645">
        <w:rPr>
          <w:rFonts w:ascii="Arial" w:hAnsi="Arial" w:cs="Arial"/>
        </w:rPr>
        <w:t>отходы производства и потребления;</w:t>
      </w:r>
    </w:p>
    <w:p w:rsidR="00581645" w:rsidRPr="00581645" w:rsidRDefault="00581645" w:rsidP="0060151A">
      <w:pPr>
        <w:numPr>
          <w:ilvl w:val="0"/>
          <w:numId w:val="38"/>
        </w:numPr>
        <w:tabs>
          <w:tab w:val="clear" w:pos="1854"/>
          <w:tab w:val="num" w:pos="1440"/>
          <w:tab w:val="left" w:pos="3980"/>
        </w:tabs>
        <w:ind w:left="0" w:firstLine="709"/>
        <w:jc w:val="both"/>
        <w:rPr>
          <w:rFonts w:ascii="Arial" w:hAnsi="Arial" w:cs="Arial"/>
        </w:rPr>
      </w:pPr>
      <w:r w:rsidRPr="00581645">
        <w:rPr>
          <w:rFonts w:ascii="Arial" w:hAnsi="Arial" w:cs="Arial"/>
        </w:rPr>
        <w:t>состояние почв.</w:t>
      </w:r>
    </w:p>
    <w:p w:rsidR="006E000A" w:rsidRPr="0041793C" w:rsidRDefault="006E000A" w:rsidP="00D22DAA">
      <w:pPr>
        <w:pStyle w:val="af0"/>
        <w:tabs>
          <w:tab w:val="left" w:pos="10260"/>
        </w:tabs>
        <w:spacing w:line="240" w:lineRule="auto"/>
        <w:ind w:right="-16" w:firstLine="720"/>
        <w:rPr>
          <w:rFonts w:ascii="Arial" w:hAnsi="Arial" w:cs="Arial"/>
        </w:rPr>
      </w:pPr>
    </w:p>
    <w:p w:rsidR="00D8713F" w:rsidRPr="004D7AAE" w:rsidRDefault="00D8713F" w:rsidP="00D8713F">
      <w:pPr>
        <w:tabs>
          <w:tab w:val="left" w:pos="1080"/>
        </w:tabs>
        <w:ind w:right="-159"/>
        <w:jc w:val="both"/>
        <w:rPr>
          <w:rFonts w:ascii="Arial" w:hAnsi="Arial" w:cs="Arial"/>
          <w:b/>
        </w:rPr>
      </w:pPr>
      <w:r>
        <w:rPr>
          <w:rFonts w:ascii="Arial" w:hAnsi="Arial" w:cs="Arial"/>
          <w:b/>
        </w:rPr>
        <w:t>6</w:t>
      </w:r>
      <w:r w:rsidRPr="004D7AAE">
        <w:rPr>
          <w:rFonts w:ascii="Arial" w:hAnsi="Arial" w:cs="Arial"/>
          <w:b/>
        </w:rPr>
        <w:t xml:space="preserve">.1. </w:t>
      </w:r>
      <w:r w:rsidRPr="00D8713F">
        <w:rPr>
          <w:rFonts w:ascii="Arial" w:hAnsi="Arial" w:cs="Arial"/>
          <w:b/>
        </w:rPr>
        <w:t>Состояние воздушн</w:t>
      </w:r>
      <w:r w:rsidRPr="00D8713F">
        <w:rPr>
          <w:rFonts w:ascii="Arial" w:hAnsi="Arial" w:cs="Arial"/>
          <w:b/>
        </w:rPr>
        <w:t>о</w:t>
      </w:r>
      <w:r w:rsidRPr="00D8713F">
        <w:rPr>
          <w:rFonts w:ascii="Arial" w:hAnsi="Arial" w:cs="Arial"/>
          <w:b/>
        </w:rPr>
        <w:t>го бассейна</w:t>
      </w:r>
      <w:r w:rsidRPr="004D7AAE">
        <w:rPr>
          <w:rFonts w:ascii="Arial" w:hAnsi="Arial" w:cs="Arial"/>
          <w:b/>
        </w:rPr>
        <w:t xml:space="preserve"> </w:t>
      </w:r>
    </w:p>
    <w:p w:rsidR="00EB6AA9" w:rsidRPr="00D22DAA" w:rsidRDefault="00EB6AA9" w:rsidP="00D22DAA">
      <w:pPr>
        <w:pStyle w:val="af0"/>
        <w:tabs>
          <w:tab w:val="left" w:pos="10260"/>
        </w:tabs>
        <w:spacing w:line="240" w:lineRule="auto"/>
        <w:ind w:right="-16" w:firstLine="720"/>
        <w:rPr>
          <w:rFonts w:ascii="Arial" w:hAnsi="Arial" w:cs="Arial"/>
        </w:rPr>
      </w:pPr>
    </w:p>
    <w:p w:rsidR="00D8713F" w:rsidRPr="00D8713F" w:rsidRDefault="00D8713F" w:rsidP="00D8713F">
      <w:pPr>
        <w:tabs>
          <w:tab w:val="left" w:pos="3980"/>
        </w:tabs>
        <w:ind w:firstLine="709"/>
        <w:jc w:val="both"/>
        <w:rPr>
          <w:rFonts w:ascii="Arial" w:hAnsi="Arial" w:cs="Arial"/>
        </w:rPr>
      </w:pPr>
      <w:r w:rsidRPr="00D8713F">
        <w:rPr>
          <w:rFonts w:ascii="Arial" w:hAnsi="Arial" w:cs="Arial"/>
        </w:rPr>
        <w:t>Загрязнение атмосферы – результат выбросов загрязняющих веществ из различных источников. Установившееся содержание загрязнений в воздухе (выбросы) определяет степень разрушающего воздействия на данный регион. Можно сказать, что степень загрязнения атмосферы зависит от числа и массы выбросов. Оценка результатов загрязнения атмосферы включает отрицател</w:t>
      </w:r>
      <w:r w:rsidRPr="00D8713F">
        <w:rPr>
          <w:rFonts w:ascii="Arial" w:hAnsi="Arial" w:cs="Arial"/>
        </w:rPr>
        <w:t>ь</w:t>
      </w:r>
      <w:r w:rsidRPr="00D8713F">
        <w:rPr>
          <w:rFonts w:ascii="Arial" w:hAnsi="Arial" w:cs="Arial"/>
        </w:rPr>
        <w:t>ное во</w:t>
      </w:r>
      <w:r w:rsidRPr="00D8713F">
        <w:rPr>
          <w:rFonts w:ascii="Arial" w:hAnsi="Arial" w:cs="Arial"/>
        </w:rPr>
        <w:t>з</w:t>
      </w:r>
      <w:r w:rsidRPr="00D8713F">
        <w:rPr>
          <w:rFonts w:ascii="Arial" w:hAnsi="Arial" w:cs="Arial"/>
        </w:rPr>
        <w:t>действие на отдельные объекты живой природы, т. е. людей, животных, растения; на неживые составляющие природы, включая воду, почву и лан</w:t>
      </w:r>
      <w:r w:rsidRPr="00D8713F">
        <w:rPr>
          <w:rFonts w:ascii="Arial" w:hAnsi="Arial" w:cs="Arial"/>
        </w:rPr>
        <w:t>д</w:t>
      </w:r>
      <w:r w:rsidRPr="00D8713F">
        <w:rPr>
          <w:rFonts w:ascii="Arial" w:hAnsi="Arial" w:cs="Arial"/>
        </w:rPr>
        <w:t>шафт в целом, и на строения и материалы. В более широком смысле в качес</w:t>
      </w:r>
      <w:r w:rsidRPr="00D8713F">
        <w:rPr>
          <w:rFonts w:ascii="Arial" w:hAnsi="Arial" w:cs="Arial"/>
        </w:rPr>
        <w:t>т</w:t>
      </w:r>
      <w:r w:rsidRPr="00D8713F">
        <w:rPr>
          <w:rFonts w:ascii="Arial" w:hAnsi="Arial" w:cs="Arial"/>
        </w:rPr>
        <w:t>ве такого отрицательного воздействия можно рассматривать саму загрязне</w:t>
      </w:r>
      <w:r w:rsidRPr="00D8713F">
        <w:rPr>
          <w:rFonts w:ascii="Arial" w:hAnsi="Arial" w:cs="Arial"/>
        </w:rPr>
        <w:t>н</w:t>
      </w:r>
      <w:r w:rsidRPr="00D8713F">
        <w:rPr>
          <w:rFonts w:ascii="Arial" w:hAnsi="Arial" w:cs="Arial"/>
        </w:rPr>
        <w:t>ную атмосферу, климат, а также ряд экономических и социальных условий. З</w:t>
      </w:r>
      <w:r w:rsidRPr="00D8713F">
        <w:rPr>
          <w:rFonts w:ascii="Arial" w:hAnsi="Arial" w:cs="Arial"/>
        </w:rPr>
        <w:t>а</w:t>
      </w:r>
      <w:r w:rsidRPr="00D8713F">
        <w:rPr>
          <w:rFonts w:ascii="Arial" w:hAnsi="Arial" w:cs="Arial"/>
        </w:rPr>
        <w:t>грязнение атмосферы включает значительное число действий и явлений, в</w:t>
      </w:r>
      <w:r w:rsidRPr="00D8713F">
        <w:rPr>
          <w:rFonts w:ascii="Arial" w:hAnsi="Arial" w:cs="Arial"/>
        </w:rPr>
        <w:t>е</w:t>
      </w:r>
      <w:r w:rsidRPr="00D8713F">
        <w:rPr>
          <w:rFonts w:ascii="Arial" w:hAnsi="Arial" w:cs="Arial"/>
        </w:rPr>
        <w:t>дущих к ухудшению ее исходного, природного качества.</w:t>
      </w:r>
    </w:p>
    <w:p w:rsidR="00D8713F" w:rsidRPr="00D8713F" w:rsidRDefault="00D8713F" w:rsidP="00D8713F">
      <w:pPr>
        <w:tabs>
          <w:tab w:val="left" w:pos="3980"/>
        </w:tabs>
        <w:ind w:firstLine="709"/>
        <w:jc w:val="both"/>
        <w:rPr>
          <w:rFonts w:ascii="Arial" w:hAnsi="Arial" w:cs="Arial"/>
        </w:rPr>
      </w:pPr>
      <w:r w:rsidRPr="00D8713F">
        <w:rPr>
          <w:rFonts w:ascii="Arial" w:hAnsi="Arial" w:cs="Arial"/>
        </w:rPr>
        <w:t>Загрязнение атмосферного воздуха селитебной территории является о</w:t>
      </w:r>
      <w:r w:rsidRPr="00D8713F">
        <w:rPr>
          <w:rFonts w:ascii="Arial" w:hAnsi="Arial" w:cs="Arial"/>
        </w:rPr>
        <w:t>д</w:t>
      </w:r>
      <w:r w:rsidRPr="00D8713F">
        <w:rPr>
          <w:rFonts w:ascii="Arial" w:hAnsi="Arial" w:cs="Arial"/>
        </w:rPr>
        <w:t>ним из приоритетных факторов риска для здоровья населения.</w:t>
      </w:r>
    </w:p>
    <w:p w:rsidR="00D8713F" w:rsidRPr="00D8713F" w:rsidRDefault="00D8713F" w:rsidP="00D8713F">
      <w:pPr>
        <w:tabs>
          <w:tab w:val="left" w:pos="3980"/>
        </w:tabs>
        <w:ind w:firstLine="709"/>
        <w:jc w:val="both"/>
        <w:rPr>
          <w:rFonts w:ascii="Arial" w:hAnsi="Arial" w:cs="Arial"/>
        </w:rPr>
      </w:pPr>
      <w:r w:rsidRPr="00D8713F">
        <w:rPr>
          <w:rFonts w:ascii="Arial" w:hAnsi="Arial" w:cs="Arial"/>
        </w:rPr>
        <w:t>Ежегодное незначительное снижение выбросов, связанное со спадом промышленного и сельскохозяйственного производства, а не с объемом и э</w:t>
      </w:r>
      <w:r w:rsidRPr="00D8713F">
        <w:rPr>
          <w:rFonts w:ascii="Arial" w:hAnsi="Arial" w:cs="Arial"/>
        </w:rPr>
        <w:t>ф</w:t>
      </w:r>
      <w:r w:rsidRPr="00D8713F">
        <w:rPr>
          <w:rFonts w:ascii="Arial" w:hAnsi="Arial" w:cs="Arial"/>
        </w:rPr>
        <w:t>фективностью проводимых природоохранных мероприятий или с технологич</w:t>
      </w:r>
      <w:r w:rsidRPr="00D8713F">
        <w:rPr>
          <w:rFonts w:ascii="Arial" w:hAnsi="Arial" w:cs="Arial"/>
        </w:rPr>
        <w:t>е</w:t>
      </w:r>
      <w:r w:rsidRPr="00D8713F">
        <w:rPr>
          <w:rFonts w:ascii="Arial" w:hAnsi="Arial" w:cs="Arial"/>
        </w:rPr>
        <w:t>ским совершенствованием объектов экономики, инженерной инфраструктуры населенных мест, к существенному улучшению качества природной среды не привело.</w:t>
      </w:r>
    </w:p>
    <w:p w:rsidR="00D8713F" w:rsidRPr="00D8713F" w:rsidRDefault="00D8713F" w:rsidP="00D8713F">
      <w:pPr>
        <w:ind w:firstLine="709"/>
        <w:jc w:val="both"/>
        <w:rPr>
          <w:rFonts w:ascii="Arial" w:hAnsi="Arial" w:cs="Arial"/>
        </w:rPr>
      </w:pPr>
      <w:bookmarkStart w:id="25" w:name="_Toc217809740"/>
      <w:r w:rsidRPr="00D8713F">
        <w:rPr>
          <w:rFonts w:ascii="Arial" w:hAnsi="Arial" w:cs="Arial"/>
        </w:rPr>
        <w:t>Ведущая отрасль экономики Панинского муниципального района – те</w:t>
      </w:r>
      <w:r w:rsidRPr="00D8713F">
        <w:rPr>
          <w:rFonts w:ascii="Arial" w:hAnsi="Arial" w:cs="Arial"/>
        </w:rPr>
        <w:t>к</w:t>
      </w:r>
      <w:r w:rsidRPr="00D8713F">
        <w:rPr>
          <w:rFonts w:ascii="Arial" w:hAnsi="Arial" w:cs="Arial"/>
        </w:rPr>
        <w:t>стильная промышленность. В настоящее время работу отрасли можно характ</w:t>
      </w:r>
      <w:r w:rsidRPr="00D8713F">
        <w:rPr>
          <w:rFonts w:ascii="Arial" w:hAnsi="Arial" w:cs="Arial"/>
        </w:rPr>
        <w:t>е</w:t>
      </w:r>
      <w:r w:rsidRPr="00D8713F">
        <w:rPr>
          <w:rFonts w:ascii="Arial" w:hAnsi="Arial" w:cs="Arial"/>
        </w:rPr>
        <w:t>ризовать как отн</w:t>
      </w:r>
      <w:r w:rsidRPr="00D8713F">
        <w:rPr>
          <w:rFonts w:ascii="Arial" w:hAnsi="Arial" w:cs="Arial"/>
        </w:rPr>
        <w:t>о</w:t>
      </w:r>
      <w:r w:rsidRPr="00D8713F">
        <w:rPr>
          <w:rFonts w:ascii="Arial" w:hAnsi="Arial" w:cs="Arial"/>
        </w:rPr>
        <w:t>сительно стабильную.</w:t>
      </w:r>
    </w:p>
    <w:p w:rsidR="00D8713F" w:rsidRPr="00D8713F" w:rsidRDefault="00D8713F" w:rsidP="00D8713F">
      <w:pPr>
        <w:ind w:firstLine="709"/>
        <w:jc w:val="both"/>
        <w:rPr>
          <w:rFonts w:ascii="Arial" w:hAnsi="Arial" w:cs="Arial"/>
        </w:rPr>
      </w:pPr>
      <w:r w:rsidRPr="00D8713F">
        <w:rPr>
          <w:rFonts w:ascii="Arial" w:hAnsi="Arial" w:cs="Arial"/>
        </w:rPr>
        <w:t>Сельское хозяйство не имеет четко выраженной специализации, его можно отнести к животноводческо-земледельческому типу.</w:t>
      </w:r>
    </w:p>
    <w:p w:rsidR="00D8713F" w:rsidRPr="00D8713F" w:rsidRDefault="00D8713F" w:rsidP="00D8713F">
      <w:pPr>
        <w:ind w:firstLine="709"/>
        <w:jc w:val="both"/>
        <w:rPr>
          <w:rFonts w:ascii="Arial" w:hAnsi="Arial" w:cs="Arial"/>
        </w:rPr>
      </w:pPr>
      <w:r w:rsidRPr="00D8713F">
        <w:rPr>
          <w:rFonts w:ascii="Arial" w:hAnsi="Arial" w:cs="Arial"/>
        </w:rPr>
        <w:t>Предприятий, имеющих согласованные проекты предельно-допустимых выбросов, на территории Панинского сельского поселения не зарегистриров</w:t>
      </w:r>
      <w:r w:rsidRPr="00D8713F">
        <w:rPr>
          <w:rFonts w:ascii="Arial" w:hAnsi="Arial" w:cs="Arial"/>
        </w:rPr>
        <w:t>а</w:t>
      </w:r>
      <w:r w:rsidRPr="00D8713F">
        <w:rPr>
          <w:rFonts w:ascii="Arial" w:hAnsi="Arial" w:cs="Arial"/>
        </w:rPr>
        <w:t>но. В целом, фактическое загрязнение воздуха населенных мест можно оцен</w:t>
      </w:r>
      <w:r w:rsidRPr="00D8713F">
        <w:rPr>
          <w:rFonts w:ascii="Arial" w:hAnsi="Arial" w:cs="Arial"/>
        </w:rPr>
        <w:t>и</w:t>
      </w:r>
      <w:r w:rsidRPr="00D8713F">
        <w:rPr>
          <w:rFonts w:ascii="Arial" w:hAnsi="Arial" w:cs="Arial"/>
        </w:rPr>
        <w:t>вать как допустимое.</w:t>
      </w:r>
    </w:p>
    <w:p w:rsidR="00D8713F" w:rsidRPr="00C91A73" w:rsidRDefault="00D8713F" w:rsidP="00D8713F">
      <w:pPr>
        <w:pStyle w:val="5"/>
        <w:ind w:firstLine="709"/>
        <w:jc w:val="both"/>
        <w:rPr>
          <w:rFonts w:ascii="Arial" w:hAnsi="Arial" w:cs="Arial"/>
          <w:i w:val="0"/>
          <w:sz w:val="24"/>
          <w:szCs w:val="24"/>
        </w:rPr>
      </w:pPr>
      <w:r w:rsidRPr="00C91A73">
        <w:rPr>
          <w:rFonts w:ascii="Arial" w:hAnsi="Arial" w:cs="Arial"/>
          <w:i w:val="0"/>
          <w:sz w:val="24"/>
          <w:szCs w:val="24"/>
        </w:rPr>
        <w:t>Выводы:</w:t>
      </w:r>
    </w:p>
    <w:p w:rsidR="00D8713F" w:rsidRPr="00D8713F" w:rsidRDefault="00D8713F" w:rsidP="0060151A">
      <w:pPr>
        <w:pStyle w:val="af0"/>
        <w:numPr>
          <w:ilvl w:val="0"/>
          <w:numId w:val="39"/>
        </w:numPr>
        <w:tabs>
          <w:tab w:val="clear" w:pos="1854"/>
          <w:tab w:val="num" w:pos="900"/>
        </w:tabs>
        <w:spacing w:line="240" w:lineRule="auto"/>
        <w:ind w:left="0" w:firstLine="709"/>
        <w:rPr>
          <w:rFonts w:ascii="Arial" w:hAnsi="Arial" w:cs="Arial"/>
        </w:rPr>
      </w:pPr>
      <w:r w:rsidRPr="00D8713F">
        <w:rPr>
          <w:rFonts w:ascii="Arial" w:hAnsi="Arial" w:cs="Arial"/>
        </w:rPr>
        <w:t>веду</w:t>
      </w:r>
      <w:r w:rsidR="009723B6">
        <w:rPr>
          <w:rFonts w:ascii="Arial" w:hAnsi="Arial" w:cs="Arial"/>
        </w:rPr>
        <w:t>щая отрасль экономики Фурмановского</w:t>
      </w:r>
      <w:r w:rsidRPr="00D8713F">
        <w:rPr>
          <w:rFonts w:ascii="Arial" w:hAnsi="Arial" w:cs="Arial"/>
        </w:rPr>
        <w:t xml:space="preserve"> муниципального ра</w:t>
      </w:r>
      <w:r w:rsidRPr="00D8713F">
        <w:rPr>
          <w:rFonts w:ascii="Arial" w:hAnsi="Arial" w:cs="Arial"/>
        </w:rPr>
        <w:t>й</w:t>
      </w:r>
      <w:r w:rsidRPr="00D8713F">
        <w:rPr>
          <w:rFonts w:ascii="Arial" w:hAnsi="Arial" w:cs="Arial"/>
        </w:rPr>
        <w:t>она – текстильная промышленность.</w:t>
      </w:r>
    </w:p>
    <w:p w:rsidR="00D8713F" w:rsidRDefault="00D8713F" w:rsidP="0060151A">
      <w:pPr>
        <w:pStyle w:val="af0"/>
        <w:numPr>
          <w:ilvl w:val="0"/>
          <w:numId w:val="39"/>
        </w:numPr>
        <w:tabs>
          <w:tab w:val="clear" w:pos="1854"/>
          <w:tab w:val="num" w:pos="900"/>
        </w:tabs>
        <w:spacing w:line="240" w:lineRule="auto"/>
        <w:ind w:left="0" w:firstLine="709"/>
        <w:rPr>
          <w:rFonts w:ascii="Arial" w:hAnsi="Arial" w:cs="Arial"/>
        </w:rPr>
      </w:pPr>
      <w:r w:rsidRPr="00D8713F">
        <w:rPr>
          <w:rFonts w:ascii="Arial" w:hAnsi="Arial" w:cs="Arial"/>
        </w:rPr>
        <w:t>в целом, фактическое загрязнение воздуха населенных мест мо</w:t>
      </w:r>
      <w:r w:rsidRPr="00D8713F">
        <w:rPr>
          <w:rFonts w:ascii="Arial" w:hAnsi="Arial" w:cs="Arial"/>
        </w:rPr>
        <w:t>ж</w:t>
      </w:r>
      <w:r w:rsidRPr="00D8713F">
        <w:rPr>
          <w:rFonts w:ascii="Arial" w:hAnsi="Arial" w:cs="Arial"/>
        </w:rPr>
        <w:t>но оц</w:t>
      </w:r>
      <w:r w:rsidRPr="00D8713F">
        <w:rPr>
          <w:rFonts w:ascii="Arial" w:hAnsi="Arial" w:cs="Arial"/>
        </w:rPr>
        <w:t>е</w:t>
      </w:r>
      <w:r w:rsidRPr="00D8713F">
        <w:rPr>
          <w:rFonts w:ascii="Arial" w:hAnsi="Arial" w:cs="Arial"/>
        </w:rPr>
        <w:t>нивать как допустимое.</w:t>
      </w:r>
    </w:p>
    <w:p w:rsidR="00D8713F" w:rsidRPr="00D8713F" w:rsidRDefault="00D8713F" w:rsidP="00D8713F">
      <w:pPr>
        <w:pStyle w:val="af0"/>
        <w:spacing w:line="240" w:lineRule="auto"/>
        <w:ind w:firstLine="0"/>
        <w:rPr>
          <w:rFonts w:ascii="Arial" w:hAnsi="Arial" w:cs="Arial"/>
        </w:rPr>
      </w:pPr>
    </w:p>
    <w:p w:rsidR="00D8713F" w:rsidRPr="00D8713F" w:rsidRDefault="00D8713F" w:rsidP="00D8713F">
      <w:pPr>
        <w:tabs>
          <w:tab w:val="left" w:pos="1080"/>
        </w:tabs>
        <w:ind w:right="-159"/>
        <w:jc w:val="both"/>
        <w:rPr>
          <w:rFonts w:ascii="Arial" w:hAnsi="Arial" w:cs="Arial"/>
          <w:b/>
        </w:rPr>
      </w:pPr>
      <w:r>
        <w:rPr>
          <w:rFonts w:ascii="Arial" w:hAnsi="Arial" w:cs="Arial"/>
          <w:b/>
        </w:rPr>
        <w:t>6</w:t>
      </w:r>
      <w:r w:rsidRPr="00D8713F">
        <w:rPr>
          <w:rFonts w:ascii="Arial" w:hAnsi="Arial" w:cs="Arial"/>
          <w:b/>
        </w:rPr>
        <w:t>.2.</w:t>
      </w:r>
      <w:r w:rsidR="00C91A73">
        <w:rPr>
          <w:rFonts w:ascii="Arial" w:hAnsi="Arial" w:cs="Arial"/>
          <w:b/>
        </w:rPr>
        <w:t xml:space="preserve"> </w:t>
      </w:r>
      <w:r w:rsidRPr="00D8713F">
        <w:rPr>
          <w:rFonts w:ascii="Arial" w:hAnsi="Arial" w:cs="Arial"/>
          <w:b/>
        </w:rPr>
        <w:t>Состояние поверхностных вод</w:t>
      </w:r>
      <w:bookmarkEnd w:id="25"/>
    </w:p>
    <w:p w:rsidR="00D8713F" w:rsidRDefault="00D8713F" w:rsidP="00D8713F">
      <w:pPr>
        <w:ind w:firstLine="709"/>
        <w:jc w:val="both"/>
        <w:rPr>
          <w:rFonts w:ascii="Arial" w:hAnsi="Arial" w:cs="Arial"/>
          <w:b/>
          <w:bCs/>
        </w:rPr>
      </w:pPr>
    </w:p>
    <w:p w:rsidR="00D8713F" w:rsidRPr="00D8713F" w:rsidRDefault="00D8713F" w:rsidP="00D8713F">
      <w:pPr>
        <w:ind w:firstLine="709"/>
        <w:jc w:val="both"/>
        <w:rPr>
          <w:rFonts w:ascii="Arial" w:hAnsi="Arial" w:cs="Arial"/>
          <w:b/>
          <w:bCs/>
        </w:rPr>
      </w:pPr>
      <w:r w:rsidRPr="00D8713F">
        <w:rPr>
          <w:rFonts w:ascii="Arial" w:hAnsi="Arial" w:cs="Arial"/>
          <w:b/>
          <w:bCs/>
        </w:rPr>
        <w:t>Водоохранные зоны и прибрежные защитные полосы</w:t>
      </w:r>
    </w:p>
    <w:p w:rsidR="00D8713F" w:rsidRPr="00D8713F" w:rsidRDefault="00D8713F" w:rsidP="00D8713F">
      <w:pPr>
        <w:ind w:firstLine="709"/>
        <w:jc w:val="both"/>
        <w:rPr>
          <w:rFonts w:ascii="Arial" w:hAnsi="Arial" w:cs="Arial"/>
          <w:bCs/>
        </w:rPr>
      </w:pPr>
      <w:r w:rsidRPr="00D8713F">
        <w:rPr>
          <w:rFonts w:ascii="Arial" w:hAnsi="Arial" w:cs="Arial"/>
          <w:bCs/>
        </w:rPr>
        <w:t>Водоохраной зоной является территория, примыкающая к акваториям водного объекта, на которой устанавливается специальный режим хозяйств</w:t>
      </w:r>
      <w:r w:rsidRPr="00D8713F">
        <w:rPr>
          <w:rFonts w:ascii="Arial" w:hAnsi="Arial" w:cs="Arial"/>
          <w:bCs/>
        </w:rPr>
        <w:t>о</w:t>
      </w:r>
      <w:r w:rsidRPr="00D8713F">
        <w:rPr>
          <w:rFonts w:ascii="Arial" w:hAnsi="Arial" w:cs="Arial"/>
          <w:bCs/>
        </w:rPr>
        <w:t>вания и иных видов деятельности с целью предотвращения загрязнения, зас</w:t>
      </w:r>
      <w:r w:rsidRPr="00D8713F">
        <w:rPr>
          <w:rFonts w:ascii="Arial" w:hAnsi="Arial" w:cs="Arial"/>
          <w:bCs/>
        </w:rPr>
        <w:t>о</w:t>
      </w:r>
      <w:r w:rsidRPr="00D8713F">
        <w:rPr>
          <w:rFonts w:ascii="Arial" w:hAnsi="Arial" w:cs="Arial"/>
          <w:bCs/>
        </w:rPr>
        <w:t>рения, заиления и истощения водных объектов. Соблюдение особого режима использования территории водоохранных зон является составной частью ко</w:t>
      </w:r>
      <w:r w:rsidRPr="00D8713F">
        <w:rPr>
          <w:rFonts w:ascii="Arial" w:hAnsi="Arial" w:cs="Arial"/>
          <w:bCs/>
        </w:rPr>
        <w:t>м</w:t>
      </w:r>
      <w:r w:rsidRPr="00D8713F">
        <w:rPr>
          <w:rFonts w:ascii="Arial" w:hAnsi="Arial" w:cs="Arial"/>
          <w:bCs/>
        </w:rPr>
        <w:t>плекса природоохранных мер по улучшению гидрологического, гидрохимическ</w:t>
      </w:r>
      <w:r w:rsidRPr="00D8713F">
        <w:rPr>
          <w:rFonts w:ascii="Arial" w:hAnsi="Arial" w:cs="Arial"/>
          <w:bCs/>
        </w:rPr>
        <w:t>о</w:t>
      </w:r>
      <w:r w:rsidRPr="00D8713F">
        <w:rPr>
          <w:rFonts w:ascii="Arial" w:hAnsi="Arial" w:cs="Arial"/>
          <w:bCs/>
        </w:rPr>
        <w:t>го, санита</w:t>
      </w:r>
      <w:r w:rsidRPr="00D8713F">
        <w:rPr>
          <w:rFonts w:ascii="Arial" w:hAnsi="Arial" w:cs="Arial"/>
          <w:bCs/>
        </w:rPr>
        <w:t>р</w:t>
      </w:r>
      <w:r w:rsidRPr="00D8713F">
        <w:rPr>
          <w:rFonts w:ascii="Arial" w:hAnsi="Arial" w:cs="Arial"/>
          <w:bCs/>
        </w:rPr>
        <w:t>ного и экологического состояния водных объектов и благоустройству их пр</w:t>
      </w:r>
      <w:r w:rsidRPr="00D8713F">
        <w:rPr>
          <w:rFonts w:ascii="Arial" w:hAnsi="Arial" w:cs="Arial"/>
          <w:bCs/>
        </w:rPr>
        <w:t>и</w:t>
      </w:r>
      <w:r w:rsidRPr="00D8713F">
        <w:rPr>
          <w:rFonts w:ascii="Arial" w:hAnsi="Arial" w:cs="Arial"/>
          <w:bCs/>
        </w:rPr>
        <w:t>брежных территорий.</w:t>
      </w:r>
    </w:p>
    <w:p w:rsidR="00D8713F" w:rsidRPr="00D8713F" w:rsidRDefault="00D8713F" w:rsidP="00D8713F">
      <w:pPr>
        <w:ind w:firstLine="709"/>
        <w:jc w:val="both"/>
        <w:rPr>
          <w:rFonts w:ascii="Arial" w:hAnsi="Arial" w:cs="Arial"/>
          <w:bCs/>
        </w:rPr>
      </w:pPr>
      <w:r w:rsidRPr="00D8713F">
        <w:rPr>
          <w:rFonts w:ascii="Arial" w:hAnsi="Arial" w:cs="Arial"/>
          <w:bCs/>
        </w:rPr>
        <w:t>В соответствии с Водным кодексом РФ от 12.04.06 №74-ФЗ, устанавл</w:t>
      </w:r>
      <w:r w:rsidRPr="00D8713F">
        <w:rPr>
          <w:rFonts w:ascii="Arial" w:hAnsi="Arial" w:cs="Arial"/>
          <w:bCs/>
        </w:rPr>
        <w:t>и</w:t>
      </w:r>
      <w:r w:rsidRPr="00D8713F">
        <w:rPr>
          <w:rFonts w:ascii="Arial" w:hAnsi="Arial" w:cs="Arial"/>
          <w:bCs/>
        </w:rPr>
        <w:t>ваются размеры водоохранных зон и режимы их использования для всех во</w:t>
      </w:r>
      <w:r w:rsidRPr="00D8713F">
        <w:rPr>
          <w:rFonts w:ascii="Arial" w:hAnsi="Arial" w:cs="Arial"/>
          <w:bCs/>
        </w:rPr>
        <w:t>д</w:t>
      </w:r>
      <w:r w:rsidRPr="00D8713F">
        <w:rPr>
          <w:rFonts w:ascii="Arial" w:hAnsi="Arial" w:cs="Arial"/>
          <w:bCs/>
        </w:rPr>
        <w:t>ных объектов района. Водоохранные зоны рек включают поймы, надпойменные террасы, бровки и крутые склоны коренных берегов, а также овраги и балки, неп</w:t>
      </w:r>
      <w:r w:rsidRPr="00D8713F">
        <w:rPr>
          <w:rFonts w:ascii="Arial" w:hAnsi="Arial" w:cs="Arial"/>
          <w:bCs/>
        </w:rPr>
        <w:t>о</w:t>
      </w:r>
      <w:r w:rsidRPr="00D8713F">
        <w:rPr>
          <w:rFonts w:ascii="Arial" w:hAnsi="Arial" w:cs="Arial"/>
          <w:bCs/>
        </w:rPr>
        <w:t>средственно впадающие в речную долину или озерную котловину.</w:t>
      </w:r>
    </w:p>
    <w:p w:rsidR="00D8713F" w:rsidRPr="00D8713F" w:rsidRDefault="00D8713F" w:rsidP="00D8713F">
      <w:pPr>
        <w:ind w:firstLine="709"/>
        <w:jc w:val="both"/>
        <w:rPr>
          <w:rFonts w:ascii="Arial" w:hAnsi="Arial" w:cs="Arial"/>
        </w:rPr>
      </w:pPr>
      <w:r w:rsidRPr="00D8713F">
        <w:rPr>
          <w:rFonts w:ascii="Arial" w:hAnsi="Arial" w:cs="Arial"/>
        </w:rPr>
        <w:t>В таблице 7.2-1 приведен размер водоохранных и прибрежных защитных полос рек, пересекающих территорию Панинского сельского поселения.</w:t>
      </w:r>
    </w:p>
    <w:p w:rsidR="00D8713F" w:rsidRPr="00D8713F" w:rsidRDefault="00D8713F" w:rsidP="00D8713F">
      <w:pPr>
        <w:ind w:firstLine="709"/>
        <w:jc w:val="both"/>
        <w:rPr>
          <w:rFonts w:ascii="Arial" w:hAnsi="Arial" w:cs="Arial"/>
        </w:rPr>
      </w:pPr>
    </w:p>
    <w:p w:rsidR="00D8713F" w:rsidRPr="00D8713F" w:rsidRDefault="00D8713F" w:rsidP="00D8713F">
      <w:pPr>
        <w:ind w:firstLine="709"/>
        <w:jc w:val="both"/>
        <w:rPr>
          <w:rFonts w:ascii="Arial" w:hAnsi="Arial" w:cs="Arial"/>
        </w:rPr>
      </w:pPr>
      <w:r w:rsidRPr="00D8713F">
        <w:rPr>
          <w:rFonts w:ascii="Arial" w:hAnsi="Arial" w:cs="Arial"/>
        </w:rPr>
        <w:t>Таблица 6.2-1 - Размер водоохранных зон и прибрежных защитных полос</w:t>
      </w:r>
    </w:p>
    <w:tbl>
      <w:tblPr>
        <w:tblW w:w="4745" w:type="pct"/>
        <w:jc w:val="center"/>
        <w:tblLook w:val="04A0"/>
      </w:tblPr>
      <w:tblGrid>
        <w:gridCol w:w="641"/>
        <w:gridCol w:w="1949"/>
        <w:gridCol w:w="1456"/>
        <w:gridCol w:w="2027"/>
        <w:gridCol w:w="1472"/>
        <w:gridCol w:w="1267"/>
      </w:tblGrid>
      <w:tr w:rsidR="00D8713F" w:rsidRPr="00D8713F">
        <w:trPr>
          <w:trHeight w:val="1500"/>
          <w:jc w:val="center"/>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D8713F" w:rsidRPr="00D8713F" w:rsidRDefault="00D8713F" w:rsidP="00F63636">
            <w:pPr>
              <w:jc w:val="center"/>
              <w:rPr>
                <w:rFonts w:ascii="Arial" w:hAnsi="Arial" w:cs="Arial"/>
                <w:w w:val="111"/>
                <w:sz w:val="20"/>
                <w:szCs w:val="20"/>
              </w:rPr>
            </w:pPr>
            <w:r w:rsidRPr="00D8713F">
              <w:rPr>
                <w:rFonts w:ascii="Arial" w:hAnsi="Arial" w:cs="Arial"/>
                <w:w w:val="111"/>
                <w:sz w:val="20"/>
                <w:szCs w:val="20"/>
              </w:rPr>
              <w:t>№</w:t>
            </w:r>
          </w:p>
          <w:p w:rsidR="00D8713F" w:rsidRPr="00D8713F" w:rsidRDefault="00D8713F" w:rsidP="00F63636">
            <w:pPr>
              <w:jc w:val="center"/>
              <w:rPr>
                <w:rFonts w:ascii="Arial" w:hAnsi="Arial" w:cs="Arial"/>
                <w:w w:val="111"/>
                <w:sz w:val="20"/>
                <w:szCs w:val="20"/>
              </w:rPr>
            </w:pPr>
            <w:r w:rsidRPr="00D8713F">
              <w:rPr>
                <w:rFonts w:ascii="Arial" w:hAnsi="Arial" w:cs="Arial"/>
                <w:w w:val="111"/>
                <w:sz w:val="20"/>
                <w:szCs w:val="20"/>
              </w:rPr>
              <w:t>п/п</w:t>
            </w:r>
          </w:p>
        </w:tc>
        <w:tc>
          <w:tcPr>
            <w:tcW w:w="1106" w:type="pct"/>
            <w:tcBorders>
              <w:top w:val="single" w:sz="4" w:space="0" w:color="auto"/>
              <w:left w:val="nil"/>
              <w:bottom w:val="single" w:sz="4" w:space="0" w:color="auto"/>
              <w:right w:val="single" w:sz="4" w:space="0" w:color="auto"/>
            </w:tcBorders>
            <w:shd w:val="clear" w:color="auto" w:fill="auto"/>
            <w:vAlign w:val="center"/>
          </w:tcPr>
          <w:p w:rsidR="00D8713F" w:rsidRPr="00D8713F" w:rsidRDefault="00D8713F" w:rsidP="00F63636">
            <w:pPr>
              <w:jc w:val="center"/>
              <w:rPr>
                <w:rFonts w:ascii="Arial" w:hAnsi="Arial" w:cs="Arial"/>
                <w:w w:val="111"/>
                <w:sz w:val="20"/>
                <w:szCs w:val="20"/>
              </w:rPr>
            </w:pPr>
            <w:r w:rsidRPr="00D8713F">
              <w:rPr>
                <w:rFonts w:ascii="Arial" w:hAnsi="Arial" w:cs="Arial"/>
                <w:w w:val="111"/>
                <w:sz w:val="20"/>
                <w:szCs w:val="20"/>
              </w:rPr>
              <w:t>Наименов</w:t>
            </w:r>
            <w:r w:rsidRPr="00D8713F">
              <w:rPr>
                <w:rFonts w:ascii="Arial" w:hAnsi="Arial" w:cs="Arial"/>
                <w:w w:val="111"/>
                <w:sz w:val="20"/>
                <w:szCs w:val="20"/>
              </w:rPr>
              <w:t>а</w:t>
            </w:r>
            <w:r w:rsidRPr="00D8713F">
              <w:rPr>
                <w:rFonts w:ascii="Arial" w:hAnsi="Arial" w:cs="Arial"/>
                <w:w w:val="111"/>
                <w:sz w:val="20"/>
                <w:szCs w:val="20"/>
              </w:rPr>
              <w:t>ние рек</w:t>
            </w:r>
          </w:p>
        </w:tc>
        <w:tc>
          <w:tcPr>
            <w:tcW w:w="826" w:type="pct"/>
            <w:tcBorders>
              <w:top w:val="single" w:sz="4" w:space="0" w:color="auto"/>
              <w:left w:val="nil"/>
              <w:bottom w:val="single" w:sz="4" w:space="0" w:color="auto"/>
              <w:right w:val="single" w:sz="4" w:space="0" w:color="auto"/>
            </w:tcBorders>
            <w:shd w:val="clear" w:color="auto" w:fill="auto"/>
            <w:vAlign w:val="center"/>
          </w:tcPr>
          <w:p w:rsidR="00D8713F" w:rsidRPr="00D8713F" w:rsidRDefault="00D8713F" w:rsidP="00F63636">
            <w:pPr>
              <w:rPr>
                <w:rFonts w:ascii="Arial" w:hAnsi="Arial" w:cs="Arial"/>
                <w:w w:val="111"/>
                <w:sz w:val="20"/>
                <w:szCs w:val="20"/>
              </w:rPr>
            </w:pPr>
            <w:r w:rsidRPr="00D8713F">
              <w:rPr>
                <w:rFonts w:ascii="Arial" w:hAnsi="Arial" w:cs="Arial"/>
                <w:w w:val="111"/>
                <w:sz w:val="20"/>
                <w:szCs w:val="20"/>
              </w:rPr>
              <w:t>Куда вп</w:t>
            </w:r>
            <w:r w:rsidRPr="00D8713F">
              <w:rPr>
                <w:rFonts w:ascii="Arial" w:hAnsi="Arial" w:cs="Arial"/>
                <w:w w:val="111"/>
                <w:sz w:val="20"/>
                <w:szCs w:val="20"/>
              </w:rPr>
              <w:t>а</w:t>
            </w:r>
            <w:r w:rsidRPr="00D8713F">
              <w:rPr>
                <w:rFonts w:ascii="Arial" w:hAnsi="Arial" w:cs="Arial"/>
                <w:w w:val="111"/>
                <w:sz w:val="20"/>
                <w:szCs w:val="20"/>
              </w:rPr>
              <w:t>дает</w:t>
            </w:r>
          </w:p>
        </w:tc>
        <w:tc>
          <w:tcPr>
            <w:tcW w:w="1150" w:type="pct"/>
            <w:tcBorders>
              <w:top w:val="single" w:sz="4" w:space="0" w:color="auto"/>
              <w:left w:val="nil"/>
              <w:bottom w:val="single" w:sz="4" w:space="0" w:color="auto"/>
              <w:right w:val="single" w:sz="4" w:space="0" w:color="auto"/>
            </w:tcBorders>
            <w:shd w:val="clear" w:color="auto" w:fill="auto"/>
            <w:vAlign w:val="center"/>
          </w:tcPr>
          <w:p w:rsidR="00D8713F" w:rsidRPr="00D8713F" w:rsidRDefault="00D8713F" w:rsidP="00F63636">
            <w:pPr>
              <w:rPr>
                <w:rFonts w:ascii="Arial" w:hAnsi="Arial" w:cs="Arial"/>
                <w:w w:val="111"/>
                <w:sz w:val="20"/>
                <w:szCs w:val="20"/>
              </w:rPr>
            </w:pPr>
            <w:r w:rsidRPr="00D8713F">
              <w:rPr>
                <w:rFonts w:ascii="Arial" w:hAnsi="Arial" w:cs="Arial"/>
                <w:w w:val="111"/>
                <w:sz w:val="20"/>
                <w:szCs w:val="20"/>
              </w:rPr>
              <w:t>Протяже</w:t>
            </w:r>
            <w:r w:rsidRPr="00D8713F">
              <w:rPr>
                <w:rFonts w:ascii="Arial" w:hAnsi="Arial" w:cs="Arial"/>
                <w:w w:val="111"/>
                <w:sz w:val="20"/>
                <w:szCs w:val="20"/>
              </w:rPr>
              <w:t>н</w:t>
            </w:r>
            <w:r w:rsidRPr="00D8713F">
              <w:rPr>
                <w:rFonts w:ascii="Arial" w:hAnsi="Arial" w:cs="Arial"/>
                <w:w w:val="111"/>
                <w:sz w:val="20"/>
                <w:szCs w:val="20"/>
              </w:rPr>
              <w:t>ность, км</w:t>
            </w:r>
          </w:p>
        </w:tc>
        <w:tc>
          <w:tcPr>
            <w:tcW w:w="835" w:type="pct"/>
            <w:tcBorders>
              <w:top w:val="single" w:sz="4" w:space="0" w:color="auto"/>
              <w:left w:val="nil"/>
              <w:bottom w:val="single" w:sz="4" w:space="0" w:color="auto"/>
              <w:right w:val="single" w:sz="4" w:space="0" w:color="auto"/>
            </w:tcBorders>
            <w:shd w:val="clear" w:color="auto" w:fill="auto"/>
            <w:vAlign w:val="center"/>
          </w:tcPr>
          <w:p w:rsidR="00D8713F" w:rsidRPr="00D8713F" w:rsidRDefault="00D8713F" w:rsidP="00F63636">
            <w:pPr>
              <w:ind w:left="-76" w:right="-154"/>
              <w:jc w:val="center"/>
              <w:rPr>
                <w:rFonts w:ascii="Arial" w:hAnsi="Arial" w:cs="Arial"/>
                <w:w w:val="111"/>
                <w:sz w:val="20"/>
                <w:szCs w:val="20"/>
              </w:rPr>
            </w:pPr>
            <w:r w:rsidRPr="00D8713F">
              <w:rPr>
                <w:rFonts w:ascii="Arial" w:hAnsi="Arial" w:cs="Arial"/>
                <w:w w:val="111"/>
                <w:sz w:val="20"/>
                <w:szCs w:val="20"/>
              </w:rPr>
              <w:t>Ширина в</w:t>
            </w:r>
            <w:r w:rsidRPr="00D8713F">
              <w:rPr>
                <w:rFonts w:ascii="Arial" w:hAnsi="Arial" w:cs="Arial"/>
                <w:w w:val="111"/>
                <w:sz w:val="20"/>
                <w:szCs w:val="20"/>
              </w:rPr>
              <w:t>о</w:t>
            </w:r>
            <w:r w:rsidRPr="00D8713F">
              <w:rPr>
                <w:rFonts w:ascii="Arial" w:hAnsi="Arial" w:cs="Arial"/>
                <w:w w:val="111"/>
                <w:sz w:val="20"/>
                <w:szCs w:val="20"/>
              </w:rPr>
              <w:t>доохранной з</w:t>
            </w:r>
            <w:r w:rsidRPr="00D8713F">
              <w:rPr>
                <w:rFonts w:ascii="Arial" w:hAnsi="Arial" w:cs="Arial"/>
                <w:w w:val="111"/>
                <w:sz w:val="20"/>
                <w:szCs w:val="20"/>
              </w:rPr>
              <w:t>о</w:t>
            </w:r>
            <w:r w:rsidRPr="00D8713F">
              <w:rPr>
                <w:rFonts w:ascii="Arial" w:hAnsi="Arial" w:cs="Arial"/>
                <w:w w:val="111"/>
                <w:sz w:val="20"/>
                <w:szCs w:val="20"/>
              </w:rPr>
              <w:t>ны, м</w:t>
            </w:r>
          </w:p>
        </w:tc>
        <w:tc>
          <w:tcPr>
            <w:tcW w:w="719" w:type="pct"/>
            <w:tcBorders>
              <w:top w:val="single" w:sz="4" w:space="0" w:color="auto"/>
              <w:left w:val="nil"/>
              <w:bottom w:val="single" w:sz="4" w:space="0" w:color="auto"/>
              <w:right w:val="single" w:sz="4" w:space="0" w:color="auto"/>
            </w:tcBorders>
            <w:shd w:val="clear" w:color="auto" w:fill="auto"/>
            <w:vAlign w:val="center"/>
          </w:tcPr>
          <w:p w:rsidR="00D8713F" w:rsidRPr="00D8713F" w:rsidRDefault="00D8713F" w:rsidP="00F63636">
            <w:pPr>
              <w:ind w:left="-76" w:right="-154"/>
              <w:jc w:val="center"/>
              <w:rPr>
                <w:rFonts w:ascii="Arial" w:hAnsi="Arial" w:cs="Arial"/>
                <w:w w:val="111"/>
                <w:sz w:val="20"/>
                <w:szCs w:val="20"/>
              </w:rPr>
            </w:pPr>
            <w:r w:rsidRPr="00D8713F">
              <w:rPr>
                <w:rFonts w:ascii="Arial" w:hAnsi="Arial" w:cs="Arial"/>
                <w:w w:val="111"/>
                <w:sz w:val="20"/>
                <w:szCs w:val="20"/>
              </w:rPr>
              <w:t xml:space="preserve">Ширина </w:t>
            </w:r>
            <w:r w:rsidRPr="00D8713F">
              <w:rPr>
                <w:rFonts w:ascii="Arial" w:hAnsi="Arial" w:cs="Arial"/>
                <w:sz w:val="20"/>
                <w:szCs w:val="20"/>
              </w:rPr>
              <w:t>прибрежной защитной полосы</w:t>
            </w:r>
          </w:p>
        </w:tc>
      </w:tr>
      <w:tr w:rsidR="00D8713F" w:rsidRPr="00D8713F">
        <w:trPr>
          <w:trHeight w:val="375"/>
          <w:jc w:val="center"/>
        </w:trPr>
        <w:tc>
          <w:tcPr>
            <w:tcW w:w="364" w:type="pct"/>
            <w:tcBorders>
              <w:top w:val="nil"/>
              <w:left w:val="single" w:sz="4" w:space="0" w:color="auto"/>
              <w:bottom w:val="single" w:sz="4" w:space="0" w:color="auto"/>
              <w:right w:val="single" w:sz="4" w:space="0" w:color="auto"/>
            </w:tcBorders>
            <w:shd w:val="clear" w:color="auto" w:fill="auto"/>
            <w:noWrap/>
            <w:vAlign w:val="center"/>
          </w:tcPr>
          <w:p w:rsidR="00D8713F" w:rsidRPr="00D8713F" w:rsidRDefault="00D8713F" w:rsidP="00F63636">
            <w:pPr>
              <w:jc w:val="center"/>
              <w:rPr>
                <w:rFonts w:ascii="Arial" w:hAnsi="Arial" w:cs="Arial"/>
                <w:w w:val="111"/>
                <w:sz w:val="20"/>
                <w:szCs w:val="20"/>
              </w:rPr>
            </w:pPr>
            <w:r>
              <w:rPr>
                <w:rFonts w:ascii="Arial" w:hAnsi="Arial" w:cs="Arial"/>
                <w:w w:val="111"/>
                <w:sz w:val="20"/>
                <w:szCs w:val="20"/>
              </w:rPr>
              <w:t>1</w:t>
            </w:r>
          </w:p>
        </w:tc>
        <w:tc>
          <w:tcPr>
            <w:tcW w:w="1106" w:type="pct"/>
            <w:tcBorders>
              <w:top w:val="nil"/>
              <w:left w:val="nil"/>
              <w:bottom w:val="single" w:sz="4" w:space="0" w:color="auto"/>
              <w:right w:val="single" w:sz="4" w:space="0" w:color="auto"/>
            </w:tcBorders>
            <w:shd w:val="clear" w:color="auto" w:fill="auto"/>
            <w:noWrap/>
            <w:vAlign w:val="center"/>
          </w:tcPr>
          <w:p w:rsidR="00D8713F" w:rsidRPr="00D8713F" w:rsidRDefault="00D8713F" w:rsidP="00F63636">
            <w:pPr>
              <w:jc w:val="center"/>
              <w:rPr>
                <w:rFonts w:ascii="Arial" w:hAnsi="Arial" w:cs="Arial"/>
                <w:w w:val="111"/>
                <w:sz w:val="20"/>
                <w:szCs w:val="20"/>
              </w:rPr>
            </w:pPr>
            <w:r w:rsidRPr="00D8713F">
              <w:rPr>
                <w:rFonts w:ascii="Arial" w:hAnsi="Arial" w:cs="Arial"/>
                <w:w w:val="111"/>
                <w:sz w:val="20"/>
                <w:szCs w:val="20"/>
              </w:rPr>
              <w:t>Шача</w:t>
            </w:r>
          </w:p>
        </w:tc>
        <w:tc>
          <w:tcPr>
            <w:tcW w:w="826" w:type="pct"/>
            <w:tcBorders>
              <w:top w:val="nil"/>
              <w:left w:val="nil"/>
              <w:bottom w:val="single" w:sz="4" w:space="0" w:color="auto"/>
              <w:right w:val="single" w:sz="4" w:space="0" w:color="auto"/>
            </w:tcBorders>
            <w:shd w:val="clear" w:color="auto" w:fill="auto"/>
            <w:noWrap/>
            <w:vAlign w:val="center"/>
          </w:tcPr>
          <w:p w:rsidR="00D8713F" w:rsidRPr="00D8713F" w:rsidRDefault="00D8713F" w:rsidP="00F63636">
            <w:pPr>
              <w:jc w:val="center"/>
              <w:rPr>
                <w:rFonts w:ascii="Arial" w:hAnsi="Arial" w:cs="Arial"/>
                <w:w w:val="111"/>
                <w:sz w:val="20"/>
                <w:szCs w:val="20"/>
              </w:rPr>
            </w:pPr>
            <w:r w:rsidRPr="00D8713F">
              <w:rPr>
                <w:rFonts w:ascii="Arial" w:hAnsi="Arial" w:cs="Arial"/>
                <w:w w:val="111"/>
                <w:sz w:val="20"/>
                <w:szCs w:val="20"/>
              </w:rPr>
              <w:t>Волга</w:t>
            </w:r>
          </w:p>
        </w:tc>
        <w:tc>
          <w:tcPr>
            <w:tcW w:w="1150" w:type="pct"/>
            <w:tcBorders>
              <w:top w:val="nil"/>
              <w:left w:val="nil"/>
              <w:bottom w:val="single" w:sz="4" w:space="0" w:color="auto"/>
              <w:right w:val="single" w:sz="4" w:space="0" w:color="auto"/>
            </w:tcBorders>
            <w:shd w:val="clear" w:color="auto" w:fill="auto"/>
            <w:noWrap/>
            <w:vAlign w:val="center"/>
          </w:tcPr>
          <w:p w:rsidR="00D8713F" w:rsidRPr="00D8713F" w:rsidRDefault="00D8713F" w:rsidP="00F63636">
            <w:pPr>
              <w:jc w:val="center"/>
              <w:rPr>
                <w:rFonts w:ascii="Arial" w:hAnsi="Arial" w:cs="Arial"/>
                <w:w w:val="111"/>
                <w:sz w:val="20"/>
                <w:szCs w:val="20"/>
              </w:rPr>
            </w:pPr>
            <w:r w:rsidRPr="00D8713F">
              <w:rPr>
                <w:rFonts w:ascii="Arial" w:hAnsi="Arial" w:cs="Arial"/>
                <w:w w:val="111"/>
                <w:sz w:val="20"/>
                <w:szCs w:val="20"/>
              </w:rPr>
              <w:t>58</w:t>
            </w:r>
          </w:p>
        </w:tc>
        <w:tc>
          <w:tcPr>
            <w:tcW w:w="835" w:type="pct"/>
            <w:tcBorders>
              <w:top w:val="nil"/>
              <w:left w:val="nil"/>
              <w:bottom w:val="single" w:sz="4" w:space="0" w:color="auto"/>
              <w:right w:val="single" w:sz="4" w:space="0" w:color="auto"/>
            </w:tcBorders>
            <w:shd w:val="clear" w:color="auto" w:fill="auto"/>
            <w:noWrap/>
            <w:vAlign w:val="center"/>
          </w:tcPr>
          <w:p w:rsidR="00D8713F" w:rsidRPr="00D8713F" w:rsidRDefault="00D8713F" w:rsidP="00F63636">
            <w:pPr>
              <w:ind w:firstLine="6"/>
              <w:jc w:val="center"/>
              <w:rPr>
                <w:rFonts w:ascii="Arial" w:hAnsi="Arial" w:cs="Arial"/>
                <w:w w:val="111"/>
                <w:sz w:val="20"/>
                <w:szCs w:val="20"/>
              </w:rPr>
            </w:pPr>
            <w:r w:rsidRPr="00D8713F">
              <w:rPr>
                <w:rFonts w:ascii="Arial" w:hAnsi="Arial" w:cs="Arial"/>
                <w:w w:val="111"/>
                <w:sz w:val="20"/>
                <w:szCs w:val="20"/>
              </w:rPr>
              <w:t>200</w:t>
            </w:r>
          </w:p>
        </w:tc>
        <w:tc>
          <w:tcPr>
            <w:tcW w:w="719" w:type="pct"/>
            <w:tcBorders>
              <w:top w:val="nil"/>
              <w:left w:val="nil"/>
              <w:bottom w:val="single" w:sz="4" w:space="0" w:color="auto"/>
              <w:right w:val="single" w:sz="4" w:space="0" w:color="auto"/>
            </w:tcBorders>
            <w:shd w:val="clear" w:color="auto" w:fill="auto"/>
            <w:vAlign w:val="center"/>
          </w:tcPr>
          <w:p w:rsidR="00D8713F" w:rsidRPr="00D8713F" w:rsidRDefault="00D8713F" w:rsidP="00F63636">
            <w:pPr>
              <w:jc w:val="center"/>
              <w:rPr>
                <w:rFonts w:ascii="Arial" w:hAnsi="Arial" w:cs="Arial"/>
                <w:w w:val="111"/>
                <w:sz w:val="20"/>
                <w:szCs w:val="20"/>
              </w:rPr>
            </w:pPr>
          </w:p>
        </w:tc>
      </w:tr>
    </w:tbl>
    <w:p w:rsidR="00EB6AA9" w:rsidRPr="00D22DAA" w:rsidRDefault="00EB6AA9" w:rsidP="00D22DAA">
      <w:pPr>
        <w:pStyle w:val="af0"/>
        <w:tabs>
          <w:tab w:val="left" w:pos="10260"/>
        </w:tabs>
        <w:spacing w:line="240" w:lineRule="auto"/>
        <w:ind w:right="-16" w:firstLine="720"/>
        <w:rPr>
          <w:rFonts w:ascii="Arial" w:hAnsi="Arial" w:cs="Arial"/>
        </w:rPr>
      </w:pPr>
    </w:p>
    <w:p w:rsidR="00D8713F" w:rsidRPr="00D8713F" w:rsidRDefault="00D8713F" w:rsidP="00D8713F">
      <w:pPr>
        <w:ind w:firstLine="709"/>
        <w:jc w:val="both"/>
        <w:rPr>
          <w:rFonts w:ascii="Arial" w:hAnsi="Arial" w:cs="Arial"/>
        </w:rPr>
      </w:pPr>
      <w:r w:rsidRPr="00D8713F">
        <w:rPr>
          <w:rFonts w:ascii="Arial" w:hAnsi="Arial" w:cs="Arial"/>
        </w:rPr>
        <w:t>В соответствии со ст. 65 (п. 16) Водного Кодекса, в границах ВОЗ допу</w:t>
      </w:r>
      <w:r w:rsidRPr="00D8713F">
        <w:rPr>
          <w:rFonts w:ascii="Arial" w:hAnsi="Arial" w:cs="Arial"/>
        </w:rPr>
        <w:t>с</w:t>
      </w:r>
      <w:r w:rsidRPr="00D8713F">
        <w:rPr>
          <w:rFonts w:ascii="Arial" w:hAnsi="Arial" w:cs="Arial"/>
        </w:rPr>
        <w:t>кается проектирование, размещение, строительство, реконструкция, ввод в эксплуатацию, эксплуатация хозяйственных и иных объектов при условии об</w:t>
      </w:r>
      <w:r w:rsidRPr="00D8713F">
        <w:rPr>
          <w:rFonts w:ascii="Arial" w:hAnsi="Arial" w:cs="Arial"/>
        </w:rPr>
        <w:t>о</w:t>
      </w:r>
      <w:r w:rsidRPr="00D8713F">
        <w:rPr>
          <w:rFonts w:ascii="Arial" w:hAnsi="Arial" w:cs="Arial"/>
        </w:rPr>
        <w:t>рудования таких объектов сооружениями, обеспечивающих охрану водных объе</w:t>
      </w:r>
      <w:r w:rsidRPr="00D8713F">
        <w:rPr>
          <w:rFonts w:ascii="Arial" w:hAnsi="Arial" w:cs="Arial"/>
        </w:rPr>
        <w:t>к</w:t>
      </w:r>
      <w:r w:rsidRPr="00D8713F">
        <w:rPr>
          <w:rFonts w:ascii="Arial" w:hAnsi="Arial" w:cs="Arial"/>
        </w:rPr>
        <w:t>тов от загрязнения, засорения и истощения вод.</w:t>
      </w:r>
    </w:p>
    <w:p w:rsidR="00D8713F" w:rsidRPr="00D8713F" w:rsidRDefault="00D8713F" w:rsidP="00D8713F">
      <w:pPr>
        <w:ind w:firstLine="709"/>
        <w:jc w:val="both"/>
        <w:rPr>
          <w:rFonts w:ascii="Arial" w:hAnsi="Arial" w:cs="Arial"/>
        </w:rPr>
      </w:pPr>
      <w:r w:rsidRPr="00D8713F">
        <w:rPr>
          <w:rFonts w:ascii="Arial" w:hAnsi="Arial" w:cs="Arial"/>
        </w:rPr>
        <w:t>В границах водоохранных зон запрещается:</w:t>
      </w:r>
    </w:p>
    <w:p w:rsidR="00D8713F" w:rsidRPr="00D8713F" w:rsidRDefault="00D8713F" w:rsidP="0060151A">
      <w:pPr>
        <w:numPr>
          <w:ilvl w:val="0"/>
          <w:numId w:val="16"/>
        </w:numPr>
        <w:tabs>
          <w:tab w:val="clear" w:pos="1429"/>
          <w:tab w:val="num" w:pos="900"/>
        </w:tabs>
        <w:ind w:left="0" w:firstLine="709"/>
        <w:jc w:val="both"/>
        <w:rPr>
          <w:rFonts w:ascii="Arial" w:hAnsi="Arial" w:cs="Arial"/>
        </w:rPr>
      </w:pPr>
      <w:r w:rsidRPr="00D8713F">
        <w:rPr>
          <w:rFonts w:ascii="Arial" w:hAnsi="Arial" w:cs="Arial"/>
        </w:rPr>
        <w:t>использование сточных вод для удобрения почв;</w:t>
      </w:r>
    </w:p>
    <w:p w:rsidR="00D8713F" w:rsidRPr="00D8713F" w:rsidRDefault="00D8713F" w:rsidP="0060151A">
      <w:pPr>
        <w:numPr>
          <w:ilvl w:val="0"/>
          <w:numId w:val="16"/>
        </w:numPr>
        <w:tabs>
          <w:tab w:val="clear" w:pos="1429"/>
          <w:tab w:val="num" w:pos="900"/>
        </w:tabs>
        <w:ind w:left="0" w:firstLine="709"/>
        <w:jc w:val="both"/>
        <w:rPr>
          <w:rFonts w:ascii="Arial" w:hAnsi="Arial" w:cs="Arial"/>
        </w:rPr>
      </w:pPr>
      <w:r w:rsidRPr="00D8713F">
        <w:rPr>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w:t>
      </w:r>
      <w:r w:rsidRPr="00D8713F">
        <w:rPr>
          <w:rFonts w:ascii="Arial" w:hAnsi="Arial" w:cs="Arial"/>
        </w:rPr>
        <w:t>ч</w:t>
      </w:r>
      <w:r w:rsidRPr="00D8713F">
        <w:rPr>
          <w:rFonts w:ascii="Arial" w:hAnsi="Arial" w:cs="Arial"/>
        </w:rPr>
        <w:t>ных, отравляющих и ядовитых веществ;</w:t>
      </w:r>
    </w:p>
    <w:p w:rsidR="00D8713F" w:rsidRPr="00D8713F" w:rsidRDefault="00D8713F" w:rsidP="0060151A">
      <w:pPr>
        <w:numPr>
          <w:ilvl w:val="0"/>
          <w:numId w:val="16"/>
        </w:numPr>
        <w:tabs>
          <w:tab w:val="clear" w:pos="1429"/>
          <w:tab w:val="num" w:pos="900"/>
        </w:tabs>
        <w:ind w:left="0" w:firstLine="709"/>
        <w:jc w:val="both"/>
        <w:rPr>
          <w:rFonts w:ascii="Arial" w:hAnsi="Arial" w:cs="Arial"/>
        </w:rPr>
      </w:pPr>
      <w:r w:rsidRPr="00D8713F">
        <w:rPr>
          <w:rFonts w:ascii="Arial" w:hAnsi="Arial" w:cs="Arial"/>
        </w:rPr>
        <w:t>осуществление авиационных мер по борьбе с вредителями и болезн</w:t>
      </w:r>
      <w:r w:rsidRPr="00D8713F">
        <w:rPr>
          <w:rFonts w:ascii="Arial" w:hAnsi="Arial" w:cs="Arial"/>
        </w:rPr>
        <w:t>я</w:t>
      </w:r>
      <w:r w:rsidRPr="00D8713F">
        <w:rPr>
          <w:rFonts w:ascii="Arial" w:hAnsi="Arial" w:cs="Arial"/>
        </w:rPr>
        <w:t>ми растений;</w:t>
      </w:r>
    </w:p>
    <w:p w:rsidR="00D8713F" w:rsidRPr="00D8713F" w:rsidRDefault="00D8713F" w:rsidP="0060151A">
      <w:pPr>
        <w:numPr>
          <w:ilvl w:val="0"/>
          <w:numId w:val="16"/>
        </w:numPr>
        <w:tabs>
          <w:tab w:val="clear" w:pos="1429"/>
          <w:tab w:val="num" w:pos="900"/>
        </w:tabs>
        <w:ind w:left="0" w:firstLine="709"/>
        <w:jc w:val="both"/>
        <w:rPr>
          <w:rFonts w:ascii="Arial" w:hAnsi="Arial" w:cs="Arial"/>
        </w:rPr>
      </w:pPr>
      <w:r w:rsidRPr="00D8713F">
        <w:rPr>
          <w:rFonts w:ascii="Arial" w:hAnsi="Arial" w:cs="Arial"/>
        </w:rPr>
        <w:t>движение и стоянка транспортных средств (кроме специальных тран</w:t>
      </w:r>
      <w:r w:rsidRPr="00D8713F">
        <w:rPr>
          <w:rFonts w:ascii="Arial" w:hAnsi="Arial" w:cs="Arial"/>
        </w:rPr>
        <w:t>с</w:t>
      </w:r>
      <w:r w:rsidRPr="00D8713F">
        <w:rPr>
          <w:rFonts w:ascii="Arial" w:hAnsi="Arial" w:cs="Arial"/>
        </w:rPr>
        <w:t>портных средств), за исключением их движения по дорогам и стоянки на дор</w:t>
      </w:r>
      <w:r w:rsidRPr="00D8713F">
        <w:rPr>
          <w:rFonts w:ascii="Arial" w:hAnsi="Arial" w:cs="Arial"/>
        </w:rPr>
        <w:t>о</w:t>
      </w:r>
      <w:r w:rsidRPr="00D8713F">
        <w:rPr>
          <w:rFonts w:ascii="Arial" w:hAnsi="Arial" w:cs="Arial"/>
        </w:rPr>
        <w:t>гах и в специально отведенных местах, имеющих твердое покрытие.</w:t>
      </w:r>
    </w:p>
    <w:p w:rsidR="00D8713F" w:rsidRPr="00D8713F" w:rsidRDefault="00D8713F" w:rsidP="00D8713F">
      <w:pPr>
        <w:ind w:firstLine="709"/>
        <w:jc w:val="both"/>
        <w:rPr>
          <w:rFonts w:ascii="Arial" w:hAnsi="Arial" w:cs="Arial"/>
        </w:rPr>
      </w:pPr>
      <w:r w:rsidRPr="00D8713F">
        <w:rPr>
          <w:rFonts w:ascii="Arial" w:hAnsi="Arial" w:cs="Arial"/>
        </w:rPr>
        <w:t>В границах прибрежных защитных полос наряду с ограничениями в вод</w:t>
      </w:r>
      <w:r w:rsidRPr="00D8713F">
        <w:rPr>
          <w:rFonts w:ascii="Arial" w:hAnsi="Arial" w:cs="Arial"/>
        </w:rPr>
        <w:t>о</w:t>
      </w:r>
      <w:r w:rsidRPr="00D8713F">
        <w:rPr>
          <w:rFonts w:ascii="Arial" w:hAnsi="Arial" w:cs="Arial"/>
        </w:rPr>
        <w:t>охраной зоне запрещается:</w:t>
      </w:r>
    </w:p>
    <w:p w:rsidR="00D8713F" w:rsidRPr="00D8713F" w:rsidRDefault="00D8713F" w:rsidP="00D8713F">
      <w:pPr>
        <w:tabs>
          <w:tab w:val="left" w:pos="1440"/>
        </w:tabs>
        <w:ind w:firstLine="709"/>
        <w:jc w:val="both"/>
        <w:rPr>
          <w:rFonts w:ascii="Arial" w:hAnsi="Arial" w:cs="Arial"/>
        </w:rPr>
      </w:pPr>
      <w:r w:rsidRPr="00D8713F">
        <w:rPr>
          <w:rFonts w:ascii="Arial" w:hAnsi="Arial" w:cs="Arial"/>
        </w:rPr>
        <w:t>1) распашка земель;</w:t>
      </w:r>
    </w:p>
    <w:p w:rsidR="00D8713F" w:rsidRPr="00D8713F" w:rsidRDefault="00D8713F" w:rsidP="00D8713F">
      <w:pPr>
        <w:tabs>
          <w:tab w:val="left" w:pos="1440"/>
        </w:tabs>
        <w:ind w:firstLine="709"/>
        <w:jc w:val="both"/>
        <w:rPr>
          <w:rFonts w:ascii="Arial" w:hAnsi="Arial" w:cs="Arial"/>
        </w:rPr>
      </w:pPr>
      <w:r w:rsidRPr="00D8713F">
        <w:rPr>
          <w:rFonts w:ascii="Arial" w:hAnsi="Arial" w:cs="Arial"/>
        </w:rPr>
        <w:t>2) размещение отвалов размываемых грунтов;</w:t>
      </w:r>
    </w:p>
    <w:p w:rsidR="00D8713F" w:rsidRPr="00D8713F" w:rsidRDefault="00D8713F" w:rsidP="00D8713F">
      <w:pPr>
        <w:tabs>
          <w:tab w:val="left" w:pos="1440"/>
        </w:tabs>
        <w:ind w:firstLine="709"/>
        <w:jc w:val="both"/>
        <w:rPr>
          <w:rFonts w:ascii="Arial" w:hAnsi="Arial" w:cs="Arial"/>
        </w:rPr>
      </w:pPr>
      <w:r w:rsidRPr="00D8713F">
        <w:rPr>
          <w:rFonts w:ascii="Arial" w:hAnsi="Arial" w:cs="Arial"/>
        </w:rPr>
        <w:t>3) выпас сельскохозяйственных животных и организация для них летних лагерей, ванн.</w:t>
      </w:r>
    </w:p>
    <w:p w:rsidR="00D8713F" w:rsidRPr="00D8713F" w:rsidRDefault="00D8713F" w:rsidP="00D8713F">
      <w:pPr>
        <w:ind w:firstLine="709"/>
        <w:jc w:val="both"/>
        <w:rPr>
          <w:rFonts w:ascii="Arial" w:hAnsi="Arial" w:cs="Arial"/>
        </w:rPr>
      </w:pPr>
      <w:r w:rsidRPr="00D8713F">
        <w:rPr>
          <w:rFonts w:ascii="Arial" w:hAnsi="Arial" w:cs="Arial"/>
        </w:rPr>
        <w:t>На основании ст. 6 (п. 6) Водного Кодекса, полоса земли вдоль береговой линии водного объекта общего пользования (береговая полоса) предназначена для общего пользования. Ширина береговой полосы водных объектов общего пользования составляет 20 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D8713F" w:rsidRPr="00D8713F" w:rsidRDefault="00D8713F" w:rsidP="00D8713F">
      <w:pPr>
        <w:shd w:val="clear" w:color="auto" w:fill="FFFFFF"/>
        <w:ind w:firstLine="709"/>
        <w:jc w:val="both"/>
        <w:rPr>
          <w:rFonts w:ascii="Arial" w:hAnsi="Arial" w:cs="Arial"/>
        </w:rPr>
      </w:pPr>
      <w:bookmarkStart w:id="26" w:name="_Toc217809741"/>
      <w:r w:rsidRPr="00D8713F">
        <w:rPr>
          <w:rFonts w:ascii="Arial" w:hAnsi="Arial" w:cs="Arial"/>
        </w:rPr>
        <w:t>Загрязнение вод поверхностных водоемов происходит из-за необесп</w:t>
      </w:r>
      <w:r w:rsidRPr="00D8713F">
        <w:rPr>
          <w:rFonts w:ascii="Arial" w:hAnsi="Arial" w:cs="Arial"/>
        </w:rPr>
        <w:t>е</w:t>
      </w:r>
      <w:r w:rsidRPr="00D8713F">
        <w:rPr>
          <w:rFonts w:ascii="Arial" w:hAnsi="Arial" w:cs="Arial"/>
        </w:rPr>
        <w:t>ченности очистными сооружениями территорий населенных пунктов, распаха</w:t>
      </w:r>
      <w:r w:rsidRPr="00D8713F">
        <w:rPr>
          <w:rFonts w:ascii="Arial" w:hAnsi="Arial" w:cs="Arial"/>
        </w:rPr>
        <w:t>н</w:t>
      </w:r>
      <w:r w:rsidRPr="00D8713F">
        <w:rPr>
          <w:rFonts w:ascii="Arial" w:hAnsi="Arial" w:cs="Arial"/>
        </w:rPr>
        <w:t>ных водосборов, особенно в водоохранных зонах рек. В период весеннего п</w:t>
      </w:r>
      <w:r w:rsidRPr="00D8713F">
        <w:rPr>
          <w:rFonts w:ascii="Arial" w:hAnsi="Arial" w:cs="Arial"/>
        </w:rPr>
        <w:t>о</w:t>
      </w:r>
      <w:r w:rsidRPr="00D8713F">
        <w:rPr>
          <w:rFonts w:ascii="Arial" w:hAnsi="Arial" w:cs="Arial"/>
        </w:rPr>
        <w:t>ловодья и дождевых паводков с поверхностным стоком в реки поступают д</w:t>
      </w:r>
      <w:r w:rsidRPr="00D8713F">
        <w:rPr>
          <w:rFonts w:ascii="Arial" w:hAnsi="Arial" w:cs="Arial"/>
        </w:rPr>
        <w:t>о</w:t>
      </w:r>
      <w:r w:rsidRPr="00D8713F">
        <w:rPr>
          <w:rFonts w:ascii="Arial" w:hAnsi="Arial" w:cs="Arial"/>
        </w:rPr>
        <w:t>полнительные загрязняющие вещества. В отдельные сезоны года это приводит к резкому уху</w:t>
      </w:r>
      <w:r w:rsidRPr="00D8713F">
        <w:rPr>
          <w:rFonts w:ascii="Arial" w:hAnsi="Arial" w:cs="Arial"/>
        </w:rPr>
        <w:t>д</w:t>
      </w:r>
      <w:r w:rsidRPr="00D8713F">
        <w:rPr>
          <w:rFonts w:ascii="Arial" w:hAnsi="Arial" w:cs="Arial"/>
        </w:rPr>
        <w:t>шению качества воды, характеризующиеся увеличением в воде отдельных веществ – взвешенных веществ, соединения аммонийного и нитри</w:t>
      </w:r>
      <w:r w:rsidRPr="00D8713F">
        <w:rPr>
          <w:rFonts w:ascii="Arial" w:hAnsi="Arial" w:cs="Arial"/>
        </w:rPr>
        <w:t>т</w:t>
      </w:r>
      <w:r w:rsidRPr="00D8713F">
        <w:rPr>
          <w:rFonts w:ascii="Arial" w:hAnsi="Arial" w:cs="Arial"/>
        </w:rPr>
        <w:t>ного азота, фосфатов, нефтепродуктов. При этом снижается содержание ра</w:t>
      </w:r>
      <w:r w:rsidRPr="00D8713F">
        <w:rPr>
          <w:rFonts w:ascii="Arial" w:hAnsi="Arial" w:cs="Arial"/>
        </w:rPr>
        <w:t>с</w:t>
      </w:r>
      <w:r w:rsidRPr="00D8713F">
        <w:rPr>
          <w:rFonts w:ascii="Arial" w:hAnsi="Arial" w:cs="Arial"/>
        </w:rPr>
        <w:t>творенного в воде кислор</w:t>
      </w:r>
      <w:r w:rsidRPr="00D8713F">
        <w:rPr>
          <w:rFonts w:ascii="Arial" w:hAnsi="Arial" w:cs="Arial"/>
        </w:rPr>
        <w:t>о</w:t>
      </w:r>
      <w:r w:rsidRPr="00D8713F">
        <w:rPr>
          <w:rFonts w:ascii="Arial" w:hAnsi="Arial" w:cs="Arial"/>
        </w:rPr>
        <w:t>да.</w:t>
      </w:r>
    </w:p>
    <w:p w:rsidR="00D8713F" w:rsidRDefault="00D8713F" w:rsidP="00D8713F">
      <w:pPr>
        <w:ind w:firstLine="709"/>
        <w:jc w:val="both"/>
        <w:rPr>
          <w:rFonts w:ascii="Arial" w:hAnsi="Arial" w:cs="Arial"/>
        </w:rPr>
      </w:pPr>
      <w:r w:rsidRPr="00D8713F">
        <w:rPr>
          <w:rFonts w:ascii="Arial" w:hAnsi="Arial" w:cs="Arial"/>
        </w:rPr>
        <w:t>Основными проблемами системы водоснабжения являются: загрязне</w:t>
      </w:r>
      <w:r w:rsidRPr="00D8713F">
        <w:rPr>
          <w:rFonts w:ascii="Arial" w:hAnsi="Arial" w:cs="Arial"/>
        </w:rPr>
        <w:t>н</w:t>
      </w:r>
      <w:r w:rsidRPr="00D8713F">
        <w:rPr>
          <w:rFonts w:ascii="Arial" w:hAnsi="Arial" w:cs="Arial"/>
        </w:rPr>
        <w:t>ность и истощение месторождений подземных вод; изношенность разводящих сетей и сооружений системы; отсутствие должного учёта воды; отсутствие це</w:t>
      </w:r>
      <w:r w:rsidRPr="00D8713F">
        <w:rPr>
          <w:rFonts w:ascii="Arial" w:hAnsi="Arial" w:cs="Arial"/>
        </w:rPr>
        <w:t>н</w:t>
      </w:r>
      <w:r w:rsidRPr="00D8713F">
        <w:rPr>
          <w:rFonts w:ascii="Arial" w:hAnsi="Arial" w:cs="Arial"/>
        </w:rPr>
        <w:t>трализованных систем водоснабжения для ряда населенных мест; недостато</w:t>
      </w:r>
      <w:r w:rsidRPr="00D8713F">
        <w:rPr>
          <w:rFonts w:ascii="Arial" w:hAnsi="Arial" w:cs="Arial"/>
        </w:rPr>
        <w:t>ч</w:t>
      </w:r>
      <w:r w:rsidRPr="00D8713F">
        <w:rPr>
          <w:rFonts w:ascii="Arial" w:hAnsi="Arial" w:cs="Arial"/>
        </w:rPr>
        <w:t>ное использование поверхнос</w:t>
      </w:r>
      <w:r w:rsidRPr="00D8713F">
        <w:rPr>
          <w:rFonts w:ascii="Arial" w:hAnsi="Arial" w:cs="Arial"/>
        </w:rPr>
        <w:t>т</w:t>
      </w:r>
      <w:r w:rsidRPr="00D8713F">
        <w:rPr>
          <w:rFonts w:ascii="Arial" w:hAnsi="Arial" w:cs="Arial"/>
        </w:rPr>
        <w:t>ных вод для целей технического водоснабжения предприятий сельск</w:t>
      </w:r>
      <w:r w:rsidRPr="00D8713F">
        <w:rPr>
          <w:rFonts w:ascii="Arial" w:hAnsi="Arial" w:cs="Arial"/>
        </w:rPr>
        <w:t>о</w:t>
      </w:r>
      <w:r w:rsidRPr="00D8713F">
        <w:rPr>
          <w:rFonts w:ascii="Arial" w:hAnsi="Arial" w:cs="Arial"/>
        </w:rPr>
        <w:t>го хозяйства.</w:t>
      </w:r>
    </w:p>
    <w:p w:rsidR="00C91A73" w:rsidRPr="00D8713F" w:rsidRDefault="00C91A73" w:rsidP="00D8713F">
      <w:pPr>
        <w:ind w:firstLine="709"/>
        <w:jc w:val="both"/>
        <w:rPr>
          <w:rFonts w:ascii="Arial" w:hAnsi="Arial" w:cs="Arial"/>
        </w:rPr>
      </w:pPr>
    </w:p>
    <w:p w:rsidR="00D8713F" w:rsidRPr="00D8713F" w:rsidRDefault="00D8713F" w:rsidP="00D8713F">
      <w:pPr>
        <w:ind w:firstLine="709"/>
        <w:jc w:val="both"/>
        <w:rPr>
          <w:rFonts w:ascii="Arial" w:hAnsi="Arial" w:cs="Arial"/>
          <w:b/>
        </w:rPr>
      </w:pPr>
      <w:r w:rsidRPr="00D8713F">
        <w:rPr>
          <w:rFonts w:ascii="Arial" w:hAnsi="Arial" w:cs="Arial"/>
          <w:b/>
        </w:rPr>
        <w:t>Выводы:</w:t>
      </w:r>
    </w:p>
    <w:p w:rsidR="00D8713F" w:rsidRPr="00D8713F" w:rsidRDefault="00D8713F" w:rsidP="0060151A">
      <w:pPr>
        <w:numPr>
          <w:ilvl w:val="0"/>
          <w:numId w:val="40"/>
        </w:numPr>
        <w:tabs>
          <w:tab w:val="clear" w:pos="1854"/>
          <w:tab w:val="num" w:pos="1440"/>
        </w:tabs>
        <w:ind w:left="0" w:firstLine="709"/>
        <w:jc w:val="both"/>
        <w:rPr>
          <w:rFonts w:ascii="Arial" w:hAnsi="Arial" w:cs="Arial"/>
        </w:rPr>
      </w:pPr>
      <w:r w:rsidRPr="00D8713F">
        <w:rPr>
          <w:rFonts w:ascii="Arial" w:hAnsi="Arial" w:cs="Arial"/>
        </w:rPr>
        <w:t>загрязнение вод поверхностных водоемов происходит из-за н</w:t>
      </w:r>
      <w:r w:rsidRPr="00D8713F">
        <w:rPr>
          <w:rFonts w:ascii="Arial" w:hAnsi="Arial" w:cs="Arial"/>
        </w:rPr>
        <w:t>е</w:t>
      </w:r>
      <w:r w:rsidRPr="00D8713F">
        <w:rPr>
          <w:rFonts w:ascii="Arial" w:hAnsi="Arial" w:cs="Arial"/>
        </w:rPr>
        <w:t>обеспеченности очистными сооружениями территорий населенных пунктов, распаха</w:t>
      </w:r>
      <w:r w:rsidRPr="00D8713F">
        <w:rPr>
          <w:rFonts w:ascii="Arial" w:hAnsi="Arial" w:cs="Arial"/>
        </w:rPr>
        <w:t>н</w:t>
      </w:r>
      <w:r w:rsidRPr="00D8713F">
        <w:rPr>
          <w:rFonts w:ascii="Arial" w:hAnsi="Arial" w:cs="Arial"/>
        </w:rPr>
        <w:t>ных водосборов, особенно в водоохранных зонах рек.</w:t>
      </w:r>
    </w:p>
    <w:p w:rsidR="00D8713F" w:rsidRPr="00D8713F" w:rsidRDefault="00D8713F" w:rsidP="00D8713F">
      <w:pPr>
        <w:ind w:firstLine="709"/>
        <w:jc w:val="both"/>
        <w:rPr>
          <w:rFonts w:ascii="Arial" w:hAnsi="Arial" w:cs="Arial"/>
        </w:rPr>
      </w:pPr>
    </w:p>
    <w:p w:rsidR="00D8713F" w:rsidRPr="00D8713F" w:rsidRDefault="00D8713F" w:rsidP="00D8713F">
      <w:pPr>
        <w:tabs>
          <w:tab w:val="left" w:pos="1080"/>
        </w:tabs>
        <w:ind w:right="-159"/>
        <w:jc w:val="both"/>
        <w:rPr>
          <w:rFonts w:ascii="Arial" w:hAnsi="Arial" w:cs="Arial"/>
          <w:b/>
        </w:rPr>
      </w:pPr>
      <w:r>
        <w:rPr>
          <w:rFonts w:ascii="Arial" w:hAnsi="Arial" w:cs="Arial"/>
          <w:b/>
        </w:rPr>
        <w:t>6</w:t>
      </w:r>
      <w:r w:rsidRPr="00D8713F">
        <w:rPr>
          <w:rFonts w:ascii="Arial" w:hAnsi="Arial" w:cs="Arial"/>
          <w:b/>
        </w:rPr>
        <w:t>.3.</w:t>
      </w:r>
      <w:r w:rsidR="00C91A73">
        <w:rPr>
          <w:rFonts w:ascii="Arial" w:hAnsi="Arial" w:cs="Arial"/>
          <w:b/>
        </w:rPr>
        <w:t xml:space="preserve"> </w:t>
      </w:r>
      <w:r w:rsidRPr="00D8713F">
        <w:rPr>
          <w:rFonts w:ascii="Arial" w:hAnsi="Arial" w:cs="Arial"/>
          <w:b/>
        </w:rPr>
        <w:t>Состояние подземных вод</w:t>
      </w:r>
      <w:bookmarkEnd w:id="26"/>
    </w:p>
    <w:p w:rsidR="00D8713F" w:rsidRPr="00D8713F" w:rsidRDefault="00D8713F" w:rsidP="00D8713F">
      <w:pPr>
        <w:shd w:val="clear" w:color="auto" w:fill="FFFFFF"/>
        <w:ind w:firstLine="709"/>
        <w:jc w:val="both"/>
        <w:rPr>
          <w:rFonts w:ascii="Arial" w:hAnsi="Arial" w:cs="Arial"/>
        </w:rPr>
      </w:pPr>
      <w:r w:rsidRPr="00D8713F">
        <w:rPr>
          <w:rFonts w:ascii="Arial" w:hAnsi="Arial" w:cs="Arial"/>
        </w:rPr>
        <w:t>Водоснабжение населенных пунктов основано на подземных водах. Те</w:t>
      </w:r>
      <w:r w:rsidRPr="00D8713F">
        <w:rPr>
          <w:rFonts w:ascii="Arial" w:hAnsi="Arial" w:cs="Arial"/>
        </w:rPr>
        <w:t>р</w:t>
      </w:r>
      <w:r w:rsidRPr="00D8713F">
        <w:rPr>
          <w:rFonts w:ascii="Arial" w:hAnsi="Arial" w:cs="Arial"/>
        </w:rPr>
        <w:t>ритория Фурмановского района относится к обеспеченной территории для о</w:t>
      </w:r>
      <w:r w:rsidRPr="00D8713F">
        <w:rPr>
          <w:rFonts w:ascii="Arial" w:hAnsi="Arial" w:cs="Arial"/>
        </w:rPr>
        <w:t>р</w:t>
      </w:r>
      <w:r w:rsidRPr="00D8713F">
        <w:rPr>
          <w:rFonts w:ascii="Arial" w:hAnsi="Arial" w:cs="Arial"/>
        </w:rPr>
        <w:t>ганиз</w:t>
      </w:r>
      <w:r w:rsidRPr="00D8713F">
        <w:rPr>
          <w:rFonts w:ascii="Arial" w:hAnsi="Arial" w:cs="Arial"/>
        </w:rPr>
        <w:t>а</w:t>
      </w:r>
      <w:r w:rsidRPr="00D8713F">
        <w:rPr>
          <w:rFonts w:ascii="Arial" w:hAnsi="Arial" w:cs="Arial"/>
        </w:rPr>
        <w:t>ции централизованного водоснабжения с модулем прогнозно-эксплуатационных запасов ППВ в пределах 2 - 5 л/сек км кв.</w:t>
      </w:r>
    </w:p>
    <w:p w:rsidR="00D8713F" w:rsidRPr="00D8713F" w:rsidRDefault="00D8713F" w:rsidP="00D8713F">
      <w:pPr>
        <w:shd w:val="clear" w:color="auto" w:fill="FFFFFF"/>
        <w:ind w:firstLine="709"/>
        <w:jc w:val="both"/>
        <w:rPr>
          <w:rFonts w:ascii="Arial" w:hAnsi="Arial" w:cs="Arial"/>
        </w:rPr>
      </w:pPr>
      <w:r w:rsidRPr="00D8713F">
        <w:rPr>
          <w:rFonts w:ascii="Arial" w:hAnsi="Arial" w:cs="Arial"/>
        </w:rPr>
        <w:t>Также снабжение водой жителей сельского поселения, осуществляется из колодцев.</w:t>
      </w:r>
    </w:p>
    <w:p w:rsidR="00D8713F" w:rsidRPr="00D8713F" w:rsidRDefault="00D8713F" w:rsidP="00D8713F">
      <w:pPr>
        <w:ind w:firstLine="709"/>
        <w:jc w:val="both"/>
        <w:rPr>
          <w:rFonts w:ascii="Arial" w:hAnsi="Arial" w:cs="Arial"/>
        </w:rPr>
      </w:pPr>
      <w:r w:rsidRPr="00D8713F">
        <w:rPr>
          <w:rFonts w:ascii="Arial" w:hAnsi="Arial" w:cs="Arial"/>
        </w:rPr>
        <w:t>Зоны санитарной охраны (ЗСО) – территории, прилегающие к водопр</w:t>
      </w:r>
      <w:r w:rsidRPr="00D8713F">
        <w:rPr>
          <w:rFonts w:ascii="Arial" w:hAnsi="Arial" w:cs="Arial"/>
        </w:rPr>
        <w:t>о</w:t>
      </w:r>
      <w:r w:rsidRPr="00D8713F">
        <w:rPr>
          <w:rFonts w:ascii="Arial" w:hAnsi="Arial" w:cs="Arial"/>
        </w:rPr>
        <w:t>водам хозяйственно-питьевого назначения, включая источник водоснабжения, в</w:t>
      </w:r>
      <w:r w:rsidRPr="00D8713F">
        <w:rPr>
          <w:rFonts w:ascii="Arial" w:hAnsi="Arial" w:cs="Arial"/>
        </w:rPr>
        <w:t>о</w:t>
      </w:r>
      <w:r w:rsidRPr="00D8713F">
        <w:rPr>
          <w:rFonts w:ascii="Arial" w:hAnsi="Arial" w:cs="Arial"/>
        </w:rPr>
        <w:t>дозаборные, водопроводные сооружения и водоводы в целях их санитарно-эпидемиологической надежности. Основной целью создания ЗСО является с</w:t>
      </w:r>
      <w:r w:rsidRPr="00D8713F">
        <w:rPr>
          <w:rFonts w:ascii="Arial" w:hAnsi="Arial" w:cs="Arial"/>
        </w:rPr>
        <w:t>а</w:t>
      </w:r>
      <w:r w:rsidRPr="00D8713F">
        <w:rPr>
          <w:rFonts w:ascii="Arial" w:hAnsi="Arial" w:cs="Arial"/>
        </w:rPr>
        <w:t>нитарная охрана от загрязнения источников водоснабжения и водопроводных с</w:t>
      </w:r>
      <w:r w:rsidRPr="00D8713F">
        <w:rPr>
          <w:rFonts w:ascii="Arial" w:hAnsi="Arial" w:cs="Arial"/>
        </w:rPr>
        <w:t>о</w:t>
      </w:r>
      <w:r w:rsidRPr="00D8713F">
        <w:rPr>
          <w:rFonts w:ascii="Arial" w:hAnsi="Arial" w:cs="Arial"/>
        </w:rPr>
        <w:t>оружений, а также территорий, где они расположены.</w:t>
      </w:r>
    </w:p>
    <w:p w:rsidR="00D8713F" w:rsidRPr="00D8713F" w:rsidRDefault="00D8713F" w:rsidP="00D8713F">
      <w:pPr>
        <w:ind w:firstLine="709"/>
        <w:jc w:val="both"/>
        <w:rPr>
          <w:rFonts w:ascii="Arial" w:hAnsi="Arial" w:cs="Arial"/>
        </w:rPr>
      </w:pPr>
      <w:r w:rsidRPr="00D8713F">
        <w:rPr>
          <w:rFonts w:ascii="Arial" w:hAnsi="Arial" w:cs="Arial"/>
        </w:rPr>
        <w:t>Зоны санитарной охраны организуются в составе трех поясов. Назнач</w:t>
      </w:r>
      <w:r w:rsidRPr="00D8713F">
        <w:rPr>
          <w:rFonts w:ascii="Arial" w:hAnsi="Arial" w:cs="Arial"/>
        </w:rPr>
        <w:t>е</w:t>
      </w:r>
      <w:r w:rsidRPr="00D8713F">
        <w:rPr>
          <w:rFonts w:ascii="Arial" w:hAnsi="Arial" w:cs="Arial"/>
        </w:rPr>
        <w:t>ние первого пояса – защита места водозабора от загрязнения и повреждения. Второй и третий пояса включают в себя территорию, предназначенную для предупреждения загрязнения источников водоснабжения и водопроводных с</w:t>
      </w:r>
      <w:r w:rsidRPr="00D8713F">
        <w:rPr>
          <w:rFonts w:ascii="Arial" w:hAnsi="Arial" w:cs="Arial"/>
        </w:rPr>
        <w:t>о</w:t>
      </w:r>
      <w:r w:rsidRPr="00D8713F">
        <w:rPr>
          <w:rFonts w:ascii="Arial" w:hAnsi="Arial" w:cs="Arial"/>
        </w:rPr>
        <w:t>оружений, а также территорий, где они расположены.</w:t>
      </w:r>
    </w:p>
    <w:p w:rsidR="00D8713F" w:rsidRPr="00D8713F" w:rsidRDefault="00D8713F" w:rsidP="00D8713F">
      <w:pPr>
        <w:ind w:firstLine="709"/>
        <w:jc w:val="both"/>
        <w:rPr>
          <w:rFonts w:ascii="Arial" w:hAnsi="Arial" w:cs="Arial"/>
        </w:rPr>
      </w:pPr>
      <w:r w:rsidRPr="00D8713F">
        <w:rPr>
          <w:rFonts w:ascii="Arial" w:hAnsi="Arial" w:cs="Arial"/>
        </w:rPr>
        <w:t>Размеры зон санитарной охраны определены нормами СанПиН 2.1.4.1110-02 «Зоны санитарной охраны источников питьевого водоснабжения и водопр</w:t>
      </w:r>
      <w:r w:rsidRPr="00D8713F">
        <w:rPr>
          <w:rFonts w:ascii="Arial" w:hAnsi="Arial" w:cs="Arial"/>
        </w:rPr>
        <w:t>о</w:t>
      </w:r>
      <w:r w:rsidRPr="00D8713F">
        <w:rPr>
          <w:rFonts w:ascii="Arial" w:hAnsi="Arial" w:cs="Arial"/>
        </w:rPr>
        <w:t>водов питьевого назначения».</w:t>
      </w:r>
    </w:p>
    <w:p w:rsidR="00D8713F" w:rsidRPr="00D8713F" w:rsidRDefault="00D8713F" w:rsidP="00D8713F">
      <w:pPr>
        <w:ind w:firstLine="709"/>
        <w:jc w:val="both"/>
        <w:rPr>
          <w:rFonts w:ascii="Arial" w:hAnsi="Arial" w:cs="Arial"/>
          <w:bCs/>
        </w:rPr>
      </w:pPr>
      <w:r w:rsidRPr="00D8713F">
        <w:rPr>
          <w:rFonts w:ascii="Arial" w:hAnsi="Arial" w:cs="Arial"/>
        </w:rPr>
        <w:t>В соответствии с п. 2.2 СанПиН 2.1.4.1110-02 для водозаборов подзе</w:t>
      </w:r>
      <w:r w:rsidRPr="00D8713F">
        <w:rPr>
          <w:rFonts w:ascii="Arial" w:hAnsi="Arial" w:cs="Arial"/>
        </w:rPr>
        <w:t>м</w:t>
      </w:r>
      <w:r w:rsidRPr="00D8713F">
        <w:rPr>
          <w:rFonts w:ascii="Arial" w:hAnsi="Arial" w:cs="Arial"/>
        </w:rPr>
        <w:t>ных вод граница первого пояса ЗСО устанавливается на расстоянии не менее 30 м от водозабора - при использовании защищенных подземных вод и на ра</w:t>
      </w:r>
      <w:r w:rsidRPr="00D8713F">
        <w:rPr>
          <w:rFonts w:ascii="Arial" w:hAnsi="Arial" w:cs="Arial"/>
        </w:rPr>
        <w:t>с</w:t>
      </w:r>
      <w:r w:rsidRPr="00D8713F">
        <w:rPr>
          <w:rFonts w:ascii="Arial" w:hAnsi="Arial" w:cs="Arial"/>
        </w:rPr>
        <w:t>стоянии не менее 50 м – при использовании недостаточно защищенных по</w:t>
      </w:r>
      <w:r w:rsidRPr="00D8713F">
        <w:rPr>
          <w:rFonts w:ascii="Arial" w:hAnsi="Arial" w:cs="Arial"/>
        </w:rPr>
        <w:t>д</w:t>
      </w:r>
      <w:r w:rsidRPr="00D8713F">
        <w:rPr>
          <w:rFonts w:ascii="Arial" w:hAnsi="Arial" w:cs="Arial"/>
        </w:rPr>
        <w:t>земных вод.</w:t>
      </w:r>
    </w:p>
    <w:p w:rsidR="00D8713F" w:rsidRPr="00D8713F" w:rsidRDefault="00D8713F" w:rsidP="00D8713F">
      <w:pPr>
        <w:ind w:firstLine="709"/>
        <w:jc w:val="both"/>
        <w:rPr>
          <w:rFonts w:ascii="Arial" w:hAnsi="Arial" w:cs="Arial"/>
        </w:rPr>
      </w:pPr>
      <w:r w:rsidRPr="00D8713F">
        <w:rPr>
          <w:rFonts w:ascii="Arial" w:hAnsi="Arial" w:cs="Arial"/>
        </w:rPr>
        <w:t>Граница второго пояса ЗСО определяется гидродинамическими расчет</w:t>
      </w:r>
      <w:r w:rsidRPr="00D8713F">
        <w:rPr>
          <w:rFonts w:ascii="Arial" w:hAnsi="Arial" w:cs="Arial"/>
        </w:rPr>
        <w:t>а</w:t>
      </w:r>
      <w:r w:rsidRPr="00D8713F">
        <w:rPr>
          <w:rFonts w:ascii="Arial" w:hAnsi="Arial" w:cs="Arial"/>
        </w:rPr>
        <w:t>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w:t>
      </w:r>
      <w:r w:rsidRPr="00D8713F">
        <w:rPr>
          <w:rFonts w:ascii="Arial" w:hAnsi="Arial" w:cs="Arial"/>
        </w:rPr>
        <w:t>а</w:t>
      </w:r>
      <w:r w:rsidRPr="00D8713F">
        <w:rPr>
          <w:rFonts w:ascii="Arial" w:hAnsi="Arial" w:cs="Arial"/>
        </w:rPr>
        <w:t>грязнений, также определяется гидродинамическими расчетами.</w:t>
      </w:r>
    </w:p>
    <w:p w:rsidR="00D8713F" w:rsidRPr="00D8713F" w:rsidRDefault="00D8713F" w:rsidP="00D8713F">
      <w:pPr>
        <w:ind w:firstLine="709"/>
        <w:jc w:val="both"/>
        <w:rPr>
          <w:rFonts w:ascii="Arial" w:hAnsi="Arial" w:cs="Arial"/>
        </w:rPr>
      </w:pPr>
      <w:r w:rsidRPr="00D8713F">
        <w:rPr>
          <w:rFonts w:ascii="Arial" w:hAnsi="Arial" w:cs="Arial"/>
        </w:rPr>
        <w:t>В поселении имеется 8 подземных питьевые водозаборных скважин, (присутствуют зоны санитарной охраны радиусом 60х60 м), 50 колодцев</w:t>
      </w:r>
    </w:p>
    <w:p w:rsidR="00D8713F" w:rsidRPr="00D8713F" w:rsidRDefault="00D8713F" w:rsidP="00D8713F">
      <w:pPr>
        <w:ind w:firstLine="709"/>
        <w:jc w:val="both"/>
        <w:rPr>
          <w:rFonts w:ascii="Arial" w:hAnsi="Arial" w:cs="Arial"/>
        </w:rPr>
      </w:pPr>
      <w:r w:rsidRPr="00D8713F">
        <w:rPr>
          <w:rFonts w:ascii="Arial" w:hAnsi="Arial" w:cs="Arial"/>
        </w:rPr>
        <w:t>В д. Панино система водоотведения существует, но не функционирует.</w:t>
      </w:r>
    </w:p>
    <w:p w:rsidR="00C91A73" w:rsidRDefault="00C91A73" w:rsidP="00C91A73">
      <w:pPr>
        <w:pStyle w:val="7"/>
        <w:spacing w:line="240" w:lineRule="auto"/>
        <w:ind w:left="0" w:firstLine="709"/>
        <w:rPr>
          <w:rFonts w:ascii="Arial" w:hAnsi="Arial" w:cs="Arial"/>
          <w:i/>
          <w:sz w:val="24"/>
          <w:szCs w:val="24"/>
        </w:rPr>
      </w:pPr>
    </w:p>
    <w:p w:rsidR="00D8713F" w:rsidRPr="00C91A73" w:rsidRDefault="00D8713F" w:rsidP="00C91A73">
      <w:pPr>
        <w:ind w:firstLine="709"/>
        <w:jc w:val="both"/>
        <w:rPr>
          <w:rFonts w:ascii="Arial" w:hAnsi="Arial" w:cs="Arial"/>
          <w:b/>
        </w:rPr>
      </w:pPr>
      <w:r w:rsidRPr="00C91A73">
        <w:rPr>
          <w:rFonts w:ascii="Arial" w:hAnsi="Arial" w:cs="Arial"/>
          <w:b/>
        </w:rPr>
        <w:t>Выводы:</w:t>
      </w:r>
    </w:p>
    <w:p w:rsidR="00D8713F" w:rsidRPr="00D8713F" w:rsidRDefault="00D8713F" w:rsidP="0060151A">
      <w:pPr>
        <w:widowControl w:val="0"/>
        <w:numPr>
          <w:ilvl w:val="0"/>
          <w:numId w:val="63"/>
        </w:numPr>
        <w:tabs>
          <w:tab w:val="clear" w:pos="1800"/>
          <w:tab w:val="num" w:pos="1440"/>
        </w:tabs>
        <w:autoSpaceDE w:val="0"/>
        <w:autoSpaceDN w:val="0"/>
        <w:adjustRightInd w:val="0"/>
        <w:ind w:left="0" w:firstLine="709"/>
        <w:jc w:val="both"/>
        <w:rPr>
          <w:rFonts w:ascii="Arial" w:hAnsi="Arial" w:cs="Arial"/>
        </w:rPr>
      </w:pPr>
      <w:r w:rsidRPr="00D8713F">
        <w:rPr>
          <w:rFonts w:ascii="Arial" w:hAnsi="Arial" w:cs="Arial"/>
        </w:rPr>
        <w:t>В поселении имеется 7 подземных питьевые водозаборных скв</w:t>
      </w:r>
      <w:r w:rsidRPr="00D8713F">
        <w:rPr>
          <w:rFonts w:ascii="Arial" w:hAnsi="Arial" w:cs="Arial"/>
        </w:rPr>
        <w:t>а</w:t>
      </w:r>
      <w:r w:rsidRPr="00D8713F">
        <w:rPr>
          <w:rFonts w:ascii="Arial" w:hAnsi="Arial" w:cs="Arial"/>
        </w:rPr>
        <w:t>жин, производительностью 6,5 м3/час (присутствуют зоны санитарной охраны ради</w:t>
      </w:r>
      <w:r w:rsidRPr="00D8713F">
        <w:rPr>
          <w:rFonts w:ascii="Arial" w:hAnsi="Arial" w:cs="Arial"/>
        </w:rPr>
        <w:t>у</w:t>
      </w:r>
      <w:r w:rsidRPr="00D8713F">
        <w:rPr>
          <w:rFonts w:ascii="Arial" w:hAnsi="Arial" w:cs="Arial"/>
        </w:rPr>
        <w:t>сом 30х30 м), 40 колодцев;</w:t>
      </w:r>
    </w:p>
    <w:p w:rsidR="00D8713F" w:rsidRPr="00D8713F" w:rsidRDefault="00D8713F" w:rsidP="0060151A">
      <w:pPr>
        <w:widowControl w:val="0"/>
        <w:numPr>
          <w:ilvl w:val="0"/>
          <w:numId w:val="63"/>
        </w:numPr>
        <w:tabs>
          <w:tab w:val="clear" w:pos="1800"/>
          <w:tab w:val="num" w:pos="1440"/>
        </w:tabs>
        <w:autoSpaceDE w:val="0"/>
        <w:autoSpaceDN w:val="0"/>
        <w:adjustRightInd w:val="0"/>
        <w:ind w:left="0" w:firstLine="709"/>
        <w:jc w:val="both"/>
        <w:rPr>
          <w:rFonts w:ascii="Arial" w:hAnsi="Arial" w:cs="Arial"/>
        </w:rPr>
      </w:pPr>
      <w:r w:rsidRPr="00D8713F">
        <w:rPr>
          <w:rFonts w:ascii="Arial" w:hAnsi="Arial" w:cs="Arial"/>
        </w:rPr>
        <w:t>В д. Панино система водоотведения существует, но не функцион</w:t>
      </w:r>
      <w:r w:rsidRPr="00D8713F">
        <w:rPr>
          <w:rFonts w:ascii="Arial" w:hAnsi="Arial" w:cs="Arial"/>
        </w:rPr>
        <w:t>и</w:t>
      </w:r>
      <w:r w:rsidRPr="00D8713F">
        <w:rPr>
          <w:rFonts w:ascii="Arial" w:hAnsi="Arial" w:cs="Arial"/>
        </w:rPr>
        <w:t>рует</w:t>
      </w:r>
    </w:p>
    <w:p w:rsidR="00D8713F" w:rsidRPr="00D8713F" w:rsidRDefault="00D8713F" w:rsidP="00D8713F">
      <w:pPr>
        <w:ind w:firstLine="709"/>
        <w:jc w:val="both"/>
        <w:rPr>
          <w:rFonts w:ascii="Arial" w:hAnsi="Arial" w:cs="Arial"/>
        </w:rPr>
      </w:pPr>
    </w:p>
    <w:p w:rsidR="00D8713F" w:rsidRPr="00C91A73" w:rsidRDefault="00C91A73" w:rsidP="00C91A73">
      <w:pPr>
        <w:tabs>
          <w:tab w:val="left" w:pos="1080"/>
        </w:tabs>
        <w:ind w:right="-159"/>
        <w:jc w:val="both"/>
        <w:rPr>
          <w:rFonts w:ascii="Arial" w:hAnsi="Arial" w:cs="Arial"/>
          <w:b/>
        </w:rPr>
      </w:pPr>
      <w:r>
        <w:rPr>
          <w:rFonts w:ascii="Arial" w:hAnsi="Arial" w:cs="Arial"/>
          <w:b/>
        </w:rPr>
        <w:t>6</w:t>
      </w:r>
      <w:r w:rsidR="00D8713F" w:rsidRPr="00C91A73">
        <w:rPr>
          <w:rFonts w:ascii="Arial" w:hAnsi="Arial" w:cs="Arial"/>
          <w:b/>
        </w:rPr>
        <w:t>.4.</w:t>
      </w:r>
      <w:r>
        <w:rPr>
          <w:rFonts w:ascii="Arial" w:hAnsi="Arial" w:cs="Arial"/>
          <w:b/>
        </w:rPr>
        <w:t xml:space="preserve"> </w:t>
      </w:r>
      <w:r w:rsidR="00D8713F" w:rsidRPr="00C91A73">
        <w:rPr>
          <w:rFonts w:ascii="Arial" w:hAnsi="Arial" w:cs="Arial"/>
          <w:b/>
        </w:rPr>
        <w:t>Отходы производства и потребления</w:t>
      </w:r>
    </w:p>
    <w:p w:rsidR="00D8713F" w:rsidRPr="00D8713F" w:rsidRDefault="00D8713F" w:rsidP="00D8713F">
      <w:pPr>
        <w:ind w:firstLine="709"/>
        <w:jc w:val="both"/>
        <w:rPr>
          <w:rFonts w:ascii="Arial" w:hAnsi="Arial" w:cs="Arial"/>
        </w:rPr>
      </w:pPr>
      <w:r w:rsidRPr="00D8713F">
        <w:rPr>
          <w:rFonts w:ascii="Arial" w:hAnsi="Arial" w:cs="Arial"/>
        </w:rPr>
        <w:t>Проблема сбора, утилизации, обеззараживания бытовых и промышле</w:t>
      </w:r>
      <w:r w:rsidRPr="00D8713F">
        <w:rPr>
          <w:rFonts w:ascii="Arial" w:hAnsi="Arial" w:cs="Arial"/>
        </w:rPr>
        <w:t>н</w:t>
      </w:r>
      <w:r w:rsidRPr="00D8713F">
        <w:rPr>
          <w:rFonts w:ascii="Arial" w:hAnsi="Arial" w:cs="Arial"/>
        </w:rPr>
        <w:t>ных отходов на территории поселения стоит достаточно остро. С каждым годом происходит увеличение количества отходов, а это приводит к увеличению ра</w:t>
      </w:r>
      <w:r w:rsidRPr="00D8713F">
        <w:rPr>
          <w:rFonts w:ascii="Arial" w:hAnsi="Arial" w:cs="Arial"/>
        </w:rPr>
        <w:t>з</w:t>
      </w:r>
      <w:r w:rsidRPr="00D8713F">
        <w:rPr>
          <w:rFonts w:ascii="Arial" w:hAnsi="Arial" w:cs="Arial"/>
        </w:rPr>
        <w:t>меров занимаемой ими территории, росту числа несанкционированных свалок, интенсивному загрязнению почв, поверхностных водоемов и подземных вод, атм</w:t>
      </w:r>
      <w:r w:rsidRPr="00D8713F">
        <w:rPr>
          <w:rFonts w:ascii="Arial" w:hAnsi="Arial" w:cs="Arial"/>
        </w:rPr>
        <w:t>о</w:t>
      </w:r>
      <w:r w:rsidRPr="00D8713F">
        <w:rPr>
          <w:rFonts w:ascii="Arial" w:hAnsi="Arial" w:cs="Arial"/>
        </w:rPr>
        <w:t>сферного воздуха.</w:t>
      </w:r>
    </w:p>
    <w:p w:rsidR="00D8713F" w:rsidRPr="00D8713F" w:rsidRDefault="00D8713F" w:rsidP="00D8713F">
      <w:pPr>
        <w:ind w:firstLine="709"/>
        <w:jc w:val="both"/>
        <w:rPr>
          <w:rFonts w:ascii="Arial" w:hAnsi="Arial" w:cs="Arial"/>
        </w:rPr>
      </w:pPr>
      <w:r w:rsidRPr="00D8713F">
        <w:rPr>
          <w:rFonts w:ascii="Arial" w:hAnsi="Arial" w:cs="Arial"/>
        </w:rPr>
        <w:t>Вопросы обезвреживания и захоронения промышленных отходов в пос</w:t>
      </w:r>
      <w:r w:rsidRPr="00D8713F">
        <w:rPr>
          <w:rFonts w:ascii="Arial" w:hAnsi="Arial" w:cs="Arial"/>
        </w:rPr>
        <w:t>е</w:t>
      </w:r>
      <w:r w:rsidRPr="00D8713F">
        <w:rPr>
          <w:rFonts w:ascii="Arial" w:hAnsi="Arial" w:cs="Arial"/>
        </w:rPr>
        <w:t>лении решены частично: проводится вторичное использование в производстве п</w:t>
      </w:r>
      <w:r w:rsidRPr="00D8713F">
        <w:rPr>
          <w:rFonts w:ascii="Arial" w:hAnsi="Arial" w:cs="Arial"/>
        </w:rPr>
        <w:t>и</w:t>
      </w:r>
      <w:r w:rsidRPr="00D8713F">
        <w:rPr>
          <w:rFonts w:ascii="Arial" w:hAnsi="Arial" w:cs="Arial"/>
        </w:rPr>
        <w:t>ломатериалов, использование населением, бюджетными организациями для отопления и благоустройства. Часть отходов передается на переработку и ут</w:t>
      </w:r>
      <w:r w:rsidRPr="00D8713F">
        <w:rPr>
          <w:rFonts w:ascii="Arial" w:hAnsi="Arial" w:cs="Arial"/>
        </w:rPr>
        <w:t>и</w:t>
      </w:r>
      <w:r w:rsidRPr="00D8713F">
        <w:rPr>
          <w:rFonts w:ascii="Arial" w:hAnsi="Arial" w:cs="Arial"/>
        </w:rPr>
        <w:t>лизацию в специализированные организации, но в большинстве случаев они захораниваются на санкционированных и несанкционированных свалках в о</w:t>
      </w:r>
      <w:r w:rsidRPr="00D8713F">
        <w:rPr>
          <w:rFonts w:ascii="Arial" w:hAnsi="Arial" w:cs="Arial"/>
        </w:rPr>
        <w:t>б</w:t>
      </w:r>
      <w:r w:rsidRPr="00D8713F">
        <w:rPr>
          <w:rFonts w:ascii="Arial" w:hAnsi="Arial" w:cs="Arial"/>
        </w:rPr>
        <w:t>щей массе отходов.</w:t>
      </w:r>
    </w:p>
    <w:p w:rsidR="00D8713F" w:rsidRPr="00D8713F" w:rsidRDefault="00D8713F" w:rsidP="00D8713F">
      <w:pPr>
        <w:ind w:firstLine="709"/>
        <w:jc w:val="both"/>
        <w:rPr>
          <w:rFonts w:ascii="Arial" w:hAnsi="Arial" w:cs="Arial"/>
        </w:rPr>
      </w:pPr>
      <w:r w:rsidRPr="00D8713F">
        <w:rPr>
          <w:rFonts w:ascii="Arial" w:hAnsi="Arial" w:cs="Arial"/>
        </w:rPr>
        <w:t>К числу наиболее опасных в экологическом отношении отходов относятся сельскохозяйственные отходы - это отходы содержания животных, в том числе навоз от крупного рогатого скота (КРС), а также биологические отходы (трупы животных), которые в соответствии с санитарными нормами должны захоран</w:t>
      </w:r>
      <w:r w:rsidRPr="00D8713F">
        <w:rPr>
          <w:rFonts w:ascii="Arial" w:hAnsi="Arial" w:cs="Arial"/>
        </w:rPr>
        <w:t>и</w:t>
      </w:r>
      <w:r w:rsidRPr="00D8713F">
        <w:rPr>
          <w:rFonts w:ascii="Arial" w:hAnsi="Arial" w:cs="Arial"/>
        </w:rPr>
        <w:t>ваться в специально отведенных местах – скотомогильниках. Скотомогильники являются источниками распространения различного рода вредных веществ и микроорганизмов, способных вызывать инфекционные заболевания.</w:t>
      </w:r>
    </w:p>
    <w:p w:rsidR="00D8713F" w:rsidRPr="00D8713F" w:rsidRDefault="00D8713F" w:rsidP="00C91A73">
      <w:pPr>
        <w:shd w:val="clear" w:color="auto" w:fill="FFFFFF"/>
        <w:ind w:firstLine="709"/>
        <w:jc w:val="both"/>
        <w:rPr>
          <w:rFonts w:ascii="Arial" w:hAnsi="Arial" w:cs="Arial"/>
        </w:rPr>
      </w:pPr>
      <w:r w:rsidRPr="00D8713F">
        <w:rPr>
          <w:rFonts w:ascii="Arial" w:hAnsi="Arial" w:cs="Arial"/>
        </w:rPr>
        <w:t>Высокая концентрация поголовья скота на ограниченных площадях, и</w:t>
      </w:r>
      <w:r w:rsidRPr="00D8713F">
        <w:rPr>
          <w:rFonts w:ascii="Arial" w:hAnsi="Arial" w:cs="Arial"/>
        </w:rPr>
        <w:t>с</w:t>
      </w:r>
      <w:r w:rsidRPr="00D8713F">
        <w:rPr>
          <w:rFonts w:ascii="Arial" w:hAnsi="Arial" w:cs="Arial"/>
        </w:rPr>
        <w:t>пользование гидравлических систем уборки и удаления экскрементов животных приводят к образованию огромных объемов жидкого навоза, а также связанных с эксплуатацией производственных помещений значительных количеств вре</w:t>
      </w:r>
      <w:r w:rsidRPr="00D8713F">
        <w:rPr>
          <w:rFonts w:ascii="Arial" w:hAnsi="Arial" w:cs="Arial"/>
        </w:rPr>
        <w:t>д</w:t>
      </w:r>
      <w:r w:rsidRPr="00D8713F">
        <w:rPr>
          <w:rFonts w:ascii="Arial" w:hAnsi="Arial" w:cs="Arial"/>
        </w:rPr>
        <w:t>ных летучих химических веществ, неприятных запахов и др. Отходы животн</w:t>
      </w:r>
      <w:r w:rsidRPr="00D8713F">
        <w:rPr>
          <w:rFonts w:ascii="Arial" w:hAnsi="Arial" w:cs="Arial"/>
        </w:rPr>
        <w:t>о</w:t>
      </w:r>
      <w:r w:rsidRPr="00D8713F">
        <w:rPr>
          <w:rFonts w:ascii="Arial" w:hAnsi="Arial" w:cs="Arial"/>
        </w:rPr>
        <w:t>водства – навоз и отходы от забоя сельскохозяйственных животных и птиц на бойнях – являются серьезной проблемой. По подсчетам ученых, ферма на 200 тыс. коров ежегодно производит 60 - 70 тыс. тонн навоза. Здесь встает вопрос о его хран</w:t>
      </w:r>
      <w:r w:rsidRPr="00D8713F">
        <w:rPr>
          <w:rFonts w:ascii="Arial" w:hAnsi="Arial" w:cs="Arial"/>
        </w:rPr>
        <w:t>е</w:t>
      </w:r>
      <w:r w:rsidRPr="00D8713F">
        <w:rPr>
          <w:rFonts w:ascii="Arial" w:hAnsi="Arial" w:cs="Arial"/>
        </w:rPr>
        <w:t>нии и утилизации.</w:t>
      </w:r>
    </w:p>
    <w:p w:rsidR="00D8713F" w:rsidRPr="00D8713F" w:rsidRDefault="00D8713F" w:rsidP="00C91A73">
      <w:pPr>
        <w:shd w:val="clear" w:color="auto" w:fill="FFFFFF"/>
        <w:ind w:firstLine="709"/>
        <w:jc w:val="both"/>
        <w:rPr>
          <w:rFonts w:ascii="Arial" w:hAnsi="Arial" w:cs="Arial"/>
        </w:rPr>
      </w:pPr>
      <w:r w:rsidRPr="00D8713F">
        <w:rPr>
          <w:rFonts w:ascii="Arial" w:hAnsi="Arial" w:cs="Arial"/>
        </w:rPr>
        <w:t>В соответствие с природоохранным законодательством, навоз отнесен к отходам IV класса опасности, что требует особого порядка его складирования и хранения. Отдельные сельхозтоваропроизводители, не желая оформлять д</w:t>
      </w:r>
      <w:r w:rsidRPr="00D8713F">
        <w:rPr>
          <w:rFonts w:ascii="Arial" w:hAnsi="Arial" w:cs="Arial"/>
        </w:rPr>
        <w:t>о</w:t>
      </w:r>
      <w:r w:rsidRPr="00D8713F">
        <w:rPr>
          <w:rFonts w:ascii="Arial" w:hAnsi="Arial" w:cs="Arial"/>
        </w:rPr>
        <w:t>кументы на землеотвод под полигон и, естественно, платить деньги за негати</w:t>
      </w:r>
      <w:r w:rsidRPr="00D8713F">
        <w:rPr>
          <w:rFonts w:ascii="Arial" w:hAnsi="Arial" w:cs="Arial"/>
        </w:rPr>
        <w:t>в</w:t>
      </w:r>
      <w:r w:rsidRPr="00D8713F">
        <w:rPr>
          <w:rFonts w:ascii="Arial" w:hAnsi="Arial" w:cs="Arial"/>
        </w:rPr>
        <w:t>ное воздействие на природную среду, продолжают разбрасывать навоз на п</w:t>
      </w:r>
      <w:r w:rsidRPr="00D8713F">
        <w:rPr>
          <w:rFonts w:ascii="Arial" w:hAnsi="Arial" w:cs="Arial"/>
        </w:rPr>
        <w:t>о</w:t>
      </w:r>
      <w:r w:rsidRPr="00D8713F">
        <w:rPr>
          <w:rFonts w:ascii="Arial" w:hAnsi="Arial" w:cs="Arial"/>
        </w:rPr>
        <w:t>ля. В результате, вместо 300 - 400 тонн жидкой фракции на гектар вносится в два и более раз больше, что резко увеличивает в растениях концентрацию ни</w:t>
      </w:r>
      <w:r w:rsidRPr="00D8713F">
        <w:rPr>
          <w:rFonts w:ascii="Arial" w:hAnsi="Arial" w:cs="Arial"/>
        </w:rPr>
        <w:t>т</w:t>
      </w:r>
      <w:r w:rsidRPr="00D8713F">
        <w:rPr>
          <w:rFonts w:ascii="Arial" w:hAnsi="Arial" w:cs="Arial"/>
        </w:rPr>
        <w:t>ратов, калия, фосфора и т. д. Опасность навоза в том, что он может вызывать биологическое, химическое и механическое загрязнение. В одном грамме нав</w:t>
      </w:r>
      <w:r w:rsidRPr="00D8713F">
        <w:rPr>
          <w:rFonts w:ascii="Arial" w:hAnsi="Arial" w:cs="Arial"/>
        </w:rPr>
        <w:t>о</w:t>
      </w:r>
      <w:r w:rsidRPr="00D8713F">
        <w:rPr>
          <w:rFonts w:ascii="Arial" w:hAnsi="Arial" w:cs="Arial"/>
        </w:rPr>
        <w:t>за может содержаться до 170 млн. шт. микроорганизмов, в том числе патоге</w:t>
      </w:r>
      <w:r w:rsidRPr="00D8713F">
        <w:rPr>
          <w:rFonts w:ascii="Arial" w:hAnsi="Arial" w:cs="Arial"/>
        </w:rPr>
        <w:t>н</w:t>
      </w:r>
      <w:r w:rsidRPr="00D8713F">
        <w:rPr>
          <w:rFonts w:ascii="Arial" w:hAnsi="Arial" w:cs="Arial"/>
        </w:rPr>
        <w:t>ных, вызывающих эпидемии и эпизоотии. Согласно данным ВОЗ, экскременты определены как фактор передачи более 100 видов различных возбудителей болезней животных, птиц, человека с большим сроком выживаемости.</w:t>
      </w:r>
    </w:p>
    <w:p w:rsidR="00D8713F" w:rsidRPr="00D8713F" w:rsidRDefault="00D8713F" w:rsidP="00C91A73">
      <w:pPr>
        <w:ind w:firstLine="709"/>
        <w:jc w:val="both"/>
        <w:rPr>
          <w:rFonts w:ascii="Arial" w:hAnsi="Arial" w:cs="Arial"/>
        </w:rPr>
      </w:pPr>
      <w:r w:rsidRPr="00D8713F">
        <w:rPr>
          <w:rFonts w:ascii="Arial" w:hAnsi="Arial" w:cs="Arial"/>
        </w:rPr>
        <w:t>На территории Панинского сельского поселения свалки твердых бытовых отходов отсутствуют. Классификация свалок твердых бытовых отходов прои</w:t>
      </w:r>
      <w:r w:rsidRPr="00D8713F">
        <w:rPr>
          <w:rFonts w:ascii="Arial" w:hAnsi="Arial" w:cs="Arial"/>
        </w:rPr>
        <w:t>з</w:t>
      </w:r>
      <w:r w:rsidRPr="00D8713F">
        <w:rPr>
          <w:rFonts w:ascii="Arial" w:hAnsi="Arial" w:cs="Arial"/>
        </w:rPr>
        <w:t>водится по пункту 7.1.12. САНПИН. Свалки твердых бытовых отходов отн</w:t>
      </w:r>
      <w:r w:rsidRPr="00D8713F">
        <w:rPr>
          <w:rFonts w:ascii="Arial" w:hAnsi="Arial" w:cs="Arial"/>
        </w:rPr>
        <w:t>о</w:t>
      </w:r>
      <w:r w:rsidRPr="00D8713F">
        <w:rPr>
          <w:rFonts w:ascii="Arial" w:hAnsi="Arial" w:cs="Arial"/>
        </w:rPr>
        <w:t>сятся по классификатору к I классу с санитарно-защитной  зоной 1000 м.</w:t>
      </w:r>
    </w:p>
    <w:p w:rsidR="00D8713F" w:rsidRPr="00D8713F" w:rsidRDefault="00D8713F" w:rsidP="00C91A73">
      <w:pPr>
        <w:pStyle w:val="HTML3"/>
        <w:spacing w:line="240" w:lineRule="auto"/>
        <w:ind w:left="0"/>
        <w:rPr>
          <w:rFonts w:ascii="Arial" w:hAnsi="Arial" w:cs="Arial"/>
          <w:sz w:val="24"/>
          <w:szCs w:val="24"/>
        </w:rPr>
      </w:pPr>
      <w:r w:rsidRPr="00D8713F">
        <w:rPr>
          <w:rFonts w:ascii="Arial" w:hAnsi="Arial" w:cs="Arial"/>
          <w:sz w:val="24"/>
          <w:szCs w:val="24"/>
        </w:rPr>
        <w:t>Деятельность по обращению с отходами всех предприятий и землепольз</w:t>
      </w:r>
      <w:r w:rsidRPr="00D8713F">
        <w:rPr>
          <w:rFonts w:ascii="Arial" w:hAnsi="Arial" w:cs="Arial"/>
          <w:sz w:val="24"/>
          <w:szCs w:val="24"/>
        </w:rPr>
        <w:t>о</w:t>
      </w:r>
      <w:r w:rsidRPr="00D8713F">
        <w:rPr>
          <w:rFonts w:ascii="Arial" w:hAnsi="Arial" w:cs="Arial"/>
          <w:sz w:val="24"/>
          <w:szCs w:val="24"/>
        </w:rPr>
        <w:t>вателей должна осуществляться строго в соответствии с действующими нормами и правилами под управлением и контролем административных и природоохранных организаций. Политика в сфере управления отходами главным образом должна ориентироваться на снижение количества образующихся отходов и на их макс</w:t>
      </w:r>
      <w:r w:rsidRPr="00D8713F">
        <w:rPr>
          <w:rFonts w:ascii="Arial" w:hAnsi="Arial" w:cs="Arial"/>
          <w:sz w:val="24"/>
          <w:szCs w:val="24"/>
        </w:rPr>
        <w:t>и</w:t>
      </w:r>
      <w:r w:rsidRPr="00D8713F">
        <w:rPr>
          <w:rFonts w:ascii="Arial" w:hAnsi="Arial" w:cs="Arial"/>
          <w:sz w:val="24"/>
          <w:szCs w:val="24"/>
        </w:rPr>
        <w:t>мальное использование. Важнейшей задачей является селективный сбор и сорт</w:t>
      </w:r>
      <w:r w:rsidRPr="00D8713F">
        <w:rPr>
          <w:rFonts w:ascii="Arial" w:hAnsi="Arial" w:cs="Arial"/>
          <w:sz w:val="24"/>
          <w:szCs w:val="24"/>
        </w:rPr>
        <w:t>и</w:t>
      </w:r>
      <w:r w:rsidRPr="00D8713F">
        <w:rPr>
          <w:rFonts w:ascii="Arial" w:hAnsi="Arial" w:cs="Arial"/>
          <w:sz w:val="24"/>
          <w:szCs w:val="24"/>
        </w:rPr>
        <w:t>ровка отходов перед их удалением с целью извлечения полезных и возможных к повторному использованию компонентов.</w:t>
      </w:r>
    </w:p>
    <w:p w:rsidR="00D8713F" w:rsidRPr="00D8713F" w:rsidRDefault="00D8713F" w:rsidP="00D8713F">
      <w:pPr>
        <w:tabs>
          <w:tab w:val="left" w:pos="3980"/>
        </w:tabs>
        <w:ind w:firstLine="709"/>
        <w:jc w:val="both"/>
        <w:rPr>
          <w:rFonts w:ascii="Arial" w:hAnsi="Arial" w:cs="Arial"/>
        </w:rPr>
      </w:pPr>
      <w:r w:rsidRPr="00D8713F">
        <w:rPr>
          <w:rFonts w:ascii="Arial" w:hAnsi="Arial" w:cs="Arial"/>
        </w:rPr>
        <w:t>В настоящее время утверждены Приказом МПР России от 11.03.02 № 115 «Методические указания о разработке проектов нормативов образования отх</w:t>
      </w:r>
      <w:r w:rsidRPr="00D8713F">
        <w:rPr>
          <w:rFonts w:ascii="Arial" w:hAnsi="Arial" w:cs="Arial"/>
        </w:rPr>
        <w:t>о</w:t>
      </w:r>
      <w:r w:rsidRPr="00D8713F">
        <w:rPr>
          <w:rFonts w:ascii="Arial" w:hAnsi="Arial" w:cs="Arial"/>
        </w:rPr>
        <w:t>дов и лимитов на их размещение», утвержден Приказом МПР России от 02.12.02 № 786 «Федеральный классификационный каталог отходов», устано</w:t>
      </w:r>
      <w:r w:rsidRPr="00D8713F">
        <w:rPr>
          <w:rFonts w:ascii="Arial" w:hAnsi="Arial" w:cs="Arial"/>
        </w:rPr>
        <w:t>в</w:t>
      </w:r>
      <w:r w:rsidRPr="00D8713F">
        <w:rPr>
          <w:rFonts w:ascii="Arial" w:hAnsi="Arial" w:cs="Arial"/>
        </w:rPr>
        <w:t>лен порядок отчетности по форме 2-ТП «Отходы». На основе этих документов осуществляется работа по инвентаризации образующихся отходов. Индивид</w:t>
      </w:r>
      <w:r w:rsidRPr="00D8713F">
        <w:rPr>
          <w:rFonts w:ascii="Arial" w:hAnsi="Arial" w:cs="Arial"/>
        </w:rPr>
        <w:t>у</w:t>
      </w:r>
      <w:r w:rsidRPr="00D8713F">
        <w:rPr>
          <w:rFonts w:ascii="Arial" w:hAnsi="Arial" w:cs="Arial"/>
        </w:rPr>
        <w:t>альные предприниматели и юридические лица, осуществляющие деятельность в области охраны окружающей среды, разрабатывают проекты нормативов о</w:t>
      </w:r>
      <w:r w:rsidRPr="00D8713F">
        <w:rPr>
          <w:rFonts w:ascii="Arial" w:hAnsi="Arial" w:cs="Arial"/>
        </w:rPr>
        <w:t>б</w:t>
      </w:r>
      <w:r w:rsidRPr="00D8713F">
        <w:rPr>
          <w:rFonts w:ascii="Arial" w:hAnsi="Arial" w:cs="Arial"/>
        </w:rPr>
        <w:t>разования отходов и лимитов на их размещение (ПНООЛР).</w:t>
      </w:r>
    </w:p>
    <w:p w:rsidR="00D8713F" w:rsidRDefault="00D8713F" w:rsidP="00D8713F">
      <w:pPr>
        <w:ind w:firstLine="709"/>
        <w:jc w:val="both"/>
        <w:rPr>
          <w:rFonts w:ascii="Arial" w:hAnsi="Arial" w:cs="Arial"/>
        </w:rPr>
      </w:pPr>
      <w:r w:rsidRPr="00D8713F">
        <w:rPr>
          <w:rFonts w:ascii="Arial" w:hAnsi="Arial" w:cs="Arial"/>
        </w:rPr>
        <w:t>Предприятий, имеющих согласованные проекты нормативов образования отходов и лимитов на их размещ</w:t>
      </w:r>
      <w:r w:rsidR="009723B6">
        <w:rPr>
          <w:rFonts w:ascii="Arial" w:hAnsi="Arial" w:cs="Arial"/>
        </w:rPr>
        <w:t>ение, на территории Панинского</w:t>
      </w:r>
      <w:r w:rsidRPr="00D8713F">
        <w:rPr>
          <w:rFonts w:ascii="Arial" w:hAnsi="Arial" w:cs="Arial"/>
        </w:rPr>
        <w:t xml:space="preserve"> сельского п</w:t>
      </w:r>
      <w:r w:rsidRPr="00D8713F">
        <w:rPr>
          <w:rFonts w:ascii="Arial" w:hAnsi="Arial" w:cs="Arial"/>
        </w:rPr>
        <w:t>о</w:t>
      </w:r>
      <w:r w:rsidRPr="00D8713F">
        <w:rPr>
          <w:rFonts w:ascii="Arial" w:hAnsi="Arial" w:cs="Arial"/>
        </w:rPr>
        <w:t>селения не зарегистрировано.</w:t>
      </w:r>
    </w:p>
    <w:p w:rsidR="00C91A73" w:rsidRPr="00D8713F" w:rsidRDefault="00C91A73" w:rsidP="00D8713F">
      <w:pPr>
        <w:ind w:firstLine="709"/>
        <w:jc w:val="both"/>
        <w:rPr>
          <w:rFonts w:ascii="Arial" w:hAnsi="Arial" w:cs="Arial"/>
        </w:rPr>
      </w:pPr>
    </w:p>
    <w:p w:rsidR="00D8713F" w:rsidRPr="00D8713F" w:rsidRDefault="00D8713F" w:rsidP="00D8713F">
      <w:pPr>
        <w:ind w:firstLine="709"/>
        <w:jc w:val="both"/>
        <w:rPr>
          <w:rFonts w:ascii="Arial" w:hAnsi="Arial" w:cs="Arial"/>
          <w:b/>
        </w:rPr>
      </w:pPr>
      <w:r w:rsidRPr="00D8713F">
        <w:rPr>
          <w:rFonts w:ascii="Arial" w:hAnsi="Arial" w:cs="Arial"/>
          <w:b/>
        </w:rPr>
        <w:t>Выводы:</w:t>
      </w:r>
    </w:p>
    <w:p w:rsidR="00D8713F" w:rsidRPr="00D8713F" w:rsidRDefault="00D8713F" w:rsidP="0060151A">
      <w:pPr>
        <w:numPr>
          <w:ilvl w:val="0"/>
          <w:numId w:val="41"/>
        </w:numPr>
        <w:tabs>
          <w:tab w:val="clear" w:pos="1854"/>
          <w:tab w:val="num" w:pos="900"/>
        </w:tabs>
        <w:ind w:left="0" w:firstLine="709"/>
        <w:jc w:val="both"/>
        <w:rPr>
          <w:rFonts w:ascii="Arial" w:hAnsi="Arial" w:cs="Arial"/>
        </w:rPr>
      </w:pPr>
      <w:r w:rsidRPr="00D8713F">
        <w:rPr>
          <w:rFonts w:ascii="Arial" w:hAnsi="Arial" w:cs="Arial"/>
        </w:rPr>
        <w:t>проблема сбора, утилизации, обеззараживания бытовых и пр</w:t>
      </w:r>
      <w:r w:rsidRPr="00D8713F">
        <w:rPr>
          <w:rFonts w:ascii="Arial" w:hAnsi="Arial" w:cs="Arial"/>
        </w:rPr>
        <w:t>о</w:t>
      </w:r>
      <w:r w:rsidRPr="00D8713F">
        <w:rPr>
          <w:rFonts w:ascii="Arial" w:hAnsi="Arial" w:cs="Arial"/>
        </w:rPr>
        <w:t>мышленных отходов на территории Панинского сельского поселения стоит до</w:t>
      </w:r>
      <w:r w:rsidRPr="00D8713F">
        <w:rPr>
          <w:rFonts w:ascii="Arial" w:hAnsi="Arial" w:cs="Arial"/>
        </w:rPr>
        <w:t>с</w:t>
      </w:r>
      <w:r w:rsidRPr="00D8713F">
        <w:rPr>
          <w:rFonts w:ascii="Arial" w:hAnsi="Arial" w:cs="Arial"/>
        </w:rPr>
        <w:t>таточно остро;</w:t>
      </w:r>
    </w:p>
    <w:p w:rsidR="00D8713F" w:rsidRPr="00D8713F" w:rsidRDefault="00D8713F" w:rsidP="0060151A">
      <w:pPr>
        <w:numPr>
          <w:ilvl w:val="0"/>
          <w:numId w:val="41"/>
        </w:numPr>
        <w:tabs>
          <w:tab w:val="clear" w:pos="1854"/>
          <w:tab w:val="num" w:pos="900"/>
        </w:tabs>
        <w:ind w:left="0" w:firstLine="709"/>
        <w:jc w:val="both"/>
        <w:rPr>
          <w:rFonts w:ascii="Arial" w:hAnsi="Arial" w:cs="Arial"/>
        </w:rPr>
      </w:pPr>
      <w:r w:rsidRPr="00D8713F">
        <w:rPr>
          <w:rFonts w:ascii="Arial" w:hAnsi="Arial" w:cs="Arial"/>
        </w:rPr>
        <w:t>на территории Панинского сельского поселения свалки ТБО отсу</w:t>
      </w:r>
      <w:r w:rsidRPr="00D8713F">
        <w:rPr>
          <w:rFonts w:ascii="Arial" w:hAnsi="Arial" w:cs="Arial"/>
        </w:rPr>
        <w:t>т</w:t>
      </w:r>
      <w:r w:rsidRPr="00D8713F">
        <w:rPr>
          <w:rFonts w:ascii="Arial" w:hAnsi="Arial" w:cs="Arial"/>
        </w:rPr>
        <w:t>ствуют.</w:t>
      </w:r>
    </w:p>
    <w:p w:rsidR="00D8713F" w:rsidRPr="00C91A73" w:rsidRDefault="00C91A73" w:rsidP="00C91A73">
      <w:pPr>
        <w:tabs>
          <w:tab w:val="left" w:pos="1080"/>
        </w:tabs>
        <w:ind w:right="-159"/>
        <w:jc w:val="both"/>
        <w:rPr>
          <w:rFonts w:ascii="Arial" w:hAnsi="Arial" w:cs="Arial"/>
          <w:b/>
        </w:rPr>
      </w:pPr>
      <w:r>
        <w:rPr>
          <w:rFonts w:ascii="Arial" w:hAnsi="Arial" w:cs="Arial"/>
          <w:b/>
        </w:rPr>
        <w:t>6</w:t>
      </w:r>
      <w:r w:rsidR="00D8713F" w:rsidRPr="00C91A73">
        <w:rPr>
          <w:rFonts w:ascii="Arial" w:hAnsi="Arial" w:cs="Arial"/>
          <w:b/>
        </w:rPr>
        <w:t>.5.</w:t>
      </w:r>
      <w:r>
        <w:rPr>
          <w:rFonts w:ascii="Arial" w:hAnsi="Arial" w:cs="Arial"/>
          <w:b/>
        </w:rPr>
        <w:t xml:space="preserve"> </w:t>
      </w:r>
      <w:r w:rsidR="00D8713F" w:rsidRPr="00C91A73">
        <w:rPr>
          <w:rFonts w:ascii="Arial" w:hAnsi="Arial" w:cs="Arial"/>
          <w:b/>
        </w:rPr>
        <w:t>Состояние почв</w:t>
      </w:r>
    </w:p>
    <w:p w:rsidR="00C91A73" w:rsidRDefault="00C91A73" w:rsidP="00C91A73">
      <w:pPr>
        <w:ind w:firstLine="709"/>
        <w:jc w:val="both"/>
        <w:rPr>
          <w:rFonts w:ascii="Arial" w:hAnsi="Arial" w:cs="Arial"/>
        </w:rPr>
      </w:pPr>
    </w:p>
    <w:p w:rsidR="00D8713F" w:rsidRPr="00C91A73" w:rsidRDefault="00D8713F" w:rsidP="00C91A73">
      <w:pPr>
        <w:ind w:firstLine="709"/>
        <w:jc w:val="both"/>
        <w:rPr>
          <w:rFonts w:ascii="Arial" w:hAnsi="Arial" w:cs="Arial"/>
        </w:rPr>
      </w:pPr>
      <w:r w:rsidRPr="00C91A73">
        <w:rPr>
          <w:rFonts w:ascii="Arial" w:hAnsi="Arial" w:cs="Arial"/>
        </w:rPr>
        <w:t>В последние годы в структуре сельскохозяйственных угодий сохр</w:t>
      </w:r>
      <w:r w:rsidRPr="00C91A73">
        <w:rPr>
          <w:rFonts w:ascii="Arial" w:hAnsi="Arial" w:cs="Arial"/>
        </w:rPr>
        <w:t>а</w:t>
      </w:r>
      <w:r w:rsidRPr="00C91A73">
        <w:rPr>
          <w:rFonts w:ascii="Arial" w:hAnsi="Arial" w:cs="Arial"/>
        </w:rPr>
        <w:t>няется устойчивая тенденция к сокращению площади пашни и росту за счет этого площади залежных земель. Утрата значительных площадей продуктивных сельскохозяйственных угодий обусловлена, в основном, недостатками их х</w:t>
      </w:r>
      <w:r w:rsidRPr="00C91A73">
        <w:rPr>
          <w:rFonts w:ascii="Arial" w:hAnsi="Arial" w:cs="Arial"/>
        </w:rPr>
        <w:t>о</w:t>
      </w:r>
      <w:r w:rsidRPr="00C91A73">
        <w:rPr>
          <w:rFonts w:ascii="Arial" w:hAnsi="Arial" w:cs="Arial"/>
        </w:rPr>
        <w:t>зяйственного использования, сложной экономической ситуацией, не позволя</w:t>
      </w:r>
      <w:r w:rsidRPr="00C91A73">
        <w:rPr>
          <w:rFonts w:ascii="Arial" w:hAnsi="Arial" w:cs="Arial"/>
        </w:rPr>
        <w:t>ю</w:t>
      </w:r>
      <w:r w:rsidRPr="00C91A73">
        <w:rPr>
          <w:rFonts w:ascii="Arial" w:hAnsi="Arial" w:cs="Arial"/>
        </w:rPr>
        <w:t>щей в полной мере осуществлять работы по сохранению и повышению плод</w:t>
      </w:r>
      <w:r w:rsidRPr="00C91A73">
        <w:rPr>
          <w:rFonts w:ascii="Arial" w:hAnsi="Arial" w:cs="Arial"/>
        </w:rPr>
        <w:t>о</w:t>
      </w:r>
      <w:r w:rsidRPr="00C91A73">
        <w:rPr>
          <w:rFonts w:ascii="Arial" w:hAnsi="Arial" w:cs="Arial"/>
        </w:rPr>
        <w:t>родия почв и улучшению состояния земель, а также продолжающимся их изъ</w:t>
      </w:r>
      <w:r w:rsidRPr="00C91A73">
        <w:rPr>
          <w:rFonts w:ascii="Arial" w:hAnsi="Arial" w:cs="Arial"/>
        </w:rPr>
        <w:t>я</w:t>
      </w:r>
      <w:r w:rsidRPr="00C91A73">
        <w:rPr>
          <w:rFonts w:ascii="Arial" w:hAnsi="Arial" w:cs="Arial"/>
        </w:rPr>
        <w:t>тием для несельскохозяйстве</w:t>
      </w:r>
      <w:r w:rsidRPr="00C91A73">
        <w:rPr>
          <w:rFonts w:ascii="Arial" w:hAnsi="Arial" w:cs="Arial"/>
        </w:rPr>
        <w:t>н</w:t>
      </w:r>
      <w:r w:rsidRPr="00C91A73">
        <w:rPr>
          <w:rFonts w:ascii="Arial" w:hAnsi="Arial" w:cs="Arial"/>
        </w:rPr>
        <w:t>ных нужд.</w:t>
      </w:r>
    </w:p>
    <w:p w:rsidR="00D8713F" w:rsidRPr="00C91A73" w:rsidRDefault="00D8713F" w:rsidP="00C91A73">
      <w:pPr>
        <w:ind w:firstLine="709"/>
        <w:jc w:val="both"/>
        <w:rPr>
          <w:rFonts w:ascii="Arial" w:hAnsi="Arial" w:cs="Arial"/>
        </w:rPr>
      </w:pPr>
      <w:r w:rsidRPr="00C91A73">
        <w:rPr>
          <w:rFonts w:ascii="Arial" w:hAnsi="Arial" w:cs="Arial"/>
        </w:rPr>
        <w:t>Ухудшение качественного состояния земли - явление тревожное и тру</w:t>
      </w:r>
      <w:r w:rsidRPr="00C91A73">
        <w:rPr>
          <w:rFonts w:ascii="Arial" w:hAnsi="Arial" w:cs="Arial"/>
        </w:rPr>
        <w:t>д</w:t>
      </w:r>
      <w:r w:rsidRPr="00C91A73">
        <w:rPr>
          <w:rFonts w:ascii="Arial" w:hAnsi="Arial" w:cs="Arial"/>
        </w:rPr>
        <w:t>ноустранимое. Разрушение плодородного почвенного слоя, истощение, забол</w:t>
      </w:r>
      <w:r w:rsidRPr="00C91A73">
        <w:rPr>
          <w:rFonts w:ascii="Arial" w:hAnsi="Arial" w:cs="Arial"/>
        </w:rPr>
        <w:t>а</w:t>
      </w:r>
      <w:r w:rsidRPr="00C91A73">
        <w:rPr>
          <w:rFonts w:ascii="Arial" w:hAnsi="Arial" w:cs="Arial"/>
        </w:rPr>
        <w:t>чивание, загрязнение, засоление земель, зарастание их сорняками, неправил</w:t>
      </w:r>
      <w:r w:rsidRPr="00C91A73">
        <w:rPr>
          <w:rFonts w:ascii="Arial" w:hAnsi="Arial" w:cs="Arial"/>
        </w:rPr>
        <w:t>ь</w:t>
      </w:r>
      <w:r w:rsidRPr="00C91A73">
        <w:rPr>
          <w:rFonts w:ascii="Arial" w:hAnsi="Arial" w:cs="Arial"/>
        </w:rPr>
        <w:t>ная распашка в условиях ветровой и водной эрозии могут не только надолго вывести землю из сельскохозяйственного оборота, но и нарушить длительные экологические связи, изменить водный баланс, привести к уничтожению живо</w:t>
      </w:r>
      <w:r w:rsidRPr="00C91A73">
        <w:rPr>
          <w:rFonts w:ascii="Arial" w:hAnsi="Arial" w:cs="Arial"/>
        </w:rPr>
        <w:t>т</w:t>
      </w:r>
      <w:r w:rsidRPr="00C91A73">
        <w:rPr>
          <w:rFonts w:ascii="Arial" w:hAnsi="Arial" w:cs="Arial"/>
        </w:rPr>
        <w:t>ного мира, истощению лесов, опустыниванию, а в больших масштабах и в пе</w:t>
      </w:r>
      <w:r w:rsidRPr="00C91A73">
        <w:rPr>
          <w:rFonts w:ascii="Arial" w:hAnsi="Arial" w:cs="Arial"/>
        </w:rPr>
        <w:t>р</w:t>
      </w:r>
      <w:r w:rsidRPr="00C91A73">
        <w:rPr>
          <w:rFonts w:ascii="Arial" w:hAnsi="Arial" w:cs="Arial"/>
        </w:rPr>
        <w:t>спективе - к частичному изм</w:t>
      </w:r>
      <w:r w:rsidRPr="00C91A73">
        <w:rPr>
          <w:rFonts w:ascii="Arial" w:hAnsi="Arial" w:cs="Arial"/>
        </w:rPr>
        <w:t>е</w:t>
      </w:r>
      <w:r w:rsidRPr="00C91A73">
        <w:rPr>
          <w:rFonts w:ascii="Arial" w:hAnsi="Arial" w:cs="Arial"/>
        </w:rPr>
        <w:t>нению климата. Все это вызывает необходимость рационального испол</w:t>
      </w:r>
      <w:r w:rsidRPr="00C91A73">
        <w:rPr>
          <w:rFonts w:ascii="Arial" w:hAnsi="Arial" w:cs="Arial"/>
        </w:rPr>
        <w:t>ь</w:t>
      </w:r>
      <w:r w:rsidRPr="00C91A73">
        <w:rPr>
          <w:rFonts w:ascii="Arial" w:hAnsi="Arial" w:cs="Arial"/>
        </w:rPr>
        <w:t>зования и особой охраны земель, предоставленных для нужд сельского хозяйства, а также предназначенных и вообще пригодных для этих целей.</w:t>
      </w:r>
    </w:p>
    <w:p w:rsidR="00D8713F" w:rsidRPr="00C91A73" w:rsidRDefault="00D8713F" w:rsidP="00C91A73">
      <w:pPr>
        <w:pStyle w:val="afff0"/>
        <w:spacing w:line="240" w:lineRule="auto"/>
        <w:ind w:left="0"/>
        <w:rPr>
          <w:rFonts w:ascii="Arial" w:hAnsi="Arial" w:cs="Arial"/>
          <w:sz w:val="24"/>
          <w:szCs w:val="24"/>
        </w:rPr>
      </w:pPr>
      <w:r w:rsidRPr="00C91A73">
        <w:rPr>
          <w:rFonts w:ascii="Arial" w:hAnsi="Arial" w:cs="Arial"/>
          <w:sz w:val="24"/>
          <w:szCs w:val="24"/>
        </w:rPr>
        <w:t>С развитием рыночных условий выдвигаются на передний план новые зад</w:t>
      </w:r>
      <w:r w:rsidRPr="00C91A73">
        <w:rPr>
          <w:rFonts w:ascii="Arial" w:hAnsi="Arial" w:cs="Arial"/>
          <w:sz w:val="24"/>
          <w:szCs w:val="24"/>
        </w:rPr>
        <w:t>а</w:t>
      </w:r>
      <w:r w:rsidRPr="00C91A73">
        <w:rPr>
          <w:rFonts w:ascii="Arial" w:hAnsi="Arial" w:cs="Arial"/>
          <w:sz w:val="24"/>
          <w:szCs w:val="24"/>
        </w:rPr>
        <w:t>чи: требование пересмотра существующих систем ведения сельского хозяйства и перехода к альтернативному производству, способному увязать хозяйственную деятельность с биологическими законами сельскохозяйственной экосистемы. Вв</w:t>
      </w:r>
      <w:r w:rsidRPr="00C91A73">
        <w:rPr>
          <w:rFonts w:ascii="Arial" w:hAnsi="Arial" w:cs="Arial"/>
          <w:sz w:val="24"/>
          <w:szCs w:val="24"/>
        </w:rPr>
        <w:t>е</w:t>
      </w:r>
      <w:r w:rsidRPr="00C91A73">
        <w:rPr>
          <w:rFonts w:ascii="Arial" w:hAnsi="Arial" w:cs="Arial"/>
          <w:sz w:val="24"/>
          <w:szCs w:val="24"/>
        </w:rPr>
        <w:t>денная в настоящее время частная собственность на землю ставит, по крайней мере, еще одну проблему: охрана земель, наход</w:t>
      </w:r>
      <w:r w:rsidRPr="00C91A73">
        <w:rPr>
          <w:rFonts w:ascii="Arial" w:hAnsi="Arial" w:cs="Arial"/>
          <w:sz w:val="24"/>
          <w:szCs w:val="24"/>
        </w:rPr>
        <w:t>я</w:t>
      </w:r>
      <w:r w:rsidRPr="00C91A73">
        <w:rPr>
          <w:rFonts w:ascii="Arial" w:hAnsi="Arial" w:cs="Arial"/>
          <w:sz w:val="24"/>
          <w:szCs w:val="24"/>
        </w:rPr>
        <w:t>щихся в частной собственности граждан, и обеспечение их экологического благополучия.</w:t>
      </w:r>
    </w:p>
    <w:p w:rsidR="00D8713F" w:rsidRPr="00C91A73" w:rsidRDefault="00D8713F" w:rsidP="00C91A73">
      <w:pPr>
        <w:pStyle w:val="afff0"/>
        <w:spacing w:line="240" w:lineRule="auto"/>
        <w:ind w:left="0"/>
        <w:rPr>
          <w:rFonts w:ascii="Arial" w:hAnsi="Arial" w:cs="Arial"/>
          <w:sz w:val="24"/>
          <w:szCs w:val="24"/>
        </w:rPr>
      </w:pPr>
      <w:r w:rsidRPr="00C91A73">
        <w:rPr>
          <w:rFonts w:ascii="Arial" w:hAnsi="Arial" w:cs="Arial"/>
          <w:sz w:val="24"/>
          <w:szCs w:val="24"/>
        </w:rPr>
        <w:t>Труд земледельца и животновода – это, по существу, использование прир</w:t>
      </w:r>
      <w:r w:rsidRPr="00C91A73">
        <w:rPr>
          <w:rFonts w:ascii="Arial" w:hAnsi="Arial" w:cs="Arial"/>
          <w:sz w:val="24"/>
          <w:szCs w:val="24"/>
        </w:rPr>
        <w:t>о</w:t>
      </w:r>
      <w:r w:rsidRPr="00C91A73">
        <w:rPr>
          <w:rFonts w:ascii="Arial" w:hAnsi="Arial" w:cs="Arial"/>
          <w:sz w:val="24"/>
          <w:szCs w:val="24"/>
        </w:rPr>
        <w:t>ды, окружающей нас естественной среды для удовлетворения потребностей чел</w:t>
      </w:r>
      <w:r w:rsidRPr="00C91A73">
        <w:rPr>
          <w:rFonts w:ascii="Arial" w:hAnsi="Arial" w:cs="Arial"/>
          <w:sz w:val="24"/>
          <w:szCs w:val="24"/>
        </w:rPr>
        <w:t>о</w:t>
      </w:r>
      <w:r w:rsidRPr="00C91A73">
        <w:rPr>
          <w:rFonts w:ascii="Arial" w:hAnsi="Arial" w:cs="Arial"/>
          <w:sz w:val="24"/>
          <w:szCs w:val="24"/>
        </w:rPr>
        <w:t>века. Сельское хозяйство необходимо рассматривать как огромный, постоянно действующий механизм охраны, культивирования живых природных богатств и подходить к нему следует еще под одним углом зрения - охраны окружающей ср</w:t>
      </w:r>
      <w:r w:rsidRPr="00C91A73">
        <w:rPr>
          <w:rFonts w:ascii="Arial" w:hAnsi="Arial" w:cs="Arial"/>
          <w:sz w:val="24"/>
          <w:szCs w:val="24"/>
        </w:rPr>
        <w:t>е</w:t>
      </w:r>
      <w:r w:rsidRPr="00C91A73">
        <w:rPr>
          <w:rFonts w:ascii="Arial" w:hAnsi="Arial" w:cs="Arial"/>
          <w:sz w:val="24"/>
          <w:szCs w:val="24"/>
        </w:rPr>
        <w:t>ды. Поэтому в условиях аграрного производства использование природных ресу</w:t>
      </w:r>
      <w:r w:rsidRPr="00C91A73">
        <w:rPr>
          <w:rFonts w:ascii="Arial" w:hAnsi="Arial" w:cs="Arial"/>
          <w:sz w:val="24"/>
          <w:szCs w:val="24"/>
        </w:rPr>
        <w:t>р</w:t>
      </w:r>
      <w:r w:rsidRPr="00C91A73">
        <w:rPr>
          <w:rFonts w:ascii="Arial" w:hAnsi="Arial" w:cs="Arial"/>
          <w:sz w:val="24"/>
          <w:szCs w:val="24"/>
        </w:rPr>
        <w:t>сов и, прежде всего, земли должно сочетаться с мерами по охране окружающей среды. Плоды труда человека на земле - это самая необходимая предпосылка жизни каждого общества, на какой бы ступени развития оно не находилось. В сел</w:t>
      </w:r>
      <w:r w:rsidRPr="00C91A73">
        <w:rPr>
          <w:rFonts w:ascii="Arial" w:hAnsi="Arial" w:cs="Arial"/>
          <w:sz w:val="24"/>
          <w:szCs w:val="24"/>
        </w:rPr>
        <w:t>ь</w:t>
      </w:r>
      <w:r w:rsidRPr="00C91A73">
        <w:rPr>
          <w:rFonts w:ascii="Arial" w:hAnsi="Arial" w:cs="Arial"/>
          <w:sz w:val="24"/>
          <w:szCs w:val="24"/>
        </w:rPr>
        <w:t>ском хозяйстве земля выступает не только местом деятельности и территориал</w:t>
      </w:r>
      <w:r w:rsidRPr="00C91A73">
        <w:rPr>
          <w:rFonts w:ascii="Arial" w:hAnsi="Arial" w:cs="Arial"/>
          <w:sz w:val="24"/>
          <w:szCs w:val="24"/>
        </w:rPr>
        <w:t>ь</w:t>
      </w:r>
      <w:r w:rsidRPr="00C91A73">
        <w:rPr>
          <w:rFonts w:ascii="Arial" w:hAnsi="Arial" w:cs="Arial"/>
          <w:sz w:val="24"/>
          <w:szCs w:val="24"/>
        </w:rPr>
        <w:t>ной операционной базой, но и, прежде всего, служит в качестве орудия и главного сре</w:t>
      </w:r>
      <w:r w:rsidRPr="00C91A73">
        <w:rPr>
          <w:rFonts w:ascii="Arial" w:hAnsi="Arial" w:cs="Arial"/>
          <w:sz w:val="24"/>
          <w:szCs w:val="24"/>
        </w:rPr>
        <w:t>д</w:t>
      </w:r>
      <w:r w:rsidRPr="00C91A73">
        <w:rPr>
          <w:rFonts w:ascii="Arial" w:hAnsi="Arial" w:cs="Arial"/>
          <w:sz w:val="24"/>
          <w:szCs w:val="24"/>
        </w:rPr>
        <w:t>ства производства.</w:t>
      </w:r>
    </w:p>
    <w:p w:rsidR="00D8713F" w:rsidRPr="00C91A73" w:rsidRDefault="00D8713F" w:rsidP="00C91A73">
      <w:pPr>
        <w:ind w:firstLine="709"/>
        <w:jc w:val="both"/>
        <w:rPr>
          <w:rFonts w:ascii="Arial" w:hAnsi="Arial" w:cs="Arial"/>
        </w:rPr>
      </w:pPr>
      <w:r w:rsidRPr="00C91A73">
        <w:rPr>
          <w:rFonts w:ascii="Arial" w:hAnsi="Arial" w:cs="Arial"/>
        </w:rPr>
        <w:t>Аграрно-животноводческий комплекс</w:t>
      </w:r>
      <w:r w:rsidRPr="00C91A73">
        <w:rPr>
          <w:rFonts w:ascii="Arial" w:hAnsi="Arial" w:cs="Arial"/>
          <w:bCs/>
        </w:rPr>
        <w:t xml:space="preserve"> </w:t>
      </w:r>
      <w:r w:rsidRPr="00C91A73">
        <w:rPr>
          <w:rFonts w:ascii="Arial" w:hAnsi="Arial" w:cs="Arial"/>
        </w:rPr>
        <w:t>в современных условиях продолж</w:t>
      </w:r>
      <w:r w:rsidRPr="00C91A73">
        <w:rPr>
          <w:rFonts w:ascii="Arial" w:hAnsi="Arial" w:cs="Arial"/>
        </w:rPr>
        <w:t>а</w:t>
      </w:r>
      <w:r w:rsidRPr="00C91A73">
        <w:rPr>
          <w:rFonts w:ascii="Arial" w:hAnsi="Arial" w:cs="Arial"/>
        </w:rPr>
        <w:t>ет быть основным загрязнителем земель и других элементов окружающей ср</w:t>
      </w:r>
      <w:r w:rsidRPr="00C91A73">
        <w:rPr>
          <w:rFonts w:ascii="Arial" w:hAnsi="Arial" w:cs="Arial"/>
        </w:rPr>
        <w:t>е</w:t>
      </w:r>
      <w:r w:rsidRPr="00C91A73">
        <w:rPr>
          <w:rFonts w:ascii="Arial" w:hAnsi="Arial" w:cs="Arial"/>
        </w:rPr>
        <w:t>ды: отходы и сточные воды животноводческих комплексов, ферм и птицефа</w:t>
      </w:r>
      <w:r w:rsidRPr="00C91A73">
        <w:rPr>
          <w:rFonts w:ascii="Arial" w:hAnsi="Arial" w:cs="Arial"/>
        </w:rPr>
        <w:t>б</w:t>
      </w:r>
      <w:r w:rsidRPr="00C91A73">
        <w:rPr>
          <w:rFonts w:ascii="Arial" w:hAnsi="Arial" w:cs="Arial"/>
        </w:rPr>
        <w:t>рик, использование ядохимикатов и пестицидов, перерабатывающая промы</w:t>
      </w:r>
      <w:r w:rsidRPr="00C91A73">
        <w:rPr>
          <w:rFonts w:ascii="Arial" w:hAnsi="Arial" w:cs="Arial"/>
        </w:rPr>
        <w:t>ш</w:t>
      </w:r>
      <w:r w:rsidRPr="00C91A73">
        <w:rPr>
          <w:rFonts w:ascii="Arial" w:hAnsi="Arial" w:cs="Arial"/>
        </w:rPr>
        <w:t>ленность, ослабление производственной и технологической дисциплины, тру</w:t>
      </w:r>
      <w:r w:rsidRPr="00C91A73">
        <w:rPr>
          <w:rFonts w:ascii="Arial" w:hAnsi="Arial" w:cs="Arial"/>
        </w:rPr>
        <w:t>д</w:t>
      </w:r>
      <w:r w:rsidRPr="00C91A73">
        <w:rPr>
          <w:rFonts w:ascii="Arial" w:hAnsi="Arial" w:cs="Arial"/>
        </w:rPr>
        <w:t>ности осуществления контроля на сельскохозяйственных объектах, разброса</w:t>
      </w:r>
      <w:r w:rsidRPr="00C91A73">
        <w:rPr>
          <w:rFonts w:ascii="Arial" w:hAnsi="Arial" w:cs="Arial"/>
        </w:rPr>
        <w:t>н</w:t>
      </w:r>
      <w:r w:rsidRPr="00C91A73">
        <w:rPr>
          <w:rFonts w:ascii="Arial" w:hAnsi="Arial" w:cs="Arial"/>
        </w:rPr>
        <w:t>ных на обширных территориях, - все это приводит к тому, что состояние земли и всей окружающей среды в сельской местности, согласно государственным докладам об охране окружающей среды, остается тревожным, ряд регионов обладают признаками зон чрезвычайной экологической ситуации или эколог</w:t>
      </w:r>
      <w:r w:rsidRPr="00C91A73">
        <w:rPr>
          <w:rFonts w:ascii="Arial" w:hAnsi="Arial" w:cs="Arial"/>
        </w:rPr>
        <w:t>и</w:t>
      </w:r>
      <w:r w:rsidRPr="00C91A73">
        <w:rPr>
          <w:rFonts w:ascii="Arial" w:hAnsi="Arial" w:cs="Arial"/>
        </w:rPr>
        <w:t>ческого бе</w:t>
      </w:r>
      <w:r w:rsidRPr="00C91A73">
        <w:rPr>
          <w:rFonts w:ascii="Arial" w:hAnsi="Arial" w:cs="Arial"/>
        </w:rPr>
        <w:t>д</w:t>
      </w:r>
      <w:r w:rsidRPr="00C91A73">
        <w:rPr>
          <w:rFonts w:ascii="Arial" w:hAnsi="Arial" w:cs="Arial"/>
        </w:rPr>
        <w:t>ствия.</w:t>
      </w:r>
    </w:p>
    <w:p w:rsidR="00D8713F" w:rsidRPr="00C91A73" w:rsidRDefault="00D8713F" w:rsidP="00C91A73">
      <w:pPr>
        <w:ind w:firstLine="709"/>
        <w:jc w:val="both"/>
        <w:rPr>
          <w:rFonts w:ascii="Arial" w:hAnsi="Arial" w:cs="Arial"/>
        </w:rPr>
      </w:pPr>
      <w:r w:rsidRPr="00C91A73">
        <w:rPr>
          <w:rFonts w:ascii="Arial" w:hAnsi="Arial" w:cs="Arial"/>
        </w:rPr>
        <w:t>Значительное место в загрязнении окружающей среды в сельском хозя</w:t>
      </w:r>
      <w:r w:rsidRPr="00C91A73">
        <w:rPr>
          <w:rFonts w:ascii="Arial" w:hAnsi="Arial" w:cs="Arial"/>
        </w:rPr>
        <w:t>й</w:t>
      </w:r>
      <w:r w:rsidRPr="00C91A73">
        <w:rPr>
          <w:rFonts w:ascii="Arial" w:hAnsi="Arial" w:cs="Arial"/>
        </w:rPr>
        <w:t>стве в настоящее время принадлежит химическим соединениям и препаратам, используемым для борьбы с различными вредителями, б</w:t>
      </w:r>
      <w:r w:rsidRPr="00C91A73">
        <w:rPr>
          <w:rFonts w:ascii="Arial" w:hAnsi="Arial" w:cs="Arial"/>
        </w:rPr>
        <w:t>о</w:t>
      </w:r>
      <w:r w:rsidRPr="00C91A73">
        <w:rPr>
          <w:rFonts w:ascii="Arial" w:hAnsi="Arial" w:cs="Arial"/>
        </w:rPr>
        <w:t>лезнями и сорняками в сельском хозяйстве (загрязнение пестицидами и их остатками). Из-за этого загрязнения обедняется живое население почвы - снижается численность по</w:t>
      </w:r>
      <w:r w:rsidRPr="00C91A73">
        <w:rPr>
          <w:rFonts w:ascii="Arial" w:hAnsi="Arial" w:cs="Arial"/>
        </w:rPr>
        <w:t>ч</w:t>
      </w:r>
      <w:r w:rsidRPr="00C91A73">
        <w:rPr>
          <w:rFonts w:ascii="Arial" w:hAnsi="Arial" w:cs="Arial"/>
        </w:rPr>
        <w:t>венных животных, водорослей, микроорганизмов, в результате замедляется разложение редуцентами органических остатков и возврат питательных эл</w:t>
      </w:r>
      <w:r w:rsidRPr="00C91A73">
        <w:rPr>
          <w:rFonts w:ascii="Arial" w:hAnsi="Arial" w:cs="Arial"/>
        </w:rPr>
        <w:t>е</w:t>
      </w:r>
      <w:r w:rsidRPr="00C91A73">
        <w:rPr>
          <w:rFonts w:ascii="Arial" w:hAnsi="Arial" w:cs="Arial"/>
        </w:rPr>
        <w:t>ментов в почвенный раствор. Остатки пестицидов могут попасть в воду, в атм</w:t>
      </w:r>
      <w:r w:rsidRPr="00C91A73">
        <w:rPr>
          <w:rFonts w:ascii="Arial" w:hAnsi="Arial" w:cs="Arial"/>
        </w:rPr>
        <w:t>о</w:t>
      </w:r>
      <w:r w:rsidRPr="00C91A73">
        <w:rPr>
          <w:rFonts w:ascii="Arial" w:hAnsi="Arial" w:cs="Arial"/>
        </w:rPr>
        <w:t>сферу, в продукты питания. Большая часть пестицидов и продуктов их неполн</w:t>
      </w:r>
      <w:r w:rsidRPr="00C91A73">
        <w:rPr>
          <w:rFonts w:ascii="Arial" w:hAnsi="Arial" w:cs="Arial"/>
        </w:rPr>
        <w:t>о</w:t>
      </w:r>
      <w:r w:rsidRPr="00C91A73">
        <w:rPr>
          <w:rFonts w:ascii="Arial" w:hAnsi="Arial" w:cs="Arial"/>
        </w:rPr>
        <w:t>го разложения токсична и отрицательно влияет на здоровье человека. Прим</w:t>
      </w:r>
      <w:r w:rsidRPr="00C91A73">
        <w:rPr>
          <w:rFonts w:ascii="Arial" w:hAnsi="Arial" w:cs="Arial"/>
        </w:rPr>
        <w:t>е</w:t>
      </w:r>
      <w:r w:rsidRPr="00C91A73">
        <w:rPr>
          <w:rFonts w:ascii="Arial" w:hAnsi="Arial" w:cs="Arial"/>
        </w:rPr>
        <w:t>нение м</w:t>
      </w:r>
      <w:r w:rsidRPr="00C91A73">
        <w:rPr>
          <w:rFonts w:ascii="Arial" w:hAnsi="Arial" w:cs="Arial"/>
        </w:rPr>
        <w:t>и</w:t>
      </w:r>
      <w:r w:rsidRPr="00C91A73">
        <w:rPr>
          <w:rFonts w:ascii="Arial" w:hAnsi="Arial" w:cs="Arial"/>
        </w:rPr>
        <w:t>неральных удобрений и химических средств защиты растений в целях повышения урожайности сельскохозяйственных культур заострили экологич</w:t>
      </w:r>
      <w:r w:rsidRPr="00C91A73">
        <w:rPr>
          <w:rFonts w:ascii="Arial" w:hAnsi="Arial" w:cs="Arial"/>
        </w:rPr>
        <w:t>е</w:t>
      </w:r>
      <w:r w:rsidRPr="00C91A73">
        <w:rPr>
          <w:rFonts w:ascii="Arial" w:hAnsi="Arial" w:cs="Arial"/>
        </w:rPr>
        <w:t>скую проблему. Агрохимизация, в отличие от загрязнения природы отходами промышленного производства, является целенаправленной деятельностью.</w:t>
      </w:r>
    </w:p>
    <w:p w:rsidR="00D8713F" w:rsidRPr="00C91A73" w:rsidRDefault="00D8713F" w:rsidP="00C91A73">
      <w:pPr>
        <w:ind w:firstLine="709"/>
        <w:jc w:val="both"/>
        <w:rPr>
          <w:rFonts w:ascii="Arial" w:hAnsi="Arial" w:cs="Arial"/>
        </w:rPr>
      </w:pPr>
      <w:r w:rsidRPr="00C91A73">
        <w:rPr>
          <w:rFonts w:ascii="Arial" w:hAnsi="Arial" w:cs="Arial"/>
        </w:rPr>
        <w:t>Удобрения и пестициды через почву загрязняют продукты питания, что сказывается на здоровье человека. Это, в конечном итоге, сказывается на с</w:t>
      </w:r>
      <w:r w:rsidRPr="00C91A73">
        <w:rPr>
          <w:rFonts w:ascii="Arial" w:hAnsi="Arial" w:cs="Arial"/>
        </w:rPr>
        <w:t>о</w:t>
      </w:r>
      <w:r w:rsidRPr="00C91A73">
        <w:rPr>
          <w:rFonts w:ascii="Arial" w:hAnsi="Arial" w:cs="Arial"/>
        </w:rPr>
        <w:t>стоянии окружающей среды в целом и представляет потенциал</w:t>
      </w:r>
      <w:r w:rsidRPr="00C91A73">
        <w:rPr>
          <w:rFonts w:ascii="Arial" w:hAnsi="Arial" w:cs="Arial"/>
        </w:rPr>
        <w:t>ь</w:t>
      </w:r>
      <w:r w:rsidRPr="00C91A73">
        <w:rPr>
          <w:rFonts w:ascii="Arial" w:hAnsi="Arial" w:cs="Arial"/>
        </w:rPr>
        <w:t>ную опасность для здоровья людей. Сокращение поставок и объемов применения пестицидов в последние годы привело к существенному снижению загрязнения ими водои</w:t>
      </w:r>
      <w:r w:rsidRPr="00C91A73">
        <w:rPr>
          <w:rFonts w:ascii="Arial" w:hAnsi="Arial" w:cs="Arial"/>
        </w:rPr>
        <w:t>с</w:t>
      </w:r>
      <w:r w:rsidRPr="00C91A73">
        <w:rPr>
          <w:rFonts w:ascii="Arial" w:hAnsi="Arial" w:cs="Arial"/>
        </w:rPr>
        <w:t>точников, почв и растениеводческой продукции. Однако потенциальную угрозу для окружающей среды представляют запрещенные, непригодные для дал</w:t>
      </w:r>
      <w:r w:rsidRPr="00C91A73">
        <w:rPr>
          <w:rFonts w:ascii="Arial" w:hAnsi="Arial" w:cs="Arial"/>
        </w:rPr>
        <w:t>ь</w:t>
      </w:r>
      <w:r w:rsidRPr="00C91A73">
        <w:rPr>
          <w:rFonts w:ascii="Arial" w:hAnsi="Arial" w:cs="Arial"/>
        </w:rPr>
        <w:t>нейшего использования пестициды, объекты хранения и применения ядохим</w:t>
      </w:r>
      <w:r w:rsidRPr="00C91A73">
        <w:rPr>
          <w:rFonts w:ascii="Arial" w:hAnsi="Arial" w:cs="Arial"/>
        </w:rPr>
        <w:t>и</w:t>
      </w:r>
      <w:r w:rsidRPr="00C91A73">
        <w:rPr>
          <w:rFonts w:ascii="Arial" w:hAnsi="Arial" w:cs="Arial"/>
        </w:rPr>
        <w:t>катов. Складские помещения, используемые для хранения ядохимикатов, в том числе и запрещенных к применению, зачастую находятся в аварийном состо</w:t>
      </w:r>
      <w:r w:rsidRPr="00C91A73">
        <w:rPr>
          <w:rFonts w:ascii="Arial" w:hAnsi="Arial" w:cs="Arial"/>
        </w:rPr>
        <w:t>я</w:t>
      </w:r>
      <w:r w:rsidRPr="00C91A73">
        <w:rPr>
          <w:rFonts w:ascii="Arial" w:hAnsi="Arial" w:cs="Arial"/>
        </w:rPr>
        <w:t>нии, либо не приспособлены для этих целей. Свыше 30% хозяйств в Росси</w:t>
      </w:r>
      <w:r w:rsidRPr="00C91A73">
        <w:rPr>
          <w:rFonts w:ascii="Arial" w:hAnsi="Arial" w:cs="Arial"/>
        </w:rPr>
        <w:t>й</w:t>
      </w:r>
      <w:r w:rsidRPr="00C91A73">
        <w:rPr>
          <w:rFonts w:ascii="Arial" w:hAnsi="Arial" w:cs="Arial"/>
        </w:rPr>
        <w:t>ской Федерации не располагают специализированными площадками для з</w:t>
      </w:r>
      <w:r w:rsidRPr="00C91A73">
        <w:rPr>
          <w:rFonts w:ascii="Arial" w:hAnsi="Arial" w:cs="Arial"/>
        </w:rPr>
        <w:t>а</w:t>
      </w:r>
      <w:r w:rsidRPr="00C91A73">
        <w:rPr>
          <w:rFonts w:ascii="Arial" w:hAnsi="Arial" w:cs="Arial"/>
        </w:rPr>
        <w:t>правки техники, протравливания семян и мойки транспортных средств. Особую опасность представляет загрязнение окружающей среды в результате наруш</w:t>
      </w:r>
      <w:r w:rsidRPr="00C91A73">
        <w:rPr>
          <w:rFonts w:ascii="Arial" w:hAnsi="Arial" w:cs="Arial"/>
        </w:rPr>
        <w:t>е</w:t>
      </w:r>
      <w:r w:rsidRPr="00C91A73">
        <w:rPr>
          <w:rFonts w:ascii="Arial" w:hAnsi="Arial" w:cs="Arial"/>
        </w:rPr>
        <w:t>ния правил хранения, транспортировки и применения минеральных удобрений и пестицидов.</w:t>
      </w:r>
    </w:p>
    <w:p w:rsidR="00D8713F" w:rsidRPr="00C91A73" w:rsidRDefault="00D8713F" w:rsidP="00C91A73">
      <w:pPr>
        <w:ind w:firstLine="709"/>
        <w:jc w:val="both"/>
        <w:rPr>
          <w:rFonts w:ascii="Arial" w:hAnsi="Arial" w:cs="Arial"/>
        </w:rPr>
      </w:pPr>
      <w:r w:rsidRPr="00C91A73">
        <w:rPr>
          <w:rFonts w:ascii="Arial" w:hAnsi="Arial" w:cs="Arial"/>
        </w:rPr>
        <w:t>Загрязнение почвы тяжелыми металлами связано с внесением фосфо</w:t>
      </w:r>
      <w:r w:rsidRPr="00C91A73">
        <w:rPr>
          <w:rFonts w:ascii="Arial" w:hAnsi="Arial" w:cs="Arial"/>
        </w:rPr>
        <w:t>р</w:t>
      </w:r>
      <w:r w:rsidRPr="00C91A73">
        <w:rPr>
          <w:rFonts w:ascii="Arial" w:hAnsi="Arial" w:cs="Arial"/>
        </w:rPr>
        <w:t>ных удобрений, в которых обычно бывает примесь тяжелых м</w:t>
      </w:r>
      <w:r w:rsidRPr="00C91A73">
        <w:rPr>
          <w:rFonts w:ascii="Arial" w:hAnsi="Arial" w:cs="Arial"/>
        </w:rPr>
        <w:t>е</w:t>
      </w:r>
      <w:r w:rsidRPr="00C91A73">
        <w:rPr>
          <w:rFonts w:ascii="Arial" w:hAnsi="Arial" w:cs="Arial"/>
        </w:rPr>
        <w:t>таллов - кадмия, кобальта, цинка и др. Для предотвращения этого загрязнения необходимо тщ</w:t>
      </w:r>
      <w:r w:rsidRPr="00C91A73">
        <w:rPr>
          <w:rFonts w:ascii="Arial" w:hAnsi="Arial" w:cs="Arial"/>
        </w:rPr>
        <w:t>а</w:t>
      </w:r>
      <w:r w:rsidRPr="00C91A73">
        <w:rPr>
          <w:rFonts w:ascii="Arial" w:hAnsi="Arial" w:cs="Arial"/>
        </w:rPr>
        <w:t>тельно очищать удобрения на предприятиях, где их производят, а также пост</w:t>
      </w:r>
      <w:r w:rsidRPr="00C91A73">
        <w:rPr>
          <w:rFonts w:ascii="Arial" w:hAnsi="Arial" w:cs="Arial"/>
        </w:rPr>
        <w:t>о</w:t>
      </w:r>
      <w:r w:rsidRPr="00C91A73">
        <w:rPr>
          <w:rFonts w:ascii="Arial" w:hAnsi="Arial" w:cs="Arial"/>
        </w:rPr>
        <w:t>янно контролировать содержание тяжелых м</w:t>
      </w:r>
      <w:r w:rsidRPr="00C91A73">
        <w:rPr>
          <w:rFonts w:ascii="Arial" w:hAnsi="Arial" w:cs="Arial"/>
        </w:rPr>
        <w:t>е</w:t>
      </w:r>
      <w:r w:rsidRPr="00C91A73">
        <w:rPr>
          <w:rFonts w:ascii="Arial" w:hAnsi="Arial" w:cs="Arial"/>
        </w:rPr>
        <w:t>таллов в партиях удобрений и в почвах. Вдоль дорог, на расстоянии до 100 м, почвы могут быть загрязнены свинцом, если автомашины используют этилированный бензин, в котором с</w:t>
      </w:r>
      <w:r w:rsidRPr="00C91A73">
        <w:rPr>
          <w:rFonts w:ascii="Arial" w:hAnsi="Arial" w:cs="Arial"/>
        </w:rPr>
        <w:t>о</w:t>
      </w:r>
      <w:r w:rsidRPr="00C91A73">
        <w:rPr>
          <w:rFonts w:ascii="Arial" w:hAnsi="Arial" w:cs="Arial"/>
        </w:rPr>
        <w:t>держится этот тяжелый металл.</w:t>
      </w:r>
    </w:p>
    <w:p w:rsidR="00D8713F" w:rsidRDefault="00D8713F" w:rsidP="00C91A73">
      <w:pPr>
        <w:ind w:firstLine="709"/>
        <w:jc w:val="both"/>
        <w:rPr>
          <w:rFonts w:ascii="Arial" w:hAnsi="Arial" w:cs="Arial"/>
        </w:rPr>
      </w:pPr>
      <w:r w:rsidRPr="00C91A73">
        <w:rPr>
          <w:rFonts w:ascii="Arial" w:hAnsi="Arial" w:cs="Arial"/>
        </w:rPr>
        <w:t>Широкое распространение имеет загрязнение почвы и продуктов питания нитратами. Опасными загрязнителями продуктов питания нитр</w:t>
      </w:r>
      <w:r w:rsidRPr="00C91A73">
        <w:rPr>
          <w:rFonts w:ascii="Arial" w:hAnsi="Arial" w:cs="Arial"/>
        </w:rPr>
        <w:t>а</w:t>
      </w:r>
      <w:r w:rsidRPr="00C91A73">
        <w:rPr>
          <w:rFonts w:ascii="Arial" w:hAnsi="Arial" w:cs="Arial"/>
        </w:rPr>
        <w:t>ты становятся тогда, когда на каждый килограмм веса человек потребляет более 5 мг нитр</w:t>
      </w:r>
      <w:r w:rsidRPr="00C91A73">
        <w:rPr>
          <w:rFonts w:ascii="Arial" w:hAnsi="Arial" w:cs="Arial"/>
        </w:rPr>
        <w:t>а</w:t>
      </w:r>
      <w:r w:rsidRPr="00C91A73">
        <w:rPr>
          <w:rFonts w:ascii="Arial" w:hAnsi="Arial" w:cs="Arial"/>
        </w:rPr>
        <w:t>тов в сутки. Попав с продуктами в организм человека, они нарушают нормал</w:t>
      </w:r>
      <w:r w:rsidRPr="00C91A73">
        <w:rPr>
          <w:rFonts w:ascii="Arial" w:hAnsi="Arial" w:cs="Arial"/>
        </w:rPr>
        <w:t>ь</w:t>
      </w:r>
      <w:r w:rsidRPr="00C91A73">
        <w:rPr>
          <w:rFonts w:ascii="Arial" w:hAnsi="Arial" w:cs="Arial"/>
        </w:rPr>
        <w:t>ную работу кровеносной системы, что особенно опасно для детей грудного во</w:t>
      </w:r>
      <w:r w:rsidRPr="00C91A73">
        <w:rPr>
          <w:rFonts w:ascii="Arial" w:hAnsi="Arial" w:cs="Arial"/>
        </w:rPr>
        <w:t>з</w:t>
      </w:r>
      <w:r w:rsidRPr="00C91A73">
        <w:rPr>
          <w:rFonts w:ascii="Arial" w:hAnsi="Arial" w:cs="Arial"/>
        </w:rPr>
        <w:t>раста. Нитраты вступают в сложные комплексные соединения, называемые нитрозными. Нитрозные соединения канц</w:t>
      </w:r>
      <w:r w:rsidRPr="00C91A73">
        <w:rPr>
          <w:rFonts w:ascii="Arial" w:hAnsi="Arial" w:cs="Arial"/>
        </w:rPr>
        <w:t>е</w:t>
      </w:r>
      <w:r w:rsidRPr="00C91A73">
        <w:rPr>
          <w:rFonts w:ascii="Arial" w:hAnsi="Arial" w:cs="Arial"/>
        </w:rPr>
        <w:t>рогенны, т. е. могут стать причиной развития раковых опухолей. Чтобы в овощах не накапливались нитраты, нужно ограничивать применение м</w:t>
      </w:r>
      <w:r w:rsidRPr="00C91A73">
        <w:rPr>
          <w:rFonts w:ascii="Arial" w:hAnsi="Arial" w:cs="Arial"/>
        </w:rPr>
        <w:t>и</w:t>
      </w:r>
      <w:r w:rsidRPr="00C91A73">
        <w:rPr>
          <w:rFonts w:ascii="Arial" w:hAnsi="Arial" w:cs="Arial"/>
        </w:rPr>
        <w:t>неральных азотных удобрений и использовать их одновременно с органическими удобрениями (навозом). Если концентрация нитратов в по</w:t>
      </w:r>
      <w:r w:rsidRPr="00C91A73">
        <w:rPr>
          <w:rFonts w:ascii="Arial" w:hAnsi="Arial" w:cs="Arial"/>
        </w:rPr>
        <w:t>ч</w:t>
      </w:r>
      <w:r w:rsidRPr="00C91A73">
        <w:rPr>
          <w:rFonts w:ascii="Arial" w:hAnsi="Arial" w:cs="Arial"/>
        </w:rPr>
        <w:t>венном растворе будет невысока, их содержание в овощах также не превысит норму. Нитраты более активно накапливаются растениями при н</w:t>
      </w:r>
      <w:r w:rsidRPr="00C91A73">
        <w:rPr>
          <w:rFonts w:ascii="Arial" w:hAnsi="Arial" w:cs="Arial"/>
        </w:rPr>
        <w:t>е</w:t>
      </w:r>
      <w:r w:rsidRPr="00C91A73">
        <w:rPr>
          <w:rFonts w:ascii="Arial" w:hAnsi="Arial" w:cs="Arial"/>
        </w:rPr>
        <w:t>достатке света. Нельзя выращивать культуры с высокой способностью нака</w:t>
      </w:r>
      <w:r w:rsidRPr="00C91A73">
        <w:rPr>
          <w:rFonts w:ascii="Arial" w:hAnsi="Arial" w:cs="Arial"/>
        </w:rPr>
        <w:t>п</w:t>
      </w:r>
      <w:r w:rsidRPr="00C91A73">
        <w:rPr>
          <w:rFonts w:ascii="Arial" w:hAnsi="Arial" w:cs="Arial"/>
        </w:rPr>
        <w:t>ливать нитраты в тенистых местах.</w:t>
      </w:r>
    </w:p>
    <w:p w:rsidR="00C91A73" w:rsidRPr="00C91A73" w:rsidRDefault="00C91A73" w:rsidP="00C91A73">
      <w:pPr>
        <w:ind w:firstLine="709"/>
        <w:jc w:val="both"/>
        <w:rPr>
          <w:rFonts w:ascii="Arial" w:hAnsi="Arial" w:cs="Arial"/>
        </w:rPr>
      </w:pPr>
    </w:p>
    <w:p w:rsidR="00D8713F" w:rsidRPr="00C91A73" w:rsidRDefault="00D8713F" w:rsidP="00C91A73">
      <w:pPr>
        <w:ind w:firstLine="709"/>
        <w:jc w:val="both"/>
        <w:rPr>
          <w:rFonts w:ascii="Arial" w:hAnsi="Arial" w:cs="Arial"/>
          <w:b/>
        </w:rPr>
      </w:pPr>
      <w:r w:rsidRPr="00C91A73">
        <w:rPr>
          <w:rFonts w:ascii="Arial" w:hAnsi="Arial" w:cs="Arial"/>
          <w:b/>
        </w:rPr>
        <w:t>Выводы:</w:t>
      </w:r>
    </w:p>
    <w:p w:rsidR="00D8713F" w:rsidRPr="00C91A73" w:rsidRDefault="00D8713F" w:rsidP="0060151A">
      <w:pPr>
        <w:numPr>
          <w:ilvl w:val="0"/>
          <w:numId w:val="42"/>
        </w:numPr>
        <w:tabs>
          <w:tab w:val="clear" w:pos="2214"/>
          <w:tab w:val="num" w:pos="900"/>
        </w:tabs>
        <w:ind w:left="0" w:firstLine="709"/>
        <w:jc w:val="both"/>
        <w:rPr>
          <w:rFonts w:ascii="Arial" w:hAnsi="Arial" w:cs="Arial"/>
        </w:rPr>
      </w:pPr>
      <w:r w:rsidRPr="00C91A73">
        <w:rPr>
          <w:rFonts w:ascii="Arial" w:hAnsi="Arial" w:cs="Arial"/>
        </w:rPr>
        <w:t>в последние годы в структуре сельскохозяйственных угодий сохр</w:t>
      </w:r>
      <w:r w:rsidRPr="00C91A73">
        <w:rPr>
          <w:rFonts w:ascii="Arial" w:hAnsi="Arial" w:cs="Arial"/>
        </w:rPr>
        <w:t>а</w:t>
      </w:r>
      <w:r w:rsidRPr="00C91A73">
        <w:rPr>
          <w:rFonts w:ascii="Arial" w:hAnsi="Arial" w:cs="Arial"/>
        </w:rPr>
        <w:t>няется устойчивая тенденция к сокращению площади пашни и росту за счет этого площади залежных земель;</w:t>
      </w:r>
    </w:p>
    <w:p w:rsidR="00EB6AA9" w:rsidRPr="00C91A73" w:rsidRDefault="00D8713F" w:rsidP="0060151A">
      <w:pPr>
        <w:numPr>
          <w:ilvl w:val="0"/>
          <w:numId w:val="42"/>
        </w:numPr>
        <w:tabs>
          <w:tab w:val="clear" w:pos="2214"/>
          <w:tab w:val="num" w:pos="900"/>
        </w:tabs>
        <w:ind w:left="0" w:firstLine="709"/>
        <w:jc w:val="both"/>
        <w:rPr>
          <w:rFonts w:ascii="Arial" w:hAnsi="Arial" w:cs="Arial"/>
        </w:rPr>
      </w:pPr>
      <w:r w:rsidRPr="00C91A73">
        <w:rPr>
          <w:rFonts w:ascii="Arial" w:hAnsi="Arial" w:cs="Arial"/>
        </w:rPr>
        <w:t>утрата значительных площадей продуктивных сельскохозяйстве</w:t>
      </w:r>
      <w:r w:rsidRPr="00C91A73">
        <w:rPr>
          <w:rFonts w:ascii="Arial" w:hAnsi="Arial" w:cs="Arial"/>
        </w:rPr>
        <w:t>н</w:t>
      </w:r>
      <w:r w:rsidRPr="00C91A73">
        <w:rPr>
          <w:rFonts w:ascii="Arial" w:hAnsi="Arial" w:cs="Arial"/>
        </w:rPr>
        <w:t>ных угодий обусловлена в основном недостатками их хозяйственного использ</w:t>
      </w:r>
      <w:r w:rsidRPr="00C91A73">
        <w:rPr>
          <w:rFonts w:ascii="Arial" w:hAnsi="Arial" w:cs="Arial"/>
        </w:rPr>
        <w:t>о</w:t>
      </w:r>
      <w:r w:rsidRPr="00C91A73">
        <w:rPr>
          <w:rFonts w:ascii="Arial" w:hAnsi="Arial" w:cs="Arial"/>
        </w:rPr>
        <w:t>вания, сложной экономической ситуацией.</w:t>
      </w: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B6AA9" w:rsidRPr="00D22DAA" w:rsidRDefault="00EB6AA9" w:rsidP="00D22DAA">
      <w:pPr>
        <w:pStyle w:val="af0"/>
        <w:tabs>
          <w:tab w:val="left" w:pos="10260"/>
        </w:tabs>
        <w:spacing w:line="240" w:lineRule="auto"/>
        <w:ind w:right="-16" w:firstLine="720"/>
        <w:rPr>
          <w:rFonts w:ascii="Arial" w:hAnsi="Arial" w:cs="Arial"/>
        </w:rPr>
      </w:pPr>
    </w:p>
    <w:p w:rsidR="00E953B1" w:rsidRPr="00D22DAA" w:rsidRDefault="00E953B1" w:rsidP="00D22DAA">
      <w:pPr>
        <w:pStyle w:val="af0"/>
        <w:tabs>
          <w:tab w:val="left" w:pos="10260"/>
        </w:tabs>
        <w:spacing w:line="240" w:lineRule="auto"/>
        <w:ind w:right="-16" w:firstLine="720"/>
        <w:rPr>
          <w:rFonts w:ascii="Arial" w:hAnsi="Arial" w:cs="Arial"/>
        </w:rPr>
      </w:pPr>
    </w:p>
    <w:p w:rsidR="00E953B1" w:rsidRPr="00D22DAA" w:rsidRDefault="00E953B1" w:rsidP="00D22DAA">
      <w:pPr>
        <w:pStyle w:val="af0"/>
        <w:tabs>
          <w:tab w:val="left" w:pos="10260"/>
        </w:tabs>
        <w:spacing w:line="240" w:lineRule="auto"/>
        <w:ind w:right="-16" w:firstLine="720"/>
        <w:rPr>
          <w:rFonts w:ascii="Arial" w:hAnsi="Arial" w:cs="Arial"/>
        </w:rPr>
      </w:pPr>
    </w:p>
    <w:p w:rsidR="00E46673" w:rsidRPr="00D22DAA" w:rsidRDefault="00E46673" w:rsidP="00D22DAA">
      <w:pPr>
        <w:pStyle w:val="af0"/>
        <w:tabs>
          <w:tab w:val="left" w:pos="10260"/>
        </w:tabs>
        <w:spacing w:line="240" w:lineRule="auto"/>
        <w:ind w:right="-16" w:firstLine="720"/>
        <w:rPr>
          <w:rFonts w:ascii="Arial" w:hAnsi="Arial" w:cs="Arial"/>
        </w:rPr>
      </w:pPr>
    </w:p>
    <w:p w:rsidR="004D7AAE" w:rsidRPr="00B26659" w:rsidRDefault="006D500A" w:rsidP="004D7AAE">
      <w:pPr>
        <w:rPr>
          <w:rFonts w:ascii="Arial" w:hAnsi="Arial" w:cs="Arial"/>
          <w:b/>
        </w:rPr>
      </w:pPr>
      <w:r>
        <w:rPr>
          <w:rFonts w:ascii="Arial" w:hAnsi="Arial" w:cs="Arial"/>
          <w:b/>
        </w:rPr>
        <w:br w:type="page"/>
      </w:r>
      <w:r w:rsidR="004D7AAE">
        <w:rPr>
          <w:rFonts w:ascii="Arial" w:hAnsi="Arial" w:cs="Arial"/>
          <w:b/>
        </w:rPr>
        <w:t xml:space="preserve">7. </w:t>
      </w:r>
      <w:r w:rsidR="004D7AAE" w:rsidRPr="00B26659">
        <w:rPr>
          <w:rFonts w:ascii="Arial" w:hAnsi="Arial" w:cs="Arial"/>
          <w:b/>
        </w:rPr>
        <w:t>КОМПЛЕКСНАЯ ОЦЕНКА ТЕРРИТОРИИ.</w:t>
      </w:r>
    </w:p>
    <w:p w:rsidR="004D7AAE" w:rsidRDefault="004D7AAE" w:rsidP="0014785B">
      <w:pPr>
        <w:tabs>
          <w:tab w:val="left" w:pos="1080"/>
        </w:tabs>
        <w:ind w:right="-159"/>
        <w:jc w:val="both"/>
        <w:rPr>
          <w:rFonts w:ascii="Arial" w:hAnsi="Arial" w:cs="Arial"/>
          <w:b/>
        </w:rPr>
      </w:pPr>
    </w:p>
    <w:p w:rsidR="0014785B" w:rsidRPr="004D7AAE" w:rsidRDefault="004D7AAE" w:rsidP="0014785B">
      <w:pPr>
        <w:tabs>
          <w:tab w:val="left" w:pos="1080"/>
        </w:tabs>
        <w:ind w:right="-159"/>
        <w:jc w:val="both"/>
        <w:rPr>
          <w:rFonts w:ascii="Arial" w:hAnsi="Arial" w:cs="Arial"/>
          <w:b/>
        </w:rPr>
      </w:pPr>
      <w:r w:rsidRPr="004D7AAE">
        <w:rPr>
          <w:rFonts w:ascii="Arial" w:hAnsi="Arial" w:cs="Arial"/>
          <w:b/>
        </w:rPr>
        <w:t>7.1. Оценка территории по инженерно-геологическим условиям</w:t>
      </w:r>
    </w:p>
    <w:p w:rsidR="004D7AAE" w:rsidRDefault="004D7AAE" w:rsidP="00AD0F40">
      <w:pPr>
        <w:jc w:val="both"/>
        <w:rPr>
          <w:rFonts w:ascii="Arial" w:hAnsi="Arial" w:cs="Arial"/>
          <w:spacing w:val="-5"/>
          <w:sz w:val="22"/>
          <w:szCs w:val="22"/>
          <w:lang w:eastAsia="en-US"/>
        </w:rPr>
      </w:pPr>
    </w:p>
    <w:p w:rsidR="003E7B25" w:rsidRDefault="003E7B25" w:rsidP="003E7B25">
      <w:pPr>
        <w:ind w:firstLine="709"/>
        <w:jc w:val="both"/>
        <w:rPr>
          <w:rFonts w:ascii="Arial" w:hAnsi="Arial" w:cs="Arial"/>
          <w:spacing w:val="-5"/>
          <w:lang w:eastAsia="en-US"/>
        </w:rPr>
      </w:pPr>
      <w:r w:rsidRPr="00B26659">
        <w:rPr>
          <w:rFonts w:ascii="Arial" w:hAnsi="Arial" w:cs="Arial"/>
          <w:spacing w:val="-5"/>
          <w:lang w:eastAsia="en-US"/>
        </w:rPr>
        <w:t>Анализ результатов инженерно-геологических исследований, проведённых на  территории</w:t>
      </w:r>
      <w:r w:rsidR="00C33F49">
        <w:rPr>
          <w:rFonts w:ascii="Arial" w:hAnsi="Arial" w:cs="Arial"/>
          <w:spacing w:val="-5"/>
          <w:lang w:eastAsia="en-US"/>
        </w:rPr>
        <w:t xml:space="preserve"> </w:t>
      </w:r>
      <w:r w:rsidR="00B30BA7">
        <w:rPr>
          <w:rFonts w:ascii="Arial" w:hAnsi="Arial" w:cs="Arial"/>
          <w:spacing w:val="-5"/>
          <w:lang w:eastAsia="en-US"/>
        </w:rPr>
        <w:t>Панинского</w:t>
      </w:r>
      <w:r w:rsidR="00FF5B57">
        <w:rPr>
          <w:rFonts w:ascii="Arial" w:hAnsi="Arial" w:cs="Arial"/>
          <w:spacing w:val="-5"/>
          <w:lang w:eastAsia="en-US"/>
        </w:rPr>
        <w:t xml:space="preserve"> </w:t>
      </w:r>
      <w:r w:rsidR="00B26659" w:rsidRPr="00B26659">
        <w:rPr>
          <w:rFonts w:ascii="Arial" w:hAnsi="Arial" w:cs="Arial"/>
          <w:spacing w:val="-5"/>
          <w:lang w:eastAsia="en-US"/>
        </w:rPr>
        <w:t>сельского поселения</w:t>
      </w:r>
      <w:r w:rsidRPr="00B26659">
        <w:rPr>
          <w:rFonts w:ascii="Arial" w:hAnsi="Arial" w:cs="Arial"/>
          <w:spacing w:val="-5"/>
          <w:lang w:eastAsia="en-US"/>
        </w:rPr>
        <w:t>, позволяет выделить о</w:t>
      </w:r>
      <w:r w:rsidRPr="00B26659">
        <w:rPr>
          <w:rFonts w:ascii="Arial" w:hAnsi="Arial" w:cs="Arial"/>
          <w:spacing w:val="-5"/>
          <w:lang w:eastAsia="en-US"/>
        </w:rPr>
        <w:t>б</w:t>
      </w:r>
      <w:r w:rsidRPr="00B26659">
        <w:rPr>
          <w:rFonts w:ascii="Arial" w:hAnsi="Arial" w:cs="Arial"/>
          <w:spacing w:val="-5"/>
          <w:lang w:eastAsia="en-US"/>
        </w:rPr>
        <w:t xml:space="preserve">ласти со следующими инженерно-геологическими условиями (см. </w:t>
      </w:r>
      <w:r w:rsidR="004D7AAE">
        <w:rPr>
          <w:rFonts w:ascii="Arial" w:hAnsi="Arial" w:cs="Arial"/>
          <w:spacing w:val="-5"/>
          <w:lang w:eastAsia="en-US"/>
        </w:rPr>
        <w:t xml:space="preserve">Карту </w:t>
      </w:r>
      <w:r w:rsidRPr="00B26659">
        <w:rPr>
          <w:rFonts w:ascii="Arial" w:hAnsi="Arial" w:cs="Arial"/>
          <w:spacing w:val="-5"/>
          <w:lang w:eastAsia="en-US"/>
        </w:rPr>
        <w:t>инж</w:t>
      </w:r>
      <w:r w:rsidRPr="00B26659">
        <w:rPr>
          <w:rFonts w:ascii="Arial" w:hAnsi="Arial" w:cs="Arial"/>
          <w:spacing w:val="-5"/>
          <w:lang w:eastAsia="en-US"/>
        </w:rPr>
        <w:t>е</w:t>
      </w:r>
      <w:r w:rsidRPr="00B26659">
        <w:rPr>
          <w:rFonts w:ascii="Arial" w:hAnsi="Arial" w:cs="Arial"/>
          <w:spacing w:val="-5"/>
          <w:lang w:eastAsia="en-US"/>
        </w:rPr>
        <w:t>нерно-строительных условий):</w:t>
      </w:r>
    </w:p>
    <w:p w:rsidR="004D7AAE" w:rsidRDefault="004D7AAE" w:rsidP="004D7AAE">
      <w:pPr>
        <w:ind w:firstLine="720"/>
        <w:jc w:val="both"/>
        <w:rPr>
          <w:rFonts w:ascii="Arial" w:hAnsi="Arial" w:cs="Arial"/>
        </w:rPr>
      </w:pPr>
      <w:r>
        <w:rPr>
          <w:rFonts w:ascii="Arial" w:hAnsi="Arial" w:cs="Arial"/>
        </w:rPr>
        <w:t xml:space="preserve">- </w:t>
      </w:r>
      <w:r w:rsidRPr="00E138DA">
        <w:rPr>
          <w:rFonts w:ascii="Arial" w:hAnsi="Arial" w:cs="Arial"/>
        </w:rPr>
        <w:t>Малоблаг</w:t>
      </w:r>
      <w:r w:rsidR="00E953B1">
        <w:rPr>
          <w:rFonts w:ascii="Arial" w:hAnsi="Arial" w:cs="Arial"/>
        </w:rPr>
        <w:t>оприятные. К ним  относятся территории долины р.Шача с крутыми склонами и выходом к ним подземных вод. Отложения предста</w:t>
      </w:r>
      <w:r w:rsidR="00E953B1">
        <w:rPr>
          <w:rFonts w:ascii="Arial" w:hAnsi="Arial" w:cs="Arial"/>
        </w:rPr>
        <w:t>в</w:t>
      </w:r>
      <w:r w:rsidR="00E953B1">
        <w:rPr>
          <w:rFonts w:ascii="Arial" w:hAnsi="Arial" w:cs="Arial"/>
        </w:rPr>
        <w:t>лены суглинками, песками с содержанием гальки и валунов различных п</w:t>
      </w:r>
      <w:r w:rsidR="00E953B1">
        <w:rPr>
          <w:rFonts w:ascii="Arial" w:hAnsi="Arial" w:cs="Arial"/>
        </w:rPr>
        <w:t>о</w:t>
      </w:r>
      <w:r w:rsidR="00E953B1">
        <w:rPr>
          <w:rFonts w:ascii="Arial" w:hAnsi="Arial" w:cs="Arial"/>
        </w:rPr>
        <w:t xml:space="preserve">род. </w:t>
      </w:r>
    </w:p>
    <w:p w:rsidR="00E953B1" w:rsidRPr="00E138DA" w:rsidRDefault="00E953B1" w:rsidP="004D7AAE">
      <w:pPr>
        <w:ind w:firstLine="720"/>
        <w:jc w:val="both"/>
        <w:rPr>
          <w:rFonts w:ascii="Arial" w:hAnsi="Arial" w:cs="Arial"/>
        </w:rPr>
      </w:pPr>
      <w:r>
        <w:rPr>
          <w:rFonts w:ascii="Arial" w:hAnsi="Arial" w:cs="Arial"/>
        </w:rPr>
        <w:t>Также к данной зоне относятся участки распространения верхнечетве</w:t>
      </w:r>
      <w:r>
        <w:rPr>
          <w:rFonts w:ascii="Arial" w:hAnsi="Arial" w:cs="Arial"/>
        </w:rPr>
        <w:t>р</w:t>
      </w:r>
      <w:r>
        <w:rPr>
          <w:rFonts w:ascii="Arial" w:hAnsi="Arial" w:cs="Arial"/>
        </w:rPr>
        <w:t>тичных озёрно – аллювиальных нерасчленённых отложений валдайского на</w:t>
      </w:r>
      <w:r>
        <w:rPr>
          <w:rFonts w:ascii="Arial" w:hAnsi="Arial" w:cs="Arial"/>
        </w:rPr>
        <w:t>д</w:t>
      </w:r>
      <w:r>
        <w:rPr>
          <w:rFonts w:ascii="Arial" w:hAnsi="Arial" w:cs="Arial"/>
        </w:rPr>
        <w:t>горизонта (на территории поселения выделены только в юго – восточной части поселения – восточнее д.Шульгино и д.Ворончиха).</w:t>
      </w:r>
    </w:p>
    <w:p w:rsidR="003E7B25" w:rsidRPr="004C008F" w:rsidRDefault="004D7AAE" w:rsidP="003E7B25">
      <w:pPr>
        <w:ind w:firstLine="709"/>
        <w:jc w:val="both"/>
        <w:rPr>
          <w:rFonts w:ascii="Arial" w:hAnsi="Arial" w:cs="Arial"/>
        </w:rPr>
      </w:pPr>
      <w:r>
        <w:rPr>
          <w:rFonts w:ascii="Arial" w:hAnsi="Arial" w:cs="Arial"/>
        </w:rPr>
        <w:t xml:space="preserve">- </w:t>
      </w:r>
      <w:r w:rsidRPr="00E138DA">
        <w:rPr>
          <w:rFonts w:ascii="Arial" w:hAnsi="Arial" w:cs="Arial"/>
        </w:rPr>
        <w:t>Неблагоприятные</w:t>
      </w:r>
      <w:r w:rsidR="00E953B1">
        <w:rPr>
          <w:rFonts w:ascii="Arial" w:hAnsi="Arial" w:cs="Arial"/>
        </w:rPr>
        <w:t xml:space="preserve"> и не рекомендуемые к освоению. К ним относятся з</w:t>
      </w:r>
      <w:r w:rsidR="00E953B1">
        <w:rPr>
          <w:rFonts w:ascii="Arial" w:hAnsi="Arial" w:cs="Arial"/>
        </w:rPr>
        <w:t>а</w:t>
      </w:r>
      <w:r w:rsidR="009723B6">
        <w:rPr>
          <w:rFonts w:ascii="Arial" w:hAnsi="Arial" w:cs="Arial"/>
        </w:rPr>
        <w:t>болоченные участки у с.Фряньково и севернее с</w:t>
      </w:r>
      <w:r w:rsidR="008D7DA8">
        <w:rPr>
          <w:rFonts w:ascii="Arial" w:hAnsi="Arial" w:cs="Arial"/>
        </w:rPr>
        <w:t>.Ильинское</w:t>
      </w:r>
    </w:p>
    <w:p w:rsidR="00AD0F40" w:rsidRPr="004C008F" w:rsidRDefault="008D7DA8" w:rsidP="003E7B25">
      <w:pPr>
        <w:ind w:firstLine="709"/>
        <w:jc w:val="both"/>
        <w:rPr>
          <w:rFonts w:ascii="Arial" w:hAnsi="Arial" w:cs="Arial"/>
        </w:rPr>
      </w:pPr>
      <w:r>
        <w:rPr>
          <w:rFonts w:ascii="Arial" w:hAnsi="Arial" w:cs="Arial"/>
        </w:rPr>
        <w:t>- Благоприятные и относительно благоприятные. К таким зонам от</w:t>
      </w:r>
      <w:r>
        <w:rPr>
          <w:rFonts w:ascii="Arial" w:hAnsi="Arial" w:cs="Arial"/>
        </w:rPr>
        <w:t>о</w:t>
      </w:r>
      <w:r>
        <w:rPr>
          <w:rFonts w:ascii="Arial" w:hAnsi="Arial" w:cs="Arial"/>
        </w:rPr>
        <w:t>сятся территории, на которых развиты ледниковые отложения московского ледника. Представлены ледниковые отложения песчанистыми грубыми кирпично – кра</w:t>
      </w:r>
      <w:r>
        <w:rPr>
          <w:rFonts w:ascii="Arial" w:hAnsi="Arial" w:cs="Arial"/>
        </w:rPr>
        <w:t>с</w:t>
      </w:r>
      <w:r>
        <w:rPr>
          <w:rFonts w:ascii="Arial" w:hAnsi="Arial" w:cs="Arial"/>
        </w:rPr>
        <w:t>ными карбрнатными суглинками с гравием, с линзами и прослоями песка. К данной зоне относится большая часть территории посел</w:t>
      </w:r>
      <w:r>
        <w:rPr>
          <w:rFonts w:ascii="Arial" w:hAnsi="Arial" w:cs="Arial"/>
        </w:rPr>
        <w:t>е</w:t>
      </w:r>
      <w:r>
        <w:rPr>
          <w:rFonts w:ascii="Arial" w:hAnsi="Arial" w:cs="Arial"/>
        </w:rPr>
        <w:t>ния.</w:t>
      </w:r>
    </w:p>
    <w:p w:rsidR="004D7AAE" w:rsidRDefault="004D7AAE" w:rsidP="003E7B25">
      <w:pPr>
        <w:ind w:firstLine="709"/>
        <w:jc w:val="both"/>
        <w:rPr>
          <w:rFonts w:ascii="Arial" w:hAnsi="Arial" w:cs="Arial"/>
          <w:sz w:val="22"/>
          <w:szCs w:val="22"/>
        </w:rPr>
      </w:pPr>
    </w:p>
    <w:p w:rsidR="00AD0F40" w:rsidRDefault="004D7AAE" w:rsidP="004D7AAE">
      <w:pPr>
        <w:ind w:left="588" w:right="1643" w:hanging="588"/>
        <w:jc w:val="both"/>
        <w:rPr>
          <w:rFonts w:ascii="Arial" w:hAnsi="Arial" w:cs="Arial"/>
          <w:sz w:val="22"/>
          <w:szCs w:val="22"/>
        </w:rPr>
      </w:pPr>
      <w:r>
        <w:rPr>
          <w:rFonts w:ascii="Arial" w:hAnsi="Arial" w:cs="Arial"/>
          <w:b/>
        </w:rPr>
        <w:t>7</w:t>
      </w:r>
      <w:r w:rsidRPr="00C33F49">
        <w:rPr>
          <w:rFonts w:ascii="Arial" w:hAnsi="Arial" w:cs="Arial"/>
          <w:b/>
        </w:rPr>
        <w:t>.2.</w:t>
      </w:r>
      <w:bookmarkStart w:id="27" w:name="_Toc279482031"/>
      <w:bookmarkStart w:id="28" w:name="_Toc286850005"/>
      <w:r>
        <w:rPr>
          <w:rFonts w:ascii="Arial" w:hAnsi="Arial" w:cs="Arial"/>
          <w:b/>
        </w:rPr>
        <w:t xml:space="preserve"> </w:t>
      </w:r>
      <w:r w:rsidRPr="004D7AAE">
        <w:rPr>
          <w:rFonts w:ascii="Arial" w:hAnsi="Arial" w:cs="Arial"/>
          <w:b/>
        </w:rPr>
        <w:t xml:space="preserve"> </w:t>
      </w:r>
      <w:r w:rsidRPr="00AD0F40">
        <w:rPr>
          <w:rFonts w:ascii="Arial" w:hAnsi="Arial" w:cs="Arial"/>
          <w:b/>
        </w:rPr>
        <w:t>Оценка территории по природным, экономическим и планировочным</w:t>
      </w:r>
      <w:bookmarkEnd w:id="27"/>
      <w:r>
        <w:rPr>
          <w:rFonts w:ascii="Arial" w:hAnsi="Arial" w:cs="Arial"/>
          <w:b/>
        </w:rPr>
        <w:t xml:space="preserve"> </w:t>
      </w:r>
      <w:r w:rsidRPr="00AD0F40">
        <w:rPr>
          <w:rFonts w:ascii="Arial" w:hAnsi="Arial" w:cs="Arial"/>
          <w:b/>
        </w:rPr>
        <w:t>фа</w:t>
      </w:r>
      <w:r w:rsidRPr="00AD0F40">
        <w:rPr>
          <w:rFonts w:ascii="Arial" w:hAnsi="Arial" w:cs="Arial"/>
          <w:b/>
        </w:rPr>
        <w:t>к</w:t>
      </w:r>
      <w:r w:rsidRPr="00AD0F40">
        <w:rPr>
          <w:rFonts w:ascii="Arial" w:hAnsi="Arial" w:cs="Arial"/>
          <w:b/>
        </w:rPr>
        <w:t>торам</w:t>
      </w:r>
      <w:bookmarkEnd w:id="28"/>
    </w:p>
    <w:p w:rsidR="00106063" w:rsidRPr="00C5530D" w:rsidRDefault="00106063" w:rsidP="00AD0F40">
      <w:pPr>
        <w:jc w:val="both"/>
        <w:rPr>
          <w:rFonts w:ascii="Arial" w:hAnsi="Arial" w:cs="Arial"/>
          <w:sz w:val="22"/>
          <w:szCs w:val="22"/>
        </w:rPr>
      </w:pPr>
    </w:p>
    <w:p w:rsidR="003E7B25" w:rsidRPr="00433B9E" w:rsidRDefault="003E7B25" w:rsidP="00842DB6">
      <w:pPr>
        <w:spacing w:before="120"/>
        <w:ind w:firstLine="709"/>
        <w:jc w:val="both"/>
        <w:rPr>
          <w:rFonts w:ascii="Arial" w:hAnsi="Arial" w:cs="Arial"/>
        </w:rPr>
      </w:pPr>
      <w:r w:rsidRPr="00433B9E">
        <w:rPr>
          <w:rFonts w:ascii="Arial" w:hAnsi="Arial" w:cs="Arial"/>
        </w:rPr>
        <w:t>На основе оценки природных, экономических и планировочных фа</w:t>
      </w:r>
      <w:r w:rsidRPr="00433B9E">
        <w:rPr>
          <w:rFonts w:ascii="Arial" w:hAnsi="Arial" w:cs="Arial"/>
        </w:rPr>
        <w:t>к</w:t>
      </w:r>
      <w:r w:rsidRPr="00433B9E">
        <w:rPr>
          <w:rFonts w:ascii="Arial" w:hAnsi="Arial" w:cs="Arial"/>
        </w:rPr>
        <w:t xml:space="preserve">торов территория </w:t>
      </w:r>
      <w:r w:rsidR="00B30BA7">
        <w:rPr>
          <w:rFonts w:ascii="Arial" w:hAnsi="Arial" w:cs="Arial"/>
        </w:rPr>
        <w:t>Панинского</w:t>
      </w:r>
      <w:r w:rsidR="00AD0F40" w:rsidRPr="00433B9E">
        <w:rPr>
          <w:rFonts w:ascii="Arial" w:hAnsi="Arial" w:cs="Arial"/>
        </w:rPr>
        <w:t xml:space="preserve"> </w:t>
      </w:r>
      <w:r w:rsidRPr="00433B9E">
        <w:rPr>
          <w:rFonts w:ascii="Arial" w:hAnsi="Arial" w:cs="Arial"/>
        </w:rPr>
        <w:t>сельского п</w:t>
      </w:r>
      <w:r w:rsidR="008D7DA8">
        <w:rPr>
          <w:rFonts w:ascii="Arial" w:hAnsi="Arial" w:cs="Arial"/>
        </w:rPr>
        <w:t xml:space="preserve">оселения относится к </w:t>
      </w:r>
      <w:r w:rsidRPr="00433B9E">
        <w:rPr>
          <w:rFonts w:ascii="Arial" w:hAnsi="Arial" w:cs="Arial"/>
        </w:rPr>
        <w:t xml:space="preserve"> благоприятной для градостроительного и хозяйственного освоения. Наиболее благ</w:t>
      </w:r>
      <w:r w:rsidRPr="00433B9E">
        <w:rPr>
          <w:rFonts w:ascii="Arial" w:hAnsi="Arial" w:cs="Arial"/>
        </w:rPr>
        <w:t>о</w:t>
      </w:r>
      <w:r w:rsidRPr="00433B9E">
        <w:rPr>
          <w:rFonts w:ascii="Arial" w:hAnsi="Arial" w:cs="Arial"/>
        </w:rPr>
        <w:t>приятными для промышленного и гражданского строительства являются территории, распол</w:t>
      </w:r>
      <w:r w:rsidRPr="00433B9E">
        <w:rPr>
          <w:rFonts w:ascii="Arial" w:hAnsi="Arial" w:cs="Arial"/>
        </w:rPr>
        <w:t>о</w:t>
      </w:r>
      <w:r w:rsidRPr="00433B9E">
        <w:rPr>
          <w:rFonts w:ascii="Arial" w:hAnsi="Arial" w:cs="Arial"/>
        </w:rPr>
        <w:t>женные вдоль автодорог</w:t>
      </w:r>
      <w:r w:rsidR="00433B9E">
        <w:rPr>
          <w:rFonts w:ascii="Arial" w:hAnsi="Arial" w:cs="Arial"/>
        </w:rPr>
        <w:t xml:space="preserve">и </w:t>
      </w:r>
      <w:r w:rsidR="00B30BA7">
        <w:rPr>
          <w:rFonts w:ascii="Arial" w:hAnsi="Arial" w:cs="Arial"/>
        </w:rPr>
        <w:t>Иваново - Кострома</w:t>
      </w:r>
      <w:r w:rsidRPr="00433B9E">
        <w:rPr>
          <w:rFonts w:ascii="Arial" w:hAnsi="Arial" w:cs="Arial"/>
        </w:rPr>
        <w:t>. Размещению в данной зоне объектов промышленного и гражданского строител</w:t>
      </w:r>
      <w:r w:rsidRPr="00433B9E">
        <w:rPr>
          <w:rFonts w:ascii="Arial" w:hAnsi="Arial" w:cs="Arial"/>
        </w:rPr>
        <w:t>ь</w:t>
      </w:r>
      <w:r w:rsidRPr="00433B9E">
        <w:rPr>
          <w:rFonts w:ascii="Arial" w:hAnsi="Arial" w:cs="Arial"/>
        </w:rPr>
        <w:t xml:space="preserve">ства способствует близость прохождения линий электропередач и </w:t>
      </w:r>
      <w:r w:rsidR="00433B9E">
        <w:rPr>
          <w:rFonts w:ascii="Arial" w:hAnsi="Arial" w:cs="Arial"/>
        </w:rPr>
        <w:t xml:space="preserve">планируемого </w:t>
      </w:r>
      <w:r w:rsidRPr="00433B9E">
        <w:rPr>
          <w:rFonts w:ascii="Arial" w:hAnsi="Arial" w:cs="Arial"/>
        </w:rPr>
        <w:t>газопр</w:t>
      </w:r>
      <w:r w:rsidRPr="00433B9E">
        <w:rPr>
          <w:rFonts w:ascii="Arial" w:hAnsi="Arial" w:cs="Arial"/>
        </w:rPr>
        <w:t>о</w:t>
      </w:r>
      <w:r w:rsidRPr="00433B9E">
        <w:rPr>
          <w:rFonts w:ascii="Arial" w:hAnsi="Arial" w:cs="Arial"/>
        </w:rPr>
        <w:t>вода.</w:t>
      </w:r>
    </w:p>
    <w:p w:rsidR="003E7B25" w:rsidRPr="00433B9E" w:rsidRDefault="003E7B25" w:rsidP="003E7B25">
      <w:pPr>
        <w:ind w:firstLine="709"/>
        <w:jc w:val="both"/>
        <w:rPr>
          <w:rFonts w:ascii="Arial" w:hAnsi="Arial" w:cs="Arial"/>
        </w:rPr>
      </w:pPr>
      <w:r w:rsidRPr="00433B9E">
        <w:rPr>
          <w:rFonts w:ascii="Arial" w:hAnsi="Arial" w:cs="Arial"/>
        </w:rPr>
        <w:t>Наличие больших лесных территорий с богатыми природными и охо</w:t>
      </w:r>
      <w:r w:rsidRPr="00433B9E">
        <w:rPr>
          <w:rFonts w:ascii="Arial" w:hAnsi="Arial" w:cs="Arial"/>
        </w:rPr>
        <w:t>т</w:t>
      </w:r>
      <w:r w:rsidRPr="00433B9E">
        <w:rPr>
          <w:rFonts w:ascii="Arial" w:hAnsi="Arial" w:cs="Arial"/>
        </w:rPr>
        <w:t>ничьими угодь</w:t>
      </w:r>
      <w:r w:rsidR="00433B9E" w:rsidRPr="00433B9E">
        <w:rPr>
          <w:rFonts w:ascii="Arial" w:hAnsi="Arial" w:cs="Arial"/>
        </w:rPr>
        <w:t>ями, жи</w:t>
      </w:r>
      <w:r w:rsidR="00B30BA7">
        <w:rPr>
          <w:rFonts w:ascii="Arial" w:hAnsi="Arial" w:cs="Arial"/>
        </w:rPr>
        <w:t>вописных долин рек</w:t>
      </w:r>
      <w:r w:rsidRPr="00433B9E">
        <w:rPr>
          <w:rFonts w:ascii="Arial" w:hAnsi="Arial" w:cs="Arial"/>
        </w:rPr>
        <w:t>, объектов культурного и историческ</w:t>
      </w:r>
      <w:r w:rsidRPr="00433B9E">
        <w:rPr>
          <w:rFonts w:ascii="Arial" w:hAnsi="Arial" w:cs="Arial"/>
        </w:rPr>
        <w:t>о</w:t>
      </w:r>
      <w:r w:rsidRPr="00433B9E">
        <w:rPr>
          <w:rFonts w:ascii="Arial" w:hAnsi="Arial" w:cs="Arial"/>
        </w:rPr>
        <w:t>го наследия  создают предпосылки для организации рекреационной и турис</w:t>
      </w:r>
      <w:r w:rsidRPr="00433B9E">
        <w:rPr>
          <w:rFonts w:ascii="Arial" w:hAnsi="Arial" w:cs="Arial"/>
        </w:rPr>
        <w:t>т</w:t>
      </w:r>
      <w:r w:rsidRPr="00433B9E">
        <w:rPr>
          <w:rFonts w:ascii="Arial" w:hAnsi="Arial" w:cs="Arial"/>
        </w:rPr>
        <w:t>ской деятельности, размещения объектов кратковременного и длительного о</w:t>
      </w:r>
      <w:r w:rsidRPr="00433B9E">
        <w:rPr>
          <w:rFonts w:ascii="Arial" w:hAnsi="Arial" w:cs="Arial"/>
        </w:rPr>
        <w:t>т</w:t>
      </w:r>
      <w:r w:rsidRPr="00433B9E">
        <w:rPr>
          <w:rFonts w:ascii="Arial" w:hAnsi="Arial" w:cs="Arial"/>
        </w:rPr>
        <w:t>дыха. Наиболее благоприятны для этих целей территории с великолепными прибрежны</w:t>
      </w:r>
      <w:r w:rsidR="00433B9E" w:rsidRPr="00433B9E">
        <w:rPr>
          <w:rFonts w:ascii="Arial" w:hAnsi="Arial" w:cs="Arial"/>
        </w:rPr>
        <w:t>ми ландш</w:t>
      </w:r>
      <w:r w:rsidR="00B30BA7">
        <w:rPr>
          <w:rFonts w:ascii="Arial" w:hAnsi="Arial" w:cs="Arial"/>
        </w:rPr>
        <w:t>афтами по берегам рек</w:t>
      </w:r>
      <w:r w:rsidRPr="00433B9E">
        <w:rPr>
          <w:rFonts w:ascii="Arial" w:hAnsi="Arial" w:cs="Arial"/>
        </w:rPr>
        <w:t>, имеющие удо</w:t>
      </w:r>
      <w:r w:rsidRPr="00433B9E">
        <w:rPr>
          <w:rFonts w:ascii="Arial" w:hAnsi="Arial" w:cs="Arial"/>
        </w:rPr>
        <w:t>б</w:t>
      </w:r>
      <w:r w:rsidRPr="00433B9E">
        <w:rPr>
          <w:rFonts w:ascii="Arial" w:hAnsi="Arial" w:cs="Arial"/>
        </w:rPr>
        <w:t>ную транспортную досту</w:t>
      </w:r>
      <w:r w:rsidRPr="00433B9E">
        <w:rPr>
          <w:rFonts w:ascii="Arial" w:hAnsi="Arial" w:cs="Arial"/>
        </w:rPr>
        <w:t>п</w:t>
      </w:r>
      <w:r w:rsidRPr="00433B9E">
        <w:rPr>
          <w:rFonts w:ascii="Arial" w:hAnsi="Arial" w:cs="Arial"/>
        </w:rPr>
        <w:t>ность.</w:t>
      </w:r>
    </w:p>
    <w:p w:rsidR="003E7B25" w:rsidRPr="00433B9E" w:rsidRDefault="003E7B25" w:rsidP="003E7B25">
      <w:pPr>
        <w:ind w:firstLine="709"/>
        <w:jc w:val="both"/>
        <w:rPr>
          <w:rFonts w:ascii="Arial" w:hAnsi="Arial" w:cs="Arial"/>
        </w:rPr>
      </w:pPr>
      <w:r w:rsidRPr="00433B9E">
        <w:rPr>
          <w:rFonts w:ascii="Arial" w:hAnsi="Arial" w:cs="Arial"/>
        </w:rPr>
        <w:t>Резервом для развития сельскохозяйственного производства являются заброшенные и необрабатываемые в последние годы сельхозугодья,  име</w:t>
      </w:r>
      <w:r w:rsidRPr="00433B9E">
        <w:rPr>
          <w:rFonts w:ascii="Arial" w:hAnsi="Arial" w:cs="Arial"/>
        </w:rPr>
        <w:t>ю</w:t>
      </w:r>
      <w:r w:rsidRPr="00433B9E">
        <w:rPr>
          <w:rFonts w:ascii="Arial" w:hAnsi="Arial" w:cs="Arial"/>
        </w:rPr>
        <w:t>щиеся в сельском поселении в до</w:t>
      </w:r>
      <w:r w:rsidRPr="00433B9E">
        <w:rPr>
          <w:rFonts w:ascii="Arial" w:hAnsi="Arial" w:cs="Arial"/>
        </w:rPr>
        <w:t>с</w:t>
      </w:r>
      <w:r w:rsidRPr="00433B9E">
        <w:rPr>
          <w:rFonts w:ascii="Arial" w:hAnsi="Arial" w:cs="Arial"/>
        </w:rPr>
        <w:t>таточном количестве.</w:t>
      </w:r>
    </w:p>
    <w:p w:rsidR="003E7B25" w:rsidRPr="00433B9E" w:rsidRDefault="003E7B25" w:rsidP="003E7B25">
      <w:pPr>
        <w:ind w:firstLine="709"/>
        <w:jc w:val="both"/>
        <w:rPr>
          <w:rFonts w:ascii="Arial" w:hAnsi="Arial" w:cs="Arial"/>
        </w:rPr>
      </w:pPr>
      <w:r w:rsidRPr="00433B9E">
        <w:rPr>
          <w:rFonts w:ascii="Arial" w:hAnsi="Arial" w:cs="Arial"/>
        </w:rPr>
        <w:t xml:space="preserve">Однако, ввиду ограниченности трудовых ресурсов и инвестиционных вложений, активное освоение территории </w:t>
      </w:r>
      <w:r w:rsidR="00323BE7" w:rsidRPr="00433B9E">
        <w:rPr>
          <w:rFonts w:ascii="Arial" w:hAnsi="Arial" w:cs="Arial"/>
        </w:rPr>
        <w:t>поселения</w:t>
      </w:r>
      <w:r w:rsidRPr="00433B9E">
        <w:rPr>
          <w:rFonts w:ascii="Arial" w:hAnsi="Arial" w:cs="Arial"/>
        </w:rPr>
        <w:t xml:space="preserve"> по всем направлениям и</w:t>
      </w:r>
      <w:r w:rsidRPr="00433B9E">
        <w:rPr>
          <w:rFonts w:ascii="Arial" w:hAnsi="Arial" w:cs="Arial"/>
        </w:rPr>
        <w:t>с</w:t>
      </w:r>
      <w:r w:rsidRPr="00433B9E">
        <w:rPr>
          <w:rFonts w:ascii="Arial" w:hAnsi="Arial" w:cs="Arial"/>
        </w:rPr>
        <w:t>пользования в рассматрива</w:t>
      </w:r>
      <w:r w:rsidRPr="00433B9E">
        <w:rPr>
          <w:rFonts w:ascii="Arial" w:hAnsi="Arial" w:cs="Arial"/>
        </w:rPr>
        <w:t>е</w:t>
      </w:r>
      <w:r w:rsidRPr="00433B9E">
        <w:rPr>
          <w:rFonts w:ascii="Arial" w:hAnsi="Arial" w:cs="Arial"/>
        </w:rPr>
        <w:t>мом периоде маловероятно.</w:t>
      </w:r>
    </w:p>
    <w:p w:rsidR="004D7AAE" w:rsidRDefault="004D7AAE" w:rsidP="003E7B25">
      <w:pPr>
        <w:ind w:firstLine="709"/>
        <w:jc w:val="both"/>
        <w:rPr>
          <w:rFonts w:ascii="Arial" w:hAnsi="Arial" w:cs="Arial"/>
          <w:color w:val="FF0000"/>
        </w:rPr>
      </w:pPr>
    </w:p>
    <w:p w:rsidR="00C33F49" w:rsidRPr="00C33F49" w:rsidRDefault="004D7AAE" w:rsidP="004D7AAE">
      <w:pPr>
        <w:jc w:val="both"/>
        <w:rPr>
          <w:rFonts w:ascii="Arial" w:hAnsi="Arial" w:cs="Arial"/>
          <w:color w:val="FF0000"/>
        </w:rPr>
      </w:pPr>
      <w:r>
        <w:rPr>
          <w:rFonts w:ascii="Arial" w:hAnsi="Arial" w:cs="Arial"/>
          <w:b/>
        </w:rPr>
        <w:t>7.3.</w:t>
      </w:r>
      <w:bookmarkStart w:id="29" w:name="_Toc286850006"/>
      <w:r w:rsidRPr="004D7AAE">
        <w:t xml:space="preserve"> </w:t>
      </w:r>
      <w:r w:rsidRPr="004D7AAE">
        <w:rPr>
          <w:rFonts w:ascii="Arial" w:hAnsi="Arial" w:cs="Arial"/>
          <w:b/>
        </w:rPr>
        <w:t>Ограничения использования территории</w:t>
      </w:r>
      <w:bookmarkEnd w:id="29"/>
    </w:p>
    <w:p w:rsidR="00C33F49" w:rsidRPr="00C33F49" w:rsidRDefault="00C33F49" w:rsidP="00C33F49">
      <w:pPr>
        <w:rPr>
          <w:rFonts w:ascii="Arial" w:hAnsi="Arial" w:cs="Arial"/>
          <w:b/>
        </w:rPr>
      </w:pPr>
    </w:p>
    <w:p w:rsidR="003E7B25" w:rsidRPr="00C33F49" w:rsidRDefault="003E7B25" w:rsidP="00C1260D">
      <w:pPr>
        <w:widowControl w:val="0"/>
        <w:ind w:firstLine="720"/>
        <w:jc w:val="both"/>
        <w:rPr>
          <w:rFonts w:ascii="Arial" w:hAnsi="Arial" w:cs="Arial"/>
          <w:bCs/>
        </w:rPr>
      </w:pPr>
      <w:r w:rsidRPr="00C33F49">
        <w:rPr>
          <w:rFonts w:ascii="Arial" w:hAnsi="Arial" w:cs="Arial"/>
          <w:bCs/>
        </w:rPr>
        <w:t xml:space="preserve">Комплексный анализ территории </w:t>
      </w:r>
      <w:r w:rsidR="00B30BA7">
        <w:rPr>
          <w:rFonts w:ascii="Arial" w:hAnsi="Arial" w:cs="Arial"/>
          <w:bCs/>
        </w:rPr>
        <w:t>Панинского</w:t>
      </w:r>
      <w:r w:rsidR="00AD0F40">
        <w:rPr>
          <w:rFonts w:ascii="Arial" w:hAnsi="Arial" w:cs="Arial"/>
          <w:bCs/>
        </w:rPr>
        <w:t xml:space="preserve"> </w:t>
      </w:r>
      <w:r w:rsidRPr="00C33F49">
        <w:rPr>
          <w:rFonts w:ascii="Arial" w:hAnsi="Arial" w:cs="Arial"/>
          <w:bCs/>
        </w:rPr>
        <w:t>сельского поселения в</w:t>
      </w:r>
      <w:r w:rsidRPr="00C33F49">
        <w:rPr>
          <w:rFonts w:ascii="Arial" w:hAnsi="Arial" w:cs="Arial"/>
          <w:bCs/>
        </w:rPr>
        <w:t>ы</w:t>
      </w:r>
      <w:r w:rsidRPr="00C33F49">
        <w:rPr>
          <w:rFonts w:ascii="Arial" w:hAnsi="Arial" w:cs="Arial"/>
          <w:bCs/>
        </w:rPr>
        <w:t xml:space="preserve">полнен с учетом наличия зон с особыми условиями </w:t>
      </w:r>
      <w:r w:rsidR="00323BE7" w:rsidRPr="00C33F49">
        <w:rPr>
          <w:rFonts w:ascii="Arial" w:hAnsi="Arial" w:cs="Arial"/>
          <w:bCs/>
        </w:rPr>
        <w:t xml:space="preserve">использования </w:t>
      </w:r>
      <w:r w:rsidRPr="00C33F49">
        <w:rPr>
          <w:rFonts w:ascii="Arial" w:hAnsi="Arial" w:cs="Arial"/>
          <w:bCs/>
        </w:rPr>
        <w:t>террит</w:t>
      </w:r>
      <w:r w:rsidRPr="00C33F49">
        <w:rPr>
          <w:rFonts w:ascii="Arial" w:hAnsi="Arial" w:cs="Arial"/>
          <w:bCs/>
        </w:rPr>
        <w:t>о</w:t>
      </w:r>
      <w:r w:rsidRPr="00C33F49">
        <w:rPr>
          <w:rFonts w:ascii="Arial" w:hAnsi="Arial" w:cs="Arial"/>
          <w:bCs/>
        </w:rPr>
        <w:t>рий. Система планировочных ограничений разработана на основании требований действующих нормативных документов и является составной частью комплек</w:t>
      </w:r>
      <w:r w:rsidRPr="00C33F49">
        <w:rPr>
          <w:rFonts w:ascii="Arial" w:hAnsi="Arial" w:cs="Arial"/>
          <w:bCs/>
        </w:rPr>
        <w:t>с</w:t>
      </w:r>
      <w:r w:rsidRPr="00C33F49">
        <w:rPr>
          <w:rFonts w:ascii="Arial" w:hAnsi="Arial" w:cs="Arial"/>
          <w:bCs/>
        </w:rPr>
        <w:t>ного анализа терр</w:t>
      </w:r>
      <w:r w:rsidRPr="00C33F49">
        <w:rPr>
          <w:rFonts w:ascii="Arial" w:hAnsi="Arial" w:cs="Arial"/>
          <w:bCs/>
        </w:rPr>
        <w:t>и</w:t>
      </w:r>
      <w:r w:rsidRPr="00C33F49">
        <w:rPr>
          <w:rFonts w:ascii="Arial" w:hAnsi="Arial" w:cs="Arial"/>
          <w:bCs/>
        </w:rPr>
        <w:t>тории.</w:t>
      </w:r>
    </w:p>
    <w:p w:rsidR="003E7B25" w:rsidRPr="00C33F49" w:rsidRDefault="003E7B25" w:rsidP="00C1260D">
      <w:pPr>
        <w:widowControl w:val="0"/>
        <w:ind w:firstLine="720"/>
        <w:jc w:val="both"/>
        <w:rPr>
          <w:rFonts w:ascii="Arial" w:hAnsi="Arial" w:cs="Arial"/>
          <w:bCs/>
        </w:rPr>
      </w:pPr>
      <w:r w:rsidRPr="00C33F49">
        <w:rPr>
          <w:rFonts w:ascii="Arial" w:hAnsi="Arial" w:cs="Arial"/>
          <w:bCs/>
        </w:rPr>
        <w:t>К основным ограничениям градостроительной деятельности  относятся зоны с особыми условиями использования территори</w:t>
      </w:r>
      <w:r w:rsidR="00997DF6" w:rsidRPr="00C33F49">
        <w:rPr>
          <w:rFonts w:ascii="Arial" w:hAnsi="Arial" w:cs="Arial"/>
          <w:bCs/>
        </w:rPr>
        <w:t>й</w:t>
      </w:r>
      <w:r w:rsidRPr="00C33F49">
        <w:rPr>
          <w:rFonts w:ascii="Arial" w:hAnsi="Arial" w:cs="Arial"/>
          <w:bCs/>
        </w:rPr>
        <w:t>. В соответствие с Гр</w:t>
      </w:r>
      <w:r w:rsidRPr="00C33F49">
        <w:rPr>
          <w:rFonts w:ascii="Arial" w:hAnsi="Arial" w:cs="Arial"/>
          <w:bCs/>
        </w:rPr>
        <w:t>а</w:t>
      </w:r>
      <w:r w:rsidRPr="00C33F49">
        <w:rPr>
          <w:rFonts w:ascii="Arial" w:hAnsi="Arial" w:cs="Arial"/>
          <w:bCs/>
        </w:rPr>
        <w:t>достроител</w:t>
      </w:r>
      <w:r w:rsidRPr="00C33F49">
        <w:rPr>
          <w:rFonts w:ascii="Arial" w:hAnsi="Arial" w:cs="Arial"/>
          <w:bCs/>
        </w:rPr>
        <w:t>ь</w:t>
      </w:r>
      <w:r w:rsidRPr="00C33F49">
        <w:rPr>
          <w:rFonts w:ascii="Arial" w:hAnsi="Arial" w:cs="Arial"/>
          <w:bCs/>
        </w:rPr>
        <w:t>ным кодексом РФ к таким зонам отнесены:</w:t>
      </w:r>
    </w:p>
    <w:p w:rsidR="003E7B25" w:rsidRPr="00C33F49" w:rsidRDefault="003E7B25" w:rsidP="004D7AAE">
      <w:pPr>
        <w:widowControl w:val="0"/>
        <w:ind w:firstLine="294"/>
        <w:jc w:val="both"/>
        <w:rPr>
          <w:rFonts w:ascii="Arial" w:hAnsi="Arial" w:cs="Arial"/>
          <w:bCs/>
        </w:rPr>
      </w:pPr>
      <w:r w:rsidRPr="00C33F49">
        <w:rPr>
          <w:rFonts w:ascii="Arial" w:hAnsi="Arial" w:cs="Arial"/>
          <w:bCs/>
        </w:rPr>
        <w:t>- водоохранные зоны и прибрежные полосы водных объектов;</w:t>
      </w:r>
    </w:p>
    <w:p w:rsidR="003E7B25" w:rsidRPr="00C33F49" w:rsidRDefault="003E7B25" w:rsidP="004D7AAE">
      <w:pPr>
        <w:widowControl w:val="0"/>
        <w:ind w:firstLine="294"/>
        <w:jc w:val="both"/>
        <w:rPr>
          <w:rFonts w:ascii="Arial" w:hAnsi="Arial" w:cs="Arial"/>
          <w:bCs/>
        </w:rPr>
      </w:pPr>
      <w:r w:rsidRPr="00C33F49">
        <w:rPr>
          <w:rFonts w:ascii="Arial" w:hAnsi="Arial" w:cs="Arial"/>
          <w:bCs/>
        </w:rPr>
        <w:t>- зоны охраны источников питьевого водоснабжения;</w:t>
      </w:r>
    </w:p>
    <w:p w:rsidR="003E7B25" w:rsidRPr="00C33F49" w:rsidRDefault="003E7B25" w:rsidP="004D7AAE">
      <w:pPr>
        <w:widowControl w:val="0"/>
        <w:ind w:firstLine="294"/>
        <w:jc w:val="both"/>
        <w:rPr>
          <w:rFonts w:ascii="Arial" w:hAnsi="Arial" w:cs="Arial"/>
          <w:bCs/>
        </w:rPr>
      </w:pPr>
      <w:r w:rsidRPr="00C33F49">
        <w:rPr>
          <w:rFonts w:ascii="Arial" w:hAnsi="Arial" w:cs="Arial"/>
          <w:bCs/>
        </w:rPr>
        <w:t>- санитарно-защитные зоны;</w:t>
      </w:r>
    </w:p>
    <w:p w:rsidR="003E7B25" w:rsidRPr="00C33F49" w:rsidRDefault="003E7B25" w:rsidP="004D7AAE">
      <w:pPr>
        <w:widowControl w:val="0"/>
        <w:ind w:firstLine="294"/>
        <w:jc w:val="both"/>
        <w:rPr>
          <w:rFonts w:ascii="Arial" w:hAnsi="Arial" w:cs="Arial"/>
          <w:bCs/>
        </w:rPr>
      </w:pPr>
      <w:r w:rsidRPr="00C33F49">
        <w:rPr>
          <w:rFonts w:ascii="Arial" w:hAnsi="Arial" w:cs="Arial"/>
          <w:bCs/>
        </w:rPr>
        <w:t>- охранные зоны объектов инженерной и транспортной инфраструкт</w:t>
      </w:r>
      <w:r w:rsidRPr="00C33F49">
        <w:rPr>
          <w:rFonts w:ascii="Arial" w:hAnsi="Arial" w:cs="Arial"/>
          <w:bCs/>
        </w:rPr>
        <w:t>у</w:t>
      </w:r>
      <w:r w:rsidRPr="00C33F49">
        <w:rPr>
          <w:rFonts w:ascii="Arial" w:hAnsi="Arial" w:cs="Arial"/>
          <w:bCs/>
        </w:rPr>
        <w:t>ры;</w:t>
      </w:r>
    </w:p>
    <w:p w:rsidR="003E7B25" w:rsidRPr="00C33F49" w:rsidRDefault="003E7B25" w:rsidP="004D7AAE">
      <w:pPr>
        <w:widowControl w:val="0"/>
        <w:ind w:firstLine="294"/>
        <w:jc w:val="both"/>
        <w:rPr>
          <w:rFonts w:ascii="Arial" w:hAnsi="Arial" w:cs="Arial"/>
          <w:bCs/>
        </w:rPr>
      </w:pPr>
      <w:r w:rsidRPr="00C33F49">
        <w:rPr>
          <w:rFonts w:ascii="Arial" w:hAnsi="Arial" w:cs="Arial"/>
          <w:bCs/>
        </w:rPr>
        <w:t>- зоны охраны объектов культурного наследия;</w:t>
      </w:r>
    </w:p>
    <w:p w:rsidR="003E7B25" w:rsidRPr="00C33F49" w:rsidRDefault="003E7B25" w:rsidP="004D7AAE">
      <w:pPr>
        <w:widowControl w:val="0"/>
        <w:ind w:firstLine="294"/>
        <w:jc w:val="both"/>
        <w:rPr>
          <w:rFonts w:ascii="Arial" w:hAnsi="Arial" w:cs="Arial"/>
          <w:bCs/>
        </w:rPr>
      </w:pPr>
      <w:r w:rsidRPr="00C33F49">
        <w:rPr>
          <w:rFonts w:ascii="Arial" w:hAnsi="Arial" w:cs="Arial"/>
          <w:bCs/>
        </w:rPr>
        <w:t>- охранные зоны особо охраняемых природных объектов.</w:t>
      </w:r>
    </w:p>
    <w:p w:rsidR="00214CC6" w:rsidRPr="00C33F49" w:rsidRDefault="003E7B25" w:rsidP="00C1260D">
      <w:pPr>
        <w:widowControl w:val="0"/>
        <w:ind w:firstLine="720"/>
        <w:jc w:val="both"/>
        <w:rPr>
          <w:rFonts w:ascii="Arial" w:hAnsi="Arial" w:cs="Arial"/>
          <w:bCs/>
        </w:rPr>
      </w:pPr>
      <w:r w:rsidRPr="00C33F49">
        <w:rPr>
          <w:rFonts w:ascii="Arial" w:hAnsi="Arial" w:cs="Arial"/>
          <w:bCs/>
        </w:rPr>
        <w:t xml:space="preserve">Расположение указанных зон представлено на </w:t>
      </w:r>
      <w:r w:rsidR="000B78B6">
        <w:rPr>
          <w:rFonts w:ascii="Arial" w:hAnsi="Arial" w:cs="Arial"/>
          <w:bCs/>
        </w:rPr>
        <w:t>картах в составе мат</w:t>
      </w:r>
      <w:r w:rsidR="000B78B6">
        <w:rPr>
          <w:rFonts w:ascii="Arial" w:hAnsi="Arial" w:cs="Arial"/>
          <w:bCs/>
        </w:rPr>
        <w:t>е</w:t>
      </w:r>
      <w:r w:rsidR="000B78B6">
        <w:rPr>
          <w:rFonts w:ascii="Arial" w:hAnsi="Arial" w:cs="Arial"/>
          <w:bCs/>
        </w:rPr>
        <w:t>риалов по обоснованию проекта</w:t>
      </w:r>
      <w:r w:rsidR="00B30BA7">
        <w:rPr>
          <w:rFonts w:ascii="Arial" w:hAnsi="Arial" w:cs="Arial"/>
          <w:bCs/>
        </w:rPr>
        <w:t xml:space="preserve"> генерального плана Панинского</w:t>
      </w:r>
      <w:r w:rsidR="000B78B6">
        <w:rPr>
          <w:rFonts w:ascii="Arial" w:hAnsi="Arial" w:cs="Arial"/>
          <w:bCs/>
        </w:rPr>
        <w:t xml:space="preserve"> сельского п</w:t>
      </w:r>
      <w:r w:rsidR="000B78B6">
        <w:rPr>
          <w:rFonts w:ascii="Arial" w:hAnsi="Arial" w:cs="Arial"/>
          <w:bCs/>
        </w:rPr>
        <w:t>о</w:t>
      </w:r>
      <w:r w:rsidR="000B78B6">
        <w:rPr>
          <w:rFonts w:ascii="Arial" w:hAnsi="Arial" w:cs="Arial"/>
          <w:bCs/>
        </w:rPr>
        <w:t>селения.</w:t>
      </w:r>
    </w:p>
    <w:p w:rsidR="00842DB6" w:rsidRDefault="00842DB6" w:rsidP="00842DB6">
      <w:pPr>
        <w:rPr>
          <w:sz w:val="22"/>
          <w:szCs w:val="22"/>
        </w:rPr>
      </w:pPr>
    </w:p>
    <w:p w:rsidR="00214CC6" w:rsidRPr="00C5530D" w:rsidRDefault="004D7AAE" w:rsidP="004D7AAE">
      <w:pPr>
        <w:ind w:firstLine="720"/>
        <w:rPr>
          <w:sz w:val="22"/>
          <w:szCs w:val="22"/>
        </w:rPr>
      </w:pPr>
      <w:r>
        <w:rPr>
          <w:rFonts w:ascii="Arial" w:hAnsi="Arial" w:cs="Arial"/>
          <w:i/>
        </w:rPr>
        <w:t>7.3.1</w:t>
      </w:r>
      <w:r w:rsidRPr="001C4F89">
        <w:rPr>
          <w:rFonts w:ascii="Arial" w:hAnsi="Arial" w:cs="Arial"/>
          <w:i/>
        </w:rPr>
        <w:t>.</w:t>
      </w:r>
      <w:r w:rsidRPr="004D7AAE">
        <w:rPr>
          <w:rFonts w:ascii="Arial" w:hAnsi="Arial" w:cs="Arial"/>
          <w:i/>
        </w:rPr>
        <w:t xml:space="preserve"> </w:t>
      </w:r>
      <w:r>
        <w:rPr>
          <w:rFonts w:ascii="Arial" w:hAnsi="Arial" w:cs="Arial"/>
          <w:i/>
        </w:rPr>
        <w:t>Водоохранные зоны и прибрежные полосы</w:t>
      </w:r>
    </w:p>
    <w:p w:rsidR="004D7AAE" w:rsidRDefault="004D7AAE" w:rsidP="00C1260D">
      <w:pPr>
        <w:widowControl w:val="0"/>
        <w:ind w:firstLine="720"/>
        <w:jc w:val="both"/>
        <w:rPr>
          <w:rFonts w:ascii="Arial" w:hAnsi="Arial" w:cs="Arial"/>
          <w:bCs/>
        </w:rPr>
      </w:pPr>
    </w:p>
    <w:p w:rsidR="003E7B25" w:rsidRPr="00C33F49" w:rsidRDefault="003E7B25" w:rsidP="00C1260D">
      <w:pPr>
        <w:widowControl w:val="0"/>
        <w:ind w:firstLine="720"/>
        <w:jc w:val="both"/>
        <w:rPr>
          <w:rFonts w:ascii="Arial" w:hAnsi="Arial" w:cs="Arial"/>
          <w:bCs/>
        </w:rPr>
      </w:pPr>
      <w:r w:rsidRPr="00C33F49">
        <w:rPr>
          <w:rFonts w:ascii="Arial" w:hAnsi="Arial" w:cs="Arial"/>
          <w:bCs/>
        </w:rPr>
        <w:t>Водоохраной зоной является территория, примыкающая к акваториям водного объекта, на которой устанавливается специальный режим хозяйств</w:t>
      </w:r>
      <w:r w:rsidR="00323BE7" w:rsidRPr="00C33F49">
        <w:rPr>
          <w:rFonts w:ascii="Arial" w:hAnsi="Arial" w:cs="Arial"/>
          <w:bCs/>
        </w:rPr>
        <w:t>е</w:t>
      </w:r>
      <w:r w:rsidR="00323BE7" w:rsidRPr="00C33F49">
        <w:rPr>
          <w:rFonts w:ascii="Arial" w:hAnsi="Arial" w:cs="Arial"/>
          <w:bCs/>
        </w:rPr>
        <w:t>н</w:t>
      </w:r>
      <w:r w:rsidR="00323BE7" w:rsidRPr="00C33F49">
        <w:rPr>
          <w:rFonts w:ascii="Arial" w:hAnsi="Arial" w:cs="Arial"/>
          <w:bCs/>
        </w:rPr>
        <w:t>ной</w:t>
      </w:r>
      <w:r w:rsidRPr="00C33F49">
        <w:rPr>
          <w:rFonts w:ascii="Arial" w:hAnsi="Arial" w:cs="Arial"/>
          <w:bCs/>
        </w:rPr>
        <w:t xml:space="preserve"> и иных видов деятельности с целью предотвращения загрязнения, засор</w:t>
      </w:r>
      <w:r w:rsidRPr="00C33F49">
        <w:rPr>
          <w:rFonts w:ascii="Arial" w:hAnsi="Arial" w:cs="Arial"/>
          <w:bCs/>
        </w:rPr>
        <w:t>е</w:t>
      </w:r>
      <w:r w:rsidRPr="00C33F49">
        <w:rPr>
          <w:rFonts w:ascii="Arial" w:hAnsi="Arial" w:cs="Arial"/>
          <w:bCs/>
        </w:rPr>
        <w:t>ния, заиления и истощения водных объектов. Соблюдение особого режима и</w:t>
      </w:r>
      <w:r w:rsidRPr="00C33F49">
        <w:rPr>
          <w:rFonts w:ascii="Arial" w:hAnsi="Arial" w:cs="Arial"/>
          <w:bCs/>
        </w:rPr>
        <w:t>с</w:t>
      </w:r>
      <w:r w:rsidRPr="00C33F49">
        <w:rPr>
          <w:rFonts w:ascii="Arial" w:hAnsi="Arial" w:cs="Arial"/>
          <w:bCs/>
        </w:rPr>
        <w:t>пользования территории водоохранных зон является составной частью ко</w:t>
      </w:r>
      <w:r w:rsidRPr="00C33F49">
        <w:rPr>
          <w:rFonts w:ascii="Arial" w:hAnsi="Arial" w:cs="Arial"/>
          <w:bCs/>
        </w:rPr>
        <w:t>м</w:t>
      </w:r>
      <w:r w:rsidRPr="00C33F49">
        <w:rPr>
          <w:rFonts w:ascii="Arial" w:hAnsi="Arial" w:cs="Arial"/>
          <w:bCs/>
        </w:rPr>
        <w:t>плекса природоохранных мер по улучшению гидрологического, гидрохимическ</w:t>
      </w:r>
      <w:r w:rsidRPr="00C33F49">
        <w:rPr>
          <w:rFonts w:ascii="Arial" w:hAnsi="Arial" w:cs="Arial"/>
          <w:bCs/>
        </w:rPr>
        <w:t>о</w:t>
      </w:r>
      <w:r w:rsidRPr="00C33F49">
        <w:rPr>
          <w:rFonts w:ascii="Arial" w:hAnsi="Arial" w:cs="Arial"/>
          <w:bCs/>
        </w:rPr>
        <w:t>го, санитарного и экологического состояния водных объе</w:t>
      </w:r>
      <w:r w:rsidRPr="00C33F49">
        <w:rPr>
          <w:rFonts w:ascii="Arial" w:hAnsi="Arial" w:cs="Arial"/>
          <w:bCs/>
        </w:rPr>
        <w:t>к</w:t>
      </w:r>
      <w:r w:rsidRPr="00C33F49">
        <w:rPr>
          <w:rFonts w:ascii="Arial" w:hAnsi="Arial" w:cs="Arial"/>
          <w:bCs/>
        </w:rPr>
        <w:t>тов и благоустройств</w:t>
      </w:r>
      <w:r w:rsidR="00323BE7" w:rsidRPr="00C33F49">
        <w:rPr>
          <w:rFonts w:ascii="Arial" w:hAnsi="Arial" w:cs="Arial"/>
          <w:bCs/>
        </w:rPr>
        <w:t>а</w:t>
      </w:r>
      <w:r w:rsidRPr="00C33F49">
        <w:rPr>
          <w:rFonts w:ascii="Arial" w:hAnsi="Arial" w:cs="Arial"/>
          <w:bCs/>
        </w:rPr>
        <w:t xml:space="preserve"> их пр</w:t>
      </w:r>
      <w:r w:rsidRPr="00C33F49">
        <w:rPr>
          <w:rFonts w:ascii="Arial" w:hAnsi="Arial" w:cs="Arial"/>
          <w:bCs/>
        </w:rPr>
        <w:t>и</w:t>
      </w:r>
      <w:r w:rsidRPr="00C33F49">
        <w:rPr>
          <w:rFonts w:ascii="Arial" w:hAnsi="Arial" w:cs="Arial"/>
          <w:bCs/>
        </w:rPr>
        <w:t>брежных территорий.</w:t>
      </w:r>
    </w:p>
    <w:p w:rsidR="003E7B25" w:rsidRPr="00C33F49" w:rsidRDefault="004D7AAE" w:rsidP="00C1260D">
      <w:pPr>
        <w:widowControl w:val="0"/>
        <w:ind w:firstLine="720"/>
        <w:jc w:val="both"/>
        <w:rPr>
          <w:rFonts w:ascii="Arial" w:hAnsi="Arial" w:cs="Arial"/>
          <w:bCs/>
        </w:rPr>
      </w:pPr>
      <w:r>
        <w:rPr>
          <w:rFonts w:ascii="Arial" w:hAnsi="Arial" w:cs="Arial"/>
          <w:bCs/>
        </w:rPr>
        <w:t>В соответствии с Водным К</w:t>
      </w:r>
      <w:r w:rsidR="003E7B25" w:rsidRPr="00C33F49">
        <w:rPr>
          <w:rFonts w:ascii="Arial" w:hAnsi="Arial" w:cs="Arial"/>
          <w:bCs/>
        </w:rPr>
        <w:t>одексом РФ от 12.04.06 №74-ФЗ, устанавл</w:t>
      </w:r>
      <w:r w:rsidR="003E7B25" w:rsidRPr="00C33F49">
        <w:rPr>
          <w:rFonts w:ascii="Arial" w:hAnsi="Arial" w:cs="Arial"/>
          <w:bCs/>
        </w:rPr>
        <w:t>и</w:t>
      </w:r>
      <w:r w:rsidR="003E7B25" w:rsidRPr="00C33F49">
        <w:rPr>
          <w:rFonts w:ascii="Arial" w:hAnsi="Arial" w:cs="Arial"/>
          <w:bCs/>
        </w:rPr>
        <w:t>ваются размеры водоохранных зон и режимы их использования для всех во</w:t>
      </w:r>
      <w:r w:rsidR="003E7B25" w:rsidRPr="00C33F49">
        <w:rPr>
          <w:rFonts w:ascii="Arial" w:hAnsi="Arial" w:cs="Arial"/>
          <w:bCs/>
        </w:rPr>
        <w:t>д</w:t>
      </w:r>
      <w:r w:rsidR="003E7B25" w:rsidRPr="00C33F49">
        <w:rPr>
          <w:rFonts w:ascii="Arial" w:hAnsi="Arial" w:cs="Arial"/>
          <w:bCs/>
        </w:rPr>
        <w:t>ных объе</w:t>
      </w:r>
      <w:r w:rsidR="003E7B25" w:rsidRPr="00C33F49">
        <w:rPr>
          <w:rFonts w:ascii="Arial" w:hAnsi="Arial" w:cs="Arial"/>
          <w:bCs/>
        </w:rPr>
        <w:t>к</w:t>
      </w:r>
      <w:r w:rsidR="003E7B25" w:rsidRPr="00C33F49">
        <w:rPr>
          <w:rFonts w:ascii="Arial" w:hAnsi="Arial" w:cs="Arial"/>
          <w:bCs/>
        </w:rPr>
        <w:t xml:space="preserve">тов района. </w:t>
      </w:r>
    </w:p>
    <w:p w:rsidR="003E7B25" w:rsidRPr="00C33F49" w:rsidRDefault="003E7B25" w:rsidP="00C1260D">
      <w:pPr>
        <w:ind w:firstLine="720"/>
        <w:jc w:val="both"/>
        <w:rPr>
          <w:rFonts w:ascii="Arial" w:hAnsi="Arial" w:cs="Arial"/>
        </w:rPr>
      </w:pPr>
      <w:r w:rsidRPr="00C33F49">
        <w:rPr>
          <w:rFonts w:ascii="Arial" w:hAnsi="Arial" w:cs="Arial"/>
        </w:rPr>
        <w:t>Ширина ВОЗ рек или ручьев устанавливается от их истока. Для рек или ручьев, протяженностью до десяти километров, ВОЗ устанавливается в разм</w:t>
      </w:r>
      <w:r w:rsidRPr="00C33F49">
        <w:rPr>
          <w:rFonts w:ascii="Arial" w:hAnsi="Arial" w:cs="Arial"/>
        </w:rPr>
        <w:t>е</w:t>
      </w:r>
      <w:r w:rsidRPr="00C33F49">
        <w:rPr>
          <w:rFonts w:ascii="Arial" w:hAnsi="Arial" w:cs="Arial"/>
        </w:rPr>
        <w:t>ре пятидесяти метров; от десяти до пятидесяти километров – в размере ста метров; от пятидесяти километров и более – в размере двухсот метров.</w:t>
      </w:r>
    </w:p>
    <w:p w:rsidR="003E7B25" w:rsidRDefault="003E7B25" w:rsidP="00C1260D">
      <w:pPr>
        <w:ind w:firstLine="720"/>
        <w:jc w:val="both"/>
        <w:rPr>
          <w:rFonts w:ascii="Arial" w:hAnsi="Arial" w:cs="Arial"/>
        </w:rPr>
      </w:pPr>
      <w:r w:rsidRPr="00C33F49">
        <w:rPr>
          <w:rFonts w:ascii="Arial" w:hAnsi="Arial" w:cs="Arial"/>
        </w:rPr>
        <w:t xml:space="preserve">В таблице </w:t>
      </w:r>
      <w:r w:rsidR="00125A6F">
        <w:rPr>
          <w:rFonts w:ascii="Arial" w:hAnsi="Arial" w:cs="Arial"/>
        </w:rPr>
        <w:t>7</w:t>
      </w:r>
      <w:r w:rsidR="00C33F49">
        <w:rPr>
          <w:rFonts w:ascii="Arial" w:hAnsi="Arial" w:cs="Arial"/>
        </w:rPr>
        <w:t>.</w:t>
      </w:r>
      <w:r w:rsidR="00F34288">
        <w:rPr>
          <w:rFonts w:ascii="Arial" w:hAnsi="Arial" w:cs="Arial"/>
        </w:rPr>
        <w:t>3.1</w:t>
      </w:r>
      <w:r w:rsidRPr="00C33F49">
        <w:rPr>
          <w:rFonts w:ascii="Arial" w:hAnsi="Arial" w:cs="Arial"/>
        </w:rPr>
        <w:t xml:space="preserve"> приведен размер водоохранных и прибрежных защитных полос рек, пересекающих территорию </w:t>
      </w:r>
      <w:r w:rsidR="00EB6AA9">
        <w:rPr>
          <w:rFonts w:ascii="Arial" w:hAnsi="Arial" w:cs="Arial"/>
        </w:rPr>
        <w:t>Панинского</w:t>
      </w:r>
      <w:r w:rsidR="00AD0F40">
        <w:rPr>
          <w:rFonts w:ascii="Arial" w:hAnsi="Arial" w:cs="Arial"/>
        </w:rPr>
        <w:t xml:space="preserve"> </w:t>
      </w:r>
      <w:r w:rsidRPr="00C33F49">
        <w:rPr>
          <w:rFonts w:ascii="Arial" w:hAnsi="Arial" w:cs="Arial"/>
        </w:rPr>
        <w:t>сельского посел</w:t>
      </w:r>
      <w:r w:rsidRPr="00C33F49">
        <w:rPr>
          <w:rFonts w:ascii="Arial" w:hAnsi="Arial" w:cs="Arial"/>
        </w:rPr>
        <w:t>е</w:t>
      </w:r>
      <w:r w:rsidRPr="00C33F49">
        <w:rPr>
          <w:rFonts w:ascii="Arial" w:hAnsi="Arial" w:cs="Arial"/>
        </w:rPr>
        <w:t>ния.</w:t>
      </w:r>
    </w:p>
    <w:p w:rsidR="00F34288" w:rsidRDefault="00F34288" w:rsidP="00C1260D">
      <w:pPr>
        <w:ind w:firstLine="720"/>
        <w:jc w:val="both"/>
        <w:rPr>
          <w:rFonts w:ascii="Arial" w:hAnsi="Arial" w:cs="Arial"/>
        </w:rPr>
      </w:pPr>
    </w:p>
    <w:p w:rsidR="00952837" w:rsidRDefault="00952837" w:rsidP="00952837">
      <w:pPr>
        <w:ind w:firstLine="720"/>
        <w:jc w:val="right"/>
        <w:rPr>
          <w:rFonts w:ascii="Arial" w:hAnsi="Arial" w:cs="Arial"/>
          <w:sz w:val="20"/>
          <w:szCs w:val="20"/>
        </w:rPr>
      </w:pPr>
      <w:r w:rsidRPr="00C33F49">
        <w:rPr>
          <w:rFonts w:ascii="Arial" w:hAnsi="Arial" w:cs="Arial"/>
          <w:sz w:val="20"/>
          <w:szCs w:val="20"/>
        </w:rPr>
        <w:t>Таблица</w:t>
      </w:r>
      <w:r>
        <w:rPr>
          <w:rFonts w:ascii="Arial" w:hAnsi="Arial" w:cs="Arial"/>
          <w:sz w:val="20"/>
          <w:szCs w:val="20"/>
        </w:rPr>
        <w:t xml:space="preserve"> 7</w:t>
      </w:r>
      <w:r w:rsidRPr="00C33F49">
        <w:rPr>
          <w:rFonts w:ascii="Arial" w:hAnsi="Arial" w:cs="Arial"/>
          <w:sz w:val="20"/>
          <w:szCs w:val="20"/>
        </w:rPr>
        <w:t>.</w:t>
      </w:r>
      <w:r w:rsidR="00F34288">
        <w:rPr>
          <w:rFonts w:ascii="Arial" w:hAnsi="Arial" w:cs="Arial"/>
          <w:sz w:val="20"/>
          <w:szCs w:val="20"/>
        </w:rPr>
        <w:t>3.</w:t>
      </w:r>
      <w:r w:rsidRPr="00C33F49">
        <w:rPr>
          <w:rFonts w:ascii="Arial" w:hAnsi="Arial" w:cs="Arial"/>
          <w:sz w:val="20"/>
          <w:szCs w:val="20"/>
        </w:rPr>
        <w:t>1</w:t>
      </w:r>
    </w:p>
    <w:p w:rsidR="00125A6F" w:rsidRDefault="00952837" w:rsidP="00952837">
      <w:pPr>
        <w:jc w:val="center"/>
        <w:rPr>
          <w:rFonts w:ascii="Arial" w:hAnsi="Arial" w:cs="Arial"/>
        </w:rPr>
      </w:pPr>
      <w:r w:rsidRPr="00C33F49">
        <w:rPr>
          <w:rFonts w:ascii="Arial" w:hAnsi="Arial" w:cs="Arial"/>
          <w:sz w:val="20"/>
          <w:szCs w:val="20"/>
        </w:rPr>
        <w:t>РАЗМЕРЫ ВОДООХРАННЫХ ЗОН И ПРИБРЕЖНЫХ ПОЛОС</w:t>
      </w:r>
    </w:p>
    <w:tbl>
      <w:tblPr>
        <w:tblW w:w="865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2206"/>
        <w:gridCol w:w="1428"/>
        <w:gridCol w:w="1881"/>
        <w:gridCol w:w="2411"/>
      </w:tblGrid>
      <w:tr w:rsidR="003E7B25" w:rsidRPr="00F51558">
        <w:trPr>
          <w:trHeight w:val="340"/>
        </w:trPr>
        <w:tc>
          <w:tcPr>
            <w:tcW w:w="731" w:type="dxa"/>
            <w:vAlign w:val="center"/>
          </w:tcPr>
          <w:p w:rsidR="00323BE7" w:rsidRPr="00F51558" w:rsidRDefault="003E7B25" w:rsidP="00F51558">
            <w:pPr>
              <w:ind w:left="-213" w:right="-104"/>
              <w:jc w:val="center"/>
              <w:rPr>
                <w:rFonts w:ascii="Arial" w:hAnsi="Arial" w:cs="Arial"/>
                <w:sz w:val="20"/>
                <w:szCs w:val="20"/>
              </w:rPr>
            </w:pPr>
            <w:r w:rsidRPr="00F51558">
              <w:rPr>
                <w:rFonts w:ascii="Arial" w:hAnsi="Arial" w:cs="Arial"/>
                <w:sz w:val="20"/>
                <w:szCs w:val="20"/>
              </w:rPr>
              <w:t xml:space="preserve">№ </w:t>
            </w:r>
          </w:p>
          <w:p w:rsidR="003E7B25" w:rsidRPr="00F51558" w:rsidRDefault="003E7B25" w:rsidP="00F51558">
            <w:pPr>
              <w:ind w:left="-213" w:right="-104"/>
              <w:jc w:val="center"/>
              <w:rPr>
                <w:rFonts w:ascii="Arial" w:hAnsi="Arial" w:cs="Arial"/>
                <w:sz w:val="20"/>
                <w:szCs w:val="20"/>
              </w:rPr>
            </w:pPr>
            <w:r w:rsidRPr="00F51558">
              <w:rPr>
                <w:rFonts w:ascii="Arial" w:hAnsi="Arial" w:cs="Arial"/>
                <w:sz w:val="20"/>
                <w:szCs w:val="20"/>
              </w:rPr>
              <w:t>п/п</w:t>
            </w:r>
          </w:p>
        </w:tc>
        <w:tc>
          <w:tcPr>
            <w:tcW w:w="2206" w:type="dxa"/>
            <w:vAlign w:val="center"/>
          </w:tcPr>
          <w:p w:rsidR="00C33F49" w:rsidRPr="00F51558" w:rsidRDefault="003E7B25" w:rsidP="00F51558">
            <w:pPr>
              <w:ind w:left="-33" w:right="-104"/>
              <w:jc w:val="center"/>
              <w:rPr>
                <w:rFonts w:ascii="Arial" w:hAnsi="Arial" w:cs="Arial"/>
                <w:sz w:val="20"/>
                <w:szCs w:val="20"/>
              </w:rPr>
            </w:pPr>
            <w:r w:rsidRPr="00F51558">
              <w:rPr>
                <w:rFonts w:ascii="Arial" w:hAnsi="Arial" w:cs="Arial"/>
                <w:sz w:val="20"/>
                <w:szCs w:val="20"/>
              </w:rPr>
              <w:t xml:space="preserve">Наименование </w:t>
            </w:r>
          </w:p>
          <w:p w:rsidR="00C33F49" w:rsidRPr="00F51558" w:rsidRDefault="00C33F49" w:rsidP="00F51558">
            <w:pPr>
              <w:ind w:left="-33" w:right="-104"/>
              <w:jc w:val="center"/>
              <w:rPr>
                <w:rFonts w:ascii="Arial" w:hAnsi="Arial" w:cs="Arial"/>
                <w:sz w:val="20"/>
                <w:szCs w:val="20"/>
              </w:rPr>
            </w:pPr>
            <w:r w:rsidRPr="00F51558">
              <w:rPr>
                <w:rFonts w:ascii="Arial" w:hAnsi="Arial" w:cs="Arial"/>
                <w:sz w:val="20"/>
                <w:szCs w:val="20"/>
              </w:rPr>
              <w:t>рек</w:t>
            </w:r>
          </w:p>
        </w:tc>
        <w:tc>
          <w:tcPr>
            <w:tcW w:w="1428" w:type="dxa"/>
            <w:vAlign w:val="center"/>
          </w:tcPr>
          <w:p w:rsidR="008506B9" w:rsidRPr="00F51558" w:rsidRDefault="003E7B25" w:rsidP="00F51558">
            <w:pPr>
              <w:ind w:left="-33" w:right="-104"/>
              <w:jc w:val="center"/>
              <w:rPr>
                <w:rFonts w:ascii="Arial" w:hAnsi="Arial" w:cs="Arial"/>
                <w:sz w:val="20"/>
                <w:szCs w:val="20"/>
              </w:rPr>
            </w:pPr>
            <w:r w:rsidRPr="00F51558">
              <w:rPr>
                <w:rFonts w:ascii="Arial" w:hAnsi="Arial" w:cs="Arial"/>
                <w:sz w:val="20"/>
                <w:szCs w:val="20"/>
              </w:rPr>
              <w:t xml:space="preserve">Длина, </w:t>
            </w:r>
          </w:p>
          <w:p w:rsidR="003E7B25" w:rsidRPr="00F51558" w:rsidRDefault="003E7B25" w:rsidP="00F51558">
            <w:pPr>
              <w:ind w:left="-33" w:right="-104"/>
              <w:jc w:val="center"/>
              <w:rPr>
                <w:rFonts w:ascii="Arial" w:hAnsi="Arial" w:cs="Arial"/>
                <w:sz w:val="20"/>
                <w:szCs w:val="20"/>
              </w:rPr>
            </w:pPr>
            <w:r w:rsidRPr="00F51558">
              <w:rPr>
                <w:rFonts w:ascii="Arial" w:hAnsi="Arial" w:cs="Arial"/>
                <w:sz w:val="20"/>
                <w:szCs w:val="20"/>
              </w:rPr>
              <w:t>км</w:t>
            </w:r>
          </w:p>
        </w:tc>
        <w:tc>
          <w:tcPr>
            <w:tcW w:w="1881" w:type="dxa"/>
            <w:vAlign w:val="center"/>
          </w:tcPr>
          <w:p w:rsidR="00C33F49" w:rsidRPr="00F51558" w:rsidRDefault="003E7B25" w:rsidP="00F51558">
            <w:pPr>
              <w:ind w:left="-33" w:right="-104"/>
              <w:jc w:val="center"/>
              <w:rPr>
                <w:rFonts w:ascii="Arial" w:hAnsi="Arial" w:cs="Arial"/>
                <w:sz w:val="20"/>
                <w:szCs w:val="20"/>
              </w:rPr>
            </w:pPr>
            <w:r w:rsidRPr="00F51558">
              <w:rPr>
                <w:rFonts w:ascii="Arial" w:hAnsi="Arial" w:cs="Arial"/>
                <w:sz w:val="20"/>
                <w:szCs w:val="20"/>
              </w:rPr>
              <w:t xml:space="preserve">Водоохранные </w:t>
            </w:r>
          </w:p>
          <w:p w:rsidR="003E7B25" w:rsidRPr="00F51558" w:rsidRDefault="003E7B25" w:rsidP="00F51558">
            <w:pPr>
              <w:ind w:left="-33" w:right="-104"/>
              <w:jc w:val="center"/>
              <w:rPr>
                <w:rFonts w:ascii="Arial" w:hAnsi="Arial" w:cs="Arial"/>
                <w:sz w:val="20"/>
                <w:szCs w:val="20"/>
              </w:rPr>
            </w:pPr>
            <w:r w:rsidRPr="00F51558">
              <w:rPr>
                <w:rFonts w:ascii="Arial" w:hAnsi="Arial" w:cs="Arial"/>
                <w:sz w:val="20"/>
                <w:szCs w:val="20"/>
              </w:rPr>
              <w:t>з</w:t>
            </w:r>
            <w:r w:rsidRPr="00F51558">
              <w:rPr>
                <w:rFonts w:ascii="Arial" w:hAnsi="Arial" w:cs="Arial"/>
                <w:sz w:val="20"/>
                <w:szCs w:val="20"/>
              </w:rPr>
              <w:t>о</w:t>
            </w:r>
            <w:r w:rsidRPr="00F51558">
              <w:rPr>
                <w:rFonts w:ascii="Arial" w:hAnsi="Arial" w:cs="Arial"/>
                <w:sz w:val="20"/>
                <w:szCs w:val="20"/>
              </w:rPr>
              <w:t>ны,</w:t>
            </w:r>
            <w:r w:rsidR="00C33F49" w:rsidRPr="00F51558">
              <w:rPr>
                <w:rFonts w:ascii="Arial" w:hAnsi="Arial" w:cs="Arial"/>
                <w:sz w:val="20"/>
                <w:szCs w:val="20"/>
              </w:rPr>
              <w:t xml:space="preserve"> </w:t>
            </w:r>
            <w:r w:rsidRPr="00F51558">
              <w:rPr>
                <w:rFonts w:ascii="Arial" w:hAnsi="Arial" w:cs="Arial"/>
                <w:sz w:val="20"/>
                <w:szCs w:val="20"/>
              </w:rPr>
              <w:t>м</w:t>
            </w:r>
          </w:p>
        </w:tc>
        <w:tc>
          <w:tcPr>
            <w:tcW w:w="2411" w:type="dxa"/>
            <w:vAlign w:val="center"/>
          </w:tcPr>
          <w:p w:rsidR="00C33F49" w:rsidRPr="00F51558" w:rsidRDefault="003E7B25" w:rsidP="00F51558">
            <w:pPr>
              <w:ind w:left="-33" w:right="-104"/>
              <w:jc w:val="center"/>
              <w:rPr>
                <w:rFonts w:ascii="Arial" w:hAnsi="Arial" w:cs="Arial"/>
                <w:sz w:val="20"/>
                <w:szCs w:val="20"/>
              </w:rPr>
            </w:pPr>
            <w:r w:rsidRPr="00F51558">
              <w:rPr>
                <w:rFonts w:ascii="Arial" w:hAnsi="Arial" w:cs="Arial"/>
                <w:sz w:val="20"/>
                <w:szCs w:val="20"/>
              </w:rPr>
              <w:t xml:space="preserve">Прибрежные </w:t>
            </w:r>
          </w:p>
          <w:p w:rsidR="003E7B25" w:rsidRPr="00F51558" w:rsidRDefault="003E7B25" w:rsidP="00F51558">
            <w:pPr>
              <w:ind w:left="-33" w:right="-104"/>
              <w:jc w:val="center"/>
              <w:rPr>
                <w:rFonts w:ascii="Arial" w:hAnsi="Arial" w:cs="Arial"/>
                <w:sz w:val="20"/>
                <w:szCs w:val="20"/>
              </w:rPr>
            </w:pPr>
            <w:r w:rsidRPr="00F51558">
              <w:rPr>
                <w:rFonts w:ascii="Arial" w:hAnsi="Arial" w:cs="Arial"/>
                <w:sz w:val="20"/>
                <w:szCs w:val="20"/>
              </w:rPr>
              <w:t>защитные пол</w:t>
            </w:r>
            <w:r w:rsidRPr="00F51558">
              <w:rPr>
                <w:rFonts w:ascii="Arial" w:hAnsi="Arial" w:cs="Arial"/>
                <w:sz w:val="20"/>
                <w:szCs w:val="20"/>
              </w:rPr>
              <w:t>о</w:t>
            </w:r>
            <w:r w:rsidRPr="00F51558">
              <w:rPr>
                <w:rFonts w:ascii="Arial" w:hAnsi="Arial" w:cs="Arial"/>
                <w:sz w:val="20"/>
                <w:szCs w:val="20"/>
              </w:rPr>
              <w:t>сы, м</w:t>
            </w:r>
          </w:p>
        </w:tc>
      </w:tr>
      <w:tr w:rsidR="000B78B6" w:rsidRPr="00F51558">
        <w:trPr>
          <w:trHeight w:val="340"/>
        </w:trPr>
        <w:tc>
          <w:tcPr>
            <w:tcW w:w="731" w:type="dxa"/>
            <w:vAlign w:val="center"/>
          </w:tcPr>
          <w:p w:rsidR="000B78B6" w:rsidRPr="00F51558" w:rsidRDefault="000B78B6" w:rsidP="00F51558">
            <w:pPr>
              <w:ind w:right="-159"/>
              <w:jc w:val="center"/>
              <w:rPr>
                <w:rFonts w:ascii="Arial" w:hAnsi="Arial" w:cs="Arial"/>
                <w:sz w:val="20"/>
                <w:szCs w:val="20"/>
              </w:rPr>
            </w:pPr>
            <w:r w:rsidRPr="00F51558">
              <w:rPr>
                <w:rFonts w:ascii="Arial" w:hAnsi="Arial" w:cs="Arial"/>
                <w:sz w:val="20"/>
                <w:szCs w:val="20"/>
              </w:rPr>
              <w:t>1.</w:t>
            </w:r>
          </w:p>
        </w:tc>
        <w:tc>
          <w:tcPr>
            <w:tcW w:w="2206" w:type="dxa"/>
            <w:vAlign w:val="center"/>
          </w:tcPr>
          <w:p w:rsidR="000B78B6" w:rsidRPr="00F51558" w:rsidRDefault="00EB6AA9" w:rsidP="00F51558">
            <w:pPr>
              <w:ind w:right="-159" w:firstLine="432"/>
              <w:rPr>
                <w:rFonts w:ascii="Arial" w:hAnsi="Arial" w:cs="Arial"/>
                <w:sz w:val="20"/>
                <w:szCs w:val="20"/>
              </w:rPr>
            </w:pPr>
            <w:r w:rsidRPr="00F51558">
              <w:rPr>
                <w:rFonts w:ascii="Arial" w:hAnsi="Arial" w:cs="Arial"/>
                <w:sz w:val="20"/>
                <w:szCs w:val="20"/>
              </w:rPr>
              <w:t>Шача</w:t>
            </w:r>
          </w:p>
        </w:tc>
        <w:tc>
          <w:tcPr>
            <w:tcW w:w="1428" w:type="dxa"/>
            <w:vAlign w:val="center"/>
          </w:tcPr>
          <w:p w:rsidR="000B78B6" w:rsidRPr="00F51558" w:rsidRDefault="00EB6AA9" w:rsidP="00F51558">
            <w:pPr>
              <w:ind w:left="-64"/>
              <w:jc w:val="center"/>
              <w:rPr>
                <w:rFonts w:ascii="Arial" w:hAnsi="Arial" w:cs="Arial"/>
                <w:sz w:val="20"/>
                <w:szCs w:val="20"/>
              </w:rPr>
            </w:pPr>
            <w:r w:rsidRPr="00F51558">
              <w:rPr>
                <w:rFonts w:ascii="Arial" w:hAnsi="Arial" w:cs="Arial"/>
                <w:sz w:val="20"/>
                <w:szCs w:val="20"/>
              </w:rPr>
              <w:t>58</w:t>
            </w:r>
          </w:p>
        </w:tc>
        <w:tc>
          <w:tcPr>
            <w:tcW w:w="1881" w:type="dxa"/>
            <w:vAlign w:val="center"/>
          </w:tcPr>
          <w:p w:rsidR="000B78B6" w:rsidRPr="00F51558" w:rsidRDefault="00EB6AA9" w:rsidP="00F51558">
            <w:pPr>
              <w:ind w:right="-159"/>
              <w:jc w:val="center"/>
              <w:rPr>
                <w:rFonts w:ascii="Arial" w:hAnsi="Arial" w:cs="Arial"/>
                <w:sz w:val="20"/>
                <w:szCs w:val="20"/>
              </w:rPr>
            </w:pPr>
            <w:r w:rsidRPr="00F51558">
              <w:rPr>
                <w:rFonts w:ascii="Arial" w:hAnsi="Arial" w:cs="Arial"/>
                <w:sz w:val="20"/>
                <w:szCs w:val="20"/>
              </w:rPr>
              <w:t>200</w:t>
            </w:r>
          </w:p>
        </w:tc>
        <w:tc>
          <w:tcPr>
            <w:tcW w:w="2411" w:type="dxa"/>
            <w:vAlign w:val="center"/>
          </w:tcPr>
          <w:p w:rsidR="000B78B6" w:rsidRPr="00F51558" w:rsidRDefault="000B78B6" w:rsidP="00F51558">
            <w:pPr>
              <w:ind w:left="-4" w:right="-159" w:firstLine="4"/>
              <w:jc w:val="center"/>
              <w:rPr>
                <w:rFonts w:ascii="Arial" w:hAnsi="Arial" w:cs="Arial"/>
                <w:sz w:val="20"/>
                <w:szCs w:val="20"/>
              </w:rPr>
            </w:pPr>
            <w:r w:rsidRPr="00F51558">
              <w:rPr>
                <w:rFonts w:ascii="Arial" w:hAnsi="Arial" w:cs="Arial"/>
                <w:bCs/>
                <w:sz w:val="20"/>
                <w:szCs w:val="20"/>
              </w:rPr>
              <w:t>50</w:t>
            </w:r>
          </w:p>
        </w:tc>
      </w:tr>
      <w:tr w:rsidR="009723B6" w:rsidRPr="00F51558">
        <w:trPr>
          <w:trHeight w:val="340"/>
        </w:trPr>
        <w:tc>
          <w:tcPr>
            <w:tcW w:w="731" w:type="dxa"/>
            <w:vAlign w:val="center"/>
          </w:tcPr>
          <w:p w:rsidR="009723B6" w:rsidRPr="00F51558" w:rsidRDefault="009723B6" w:rsidP="00F51558">
            <w:pPr>
              <w:ind w:right="-159"/>
              <w:jc w:val="center"/>
              <w:rPr>
                <w:rFonts w:ascii="Arial" w:hAnsi="Arial" w:cs="Arial"/>
                <w:sz w:val="20"/>
                <w:szCs w:val="20"/>
              </w:rPr>
            </w:pPr>
            <w:r w:rsidRPr="00F51558">
              <w:rPr>
                <w:rFonts w:ascii="Arial" w:hAnsi="Arial" w:cs="Arial"/>
                <w:sz w:val="20"/>
                <w:szCs w:val="20"/>
              </w:rPr>
              <w:t>2</w:t>
            </w:r>
          </w:p>
        </w:tc>
        <w:tc>
          <w:tcPr>
            <w:tcW w:w="2206" w:type="dxa"/>
            <w:vAlign w:val="center"/>
          </w:tcPr>
          <w:p w:rsidR="009723B6" w:rsidRPr="00F51558" w:rsidRDefault="009723B6" w:rsidP="00F51558">
            <w:pPr>
              <w:ind w:right="-159" w:firstLine="432"/>
              <w:rPr>
                <w:rFonts w:ascii="Arial" w:hAnsi="Arial" w:cs="Arial"/>
                <w:sz w:val="20"/>
                <w:szCs w:val="20"/>
              </w:rPr>
            </w:pPr>
            <w:r w:rsidRPr="00F51558">
              <w:rPr>
                <w:rFonts w:ascii="Arial" w:hAnsi="Arial" w:cs="Arial"/>
                <w:sz w:val="20"/>
                <w:szCs w:val="20"/>
              </w:rPr>
              <w:t>Шухомка</w:t>
            </w:r>
          </w:p>
        </w:tc>
        <w:tc>
          <w:tcPr>
            <w:tcW w:w="1428" w:type="dxa"/>
            <w:vAlign w:val="center"/>
          </w:tcPr>
          <w:p w:rsidR="009723B6" w:rsidRPr="00F51558" w:rsidRDefault="00D743B4" w:rsidP="00F51558">
            <w:pPr>
              <w:ind w:left="-64"/>
              <w:jc w:val="center"/>
              <w:rPr>
                <w:rFonts w:ascii="Arial" w:hAnsi="Arial" w:cs="Arial"/>
                <w:sz w:val="20"/>
                <w:szCs w:val="20"/>
              </w:rPr>
            </w:pPr>
            <w:r w:rsidRPr="00F51558">
              <w:rPr>
                <w:rFonts w:ascii="Arial" w:hAnsi="Arial" w:cs="Arial"/>
                <w:sz w:val="20"/>
                <w:szCs w:val="20"/>
              </w:rPr>
              <w:t>14</w:t>
            </w:r>
          </w:p>
        </w:tc>
        <w:tc>
          <w:tcPr>
            <w:tcW w:w="1881" w:type="dxa"/>
            <w:vAlign w:val="center"/>
          </w:tcPr>
          <w:p w:rsidR="009723B6" w:rsidRPr="00F51558" w:rsidRDefault="00D743B4" w:rsidP="00F51558">
            <w:pPr>
              <w:ind w:right="-159"/>
              <w:jc w:val="center"/>
              <w:rPr>
                <w:rFonts w:ascii="Arial" w:hAnsi="Arial" w:cs="Arial"/>
                <w:sz w:val="20"/>
                <w:szCs w:val="20"/>
              </w:rPr>
            </w:pPr>
            <w:r w:rsidRPr="00F51558">
              <w:rPr>
                <w:rFonts w:ascii="Arial" w:hAnsi="Arial" w:cs="Arial"/>
                <w:sz w:val="20"/>
                <w:szCs w:val="20"/>
              </w:rPr>
              <w:t>100</w:t>
            </w:r>
          </w:p>
        </w:tc>
        <w:tc>
          <w:tcPr>
            <w:tcW w:w="2411" w:type="dxa"/>
            <w:vAlign w:val="center"/>
          </w:tcPr>
          <w:p w:rsidR="009723B6" w:rsidRPr="00F51558" w:rsidRDefault="00D743B4" w:rsidP="00F51558">
            <w:pPr>
              <w:ind w:left="-4" w:right="-159" w:firstLine="4"/>
              <w:jc w:val="center"/>
              <w:rPr>
                <w:rFonts w:ascii="Arial" w:hAnsi="Arial" w:cs="Arial"/>
                <w:bCs/>
                <w:sz w:val="20"/>
                <w:szCs w:val="20"/>
              </w:rPr>
            </w:pPr>
            <w:r w:rsidRPr="00F51558">
              <w:rPr>
                <w:rFonts w:ascii="Arial" w:hAnsi="Arial" w:cs="Arial"/>
                <w:bCs/>
                <w:sz w:val="20"/>
                <w:szCs w:val="20"/>
              </w:rPr>
              <w:t>50</w:t>
            </w:r>
          </w:p>
        </w:tc>
      </w:tr>
    </w:tbl>
    <w:p w:rsidR="00EB6AA9" w:rsidRDefault="00EB6AA9" w:rsidP="00C1260D">
      <w:pPr>
        <w:widowControl w:val="0"/>
        <w:ind w:firstLine="720"/>
        <w:jc w:val="both"/>
        <w:rPr>
          <w:rFonts w:ascii="Arial" w:hAnsi="Arial" w:cs="Arial"/>
        </w:rPr>
      </w:pPr>
    </w:p>
    <w:p w:rsidR="003E7B25" w:rsidRPr="00C33F49" w:rsidRDefault="003E7B25" w:rsidP="00C1260D">
      <w:pPr>
        <w:widowControl w:val="0"/>
        <w:ind w:firstLine="720"/>
        <w:jc w:val="both"/>
        <w:rPr>
          <w:rFonts w:ascii="Arial" w:hAnsi="Arial" w:cs="Arial"/>
        </w:rPr>
      </w:pPr>
      <w:r w:rsidRPr="00C33F49">
        <w:rPr>
          <w:rFonts w:ascii="Arial" w:hAnsi="Arial" w:cs="Arial"/>
        </w:rPr>
        <w:t xml:space="preserve">В соответствии со ст. 65 п. 16 Водного </w:t>
      </w:r>
      <w:r w:rsidR="00997DF6" w:rsidRPr="00C33F49">
        <w:rPr>
          <w:rFonts w:ascii="Arial" w:hAnsi="Arial" w:cs="Arial"/>
        </w:rPr>
        <w:t>к</w:t>
      </w:r>
      <w:r w:rsidRPr="00C33F49">
        <w:rPr>
          <w:rFonts w:ascii="Arial" w:hAnsi="Arial" w:cs="Arial"/>
        </w:rPr>
        <w:t>одекса</w:t>
      </w:r>
      <w:r w:rsidR="00952837">
        <w:rPr>
          <w:rFonts w:ascii="Arial" w:hAnsi="Arial" w:cs="Arial"/>
        </w:rPr>
        <w:t xml:space="preserve"> РФ</w:t>
      </w:r>
      <w:r w:rsidRPr="00C33F49">
        <w:rPr>
          <w:rFonts w:ascii="Arial" w:hAnsi="Arial" w:cs="Arial"/>
        </w:rPr>
        <w:t>, в границах ВОЗ д</w:t>
      </w:r>
      <w:r w:rsidRPr="00C33F49">
        <w:rPr>
          <w:rFonts w:ascii="Arial" w:hAnsi="Arial" w:cs="Arial"/>
        </w:rPr>
        <w:t>о</w:t>
      </w:r>
      <w:r w:rsidRPr="00C33F49">
        <w:rPr>
          <w:rFonts w:ascii="Arial" w:hAnsi="Arial" w:cs="Arial"/>
        </w:rPr>
        <w:t>пускается проектирование, размещение, строительство, реконструкция, ввод в эксплуатацию, эксплуатация хозяйственных и иных объектов при условии об</w:t>
      </w:r>
      <w:r w:rsidRPr="00C33F49">
        <w:rPr>
          <w:rFonts w:ascii="Arial" w:hAnsi="Arial" w:cs="Arial"/>
        </w:rPr>
        <w:t>о</w:t>
      </w:r>
      <w:r w:rsidRPr="00C33F49">
        <w:rPr>
          <w:rFonts w:ascii="Arial" w:hAnsi="Arial" w:cs="Arial"/>
        </w:rPr>
        <w:t>рудования таких объектов сооружениями, обеспечивающ</w:t>
      </w:r>
      <w:r w:rsidR="00997DF6" w:rsidRPr="00C33F49">
        <w:rPr>
          <w:rFonts w:ascii="Arial" w:hAnsi="Arial" w:cs="Arial"/>
        </w:rPr>
        <w:t>ими</w:t>
      </w:r>
      <w:r w:rsidRPr="00C33F49">
        <w:rPr>
          <w:rFonts w:ascii="Arial" w:hAnsi="Arial" w:cs="Arial"/>
        </w:rPr>
        <w:t xml:space="preserve"> охрану водных объектов от загрязнения, засор</w:t>
      </w:r>
      <w:r w:rsidRPr="00C33F49">
        <w:rPr>
          <w:rFonts w:ascii="Arial" w:hAnsi="Arial" w:cs="Arial"/>
        </w:rPr>
        <w:t>е</w:t>
      </w:r>
      <w:r w:rsidRPr="00C33F49">
        <w:rPr>
          <w:rFonts w:ascii="Arial" w:hAnsi="Arial" w:cs="Arial"/>
        </w:rPr>
        <w:t>ния и истощения вод.</w:t>
      </w:r>
    </w:p>
    <w:p w:rsidR="003E7B25" w:rsidRPr="00C33F49" w:rsidRDefault="003E7B25" w:rsidP="00C1260D">
      <w:pPr>
        <w:widowControl w:val="0"/>
        <w:ind w:firstLine="720"/>
        <w:jc w:val="both"/>
        <w:rPr>
          <w:rFonts w:ascii="Arial" w:hAnsi="Arial" w:cs="Arial"/>
        </w:rPr>
      </w:pPr>
      <w:r w:rsidRPr="00C33F49">
        <w:rPr>
          <w:rFonts w:ascii="Arial" w:hAnsi="Arial" w:cs="Arial"/>
        </w:rPr>
        <w:t>В границах ВОЗ запрещается:</w:t>
      </w:r>
    </w:p>
    <w:p w:rsidR="003E7B25" w:rsidRPr="00C33F49" w:rsidRDefault="003E7B25" w:rsidP="0060151A">
      <w:pPr>
        <w:numPr>
          <w:ilvl w:val="0"/>
          <w:numId w:val="16"/>
        </w:numPr>
        <w:tabs>
          <w:tab w:val="clear" w:pos="1429"/>
          <w:tab w:val="num" w:pos="360"/>
          <w:tab w:val="left" w:pos="900"/>
        </w:tabs>
        <w:ind w:left="0" w:firstLine="720"/>
        <w:jc w:val="both"/>
        <w:rPr>
          <w:rFonts w:ascii="Arial" w:hAnsi="Arial" w:cs="Arial"/>
        </w:rPr>
      </w:pPr>
      <w:r w:rsidRPr="00C33F49">
        <w:rPr>
          <w:rFonts w:ascii="Arial" w:hAnsi="Arial" w:cs="Arial"/>
        </w:rPr>
        <w:t>использование сточных вод для удобрения почв;</w:t>
      </w:r>
    </w:p>
    <w:p w:rsidR="003E7B25" w:rsidRPr="00C33F49" w:rsidRDefault="003E7B25" w:rsidP="0060151A">
      <w:pPr>
        <w:numPr>
          <w:ilvl w:val="0"/>
          <w:numId w:val="16"/>
        </w:numPr>
        <w:tabs>
          <w:tab w:val="clear" w:pos="1429"/>
          <w:tab w:val="num" w:pos="360"/>
          <w:tab w:val="left" w:pos="900"/>
        </w:tabs>
        <w:ind w:left="0" w:firstLine="720"/>
        <w:jc w:val="both"/>
        <w:rPr>
          <w:rFonts w:ascii="Arial" w:hAnsi="Arial" w:cs="Arial"/>
        </w:rPr>
      </w:pPr>
      <w:r w:rsidRPr="00C33F49">
        <w:rPr>
          <w:rFonts w:ascii="Arial" w:hAnsi="Arial" w:cs="Arial"/>
        </w:rPr>
        <w:t>размещение кладбищ, скотомогильников, мест захоронения отходов производства и потребления, радиоактивных, химических</w:t>
      </w:r>
      <w:r w:rsidR="00997DF6" w:rsidRPr="00C33F49">
        <w:rPr>
          <w:rFonts w:ascii="Arial" w:hAnsi="Arial" w:cs="Arial"/>
        </w:rPr>
        <w:t>,</w:t>
      </w:r>
      <w:r w:rsidRPr="00C33F49">
        <w:rPr>
          <w:rFonts w:ascii="Arial" w:hAnsi="Arial" w:cs="Arial"/>
        </w:rPr>
        <w:t xml:space="preserve"> взрывчатых, токси</w:t>
      </w:r>
      <w:r w:rsidRPr="00C33F49">
        <w:rPr>
          <w:rFonts w:ascii="Arial" w:hAnsi="Arial" w:cs="Arial"/>
        </w:rPr>
        <w:t>ч</w:t>
      </w:r>
      <w:r w:rsidRPr="00C33F49">
        <w:rPr>
          <w:rFonts w:ascii="Arial" w:hAnsi="Arial" w:cs="Arial"/>
        </w:rPr>
        <w:t>ных, отравляющих и ядов</w:t>
      </w:r>
      <w:r w:rsidRPr="00C33F49">
        <w:rPr>
          <w:rFonts w:ascii="Arial" w:hAnsi="Arial" w:cs="Arial"/>
        </w:rPr>
        <w:t>и</w:t>
      </w:r>
      <w:r w:rsidRPr="00C33F49">
        <w:rPr>
          <w:rFonts w:ascii="Arial" w:hAnsi="Arial" w:cs="Arial"/>
        </w:rPr>
        <w:t>тых веществ;</w:t>
      </w:r>
    </w:p>
    <w:p w:rsidR="003E7B25" w:rsidRPr="00C33F49" w:rsidRDefault="003E7B25" w:rsidP="0060151A">
      <w:pPr>
        <w:numPr>
          <w:ilvl w:val="0"/>
          <w:numId w:val="16"/>
        </w:numPr>
        <w:tabs>
          <w:tab w:val="clear" w:pos="1429"/>
          <w:tab w:val="num" w:pos="360"/>
          <w:tab w:val="left" w:pos="900"/>
        </w:tabs>
        <w:ind w:left="0" w:firstLine="720"/>
        <w:jc w:val="both"/>
        <w:rPr>
          <w:rFonts w:ascii="Arial" w:hAnsi="Arial" w:cs="Arial"/>
        </w:rPr>
      </w:pPr>
      <w:r w:rsidRPr="00C33F49">
        <w:rPr>
          <w:rFonts w:ascii="Arial" w:hAnsi="Arial" w:cs="Arial"/>
        </w:rPr>
        <w:t>осуществление авиационных мер по борьбе с вредителями и болезн</w:t>
      </w:r>
      <w:r w:rsidRPr="00C33F49">
        <w:rPr>
          <w:rFonts w:ascii="Arial" w:hAnsi="Arial" w:cs="Arial"/>
        </w:rPr>
        <w:t>я</w:t>
      </w:r>
      <w:r w:rsidRPr="00C33F49">
        <w:rPr>
          <w:rFonts w:ascii="Arial" w:hAnsi="Arial" w:cs="Arial"/>
        </w:rPr>
        <w:t>ми растений;</w:t>
      </w:r>
    </w:p>
    <w:p w:rsidR="003E7B25" w:rsidRPr="00C33F49" w:rsidRDefault="003E7B25" w:rsidP="0060151A">
      <w:pPr>
        <w:numPr>
          <w:ilvl w:val="0"/>
          <w:numId w:val="16"/>
        </w:numPr>
        <w:tabs>
          <w:tab w:val="clear" w:pos="1429"/>
          <w:tab w:val="num" w:pos="360"/>
          <w:tab w:val="left" w:pos="900"/>
        </w:tabs>
        <w:ind w:left="0" w:firstLine="720"/>
        <w:jc w:val="both"/>
        <w:rPr>
          <w:rFonts w:ascii="Arial" w:hAnsi="Arial" w:cs="Arial"/>
        </w:rPr>
      </w:pPr>
      <w:r w:rsidRPr="00C33F49">
        <w:rPr>
          <w:rFonts w:ascii="Arial" w:hAnsi="Arial" w:cs="Arial"/>
        </w:rPr>
        <w:t>движение и стоянка транспортных средств (кроме специальных тран</w:t>
      </w:r>
      <w:r w:rsidRPr="00C33F49">
        <w:rPr>
          <w:rFonts w:ascii="Arial" w:hAnsi="Arial" w:cs="Arial"/>
        </w:rPr>
        <w:t>с</w:t>
      </w:r>
      <w:r w:rsidRPr="00C33F49">
        <w:rPr>
          <w:rFonts w:ascii="Arial" w:hAnsi="Arial" w:cs="Arial"/>
        </w:rPr>
        <w:t>портных средств), за исключением их движения по дорогам и стоянки на дор</w:t>
      </w:r>
      <w:r w:rsidRPr="00C33F49">
        <w:rPr>
          <w:rFonts w:ascii="Arial" w:hAnsi="Arial" w:cs="Arial"/>
        </w:rPr>
        <w:t>о</w:t>
      </w:r>
      <w:r w:rsidRPr="00C33F49">
        <w:rPr>
          <w:rFonts w:ascii="Arial" w:hAnsi="Arial" w:cs="Arial"/>
        </w:rPr>
        <w:t>гах и в специально о</w:t>
      </w:r>
      <w:r w:rsidRPr="00C33F49">
        <w:rPr>
          <w:rFonts w:ascii="Arial" w:hAnsi="Arial" w:cs="Arial"/>
        </w:rPr>
        <w:t>т</w:t>
      </w:r>
      <w:r w:rsidRPr="00C33F49">
        <w:rPr>
          <w:rFonts w:ascii="Arial" w:hAnsi="Arial" w:cs="Arial"/>
        </w:rPr>
        <w:t>веденных местах, имеющих твердое покрытие.</w:t>
      </w:r>
    </w:p>
    <w:p w:rsidR="003E7B25" w:rsidRPr="00C33F49" w:rsidRDefault="003E7B25" w:rsidP="00C1260D">
      <w:pPr>
        <w:widowControl w:val="0"/>
        <w:tabs>
          <w:tab w:val="num" w:pos="360"/>
          <w:tab w:val="left" w:pos="900"/>
        </w:tabs>
        <w:ind w:firstLine="720"/>
        <w:jc w:val="both"/>
        <w:rPr>
          <w:rFonts w:ascii="Arial" w:hAnsi="Arial" w:cs="Arial"/>
        </w:rPr>
      </w:pPr>
      <w:r w:rsidRPr="00C33F49">
        <w:rPr>
          <w:rFonts w:ascii="Arial" w:hAnsi="Arial" w:cs="Arial"/>
        </w:rPr>
        <w:t>В границах прибрежных защитных полос наряду с ограничениями в вод</w:t>
      </w:r>
      <w:r w:rsidRPr="00C33F49">
        <w:rPr>
          <w:rFonts w:ascii="Arial" w:hAnsi="Arial" w:cs="Arial"/>
        </w:rPr>
        <w:t>о</w:t>
      </w:r>
      <w:r w:rsidRPr="00C33F49">
        <w:rPr>
          <w:rFonts w:ascii="Arial" w:hAnsi="Arial" w:cs="Arial"/>
        </w:rPr>
        <w:t>охр</w:t>
      </w:r>
      <w:r w:rsidRPr="00C33F49">
        <w:rPr>
          <w:rFonts w:ascii="Arial" w:hAnsi="Arial" w:cs="Arial"/>
        </w:rPr>
        <w:t>а</w:t>
      </w:r>
      <w:r w:rsidRPr="00C33F49">
        <w:rPr>
          <w:rFonts w:ascii="Arial" w:hAnsi="Arial" w:cs="Arial"/>
        </w:rPr>
        <w:t>ной зоне запрещается:</w:t>
      </w:r>
    </w:p>
    <w:p w:rsidR="003E7B25" w:rsidRPr="00C33F49" w:rsidRDefault="003E7B25" w:rsidP="00C1260D">
      <w:pPr>
        <w:widowControl w:val="0"/>
        <w:ind w:firstLine="720"/>
        <w:jc w:val="both"/>
        <w:rPr>
          <w:rFonts w:ascii="Arial" w:hAnsi="Arial" w:cs="Arial"/>
        </w:rPr>
      </w:pPr>
      <w:r w:rsidRPr="00C33F49">
        <w:rPr>
          <w:rFonts w:ascii="Arial" w:hAnsi="Arial" w:cs="Arial"/>
        </w:rPr>
        <w:t>1) распашка земель;</w:t>
      </w:r>
    </w:p>
    <w:p w:rsidR="003E7B25" w:rsidRPr="00C33F49" w:rsidRDefault="003E7B25" w:rsidP="00C1260D">
      <w:pPr>
        <w:widowControl w:val="0"/>
        <w:ind w:firstLine="720"/>
        <w:jc w:val="both"/>
        <w:rPr>
          <w:rFonts w:ascii="Arial" w:hAnsi="Arial" w:cs="Arial"/>
        </w:rPr>
      </w:pPr>
      <w:r w:rsidRPr="00C33F49">
        <w:rPr>
          <w:rFonts w:ascii="Arial" w:hAnsi="Arial" w:cs="Arial"/>
        </w:rPr>
        <w:t>2) размещение отвалов размываемых грунтов;</w:t>
      </w:r>
    </w:p>
    <w:p w:rsidR="003E7B25" w:rsidRPr="00C33F49" w:rsidRDefault="003E7B25" w:rsidP="00C1260D">
      <w:pPr>
        <w:widowControl w:val="0"/>
        <w:ind w:firstLine="720"/>
        <w:jc w:val="both"/>
        <w:rPr>
          <w:rFonts w:ascii="Arial" w:hAnsi="Arial" w:cs="Arial"/>
        </w:rPr>
      </w:pPr>
      <w:r w:rsidRPr="00C33F49">
        <w:rPr>
          <w:rFonts w:ascii="Arial" w:hAnsi="Arial" w:cs="Arial"/>
        </w:rPr>
        <w:t>3) выпас сельскохозяйственных животных и организация для них ле</w:t>
      </w:r>
      <w:r w:rsidRPr="00C33F49">
        <w:rPr>
          <w:rFonts w:ascii="Arial" w:hAnsi="Arial" w:cs="Arial"/>
        </w:rPr>
        <w:t>т</w:t>
      </w:r>
      <w:r w:rsidRPr="00C33F49">
        <w:rPr>
          <w:rFonts w:ascii="Arial" w:hAnsi="Arial" w:cs="Arial"/>
        </w:rPr>
        <w:t>них лаг</w:t>
      </w:r>
      <w:r w:rsidRPr="00C33F49">
        <w:rPr>
          <w:rFonts w:ascii="Arial" w:hAnsi="Arial" w:cs="Arial"/>
        </w:rPr>
        <w:t>е</w:t>
      </w:r>
      <w:r w:rsidRPr="00C33F49">
        <w:rPr>
          <w:rFonts w:ascii="Arial" w:hAnsi="Arial" w:cs="Arial"/>
        </w:rPr>
        <w:t>рей, ванн.</w:t>
      </w:r>
    </w:p>
    <w:p w:rsidR="003E7B25" w:rsidRDefault="003E7B25" w:rsidP="00C1260D">
      <w:pPr>
        <w:widowControl w:val="0"/>
        <w:ind w:firstLine="720"/>
        <w:jc w:val="both"/>
        <w:rPr>
          <w:rFonts w:ascii="Arial" w:hAnsi="Arial" w:cs="Arial"/>
        </w:rPr>
      </w:pPr>
      <w:r w:rsidRPr="00C33F49">
        <w:rPr>
          <w:rFonts w:ascii="Arial" w:hAnsi="Arial" w:cs="Arial"/>
        </w:rPr>
        <w:t>Н</w:t>
      </w:r>
      <w:r w:rsidR="00AD0F40">
        <w:rPr>
          <w:rFonts w:ascii="Arial" w:hAnsi="Arial" w:cs="Arial"/>
        </w:rPr>
        <w:t>а основании ст. 6 п. 6 Водного к</w:t>
      </w:r>
      <w:r w:rsidRPr="00C33F49">
        <w:rPr>
          <w:rFonts w:ascii="Arial" w:hAnsi="Arial" w:cs="Arial"/>
        </w:rPr>
        <w:t>одекса</w:t>
      </w:r>
      <w:r w:rsidR="00952837">
        <w:rPr>
          <w:rFonts w:ascii="Arial" w:hAnsi="Arial" w:cs="Arial"/>
        </w:rPr>
        <w:t xml:space="preserve"> РФ</w:t>
      </w:r>
      <w:r w:rsidRPr="00C33F49">
        <w:rPr>
          <w:rFonts w:ascii="Arial" w:hAnsi="Arial" w:cs="Arial"/>
        </w:rPr>
        <w:t>, полоса земли вдоль берег</w:t>
      </w:r>
      <w:r w:rsidRPr="00C33F49">
        <w:rPr>
          <w:rFonts w:ascii="Arial" w:hAnsi="Arial" w:cs="Arial"/>
        </w:rPr>
        <w:t>о</w:t>
      </w:r>
      <w:r w:rsidRPr="00C33F49">
        <w:rPr>
          <w:rFonts w:ascii="Arial" w:hAnsi="Arial" w:cs="Arial"/>
        </w:rPr>
        <w:t>вой линии водного объекта общего пользования (береговая полоса) предназн</w:t>
      </w:r>
      <w:r w:rsidRPr="00C33F49">
        <w:rPr>
          <w:rFonts w:ascii="Arial" w:hAnsi="Arial" w:cs="Arial"/>
        </w:rPr>
        <w:t>а</w:t>
      </w:r>
      <w:r w:rsidRPr="00C33F49">
        <w:rPr>
          <w:rFonts w:ascii="Arial" w:hAnsi="Arial" w:cs="Arial"/>
        </w:rPr>
        <w:t>ченная для общего пользования. Ширина береговой полосы во</w:t>
      </w:r>
      <w:r w:rsidRPr="00C33F49">
        <w:rPr>
          <w:rFonts w:ascii="Arial" w:hAnsi="Arial" w:cs="Arial"/>
        </w:rPr>
        <w:t>д</w:t>
      </w:r>
      <w:r w:rsidRPr="00C33F49">
        <w:rPr>
          <w:rFonts w:ascii="Arial" w:hAnsi="Arial" w:cs="Arial"/>
        </w:rPr>
        <w:t>ных объектов общего пользования составляет 20 метров. Ширина береговой п</w:t>
      </w:r>
      <w:r w:rsidRPr="00C33F49">
        <w:rPr>
          <w:rFonts w:ascii="Arial" w:hAnsi="Arial" w:cs="Arial"/>
        </w:rPr>
        <w:t>о</w:t>
      </w:r>
      <w:r w:rsidRPr="00C33F49">
        <w:rPr>
          <w:rFonts w:ascii="Arial" w:hAnsi="Arial" w:cs="Arial"/>
        </w:rPr>
        <w:t>лосы каналов, а также рек и ручьев, протяженность которых от истока до устья не более чем десять километров, со</w:t>
      </w:r>
      <w:r w:rsidR="00214CC6">
        <w:rPr>
          <w:rFonts w:ascii="Arial" w:hAnsi="Arial" w:cs="Arial"/>
        </w:rPr>
        <w:t>ста</w:t>
      </w:r>
      <w:r w:rsidR="00214CC6">
        <w:rPr>
          <w:rFonts w:ascii="Arial" w:hAnsi="Arial" w:cs="Arial"/>
        </w:rPr>
        <w:t>в</w:t>
      </w:r>
      <w:r w:rsidR="00214CC6">
        <w:rPr>
          <w:rFonts w:ascii="Arial" w:hAnsi="Arial" w:cs="Arial"/>
        </w:rPr>
        <w:t>ляет 5 метров.</w:t>
      </w:r>
    </w:p>
    <w:p w:rsidR="00952837" w:rsidRDefault="00952837" w:rsidP="00C1260D">
      <w:pPr>
        <w:widowControl w:val="0"/>
        <w:ind w:firstLine="720"/>
        <w:jc w:val="both"/>
        <w:rPr>
          <w:rFonts w:ascii="Arial" w:hAnsi="Arial" w:cs="Arial"/>
        </w:rPr>
      </w:pPr>
    </w:p>
    <w:p w:rsidR="00C1260D" w:rsidRPr="00C33F49" w:rsidRDefault="00952837" w:rsidP="003E7B25">
      <w:pPr>
        <w:widowControl w:val="0"/>
        <w:ind w:firstLine="540"/>
        <w:jc w:val="both"/>
        <w:rPr>
          <w:rFonts w:ascii="Arial" w:hAnsi="Arial" w:cs="Arial"/>
        </w:rPr>
      </w:pPr>
      <w:r>
        <w:rPr>
          <w:rFonts w:ascii="Arial" w:hAnsi="Arial" w:cs="Arial"/>
          <w:i/>
        </w:rPr>
        <w:t>7.3.2</w:t>
      </w:r>
      <w:r w:rsidRPr="001C4F89">
        <w:rPr>
          <w:rFonts w:ascii="Arial" w:hAnsi="Arial" w:cs="Arial"/>
          <w:i/>
        </w:rPr>
        <w:t>.</w:t>
      </w:r>
      <w:r w:rsidRPr="00952837">
        <w:rPr>
          <w:rFonts w:ascii="Arial" w:hAnsi="Arial" w:cs="Arial"/>
          <w:i/>
        </w:rPr>
        <w:t xml:space="preserve"> </w:t>
      </w:r>
      <w:r>
        <w:rPr>
          <w:rFonts w:ascii="Arial" w:hAnsi="Arial" w:cs="Arial"/>
          <w:i/>
        </w:rPr>
        <w:t>Зоны санитарной охраны источников водоснабжения</w:t>
      </w:r>
    </w:p>
    <w:p w:rsidR="003E7B25" w:rsidRPr="00A12FE9" w:rsidRDefault="003E7B25" w:rsidP="003E7B25">
      <w:pPr>
        <w:widowControl w:val="0"/>
        <w:ind w:firstLine="540"/>
        <w:jc w:val="both"/>
        <w:rPr>
          <w:sz w:val="22"/>
          <w:szCs w:val="22"/>
        </w:rPr>
      </w:pPr>
    </w:p>
    <w:p w:rsidR="003E7B25" w:rsidRPr="00C1260D" w:rsidRDefault="003E7B25" w:rsidP="00C1260D">
      <w:pPr>
        <w:widowControl w:val="0"/>
        <w:ind w:firstLine="720"/>
        <w:jc w:val="both"/>
        <w:rPr>
          <w:rFonts w:ascii="Arial" w:hAnsi="Arial" w:cs="Arial"/>
        </w:rPr>
      </w:pPr>
      <w:r w:rsidRPr="00C1260D">
        <w:rPr>
          <w:rFonts w:ascii="Arial" w:hAnsi="Arial" w:cs="Arial"/>
        </w:rPr>
        <w:t>Зоны санитарной охраны (ЗСО) – территории, прилегающие к водопр</w:t>
      </w:r>
      <w:r w:rsidRPr="00C1260D">
        <w:rPr>
          <w:rFonts w:ascii="Arial" w:hAnsi="Arial" w:cs="Arial"/>
        </w:rPr>
        <w:t>о</w:t>
      </w:r>
      <w:r w:rsidRPr="00C1260D">
        <w:rPr>
          <w:rFonts w:ascii="Arial" w:hAnsi="Arial" w:cs="Arial"/>
        </w:rPr>
        <w:t>водам хозяйственно-питьевого назначения, включая источник водосна</w:t>
      </w:r>
      <w:r w:rsidRPr="00C1260D">
        <w:rPr>
          <w:rFonts w:ascii="Arial" w:hAnsi="Arial" w:cs="Arial"/>
        </w:rPr>
        <w:t>б</w:t>
      </w:r>
      <w:r w:rsidRPr="00C1260D">
        <w:rPr>
          <w:rFonts w:ascii="Arial" w:hAnsi="Arial" w:cs="Arial"/>
        </w:rPr>
        <w:t>жения, водозаборные, водопроводные сооружения и водоводы в целях их санитарно-эпидемиологической надежности. Основной целью создания в ЗСО является санитарная охрана от загрязнения источников водоснабж</w:t>
      </w:r>
      <w:r w:rsidRPr="00C1260D">
        <w:rPr>
          <w:rFonts w:ascii="Arial" w:hAnsi="Arial" w:cs="Arial"/>
        </w:rPr>
        <w:t>е</w:t>
      </w:r>
      <w:r w:rsidRPr="00C1260D">
        <w:rPr>
          <w:rFonts w:ascii="Arial" w:hAnsi="Arial" w:cs="Arial"/>
        </w:rPr>
        <w:t>ния и водопроводных сооружений, а также территорий, где они располож</w:t>
      </w:r>
      <w:r w:rsidRPr="00C1260D">
        <w:rPr>
          <w:rFonts w:ascii="Arial" w:hAnsi="Arial" w:cs="Arial"/>
        </w:rPr>
        <w:t>е</w:t>
      </w:r>
      <w:r w:rsidRPr="00C1260D">
        <w:rPr>
          <w:rFonts w:ascii="Arial" w:hAnsi="Arial" w:cs="Arial"/>
        </w:rPr>
        <w:t>ны.</w:t>
      </w:r>
    </w:p>
    <w:p w:rsidR="003E7B25" w:rsidRPr="00C1260D" w:rsidRDefault="003E7B25" w:rsidP="00C1260D">
      <w:pPr>
        <w:widowControl w:val="0"/>
        <w:ind w:firstLine="720"/>
        <w:jc w:val="both"/>
        <w:rPr>
          <w:rFonts w:ascii="Arial" w:hAnsi="Arial" w:cs="Arial"/>
        </w:rPr>
      </w:pPr>
      <w:r w:rsidRPr="00C1260D">
        <w:rPr>
          <w:rFonts w:ascii="Arial" w:hAnsi="Arial" w:cs="Arial"/>
        </w:rPr>
        <w:t>Зоны санитарной охраны организуются в составе трех поясов. Назнач</w:t>
      </w:r>
      <w:r w:rsidRPr="00C1260D">
        <w:rPr>
          <w:rFonts w:ascii="Arial" w:hAnsi="Arial" w:cs="Arial"/>
        </w:rPr>
        <w:t>е</w:t>
      </w:r>
      <w:r w:rsidRPr="00C1260D">
        <w:rPr>
          <w:rFonts w:ascii="Arial" w:hAnsi="Arial" w:cs="Arial"/>
        </w:rPr>
        <w:t>ние первого пояса – защита места водозабора от загрязнения и повре</w:t>
      </w:r>
      <w:r w:rsidRPr="00C1260D">
        <w:rPr>
          <w:rFonts w:ascii="Arial" w:hAnsi="Arial" w:cs="Arial"/>
        </w:rPr>
        <w:t>ж</w:t>
      </w:r>
      <w:r w:rsidRPr="00C1260D">
        <w:rPr>
          <w:rFonts w:ascii="Arial" w:hAnsi="Arial" w:cs="Arial"/>
        </w:rPr>
        <w:t>дения. Второй и третий пояса включают в себя территорию, предназначенную для предупреждения загрязнения источников водоснабжения и водопроводных с</w:t>
      </w:r>
      <w:r w:rsidRPr="00C1260D">
        <w:rPr>
          <w:rFonts w:ascii="Arial" w:hAnsi="Arial" w:cs="Arial"/>
        </w:rPr>
        <w:t>о</w:t>
      </w:r>
      <w:r w:rsidRPr="00C1260D">
        <w:rPr>
          <w:rFonts w:ascii="Arial" w:hAnsi="Arial" w:cs="Arial"/>
        </w:rPr>
        <w:t>оружений, а также территорий, где они располож</w:t>
      </w:r>
      <w:r w:rsidRPr="00C1260D">
        <w:rPr>
          <w:rFonts w:ascii="Arial" w:hAnsi="Arial" w:cs="Arial"/>
        </w:rPr>
        <w:t>е</w:t>
      </w:r>
      <w:r w:rsidRPr="00C1260D">
        <w:rPr>
          <w:rFonts w:ascii="Arial" w:hAnsi="Arial" w:cs="Arial"/>
        </w:rPr>
        <w:t>ны.</w:t>
      </w:r>
    </w:p>
    <w:p w:rsidR="003E7B25" w:rsidRPr="00C1260D" w:rsidRDefault="003E7B25" w:rsidP="00C1260D">
      <w:pPr>
        <w:widowControl w:val="0"/>
        <w:ind w:firstLine="720"/>
        <w:jc w:val="both"/>
        <w:rPr>
          <w:rFonts w:ascii="Arial" w:hAnsi="Arial" w:cs="Arial"/>
        </w:rPr>
      </w:pPr>
      <w:r w:rsidRPr="00C1260D">
        <w:rPr>
          <w:rFonts w:ascii="Arial" w:hAnsi="Arial" w:cs="Arial"/>
        </w:rPr>
        <w:t>Размеры зон санитарной охраны определены нормами СанПиН 2.1.4.1110-02 «Зоны санитарной охраны источников водоснабжения и водопр</w:t>
      </w:r>
      <w:r w:rsidRPr="00C1260D">
        <w:rPr>
          <w:rFonts w:ascii="Arial" w:hAnsi="Arial" w:cs="Arial"/>
        </w:rPr>
        <w:t>о</w:t>
      </w:r>
      <w:r w:rsidRPr="00C1260D">
        <w:rPr>
          <w:rFonts w:ascii="Arial" w:hAnsi="Arial" w:cs="Arial"/>
        </w:rPr>
        <w:t>водов питьевого назн</w:t>
      </w:r>
      <w:r w:rsidRPr="00C1260D">
        <w:rPr>
          <w:rFonts w:ascii="Arial" w:hAnsi="Arial" w:cs="Arial"/>
        </w:rPr>
        <w:t>а</w:t>
      </w:r>
      <w:r w:rsidRPr="00C1260D">
        <w:rPr>
          <w:rFonts w:ascii="Arial" w:hAnsi="Arial" w:cs="Arial"/>
        </w:rPr>
        <w:t>чения».</w:t>
      </w:r>
    </w:p>
    <w:p w:rsidR="003E7B25" w:rsidRPr="00C1260D" w:rsidRDefault="003E7B25" w:rsidP="00C1260D">
      <w:pPr>
        <w:widowControl w:val="0"/>
        <w:ind w:firstLine="720"/>
        <w:jc w:val="both"/>
        <w:rPr>
          <w:rFonts w:ascii="Arial" w:hAnsi="Arial" w:cs="Arial"/>
          <w:bCs/>
        </w:rPr>
      </w:pPr>
      <w:r w:rsidRPr="00C1260D">
        <w:rPr>
          <w:rFonts w:ascii="Arial" w:hAnsi="Arial" w:cs="Arial"/>
        </w:rPr>
        <w:t>В соответствии с п. 2.2 СанПиН 2.1.4.1110-02 для водозаборов подзе</w:t>
      </w:r>
      <w:r w:rsidRPr="00C1260D">
        <w:rPr>
          <w:rFonts w:ascii="Arial" w:hAnsi="Arial" w:cs="Arial"/>
        </w:rPr>
        <w:t>м</w:t>
      </w:r>
      <w:r w:rsidRPr="00C1260D">
        <w:rPr>
          <w:rFonts w:ascii="Arial" w:hAnsi="Arial" w:cs="Arial"/>
        </w:rPr>
        <w:t>ных вод граница первого пояса ЗСО устанавливается на расстоянии не менее 30 м от водозабора - при использовании защищенных подземных вод и на ра</w:t>
      </w:r>
      <w:r w:rsidRPr="00C1260D">
        <w:rPr>
          <w:rFonts w:ascii="Arial" w:hAnsi="Arial" w:cs="Arial"/>
        </w:rPr>
        <w:t>с</w:t>
      </w:r>
      <w:r w:rsidRPr="00C1260D">
        <w:rPr>
          <w:rFonts w:ascii="Arial" w:hAnsi="Arial" w:cs="Arial"/>
        </w:rPr>
        <w:t>стоянии не менее 50 м – при использовании недостаточно защищенных по</w:t>
      </w:r>
      <w:r w:rsidRPr="00C1260D">
        <w:rPr>
          <w:rFonts w:ascii="Arial" w:hAnsi="Arial" w:cs="Arial"/>
        </w:rPr>
        <w:t>д</w:t>
      </w:r>
      <w:r w:rsidRPr="00C1260D">
        <w:rPr>
          <w:rFonts w:ascii="Arial" w:hAnsi="Arial" w:cs="Arial"/>
        </w:rPr>
        <w:t>земных вод.</w:t>
      </w:r>
    </w:p>
    <w:p w:rsidR="003E7B25" w:rsidRPr="00C1260D" w:rsidRDefault="003E7B25" w:rsidP="00C1260D">
      <w:pPr>
        <w:ind w:firstLine="720"/>
        <w:jc w:val="both"/>
        <w:rPr>
          <w:rFonts w:ascii="Arial" w:hAnsi="Arial" w:cs="Arial"/>
        </w:rPr>
      </w:pPr>
      <w:r w:rsidRPr="00C1260D">
        <w:rPr>
          <w:rFonts w:ascii="Arial" w:hAnsi="Arial" w:cs="Arial"/>
        </w:rPr>
        <w:t>Граница второго пояса ЗСО определяется гидродинамическими расч</w:t>
      </w:r>
      <w:r w:rsidRPr="00C1260D">
        <w:rPr>
          <w:rFonts w:ascii="Arial" w:hAnsi="Arial" w:cs="Arial"/>
        </w:rPr>
        <w:t>е</w:t>
      </w:r>
      <w:r w:rsidRPr="00C1260D">
        <w:rPr>
          <w:rFonts w:ascii="Arial" w:hAnsi="Arial" w:cs="Arial"/>
        </w:rPr>
        <w:t>тами, исходя из условий, что микробное загрязнение, поступающее в водоно</w:t>
      </w:r>
      <w:r w:rsidRPr="00C1260D">
        <w:rPr>
          <w:rFonts w:ascii="Arial" w:hAnsi="Arial" w:cs="Arial"/>
        </w:rPr>
        <w:t>с</w:t>
      </w:r>
      <w:r w:rsidRPr="00C1260D">
        <w:rPr>
          <w:rFonts w:ascii="Arial" w:hAnsi="Arial" w:cs="Arial"/>
        </w:rPr>
        <w:t>ный пласт за пределами второго пояса, не достигает водозабора. Граница третьего пояса ЗСО, предназначенного для защиты водоносного пласта от х</w:t>
      </w:r>
      <w:r w:rsidRPr="00C1260D">
        <w:rPr>
          <w:rFonts w:ascii="Arial" w:hAnsi="Arial" w:cs="Arial"/>
        </w:rPr>
        <w:t>и</w:t>
      </w:r>
      <w:r w:rsidRPr="00C1260D">
        <w:rPr>
          <w:rFonts w:ascii="Arial" w:hAnsi="Arial" w:cs="Arial"/>
        </w:rPr>
        <w:t>мических загрязнений, также определяется гидродинамическими расчетами.</w:t>
      </w:r>
      <w:r w:rsidR="00997DF6" w:rsidRPr="00C1260D">
        <w:rPr>
          <w:rFonts w:ascii="Arial" w:hAnsi="Arial" w:cs="Arial"/>
        </w:rPr>
        <w:t xml:space="preserve"> Данные расчеты выпо</w:t>
      </w:r>
      <w:r w:rsidR="00997DF6" w:rsidRPr="00C1260D">
        <w:rPr>
          <w:rFonts w:ascii="Arial" w:hAnsi="Arial" w:cs="Arial"/>
        </w:rPr>
        <w:t>л</w:t>
      </w:r>
      <w:r w:rsidR="00997DF6" w:rsidRPr="00C1260D">
        <w:rPr>
          <w:rFonts w:ascii="Arial" w:hAnsi="Arial" w:cs="Arial"/>
        </w:rPr>
        <w:t>няются в составе отдельн</w:t>
      </w:r>
      <w:r w:rsidR="001A2F2B" w:rsidRPr="00C1260D">
        <w:rPr>
          <w:rFonts w:ascii="Arial" w:hAnsi="Arial" w:cs="Arial"/>
        </w:rPr>
        <w:t>ого</w:t>
      </w:r>
      <w:r w:rsidR="00997DF6" w:rsidRPr="00C1260D">
        <w:rPr>
          <w:rFonts w:ascii="Arial" w:hAnsi="Arial" w:cs="Arial"/>
        </w:rPr>
        <w:t xml:space="preserve"> </w:t>
      </w:r>
      <w:r w:rsidR="00F07691" w:rsidRPr="00C1260D">
        <w:rPr>
          <w:rFonts w:ascii="Arial" w:hAnsi="Arial" w:cs="Arial"/>
        </w:rPr>
        <w:t>проекта по установлению границ ЗСО с проведением соответствующих санитарно-геологических изыск</w:t>
      </w:r>
      <w:r w:rsidR="00F07691" w:rsidRPr="00C1260D">
        <w:rPr>
          <w:rFonts w:ascii="Arial" w:hAnsi="Arial" w:cs="Arial"/>
        </w:rPr>
        <w:t>а</w:t>
      </w:r>
      <w:r w:rsidR="00F07691" w:rsidRPr="00C1260D">
        <w:rPr>
          <w:rFonts w:ascii="Arial" w:hAnsi="Arial" w:cs="Arial"/>
        </w:rPr>
        <w:t>ний</w:t>
      </w:r>
    </w:p>
    <w:p w:rsidR="003E7B25" w:rsidRDefault="003E7B25" w:rsidP="00C1260D">
      <w:pPr>
        <w:ind w:firstLine="720"/>
        <w:jc w:val="both"/>
        <w:rPr>
          <w:rFonts w:ascii="Arial" w:hAnsi="Arial" w:cs="Arial"/>
        </w:rPr>
      </w:pPr>
      <w:r w:rsidRPr="00C1260D">
        <w:rPr>
          <w:rFonts w:ascii="Arial" w:hAnsi="Arial" w:cs="Arial"/>
        </w:rPr>
        <w:t>В соответствии с СанПиН 2.1.4.1110-02 необходимо обустройство зон с</w:t>
      </w:r>
      <w:r w:rsidRPr="00C1260D">
        <w:rPr>
          <w:rFonts w:ascii="Arial" w:hAnsi="Arial" w:cs="Arial"/>
        </w:rPr>
        <w:t>а</w:t>
      </w:r>
      <w:r w:rsidRPr="00C1260D">
        <w:rPr>
          <w:rFonts w:ascii="Arial" w:hAnsi="Arial" w:cs="Arial"/>
        </w:rPr>
        <w:t>нитарной охраны водозаборов и водопроводных сооружений.</w:t>
      </w:r>
    </w:p>
    <w:p w:rsidR="00952837" w:rsidRDefault="00952837" w:rsidP="00C1260D">
      <w:pPr>
        <w:ind w:firstLine="720"/>
        <w:jc w:val="both"/>
        <w:rPr>
          <w:rFonts w:ascii="Arial" w:hAnsi="Arial" w:cs="Arial"/>
        </w:rPr>
      </w:pPr>
    </w:p>
    <w:p w:rsidR="00214CC6" w:rsidRPr="00C1260D" w:rsidRDefault="00952837" w:rsidP="00C1260D">
      <w:pPr>
        <w:ind w:firstLine="720"/>
        <w:jc w:val="both"/>
        <w:rPr>
          <w:rFonts w:ascii="Arial" w:hAnsi="Arial" w:cs="Arial"/>
        </w:rPr>
      </w:pPr>
      <w:r>
        <w:rPr>
          <w:rFonts w:ascii="Arial" w:hAnsi="Arial" w:cs="Arial"/>
          <w:i/>
        </w:rPr>
        <w:t>7.3.3</w:t>
      </w:r>
      <w:r w:rsidRPr="001C4F89">
        <w:rPr>
          <w:rFonts w:ascii="Arial" w:hAnsi="Arial" w:cs="Arial"/>
          <w:i/>
        </w:rPr>
        <w:t>.</w:t>
      </w:r>
      <w:r w:rsidRPr="00952837">
        <w:rPr>
          <w:rFonts w:ascii="Arial" w:hAnsi="Arial" w:cs="Arial"/>
          <w:i/>
        </w:rPr>
        <w:t xml:space="preserve"> </w:t>
      </w:r>
      <w:r>
        <w:rPr>
          <w:rFonts w:ascii="Arial" w:hAnsi="Arial" w:cs="Arial"/>
          <w:i/>
        </w:rPr>
        <w:t>Охранные зоны объектов инженерной инфраструктуры</w:t>
      </w:r>
    </w:p>
    <w:p w:rsidR="003E7B25" w:rsidRPr="00C1260D" w:rsidRDefault="003E7B25" w:rsidP="003E7B25">
      <w:pPr>
        <w:widowControl w:val="0"/>
        <w:rPr>
          <w:rFonts w:ascii="Arial" w:hAnsi="Arial" w:cs="Arial"/>
          <w:b/>
        </w:rPr>
      </w:pPr>
    </w:p>
    <w:p w:rsidR="003E7B25" w:rsidRPr="00C1260D" w:rsidRDefault="003E7B25" w:rsidP="00C1260D">
      <w:pPr>
        <w:ind w:firstLine="720"/>
        <w:jc w:val="both"/>
        <w:rPr>
          <w:rFonts w:ascii="Arial" w:hAnsi="Arial" w:cs="Arial"/>
        </w:rPr>
      </w:pPr>
      <w:r w:rsidRPr="00C1260D">
        <w:rPr>
          <w:rFonts w:ascii="Arial" w:hAnsi="Arial" w:cs="Arial"/>
        </w:rPr>
        <w:t>Охранная зона – территория с особыми условиями использования, кот</w:t>
      </w:r>
      <w:r w:rsidRPr="00C1260D">
        <w:rPr>
          <w:rFonts w:ascii="Arial" w:hAnsi="Arial" w:cs="Arial"/>
        </w:rPr>
        <w:t>о</w:t>
      </w:r>
      <w:r w:rsidRPr="00C1260D">
        <w:rPr>
          <w:rFonts w:ascii="Arial" w:hAnsi="Arial" w:cs="Arial"/>
        </w:rPr>
        <w:t>рая устанавливается в порядке, определенном Правительством РФ, вокруг объектов инженерной, транспортной и иных инфраструктур в целях обеспеч</w:t>
      </w:r>
      <w:r w:rsidRPr="00C1260D">
        <w:rPr>
          <w:rFonts w:ascii="Arial" w:hAnsi="Arial" w:cs="Arial"/>
        </w:rPr>
        <w:t>е</w:t>
      </w:r>
      <w:r w:rsidRPr="00C1260D">
        <w:rPr>
          <w:rFonts w:ascii="Arial" w:hAnsi="Arial" w:cs="Arial"/>
        </w:rPr>
        <w:t>ния охраны окружающей природной среды, нормальных условий эксплуатации таких объектов и исключения возможности их поврежд</w:t>
      </w:r>
      <w:r w:rsidRPr="00C1260D">
        <w:rPr>
          <w:rFonts w:ascii="Arial" w:hAnsi="Arial" w:cs="Arial"/>
        </w:rPr>
        <w:t>е</w:t>
      </w:r>
      <w:r w:rsidRPr="00C1260D">
        <w:rPr>
          <w:rFonts w:ascii="Arial" w:hAnsi="Arial" w:cs="Arial"/>
        </w:rPr>
        <w:t>ния.</w:t>
      </w:r>
    </w:p>
    <w:p w:rsidR="003E7B25" w:rsidRPr="0094786C" w:rsidRDefault="003E7B25" w:rsidP="0094786C">
      <w:pPr>
        <w:ind w:firstLine="720"/>
        <w:jc w:val="both"/>
        <w:rPr>
          <w:rFonts w:ascii="Arial" w:hAnsi="Arial" w:cs="Arial"/>
        </w:rPr>
      </w:pPr>
      <w:r w:rsidRPr="00C1260D">
        <w:rPr>
          <w:rFonts w:ascii="Arial" w:hAnsi="Arial" w:cs="Arial"/>
        </w:rPr>
        <w:t xml:space="preserve">На территории </w:t>
      </w:r>
      <w:r w:rsidR="00D743B4">
        <w:rPr>
          <w:rFonts w:ascii="Arial" w:hAnsi="Arial" w:cs="Arial"/>
        </w:rPr>
        <w:t>Панинского</w:t>
      </w:r>
      <w:r w:rsidR="00433B9E">
        <w:rPr>
          <w:rFonts w:ascii="Arial" w:hAnsi="Arial" w:cs="Arial"/>
        </w:rPr>
        <w:t xml:space="preserve"> сельского поселения </w:t>
      </w:r>
      <w:r w:rsidRPr="00C1260D">
        <w:rPr>
          <w:rFonts w:ascii="Arial" w:hAnsi="Arial" w:cs="Arial"/>
        </w:rPr>
        <w:t>выделяются охранные зоны: электрических сетей; газопроводов, линий и сооружений св</w:t>
      </w:r>
      <w:r w:rsidRPr="00C1260D">
        <w:rPr>
          <w:rFonts w:ascii="Arial" w:hAnsi="Arial" w:cs="Arial"/>
        </w:rPr>
        <w:t>я</w:t>
      </w:r>
      <w:r w:rsidRPr="00C1260D">
        <w:rPr>
          <w:rFonts w:ascii="Arial" w:hAnsi="Arial" w:cs="Arial"/>
        </w:rPr>
        <w:t>зи.</w:t>
      </w:r>
    </w:p>
    <w:p w:rsidR="006E000A" w:rsidRDefault="006E000A" w:rsidP="0094786C">
      <w:pPr>
        <w:ind w:firstLine="720"/>
        <w:jc w:val="both"/>
        <w:rPr>
          <w:rFonts w:ascii="Arial" w:hAnsi="Arial" w:cs="Arial"/>
          <w:i/>
          <w:u w:val="single"/>
        </w:rPr>
      </w:pPr>
    </w:p>
    <w:p w:rsidR="003E7B25" w:rsidRPr="0094786C" w:rsidRDefault="003E7B25" w:rsidP="0094786C">
      <w:pPr>
        <w:ind w:firstLine="720"/>
        <w:jc w:val="both"/>
        <w:rPr>
          <w:rFonts w:ascii="Arial" w:hAnsi="Arial" w:cs="Arial"/>
          <w:i/>
        </w:rPr>
      </w:pPr>
      <w:r w:rsidRPr="00214CC6">
        <w:rPr>
          <w:rFonts w:ascii="Arial" w:hAnsi="Arial" w:cs="Arial"/>
          <w:i/>
          <w:u w:val="single"/>
        </w:rPr>
        <w:t>Охранные зоны электрических сетей</w:t>
      </w:r>
      <w:r w:rsidR="00214CC6">
        <w:rPr>
          <w:rFonts w:ascii="Arial" w:hAnsi="Arial" w:cs="Arial"/>
          <w:i/>
        </w:rPr>
        <w:t xml:space="preserve">. </w:t>
      </w:r>
      <w:r w:rsidRPr="00C1260D">
        <w:rPr>
          <w:rFonts w:ascii="Arial" w:hAnsi="Arial" w:cs="Arial"/>
        </w:rPr>
        <w:t>Под электрическими сетями п</w:t>
      </w:r>
      <w:r w:rsidRPr="00C1260D">
        <w:rPr>
          <w:rFonts w:ascii="Arial" w:hAnsi="Arial" w:cs="Arial"/>
        </w:rPr>
        <w:t>о</w:t>
      </w:r>
      <w:r w:rsidRPr="00C1260D">
        <w:rPr>
          <w:rFonts w:ascii="Arial" w:hAnsi="Arial" w:cs="Arial"/>
        </w:rPr>
        <w:t>нимаются подстанции, распределительные устройства, воздушные линии эле</w:t>
      </w:r>
      <w:r w:rsidRPr="00C1260D">
        <w:rPr>
          <w:rFonts w:ascii="Arial" w:hAnsi="Arial" w:cs="Arial"/>
        </w:rPr>
        <w:t>к</w:t>
      </w:r>
      <w:r w:rsidRPr="00C1260D">
        <w:rPr>
          <w:rFonts w:ascii="Arial" w:hAnsi="Arial" w:cs="Arial"/>
        </w:rPr>
        <w:t>тропередач, подземные и подводные кабельные линии электропередачи. В с</w:t>
      </w:r>
      <w:r w:rsidRPr="00C1260D">
        <w:rPr>
          <w:rFonts w:ascii="Arial" w:hAnsi="Arial" w:cs="Arial"/>
        </w:rPr>
        <w:t>о</w:t>
      </w:r>
      <w:r w:rsidRPr="00C1260D">
        <w:rPr>
          <w:rFonts w:ascii="Arial" w:hAnsi="Arial" w:cs="Arial"/>
        </w:rPr>
        <w:t>ответствии с «Правилами охраны электрических сетей напряжением выше 1000 вольт» охранные зоны – это земельные участки вдоль воздушных линий эле</w:t>
      </w:r>
      <w:r w:rsidRPr="00C1260D">
        <w:rPr>
          <w:rFonts w:ascii="Arial" w:hAnsi="Arial" w:cs="Arial"/>
        </w:rPr>
        <w:t>к</w:t>
      </w:r>
      <w:r w:rsidRPr="00C1260D">
        <w:rPr>
          <w:rFonts w:ascii="Arial" w:hAnsi="Arial" w:cs="Arial"/>
        </w:rPr>
        <w:t>тропередач, ограниченные линиями, отстоящими от крайних проводов на ра</w:t>
      </w:r>
      <w:r w:rsidRPr="00C1260D">
        <w:rPr>
          <w:rFonts w:ascii="Arial" w:hAnsi="Arial" w:cs="Arial"/>
        </w:rPr>
        <w:t>с</w:t>
      </w:r>
      <w:r w:rsidRPr="00C1260D">
        <w:rPr>
          <w:rFonts w:ascii="Arial" w:hAnsi="Arial" w:cs="Arial"/>
        </w:rPr>
        <w:t>стоянии: до 20 кВ – 10 м; 35 кВ – 15 м; 110 кВ – 20 м; 150, 220 кВ – 25 м; 330, 400, 500 кВ – 30 м; 750 кВ – 40 м; 1150 кВ – 55 м.</w:t>
      </w:r>
    </w:p>
    <w:p w:rsidR="006E000A" w:rsidRDefault="006E000A" w:rsidP="0094786C">
      <w:pPr>
        <w:ind w:firstLine="720"/>
        <w:jc w:val="both"/>
        <w:rPr>
          <w:rFonts w:ascii="Arial" w:hAnsi="Arial" w:cs="Arial"/>
          <w:i/>
          <w:u w:val="single"/>
        </w:rPr>
      </w:pPr>
    </w:p>
    <w:p w:rsidR="003E7B25" w:rsidRPr="0094786C" w:rsidRDefault="003E7B25" w:rsidP="0094786C">
      <w:pPr>
        <w:ind w:firstLine="720"/>
        <w:jc w:val="both"/>
        <w:rPr>
          <w:rFonts w:ascii="Arial" w:hAnsi="Arial" w:cs="Arial"/>
          <w:i/>
        </w:rPr>
      </w:pPr>
      <w:r w:rsidRPr="00214CC6">
        <w:rPr>
          <w:rFonts w:ascii="Arial" w:hAnsi="Arial" w:cs="Arial"/>
          <w:i/>
          <w:u w:val="single"/>
        </w:rPr>
        <w:t>Охранные зоны линий и сооружений связи</w:t>
      </w:r>
      <w:r w:rsidR="00214CC6">
        <w:rPr>
          <w:rFonts w:ascii="Arial" w:hAnsi="Arial" w:cs="Arial"/>
          <w:i/>
        </w:rPr>
        <w:t xml:space="preserve">. </w:t>
      </w:r>
      <w:r w:rsidRPr="00C1260D">
        <w:rPr>
          <w:rFonts w:ascii="Arial" w:hAnsi="Arial" w:cs="Arial"/>
        </w:rPr>
        <w:t>Охранные зоны линий и с</w:t>
      </w:r>
      <w:r w:rsidRPr="00C1260D">
        <w:rPr>
          <w:rFonts w:ascii="Arial" w:hAnsi="Arial" w:cs="Arial"/>
        </w:rPr>
        <w:t>о</w:t>
      </w:r>
      <w:r w:rsidRPr="00C1260D">
        <w:rPr>
          <w:rFonts w:ascii="Arial" w:hAnsi="Arial" w:cs="Arial"/>
        </w:rPr>
        <w:t>оружений связи устанавливаются для обеспечения сохранности дейс</w:t>
      </w:r>
      <w:r w:rsidRPr="00C1260D">
        <w:rPr>
          <w:rFonts w:ascii="Arial" w:hAnsi="Arial" w:cs="Arial"/>
        </w:rPr>
        <w:t>т</w:t>
      </w:r>
      <w:r w:rsidRPr="00C1260D">
        <w:rPr>
          <w:rFonts w:ascii="Arial" w:hAnsi="Arial" w:cs="Arial"/>
        </w:rPr>
        <w:t>вующих кабельных, радиорелейных и воздушных линий связи и линий р</w:t>
      </w:r>
      <w:r w:rsidRPr="00C1260D">
        <w:rPr>
          <w:rFonts w:ascii="Arial" w:hAnsi="Arial" w:cs="Arial"/>
        </w:rPr>
        <w:t>а</w:t>
      </w:r>
      <w:r w:rsidRPr="00C1260D">
        <w:rPr>
          <w:rFonts w:ascii="Arial" w:hAnsi="Arial" w:cs="Arial"/>
        </w:rPr>
        <w:t>диофикации, а также сооружений связи Российской Федерации. Размеры охранных зон уст</w:t>
      </w:r>
      <w:r w:rsidRPr="00C1260D">
        <w:rPr>
          <w:rFonts w:ascii="Arial" w:hAnsi="Arial" w:cs="Arial"/>
        </w:rPr>
        <w:t>а</w:t>
      </w:r>
      <w:r w:rsidRPr="00C1260D">
        <w:rPr>
          <w:rFonts w:ascii="Arial" w:hAnsi="Arial" w:cs="Arial"/>
        </w:rPr>
        <w:t>навливаются согласно «Правил охраны линий и сооруж</w:t>
      </w:r>
      <w:r w:rsidRPr="00C1260D">
        <w:rPr>
          <w:rFonts w:ascii="Arial" w:hAnsi="Arial" w:cs="Arial"/>
        </w:rPr>
        <w:t>е</w:t>
      </w:r>
      <w:r w:rsidRPr="00C1260D">
        <w:rPr>
          <w:rFonts w:ascii="Arial" w:hAnsi="Arial" w:cs="Arial"/>
        </w:rPr>
        <w:t>ний связи Российской Федерации», утвержденных Постановлением Правительства Российской Фед</w:t>
      </w:r>
      <w:r w:rsidRPr="00C1260D">
        <w:rPr>
          <w:rFonts w:ascii="Arial" w:hAnsi="Arial" w:cs="Arial"/>
        </w:rPr>
        <w:t>е</w:t>
      </w:r>
      <w:r w:rsidRPr="00C1260D">
        <w:rPr>
          <w:rFonts w:ascii="Arial" w:hAnsi="Arial" w:cs="Arial"/>
        </w:rPr>
        <w:t>рации от 09.06.95 г. №578. Охранные зоны выд</w:t>
      </w:r>
      <w:r w:rsidRPr="00C1260D">
        <w:rPr>
          <w:rFonts w:ascii="Arial" w:hAnsi="Arial" w:cs="Arial"/>
        </w:rPr>
        <w:t>е</w:t>
      </w:r>
      <w:r w:rsidRPr="00C1260D">
        <w:rPr>
          <w:rFonts w:ascii="Arial" w:hAnsi="Arial" w:cs="Arial"/>
        </w:rPr>
        <w:t>ляются в виде участка земли, ограниченного линиями на ра</w:t>
      </w:r>
      <w:r w:rsidRPr="00C1260D">
        <w:rPr>
          <w:rFonts w:ascii="Arial" w:hAnsi="Arial" w:cs="Arial"/>
        </w:rPr>
        <w:t>с</w:t>
      </w:r>
      <w:r w:rsidRPr="00C1260D">
        <w:rPr>
          <w:rFonts w:ascii="Arial" w:hAnsi="Arial" w:cs="Arial"/>
        </w:rPr>
        <w:t>стоянии 2 м (3 м).</w:t>
      </w:r>
    </w:p>
    <w:p w:rsidR="006E000A" w:rsidRDefault="006E000A" w:rsidP="00214CC6">
      <w:pPr>
        <w:ind w:firstLine="720"/>
        <w:jc w:val="both"/>
        <w:rPr>
          <w:rFonts w:ascii="Arial" w:hAnsi="Arial" w:cs="Arial"/>
          <w:i/>
          <w:u w:val="single"/>
        </w:rPr>
      </w:pPr>
    </w:p>
    <w:p w:rsidR="003E7B25" w:rsidRPr="00214CC6" w:rsidRDefault="003E7B25" w:rsidP="00214CC6">
      <w:pPr>
        <w:ind w:firstLine="720"/>
        <w:jc w:val="both"/>
        <w:rPr>
          <w:rFonts w:ascii="Arial" w:hAnsi="Arial" w:cs="Arial"/>
          <w:i/>
        </w:rPr>
      </w:pPr>
      <w:r w:rsidRPr="00214CC6">
        <w:rPr>
          <w:rFonts w:ascii="Arial" w:hAnsi="Arial" w:cs="Arial"/>
          <w:i/>
          <w:u w:val="single"/>
        </w:rPr>
        <w:t>Охранные зоны магистральных трубопроводов</w:t>
      </w:r>
      <w:r w:rsidR="00214CC6">
        <w:rPr>
          <w:rFonts w:ascii="Arial" w:hAnsi="Arial" w:cs="Arial"/>
          <w:i/>
        </w:rPr>
        <w:t xml:space="preserve">. </w:t>
      </w:r>
      <w:r w:rsidRPr="00C1260D">
        <w:rPr>
          <w:rFonts w:ascii="Arial" w:hAnsi="Arial" w:cs="Arial"/>
        </w:rPr>
        <w:t>Охранные зоны магис</w:t>
      </w:r>
      <w:r w:rsidRPr="00C1260D">
        <w:rPr>
          <w:rFonts w:ascii="Arial" w:hAnsi="Arial" w:cs="Arial"/>
        </w:rPr>
        <w:t>т</w:t>
      </w:r>
      <w:r w:rsidRPr="00C1260D">
        <w:rPr>
          <w:rFonts w:ascii="Arial" w:hAnsi="Arial" w:cs="Arial"/>
        </w:rPr>
        <w:t>ральных трубопроводов в соответствии с «Правилами охраны магис</w:t>
      </w:r>
      <w:r w:rsidRPr="00C1260D">
        <w:rPr>
          <w:rFonts w:ascii="Arial" w:hAnsi="Arial" w:cs="Arial"/>
        </w:rPr>
        <w:t>т</w:t>
      </w:r>
      <w:r w:rsidRPr="00C1260D">
        <w:rPr>
          <w:rFonts w:ascii="Arial" w:hAnsi="Arial" w:cs="Arial"/>
        </w:rPr>
        <w:t>ральных трубопроводов», утвержденными Постановлением Госгортехна</w:t>
      </w:r>
      <w:r w:rsidRPr="00C1260D">
        <w:rPr>
          <w:rFonts w:ascii="Arial" w:hAnsi="Arial" w:cs="Arial"/>
        </w:rPr>
        <w:t>д</w:t>
      </w:r>
      <w:r w:rsidRPr="00C1260D">
        <w:rPr>
          <w:rFonts w:ascii="Arial" w:hAnsi="Arial" w:cs="Arial"/>
        </w:rPr>
        <w:t>зора России от 22.04.92 г. №9 (ред. от 23.11.1994 г.) составляют:</w:t>
      </w:r>
    </w:p>
    <w:p w:rsidR="003E7B25" w:rsidRPr="00C1260D" w:rsidRDefault="003E7B25" w:rsidP="0060151A">
      <w:pPr>
        <w:numPr>
          <w:ilvl w:val="0"/>
          <w:numId w:val="16"/>
        </w:numPr>
        <w:tabs>
          <w:tab w:val="clear" w:pos="1429"/>
          <w:tab w:val="num" w:pos="900"/>
        </w:tabs>
        <w:ind w:left="0" w:firstLine="180"/>
        <w:jc w:val="both"/>
        <w:rPr>
          <w:rFonts w:ascii="Arial" w:hAnsi="Arial" w:cs="Arial"/>
        </w:rPr>
      </w:pPr>
      <w:r w:rsidRPr="00C1260D">
        <w:rPr>
          <w:rFonts w:ascii="Arial" w:hAnsi="Arial" w:cs="Arial"/>
        </w:rPr>
        <w:t>вдоль трассы трубопроводов, транспортирующих сжиженные углевод</w:t>
      </w:r>
      <w:r w:rsidRPr="00C1260D">
        <w:rPr>
          <w:rFonts w:ascii="Arial" w:hAnsi="Arial" w:cs="Arial"/>
        </w:rPr>
        <w:t>о</w:t>
      </w:r>
      <w:r w:rsidRPr="00C1260D">
        <w:rPr>
          <w:rFonts w:ascii="Arial" w:hAnsi="Arial" w:cs="Arial"/>
        </w:rPr>
        <w:t>родные газы – в виде участка земли, ограниченного условными линиями, пр</w:t>
      </w:r>
      <w:r w:rsidRPr="00C1260D">
        <w:rPr>
          <w:rFonts w:ascii="Arial" w:hAnsi="Arial" w:cs="Arial"/>
        </w:rPr>
        <w:t>о</w:t>
      </w:r>
      <w:r w:rsidRPr="00C1260D">
        <w:rPr>
          <w:rFonts w:ascii="Arial" w:hAnsi="Arial" w:cs="Arial"/>
        </w:rPr>
        <w:t>ходящими в 100 м от оси тр</w:t>
      </w:r>
      <w:r w:rsidRPr="00C1260D">
        <w:rPr>
          <w:rFonts w:ascii="Arial" w:hAnsi="Arial" w:cs="Arial"/>
        </w:rPr>
        <w:t>у</w:t>
      </w:r>
      <w:r w:rsidRPr="00C1260D">
        <w:rPr>
          <w:rFonts w:ascii="Arial" w:hAnsi="Arial" w:cs="Arial"/>
        </w:rPr>
        <w:t>бопровода с каждой стороны;</w:t>
      </w:r>
    </w:p>
    <w:p w:rsidR="003E7B25" w:rsidRPr="00C1260D" w:rsidRDefault="00D743B4" w:rsidP="0060151A">
      <w:pPr>
        <w:numPr>
          <w:ilvl w:val="0"/>
          <w:numId w:val="16"/>
        </w:numPr>
        <w:tabs>
          <w:tab w:val="clear" w:pos="1429"/>
          <w:tab w:val="num" w:pos="900"/>
        </w:tabs>
        <w:ind w:left="0" w:firstLine="180"/>
        <w:jc w:val="both"/>
        <w:rPr>
          <w:rFonts w:ascii="Arial" w:hAnsi="Arial" w:cs="Arial"/>
        </w:rPr>
      </w:pPr>
      <w:r>
        <w:rPr>
          <w:rFonts w:ascii="Arial" w:hAnsi="Arial" w:cs="Arial"/>
        </w:rPr>
        <w:t>вдоль трасс</w:t>
      </w:r>
      <w:r w:rsidR="003E7B25" w:rsidRPr="00C1260D">
        <w:rPr>
          <w:rFonts w:ascii="Arial" w:hAnsi="Arial" w:cs="Arial"/>
        </w:rPr>
        <w:t>,</w:t>
      </w:r>
      <w:r>
        <w:rPr>
          <w:rFonts w:ascii="Arial" w:hAnsi="Arial" w:cs="Arial"/>
        </w:rPr>
        <w:t xml:space="preserve"> транспортирующих</w:t>
      </w:r>
      <w:r w:rsidR="003E7B25" w:rsidRPr="00C1260D">
        <w:rPr>
          <w:rFonts w:ascii="Arial" w:hAnsi="Arial" w:cs="Arial"/>
        </w:rPr>
        <w:t xml:space="preserve"> природный газ, нефтепродукты – в в</w:t>
      </w:r>
      <w:r w:rsidR="003E7B25" w:rsidRPr="00C1260D">
        <w:rPr>
          <w:rFonts w:ascii="Arial" w:hAnsi="Arial" w:cs="Arial"/>
        </w:rPr>
        <w:t>и</w:t>
      </w:r>
      <w:r w:rsidR="003E7B25" w:rsidRPr="00C1260D">
        <w:rPr>
          <w:rFonts w:ascii="Arial" w:hAnsi="Arial" w:cs="Arial"/>
        </w:rPr>
        <w:t>де участка земли, ограниченного условными линиями, проходящ</w:t>
      </w:r>
      <w:r w:rsidR="003E7B25" w:rsidRPr="00C1260D">
        <w:rPr>
          <w:rFonts w:ascii="Arial" w:hAnsi="Arial" w:cs="Arial"/>
        </w:rPr>
        <w:t>и</w:t>
      </w:r>
      <w:r w:rsidR="003E7B25" w:rsidRPr="00C1260D">
        <w:rPr>
          <w:rFonts w:ascii="Arial" w:hAnsi="Arial" w:cs="Arial"/>
        </w:rPr>
        <w:t>ми в 25 м от оси трубопровода с каждой стороны;</w:t>
      </w:r>
    </w:p>
    <w:p w:rsidR="003E7B25" w:rsidRDefault="003E7B25" w:rsidP="0060151A">
      <w:pPr>
        <w:numPr>
          <w:ilvl w:val="0"/>
          <w:numId w:val="16"/>
        </w:numPr>
        <w:tabs>
          <w:tab w:val="clear" w:pos="1429"/>
          <w:tab w:val="num" w:pos="900"/>
        </w:tabs>
        <w:ind w:left="0" w:firstLine="180"/>
        <w:jc w:val="both"/>
        <w:rPr>
          <w:rFonts w:ascii="Arial" w:hAnsi="Arial" w:cs="Arial"/>
        </w:rPr>
      </w:pPr>
      <w:r w:rsidRPr="00C1260D">
        <w:rPr>
          <w:rFonts w:ascii="Arial" w:hAnsi="Arial" w:cs="Arial"/>
        </w:rPr>
        <w:t>вокруг технологических установок подготовки продукции к транспорту, головных перекачивающих  и наливных насосных станций, компрессорных и г</w:t>
      </w:r>
      <w:r w:rsidRPr="00C1260D">
        <w:rPr>
          <w:rFonts w:ascii="Arial" w:hAnsi="Arial" w:cs="Arial"/>
        </w:rPr>
        <w:t>а</w:t>
      </w:r>
      <w:r w:rsidRPr="00C1260D">
        <w:rPr>
          <w:rFonts w:ascii="Arial" w:hAnsi="Arial" w:cs="Arial"/>
        </w:rPr>
        <w:t>зораспределительных станций, станций подземного хранения газа, нефтепр</w:t>
      </w:r>
      <w:r w:rsidRPr="00C1260D">
        <w:rPr>
          <w:rFonts w:ascii="Arial" w:hAnsi="Arial" w:cs="Arial"/>
        </w:rPr>
        <w:t>о</w:t>
      </w:r>
      <w:r w:rsidRPr="00C1260D">
        <w:rPr>
          <w:rFonts w:ascii="Arial" w:hAnsi="Arial" w:cs="Arial"/>
        </w:rPr>
        <w:t>дуктов в виде участка земли, ограниченного замкнутой линией, отстоящей от границ указанных объе</w:t>
      </w:r>
      <w:r w:rsidRPr="00C1260D">
        <w:rPr>
          <w:rFonts w:ascii="Arial" w:hAnsi="Arial" w:cs="Arial"/>
        </w:rPr>
        <w:t>к</w:t>
      </w:r>
      <w:r w:rsidRPr="00C1260D">
        <w:rPr>
          <w:rFonts w:ascii="Arial" w:hAnsi="Arial" w:cs="Arial"/>
        </w:rPr>
        <w:t>тов на 100 м.</w:t>
      </w:r>
    </w:p>
    <w:p w:rsidR="00CB7549" w:rsidRDefault="00CB7549" w:rsidP="0094786C">
      <w:pPr>
        <w:jc w:val="both"/>
        <w:rPr>
          <w:rFonts w:ascii="Arial" w:hAnsi="Arial" w:cs="Arial"/>
        </w:rPr>
      </w:pPr>
    </w:p>
    <w:p w:rsidR="00F34288" w:rsidRDefault="00F34288" w:rsidP="0094786C">
      <w:pPr>
        <w:jc w:val="both"/>
        <w:rPr>
          <w:rFonts w:ascii="Arial" w:hAnsi="Arial" w:cs="Arial"/>
        </w:rPr>
      </w:pPr>
    </w:p>
    <w:p w:rsidR="00F34288" w:rsidRDefault="00F34288" w:rsidP="0094786C">
      <w:pPr>
        <w:jc w:val="both"/>
        <w:rPr>
          <w:rFonts w:ascii="Arial" w:hAnsi="Arial" w:cs="Arial"/>
        </w:rPr>
      </w:pPr>
    </w:p>
    <w:p w:rsidR="00F34288" w:rsidRDefault="00F34288" w:rsidP="0094786C">
      <w:pPr>
        <w:jc w:val="both"/>
        <w:rPr>
          <w:rFonts w:ascii="Arial" w:hAnsi="Arial" w:cs="Arial"/>
        </w:rPr>
      </w:pPr>
    </w:p>
    <w:p w:rsidR="0094786C" w:rsidRPr="00C1260D" w:rsidRDefault="00CB7549" w:rsidP="00CB7549">
      <w:pPr>
        <w:ind w:firstLine="720"/>
        <w:jc w:val="both"/>
        <w:rPr>
          <w:rFonts w:ascii="Arial" w:hAnsi="Arial" w:cs="Arial"/>
        </w:rPr>
      </w:pPr>
      <w:r>
        <w:rPr>
          <w:rFonts w:ascii="Arial" w:hAnsi="Arial" w:cs="Arial"/>
          <w:i/>
        </w:rPr>
        <w:t>7.3.4</w:t>
      </w:r>
      <w:r w:rsidRPr="001C4F89">
        <w:rPr>
          <w:rFonts w:ascii="Arial" w:hAnsi="Arial" w:cs="Arial"/>
          <w:i/>
        </w:rPr>
        <w:t>.</w:t>
      </w:r>
      <w:r w:rsidRPr="00CB7549">
        <w:rPr>
          <w:rFonts w:ascii="Arial" w:hAnsi="Arial" w:cs="Arial"/>
          <w:i/>
        </w:rPr>
        <w:t xml:space="preserve"> </w:t>
      </w:r>
      <w:r>
        <w:rPr>
          <w:rFonts w:ascii="Arial" w:hAnsi="Arial" w:cs="Arial"/>
          <w:i/>
        </w:rPr>
        <w:t>Охранные зоны транспортной инфраструктуры</w:t>
      </w:r>
    </w:p>
    <w:p w:rsidR="003E7B25" w:rsidRPr="00C1260D" w:rsidRDefault="003E7B25" w:rsidP="003E7B25">
      <w:pPr>
        <w:widowControl w:val="0"/>
        <w:rPr>
          <w:rFonts w:ascii="Arial" w:hAnsi="Arial" w:cs="Arial"/>
          <w:b/>
        </w:rPr>
      </w:pPr>
    </w:p>
    <w:p w:rsidR="003E7B25" w:rsidRPr="002D3CCE" w:rsidRDefault="003E7B25" w:rsidP="002D3CCE">
      <w:pPr>
        <w:ind w:firstLine="720"/>
        <w:jc w:val="both"/>
        <w:rPr>
          <w:rFonts w:ascii="Arial" w:hAnsi="Arial" w:cs="Arial"/>
        </w:rPr>
      </w:pPr>
      <w:r w:rsidRPr="002D3CCE">
        <w:rPr>
          <w:rFonts w:ascii="Arial" w:hAnsi="Arial" w:cs="Arial"/>
        </w:rPr>
        <w:t>К охранным зонам транспорта относятся земельные участки, необход</w:t>
      </w:r>
      <w:r w:rsidRPr="002D3CCE">
        <w:rPr>
          <w:rFonts w:ascii="Arial" w:hAnsi="Arial" w:cs="Arial"/>
        </w:rPr>
        <w:t>и</w:t>
      </w:r>
      <w:r w:rsidRPr="002D3CCE">
        <w:rPr>
          <w:rFonts w:ascii="Arial" w:hAnsi="Arial" w:cs="Arial"/>
        </w:rPr>
        <w:t>мые для обеспечения нормального функционирования транспорта, сохранн</w:t>
      </w:r>
      <w:r w:rsidRPr="002D3CCE">
        <w:rPr>
          <w:rFonts w:ascii="Arial" w:hAnsi="Arial" w:cs="Arial"/>
        </w:rPr>
        <w:t>о</w:t>
      </w:r>
      <w:r w:rsidRPr="002D3CCE">
        <w:rPr>
          <w:rFonts w:ascii="Arial" w:hAnsi="Arial" w:cs="Arial"/>
        </w:rPr>
        <w:t>сти, прочности и устойчивости сооружений, устройств и других объектов тран</w:t>
      </w:r>
      <w:r w:rsidRPr="002D3CCE">
        <w:rPr>
          <w:rFonts w:ascii="Arial" w:hAnsi="Arial" w:cs="Arial"/>
        </w:rPr>
        <w:t>с</w:t>
      </w:r>
      <w:r w:rsidRPr="002D3CCE">
        <w:rPr>
          <w:rFonts w:ascii="Arial" w:hAnsi="Arial" w:cs="Arial"/>
        </w:rPr>
        <w:t>порта, а также прилегающие к землям транспорта земельные участки, подве</w:t>
      </w:r>
      <w:r w:rsidRPr="002D3CCE">
        <w:rPr>
          <w:rFonts w:ascii="Arial" w:hAnsi="Arial" w:cs="Arial"/>
        </w:rPr>
        <w:t>р</w:t>
      </w:r>
      <w:r w:rsidRPr="002D3CCE">
        <w:rPr>
          <w:rFonts w:ascii="Arial" w:hAnsi="Arial" w:cs="Arial"/>
        </w:rPr>
        <w:t>женные оползням, обвалам, размывам, селям и другим опа</w:t>
      </w:r>
      <w:r w:rsidRPr="002D3CCE">
        <w:rPr>
          <w:rFonts w:ascii="Arial" w:hAnsi="Arial" w:cs="Arial"/>
        </w:rPr>
        <w:t>с</w:t>
      </w:r>
      <w:r w:rsidRPr="002D3CCE">
        <w:rPr>
          <w:rFonts w:ascii="Arial" w:hAnsi="Arial" w:cs="Arial"/>
        </w:rPr>
        <w:t>ным воздействиям.</w:t>
      </w:r>
    </w:p>
    <w:p w:rsidR="003E7B25" w:rsidRPr="002D3CCE" w:rsidRDefault="003E7B25" w:rsidP="002D3CCE">
      <w:pPr>
        <w:ind w:firstLine="720"/>
        <w:jc w:val="both"/>
        <w:rPr>
          <w:rFonts w:ascii="Arial" w:hAnsi="Arial" w:cs="Arial"/>
        </w:rPr>
      </w:pPr>
      <w:r w:rsidRPr="002D3CCE">
        <w:rPr>
          <w:rFonts w:ascii="Arial" w:hAnsi="Arial" w:cs="Arial"/>
        </w:rPr>
        <w:t>В охранных зонах транспорта вводятся особые условия землепользов</w:t>
      </w:r>
      <w:r w:rsidRPr="002D3CCE">
        <w:rPr>
          <w:rFonts w:ascii="Arial" w:hAnsi="Arial" w:cs="Arial"/>
        </w:rPr>
        <w:t>а</w:t>
      </w:r>
      <w:r w:rsidRPr="002D3CCE">
        <w:rPr>
          <w:rFonts w:ascii="Arial" w:hAnsi="Arial" w:cs="Arial"/>
        </w:rPr>
        <w:t>ния. Порядок установления охранных зон, их размеров и режима опред</w:t>
      </w:r>
      <w:r w:rsidRPr="002D3CCE">
        <w:rPr>
          <w:rFonts w:ascii="Arial" w:hAnsi="Arial" w:cs="Arial"/>
        </w:rPr>
        <w:t>е</w:t>
      </w:r>
      <w:r w:rsidRPr="002D3CCE">
        <w:rPr>
          <w:rFonts w:ascii="Arial" w:hAnsi="Arial" w:cs="Arial"/>
        </w:rPr>
        <w:t>ляется для каждого вида транспорта в соответствии с действующих законодательс</w:t>
      </w:r>
      <w:r w:rsidRPr="002D3CCE">
        <w:rPr>
          <w:rFonts w:ascii="Arial" w:hAnsi="Arial" w:cs="Arial"/>
        </w:rPr>
        <w:t>т</w:t>
      </w:r>
      <w:r w:rsidRPr="002D3CCE">
        <w:rPr>
          <w:rFonts w:ascii="Arial" w:hAnsi="Arial" w:cs="Arial"/>
        </w:rPr>
        <w:t>вом.</w:t>
      </w:r>
    </w:p>
    <w:p w:rsidR="003E7B25" w:rsidRPr="002D3CCE" w:rsidRDefault="003E7B25" w:rsidP="002D3CCE">
      <w:pPr>
        <w:ind w:firstLine="720"/>
        <w:jc w:val="both"/>
        <w:rPr>
          <w:rFonts w:ascii="Arial" w:hAnsi="Arial" w:cs="Arial"/>
        </w:rPr>
      </w:pPr>
      <w:r w:rsidRPr="002D3CCE">
        <w:rPr>
          <w:rFonts w:ascii="Arial" w:hAnsi="Arial" w:cs="Arial"/>
        </w:rPr>
        <w:t>Для автомобильных дорог, за исключением автомобильных дорог, ра</w:t>
      </w:r>
      <w:r w:rsidRPr="002D3CCE">
        <w:rPr>
          <w:rFonts w:ascii="Arial" w:hAnsi="Arial" w:cs="Arial"/>
        </w:rPr>
        <w:t>с</w:t>
      </w:r>
      <w:r w:rsidRPr="002D3CCE">
        <w:rPr>
          <w:rFonts w:ascii="Arial" w:hAnsi="Arial" w:cs="Arial"/>
        </w:rPr>
        <w:t>положенных в границах населенных пунктов, устанавливаются придорожные полосы.</w:t>
      </w:r>
    </w:p>
    <w:p w:rsidR="003E7B25" w:rsidRPr="002D3CCE" w:rsidRDefault="003E7B25" w:rsidP="002D3CCE">
      <w:pPr>
        <w:ind w:firstLine="720"/>
        <w:jc w:val="both"/>
        <w:rPr>
          <w:rFonts w:ascii="Arial" w:hAnsi="Arial" w:cs="Arial"/>
        </w:rPr>
      </w:pPr>
      <w:r w:rsidRPr="002D3CCE">
        <w:rPr>
          <w:rFonts w:ascii="Arial" w:hAnsi="Arial" w:cs="Arial"/>
        </w:rPr>
        <w:t>В зависимости от класса и (или) категории автомобильных дорог с учетом перспектив их развития ширина каждой придорожной полосы уст</w:t>
      </w:r>
      <w:r w:rsidRPr="002D3CCE">
        <w:rPr>
          <w:rFonts w:ascii="Arial" w:hAnsi="Arial" w:cs="Arial"/>
        </w:rPr>
        <w:t>а</w:t>
      </w:r>
      <w:r w:rsidRPr="002D3CCE">
        <w:rPr>
          <w:rFonts w:ascii="Arial" w:hAnsi="Arial" w:cs="Arial"/>
        </w:rPr>
        <w:t>навливается в разм</w:t>
      </w:r>
      <w:r w:rsidRPr="002D3CCE">
        <w:rPr>
          <w:rFonts w:ascii="Arial" w:hAnsi="Arial" w:cs="Arial"/>
        </w:rPr>
        <w:t>е</w:t>
      </w:r>
      <w:r w:rsidRPr="002D3CCE">
        <w:rPr>
          <w:rFonts w:ascii="Arial" w:hAnsi="Arial" w:cs="Arial"/>
        </w:rPr>
        <w:t>ре:</w:t>
      </w:r>
    </w:p>
    <w:p w:rsidR="003E7B25" w:rsidRPr="002D3CCE" w:rsidRDefault="003E7B25" w:rsidP="0060151A">
      <w:pPr>
        <w:numPr>
          <w:ilvl w:val="0"/>
          <w:numId w:val="16"/>
        </w:numPr>
        <w:tabs>
          <w:tab w:val="clear" w:pos="1429"/>
          <w:tab w:val="num" w:pos="900"/>
        </w:tabs>
        <w:ind w:left="0" w:firstLine="720"/>
        <w:jc w:val="both"/>
        <w:rPr>
          <w:rFonts w:ascii="Arial" w:hAnsi="Arial" w:cs="Arial"/>
        </w:rPr>
      </w:pPr>
      <w:r w:rsidRPr="002D3CCE">
        <w:rPr>
          <w:rFonts w:ascii="Arial" w:hAnsi="Arial" w:cs="Arial"/>
        </w:rPr>
        <w:t>75 метров – для автомобильных дорог первой и второй категорий;</w:t>
      </w:r>
    </w:p>
    <w:p w:rsidR="003E7B25" w:rsidRPr="002D3CCE" w:rsidRDefault="003E7B25" w:rsidP="0060151A">
      <w:pPr>
        <w:numPr>
          <w:ilvl w:val="0"/>
          <w:numId w:val="16"/>
        </w:numPr>
        <w:tabs>
          <w:tab w:val="clear" w:pos="1429"/>
          <w:tab w:val="num" w:pos="900"/>
        </w:tabs>
        <w:ind w:left="0" w:firstLine="720"/>
        <w:jc w:val="both"/>
        <w:rPr>
          <w:rFonts w:ascii="Arial" w:hAnsi="Arial" w:cs="Arial"/>
        </w:rPr>
      </w:pPr>
      <w:r w:rsidRPr="002D3CCE">
        <w:rPr>
          <w:rFonts w:ascii="Arial" w:hAnsi="Arial" w:cs="Arial"/>
        </w:rPr>
        <w:t>50 метров – для автомобильных дорог третьей и четвертой катег</w:t>
      </w:r>
      <w:r w:rsidRPr="002D3CCE">
        <w:rPr>
          <w:rFonts w:ascii="Arial" w:hAnsi="Arial" w:cs="Arial"/>
        </w:rPr>
        <w:t>о</w:t>
      </w:r>
      <w:r w:rsidRPr="002D3CCE">
        <w:rPr>
          <w:rFonts w:ascii="Arial" w:hAnsi="Arial" w:cs="Arial"/>
        </w:rPr>
        <w:t>рий;</w:t>
      </w:r>
    </w:p>
    <w:p w:rsidR="003E7B25" w:rsidRPr="002D3CCE" w:rsidRDefault="003E7B25" w:rsidP="0060151A">
      <w:pPr>
        <w:numPr>
          <w:ilvl w:val="0"/>
          <w:numId w:val="16"/>
        </w:numPr>
        <w:tabs>
          <w:tab w:val="clear" w:pos="1429"/>
          <w:tab w:val="num" w:pos="900"/>
        </w:tabs>
        <w:ind w:left="0" w:firstLine="720"/>
        <w:jc w:val="both"/>
        <w:rPr>
          <w:rFonts w:ascii="Arial" w:hAnsi="Arial" w:cs="Arial"/>
        </w:rPr>
      </w:pPr>
      <w:r w:rsidRPr="002D3CCE">
        <w:rPr>
          <w:rFonts w:ascii="Arial" w:hAnsi="Arial" w:cs="Arial"/>
        </w:rPr>
        <w:t>25 метров – для автомобильных дорог пятой категории.</w:t>
      </w:r>
    </w:p>
    <w:p w:rsidR="003E7B25" w:rsidRPr="002D3CCE" w:rsidRDefault="003E7B25" w:rsidP="002D3CCE">
      <w:pPr>
        <w:ind w:firstLine="720"/>
        <w:jc w:val="both"/>
        <w:rPr>
          <w:rFonts w:ascii="Arial" w:hAnsi="Arial" w:cs="Arial"/>
        </w:rPr>
      </w:pPr>
      <w:r w:rsidRPr="002D3CCE">
        <w:rPr>
          <w:rFonts w:ascii="Arial" w:hAnsi="Arial" w:cs="Arial"/>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w:t>
      </w:r>
      <w:r w:rsidRPr="002D3CCE">
        <w:rPr>
          <w:rFonts w:ascii="Arial" w:hAnsi="Arial" w:cs="Arial"/>
        </w:rPr>
        <w:t>н</w:t>
      </w:r>
      <w:r w:rsidRPr="002D3CCE">
        <w:rPr>
          <w:rFonts w:ascii="Arial" w:hAnsi="Arial" w:cs="Arial"/>
        </w:rPr>
        <w:t>но федеральным органом исполнительной власти, осущест</w:t>
      </w:r>
      <w:r w:rsidRPr="002D3CCE">
        <w:rPr>
          <w:rFonts w:ascii="Arial" w:hAnsi="Arial" w:cs="Arial"/>
        </w:rPr>
        <w:t>в</w:t>
      </w:r>
      <w:r w:rsidRPr="002D3CCE">
        <w:rPr>
          <w:rFonts w:ascii="Arial" w:hAnsi="Arial" w:cs="Arial"/>
        </w:rPr>
        <w:t>ляющим функции по оказанию государственных услуг и управлению государственным имущес</w:t>
      </w:r>
      <w:r w:rsidRPr="002D3CCE">
        <w:rPr>
          <w:rFonts w:ascii="Arial" w:hAnsi="Arial" w:cs="Arial"/>
        </w:rPr>
        <w:t>т</w:t>
      </w:r>
      <w:r w:rsidRPr="002D3CCE">
        <w:rPr>
          <w:rFonts w:ascii="Arial" w:hAnsi="Arial" w:cs="Arial"/>
        </w:rPr>
        <w:t>вом в сфере дорожного х</w:t>
      </w:r>
      <w:r w:rsidRPr="002D3CCE">
        <w:rPr>
          <w:rFonts w:ascii="Arial" w:hAnsi="Arial" w:cs="Arial"/>
        </w:rPr>
        <w:t>о</w:t>
      </w:r>
      <w:r w:rsidRPr="002D3CCE">
        <w:rPr>
          <w:rFonts w:ascii="Arial" w:hAnsi="Arial" w:cs="Arial"/>
        </w:rPr>
        <w:t>зяйства, уполномоченным органом исполнительной власти субъекта Российской Федерации, органом местного сам</w:t>
      </w:r>
      <w:r w:rsidRPr="002D3CCE">
        <w:rPr>
          <w:rFonts w:ascii="Arial" w:hAnsi="Arial" w:cs="Arial"/>
        </w:rPr>
        <w:t>о</w:t>
      </w:r>
      <w:r w:rsidRPr="002D3CCE">
        <w:rPr>
          <w:rFonts w:ascii="Arial" w:hAnsi="Arial" w:cs="Arial"/>
        </w:rPr>
        <w:t>управления.</w:t>
      </w:r>
    </w:p>
    <w:p w:rsidR="003E7B25" w:rsidRDefault="003E7B25" w:rsidP="002D3CCE">
      <w:pPr>
        <w:ind w:firstLine="720"/>
        <w:jc w:val="both"/>
        <w:rPr>
          <w:rFonts w:ascii="Arial" w:hAnsi="Arial" w:cs="Arial"/>
        </w:rPr>
      </w:pPr>
      <w:r w:rsidRPr="002D3CCE">
        <w:rPr>
          <w:rFonts w:ascii="Arial" w:hAnsi="Arial" w:cs="Arial"/>
        </w:rPr>
        <w:t>Охранные зоны являются ограничением для размещения объектов кап</w:t>
      </w:r>
      <w:r w:rsidRPr="002D3CCE">
        <w:rPr>
          <w:rFonts w:ascii="Arial" w:hAnsi="Arial" w:cs="Arial"/>
        </w:rPr>
        <w:t>и</w:t>
      </w:r>
      <w:r w:rsidRPr="002D3CCE">
        <w:rPr>
          <w:rFonts w:ascii="Arial" w:hAnsi="Arial" w:cs="Arial"/>
        </w:rPr>
        <w:t>тал</w:t>
      </w:r>
      <w:r w:rsidRPr="002D3CCE">
        <w:rPr>
          <w:rFonts w:ascii="Arial" w:hAnsi="Arial" w:cs="Arial"/>
        </w:rPr>
        <w:t>ь</w:t>
      </w:r>
      <w:r w:rsidRPr="002D3CCE">
        <w:rPr>
          <w:rFonts w:ascii="Arial" w:hAnsi="Arial" w:cs="Arial"/>
        </w:rPr>
        <w:t>ного строительства, на этой территории запрещается размещение жилых общественных зданий, скл</w:t>
      </w:r>
      <w:r w:rsidRPr="002D3CCE">
        <w:rPr>
          <w:rFonts w:ascii="Arial" w:hAnsi="Arial" w:cs="Arial"/>
        </w:rPr>
        <w:t>а</w:t>
      </w:r>
      <w:r w:rsidRPr="002D3CCE">
        <w:rPr>
          <w:rFonts w:ascii="Arial" w:hAnsi="Arial" w:cs="Arial"/>
        </w:rPr>
        <w:t>дов нефти и нефтепродуктов.</w:t>
      </w:r>
    </w:p>
    <w:p w:rsidR="00CB7549" w:rsidRDefault="00CB7549" w:rsidP="000B78B6">
      <w:pPr>
        <w:jc w:val="both"/>
        <w:rPr>
          <w:rFonts w:ascii="Arial" w:hAnsi="Arial" w:cs="Arial"/>
        </w:rPr>
      </w:pPr>
    </w:p>
    <w:p w:rsidR="009C5F19" w:rsidRPr="002D3CCE" w:rsidRDefault="00CB7549" w:rsidP="002D3CCE">
      <w:pPr>
        <w:ind w:firstLine="720"/>
        <w:jc w:val="both"/>
        <w:rPr>
          <w:rFonts w:ascii="Arial" w:hAnsi="Arial" w:cs="Arial"/>
        </w:rPr>
      </w:pPr>
      <w:r>
        <w:rPr>
          <w:rFonts w:ascii="Arial" w:hAnsi="Arial" w:cs="Arial"/>
          <w:i/>
        </w:rPr>
        <w:t>7.3.5</w:t>
      </w:r>
      <w:r w:rsidRPr="001C4F89">
        <w:rPr>
          <w:rFonts w:ascii="Arial" w:hAnsi="Arial" w:cs="Arial"/>
          <w:i/>
        </w:rPr>
        <w:t>.</w:t>
      </w:r>
      <w:r w:rsidRPr="00CB7549">
        <w:rPr>
          <w:rFonts w:ascii="Arial" w:hAnsi="Arial" w:cs="Arial"/>
          <w:i/>
        </w:rPr>
        <w:t xml:space="preserve"> </w:t>
      </w:r>
      <w:r>
        <w:rPr>
          <w:rFonts w:ascii="Arial" w:hAnsi="Arial" w:cs="Arial"/>
          <w:i/>
        </w:rPr>
        <w:t>Санитарно-защитные зоны</w:t>
      </w:r>
    </w:p>
    <w:p w:rsidR="003E7B25" w:rsidRPr="00A12FE9" w:rsidRDefault="003E7B25" w:rsidP="003E7B25">
      <w:pPr>
        <w:widowControl w:val="0"/>
        <w:rPr>
          <w:rFonts w:ascii="Arial" w:hAnsi="Arial" w:cs="Arial"/>
          <w:b/>
          <w:sz w:val="22"/>
          <w:szCs w:val="22"/>
        </w:rPr>
      </w:pPr>
    </w:p>
    <w:p w:rsidR="003E7B25" w:rsidRPr="002D3CCE" w:rsidRDefault="003E7B25" w:rsidP="002D3CCE">
      <w:pPr>
        <w:ind w:firstLine="720"/>
        <w:jc w:val="both"/>
        <w:rPr>
          <w:rFonts w:ascii="Arial" w:hAnsi="Arial" w:cs="Arial"/>
        </w:rPr>
      </w:pPr>
      <w:r w:rsidRPr="002D3CCE">
        <w:rPr>
          <w:rFonts w:ascii="Arial" w:hAnsi="Arial" w:cs="Arial"/>
        </w:rPr>
        <w:t>Санитарно-защитные зоны промышленных, коммунальных и других об</w:t>
      </w:r>
      <w:r w:rsidRPr="002D3CCE">
        <w:rPr>
          <w:rFonts w:ascii="Arial" w:hAnsi="Arial" w:cs="Arial"/>
        </w:rPr>
        <w:t>ъ</w:t>
      </w:r>
      <w:r w:rsidRPr="002D3CCE">
        <w:rPr>
          <w:rFonts w:ascii="Arial" w:hAnsi="Arial" w:cs="Arial"/>
        </w:rPr>
        <w:t>ектов устанавливаются в пределах населенных пунктов с целью отделения объектов, являющихся источниками выбросов загрязняющих веществ, пов</w:t>
      </w:r>
      <w:r w:rsidRPr="002D3CCE">
        <w:rPr>
          <w:rFonts w:ascii="Arial" w:hAnsi="Arial" w:cs="Arial"/>
        </w:rPr>
        <w:t>ы</w:t>
      </w:r>
      <w:r w:rsidRPr="002D3CCE">
        <w:rPr>
          <w:rFonts w:ascii="Arial" w:hAnsi="Arial" w:cs="Arial"/>
        </w:rPr>
        <w:t>шенных уровней шума, вибрации, ультразвука, электромагнитных волн от ж</w:t>
      </w:r>
      <w:r w:rsidRPr="002D3CCE">
        <w:rPr>
          <w:rFonts w:ascii="Arial" w:hAnsi="Arial" w:cs="Arial"/>
        </w:rPr>
        <w:t>и</w:t>
      </w:r>
      <w:r w:rsidRPr="002D3CCE">
        <w:rPr>
          <w:rFonts w:ascii="Arial" w:hAnsi="Arial" w:cs="Arial"/>
        </w:rPr>
        <w:t>лой застройки. Санитарно-защитные зоны являются осно</w:t>
      </w:r>
      <w:r w:rsidRPr="002D3CCE">
        <w:rPr>
          <w:rFonts w:ascii="Arial" w:hAnsi="Arial" w:cs="Arial"/>
        </w:rPr>
        <w:t>в</w:t>
      </w:r>
      <w:r w:rsidRPr="002D3CCE">
        <w:rPr>
          <w:rFonts w:ascii="Arial" w:hAnsi="Arial" w:cs="Arial"/>
        </w:rPr>
        <w:t>ными ограничениями при разработке проектов планировки территорий и генеральных планов пос</w:t>
      </w:r>
      <w:r w:rsidRPr="002D3CCE">
        <w:rPr>
          <w:rFonts w:ascii="Arial" w:hAnsi="Arial" w:cs="Arial"/>
        </w:rPr>
        <w:t>е</w:t>
      </w:r>
      <w:r w:rsidRPr="002D3CCE">
        <w:rPr>
          <w:rFonts w:ascii="Arial" w:hAnsi="Arial" w:cs="Arial"/>
        </w:rPr>
        <w:t>лений и должны учитываться на соответствующих стадиях проектир</w:t>
      </w:r>
      <w:r w:rsidRPr="002D3CCE">
        <w:rPr>
          <w:rFonts w:ascii="Arial" w:hAnsi="Arial" w:cs="Arial"/>
        </w:rPr>
        <w:t>о</w:t>
      </w:r>
      <w:r w:rsidRPr="002D3CCE">
        <w:rPr>
          <w:rFonts w:ascii="Arial" w:hAnsi="Arial" w:cs="Arial"/>
        </w:rPr>
        <w:t xml:space="preserve">вания. </w:t>
      </w:r>
    </w:p>
    <w:p w:rsidR="00602681" w:rsidRPr="002D3CCE" w:rsidRDefault="00602681" w:rsidP="002D3CCE">
      <w:pPr>
        <w:ind w:firstLine="720"/>
        <w:jc w:val="both"/>
        <w:rPr>
          <w:rFonts w:ascii="Arial" w:hAnsi="Arial" w:cs="Arial"/>
        </w:rPr>
      </w:pPr>
      <w:r w:rsidRPr="002D3CCE">
        <w:rPr>
          <w:rFonts w:ascii="Arial" w:hAnsi="Arial" w:cs="Arial"/>
        </w:rPr>
        <w:t>В санитарно-защитной зоне не допускается размещать: жилую з</w:t>
      </w:r>
      <w:r w:rsidRPr="002D3CCE">
        <w:rPr>
          <w:rFonts w:ascii="Arial" w:hAnsi="Arial" w:cs="Arial"/>
        </w:rPr>
        <w:t>а</w:t>
      </w:r>
      <w:r w:rsidRPr="002D3CCE">
        <w:rPr>
          <w:rFonts w:ascii="Arial" w:hAnsi="Arial" w:cs="Arial"/>
        </w:rPr>
        <w:t>стройку, включая отдельные жилые дома, ландшафтно-рекреационные зоны, зоны о</w:t>
      </w:r>
      <w:r w:rsidRPr="002D3CCE">
        <w:rPr>
          <w:rFonts w:ascii="Arial" w:hAnsi="Arial" w:cs="Arial"/>
        </w:rPr>
        <w:t>т</w:t>
      </w:r>
      <w:r w:rsidRPr="002D3CCE">
        <w:rPr>
          <w:rFonts w:ascii="Arial" w:hAnsi="Arial" w:cs="Arial"/>
        </w:rPr>
        <w:t>дыха, территории курортов, санаториев и домов отдыха, территории товар</w:t>
      </w:r>
      <w:r w:rsidRPr="002D3CCE">
        <w:rPr>
          <w:rFonts w:ascii="Arial" w:hAnsi="Arial" w:cs="Arial"/>
        </w:rPr>
        <w:t>и</w:t>
      </w:r>
      <w:r w:rsidRPr="002D3CCE">
        <w:rPr>
          <w:rFonts w:ascii="Arial" w:hAnsi="Arial" w:cs="Arial"/>
        </w:rPr>
        <w:t xml:space="preserve">ществ и коттеджной застройки, </w:t>
      </w:r>
      <w:r w:rsidR="00524CB7" w:rsidRPr="002D3CCE">
        <w:rPr>
          <w:rFonts w:ascii="Arial" w:hAnsi="Arial" w:cs="Arial"/>
        </w:rPr>
        <w:t>коллективных или индивидуальных дачных и садово-огородных участков, а также другие территории с нормируемыми пок</w:t>
      </w:r>
      <w:r w:rsidR="00524CB7" w:rsidRPr="002D3CCE">
        <w:rPr>
          <w:rFonts w:ascii="Arial" w:hAnsi="Arial" w:cs="Arial"/>
        </w:rPr>
        <w:t>а</w:t>
      </w:r>
      <w:r w:rsidR="00524CB7" w:rsidRPr="002D3CCE">
        <w:rPr>
          <w:rFonts w:ascii="Arial" w:hAnsi="Arial" w:cs="Arial"/>
        </w:rPr>
        <w:t>зателями качества обитания, спортивные сооружения, детские площадки, обр</w:t>
      </w:r>
      <w:r w:rsidR="00524CB7" w:rsidRPr="002D3CCE">
        <w:rPr>
          <w:rFonts w:ascii="Arial" w:hAnsi="Arial" w:cs="Arial"/>
        </w:rPr>
        <w:t>а</w:t>
      </w:r>
      <w:r w:rsidR="00524CB7" w:rsidRPr="002D3CCE">
        <w:rPr>
          <w:rFonts w:ascii="Arial" w:hAnsi="Arial" w:cs="Arial"/>
        </w:rPr>
        <w:t>зовательные и детские учреждения, лечебно-профилактические и оздоров</w:t>
      </w:r>
      <w:r w:rsidR="00524CB7" w:rsidRPr="002D3CCE">
        <w:rPr>
          <w:rFonts w:ascii="Arial" w:hAnsi="Arial" w:cs="Arial"/>
        </w:rPr>
        <w:t>и</w:t>
      </w:r>
      <w:r w:rsidR="00524CB7" w:rsidRPr="002D3CCE">
        <w:rPr>
          <w:rFonts w:ascii="Arial" w:hAnsi="Arial" w:cs="Arial"/>
        </w:rPr>
        <w:t>тельные учреждения общего пол</w:t>
      </w:r>
      <w:r w:rsidR="00524CB7" w:rsidRPr="002D3CCE">
        <w:rPr>
          <w:rFonts w:ascii="Arial" w:hAnsi="Arial" w:cs="Arial"/>
        </w:rPr>
        <w:t>ь</w:t>
      </w:r>
      <w:r w:rsidR="00524CB7" w:rsidRPr="002D3CCE">
        <w:rPr>
          <w:rFonts w:ascii="Arial" w:hAnsi="Arial" w:cs="Arial"/>
        </w:rPr>
        <w:t>зования.</w:t>
      </w:r>
    </w:p>
    <w:p w:rsidR="00524CB7" w:rsidRPr="002D3CCE" w:rsidRDefault="00524CB7" w:rsidP="002D3CCE">
      <w:pPr>
        <w:ind w:firstLine="720"/>
        <w:jc w:val="both"/>
        <w:rPr>
          <w:rFonts w:ascii="Arial" w:hAnsi="Arial" w:cs="Arial"/>
        </w:rPr>
      </w:pPr>
      <w:r w:rsidRPr="002D3CCE">
        <w:rPr>
          <w:rFonts w:ascii="Arial" w:hAnsi="Arial" w:cs="Arial"/>
        </w:rPr>
        <w:t>В санитарно-защитной зоне и на территории объектов других отраслей промышленности не допускается размещать объекты по производству лекарс</w:t>
      </w:r>
      <w:r w:rsidRPr="002D3CCE">
        <w:rPr>
          <w:rFonts w:ascii="Arial" w:hAnsi="Arial" w:cs="Arial"/>
        </w:rPr>
        <w:t>т</w:t>
      </w:r>
      <w:r w:rsidRPr="002D3CCE">
        <w:rPr>
          <w:rFonts w:ascii="Arial" w:hAnsi="Arial" w:cs="Arial"/>
        </w:rPr>
        <w:t>венных веществ, лекарственных веществ, лекарственных средств и (или) л</w:t>
      </w:r>
      <w:r w:rsidRPr="002D3CCE">
        <w:rPr>
          <w:rFonts w:ascii="Arial" w:hAnsi="Arial" w:cs="Arial"/>
        </w:rPr>
        <w:t>е</w:t>
      </w:r>
      <w:r w:rsidRPr="002D3CCE">
        <w:rPr>
          <w:rFonts w:ascii="Arial" w:hAnsi="Arial" w:cs="Arial"/>
        </w:rPr>
        <w:t>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w:t>
      </w:r>
      <w:r w:rsidRPr="002D3CCE">
        <w:rPr>
          <w:rFonts w:ascii="Arial" w:hAnsi="Arial" w:cs="Arial"/>
        </w:rPr>
        <w:t>о</w:t>
      </w:r>
      <w:r w:rsidRPr="002D3CCE">
        <w:rPr>
          <w:rFonts w:ascii="Arial" w:hAnsi="Arial" w:cs="Arial"/>
        </w:rPr>
        <w:t>влиять на качество продукции.</w:t>
      </w:r>
    </w:p>
    <w:p w:rsidR="003E7B25" w:rsidRDefault="003E7B25" w:rsidP="002D3CCE">
      <w:pPr>
        <w:ind w:firstLine="720"/>
        <w:jc w:val="both"/>
        <w:rPr>
          <w:rFonts w:ascii="Arial" w:hAnsi="Arial" w:cs="Arial"/>
        </w:rPr>
      </w:pPr>
      <w:r w:rsidRPr="002D3CCE">
        <w:rPr>
          <w:rFonts w:ascii="Arial" w:hAnsi="Arial" w:cs="Arial"/>
        </w:rPr>
        <w:t xml:space="preserve">В соответствии с СанПиН 2.2.1/2.1.1.1200-03 </w:t>
      </w:r>
      <w:r w:rsidR="0004337E">
        <w:rPr>
          <w:rFonts w:ascii="Arial" w:hAnsi="Arial" w:cs="Arial"/>
        </w:rPr>
        <w:t>«Санитарно-з</w:t>
      </w:r>
      <w:r w:rsidR="00CB7549">
        <w:rPr>
          <w:rFonts w:ascii="Arial" w:hAnsi="Arial" w:cs="Arial"/>
        </w:rPr>
        <w:t xml:space="preserve">ащитные зоны и санитарная классификация предприятий, сооружений и иных объектов» </w:t>
      </w:r>
      <w:r w:rsidRPr="002D3CCE">
        <w:rPr>
          <w:rFonts w:ascii="Arial" w:hAnsi="Arial" w:cs="Arial"/>
        </w:rPr>
        <w:t>опр</w:t>
      </w:r>
      <w:r w:rsidRPr="002D3CCE">
        <w:rPr>
          <w:rFonts w:ascii="Arial" w:hAnsi="Arial" w:cs="Arial"/>
        </w:rPr>
        <w:t>е</w:t>
      </w:r>
      <w:r w:rsidRPr="002D3CCE">
        <w:rPr>
          <w:rFonts w:ascii="Arial" w:hAnsi="Arial" w:cs="Arial"/>
        </w:rPr>
        <w:t>делены размеры санитарно-защитных зон и санитарных разр</w:t>
      </w:r>
      <w:r w:rsidRPr="002D3CCE">
        <w:rPr>
          <w:rFonts w:ascii="Arial" w:hAnsi="Arial" w:cs="Arial"/>
        </w:rPr>
        <w:t>ы</w:t>
      </w:r>
      <w:r w:rsidRPr="002D3CCE">
        <w:rPr>
          <w:rFonts w:ascii="Arial" w:hAnsi="Arial" w:cs="Arial"/>
        </w:rPr>
        <w:t>вов от объектов, расположенных в границах разработки генерального плана и на сопредельных территориях, они представлены в таблице. Разработанных и утвержденных проектов СЗЗ для предприятий, расположенных на указанной те</w:t>
      </w:r>
      <w:r w:rsidRPr="002D3CCE">
        <w:rPr>
          <w:rFonts w:ascii="Arial" w:hAnsi="Arial" w:cs="Arial"/>
        </w:rPr>
        <w:t>р</w:t>
      </w:r>
      <w:r w:rsidRPr="002D3CCE">
        <w:rPr>
          <w:rFonts w:ascii="Arial" w:hAnsi="Arial" w:cs="Arial"/>
        </w:rPr>
        <w:t>ритории нет.</w:t>
      </w:r>
    </w:p>
    <w:p w:rsidR="00EB6AA9" w:rsidRDefault="00EB6AA9" w:rsidP="00CB7549">
      <w:pPr>
        <w:ind w:firstLine="720"/>
        <w:jc w:val="right"/>
        <w:rPr>
          <w:rFonts w:ascii="Arial" w:hAnsi="Arial" w:cs="Arial"/>
          <w:sz w:val="20"/>
          <w:szCs w:val="20"/>
        </w:rPr>
      </w:pPr>
    </w:p>
    <w:p w:rsidR="00CB7549" w:rsidRDefault="00FD44B9" w:rsidP="00CB7549">
      <w:pPr>
        <w:ind w:firstLine="720"/>
        <w:jc w:val="right"/>
        <w:rPr>
          <w:rFonts w:ascii="Arial" w:hAnsi="Arial" w:cs="Arial"/>
          <w:sz w:val="20"/>
          <w:szCs w:val="20"/>
        </w:rPr>
      </w:pPr>
      <w:r>
        <w:rPr>
          <w:rFonts w:ascii="Arial" w:hAnsi="Arial" w:cs="Arial"/>
          <w:sz w:val="20"/>
          <w:szCs w:val="20"/>
        </w:rPr>
        <w:t>Таблица 7</w:t>
      </w:r>
      <w:r w:rsidR="00CB7549" w:rsidRPr="002D3CCE">
        <w:rPr>
          <w:rFonts w:ascii="Arial" w:hAnsi="Arial" w:cs="Arial"/>
          <w:sz w:val="20"/>
          <w:szCs w:val="20"/>
        </w:rPr>
        <w:t>.</w:t>
      </w:r>
      <w:r w:rsidR="0081466A">
        <w:rPr>
          <w:rFonts w:ascii="Arial" w:hAnsi="Arial" w:cs="Arial"/>
          <w:sz w:val="20"/>
          <w:szCs w:val="20"/>
        </w:rPr>
        <w:t>3.5</w:t>
      </w:r>
      <w:r w:rsidR="00CB7549" w:rsidRPr="00CB7549">
        <w:rPr>
          <w:rFonts w:ascii="Arial" w:hAnsi="Arial" w:cs="Arial"/>
          <w:sz w:val="20"/>
          <w:szCs w:val="20"/>
        </w:rPr>
        <w:t xml:space="preserve"> </w:t>
      </w:r>
    </w:p>
    <w:p w:rsidR="002D3CCE" w:rsidRDefault="00CB7549" w:rsidP="00CB7549">
      <w:pPr>
        <w:jc w:val="center"/>
        <w:rPr>
          <w:rFonts w:ascii="Arial" w:hAnsi="Arial" w:cs="Arial"/>
        </w:rPr>
      </w:pPr>
      <w:r>
        <w:rPr>
          <w:rFonts w:ascii="Arial" w:hAnsi="Arial" w:cs="Arial"/>
          <w:sz w:val="20"/>
          <w:szCs w:val="20"/>
        </w:rPr>
        <w:t>РАЗМЕРЫ САНИТАРНО-</w:t>
      </w:r>
      <w:r w:rsidRPr="002D3CCE">
        <w:rPr>
          <w:rFonts w:ascii="Arial" w:hAnsi="Arial" w:cs="Arial"/>
          <w:sz w:val="20"/>
          <w:szCs w:val="20"/>
        </w:rPr>
        <w:t>ЗАЩИТНЫХ ЗОН И САНИТАРНЫХ РАЗР</w:t>
      </w:r>
      <w:r w:rsidRPr="002D3CCE">
        <w:rPr>
          <w:rFonts w:ascii="Arial" w:hAnsi="Arial" w:cs="Arial"/>
          <w:sz w:val="20"/>
          <w:szCs w:val="20"/>
        </w:rPr>
        <w:t>Ы</w:t>
      </w:r>
      <w:r w:rsidRPr="002D3CCE">
        <w:rPr>
          <w:rFonts w:ascii="Arial" w:hAnsi="Arial" w:cs="Arial"/>
          <w:sz w:val="20"/>
          <w:szCs w:val="20"/>
        </w:rPr>
        <w:t>ВОВ</w:t>
      </w:r>
    </w:p>
    <w:p w:rsidR="003E7B25" w:rsidRPr="00A12FE9" w:rsidRDefault="003E7B25" w:rsidP="00A90562">
      <w:pPr>
        <w:widowControl w:val="0"/>
        <w:spacing w:line="360" w:lineRule="auto"/>
        <w:jc w:val="both"/>
        <w:rPr>
          <w:rFonts w:ascii="Arial" w:hAnsi="Arial" w:cs="Arial"/>
          <w:sz w:val="20"/>
          <w:szCs w:val="20"/>
        </w:rPr>
      </w:pP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3464"/>
        <w:gridCol w:w="1679"/>
        <w:gridCol w:w="3051"/>
      </w:tblGrid>
      <w:tr w:rsidR="003E7B25" w:rsidRPr="00F51558">
        <w:trPr>
          <w:trHeight w:val="775"/>
          <w:tblHeader/>
          <w:jc w:val="center"/>
        </w:trPr>
        <w:tc>
          <w:tcPr>
            <w:tcW w:w="501" w:type="pct"/>
            <w:vAlign w:val="center"/>
          </w:tcPr>
          <w:p w:rsidR="003E7B25" w:rsidRPr="00F51558" w:rsidRDefault="003E7B25" w:rsidP="00F51558">
            <w:pPr>
              <w:ind w:right="-181"/>
              <w:jc w:val="center"/>
              <w:rPr>
                <w:rFonts w:ascii="Arial" w:hAnsi="Arial" w:cs="Arial"/>
                <w:sz w:val="20"/>
                <w:szCs w:val="20"/>
              </w:rPr>
            </w:pPr>
            <w:r w:rsidRPr="00F51558">
              <w:rPr>
                <w:rFonts w:ascii="Arial" w:hAnsi="Arial" w:cs="Arial"/>
                <w:sz w:val="20"/>
                <w:szCs w:val="20"/>
              </w:rPr>
              <w:t>№ п/п</w:t>
            </w:r>
          </w:p>
        </w:tc>
        <w:tc>
          <w:tcPr>
            <w:tcW w:w="1902" w:type="pct"/>
            <w:vAlign w:val="center"/>
          </w:tcPr>
          <w:p w:rsidR="005C24F0" w:rsidRPr="00F51558" w:rsidRDefault="003E7B25" w:rsidP="00F51558">
            <w:pPr>
              <w:ind w:right="-63"/>
              <w:jc w:val="center"/>
              <w:rPr>
                <w:rFonts w:ascii="Arial" w:hAnsi="Arial" w:cs="Arial"/>
                <w:sz w:val="20"/>
                <w:szCs w:val="20"/>
              </w:rPr>
            </w:pPr>
            <w:r w:rsidRPr="00F51558">
              <w:rPr>
                <w:rFonts w:ascii="Arial" w:hAnsi="Arial" w:cs="Arial"/>
                <w:sz w:val="20"/>
                <w:szCs w:val="20"/>
              </w:rPr>
              <w:t xml:space="preserve">Наименование </w:t>
            </w:r>
          </w:p>
          <w:p w:rsidR="003E7B25" w:rsidRPr="00F51558" w:rsidRDefault="003E7B25" w:rsidP="00F51558">
            <w:pPr>
              <w:ind w:right="-63"/>
              <w:jc w:val="center"/>
              <w:rPr>
                <w:rFonts w:ascii="Arial" w:hAnsi="Arial" w:cs="Arial"/>
                <w:sz w:val="20"/>
                <w:szCs w:val="20"/>
              </w:rPr>
            </w:pPr>
            <w:r w:rsidRPr="00F51558">
              <w:rPr>
                <w:rFonts w:ascii="Arial" w:hAnsi="Arial" w:cs="Arial"/>
                <w:sz w:val="20"/>
                <w:szCs w:val="20"/>
              </w:rPr>
              <w:t>об</w:t>
            </w:r>
            <w:r w:rsidRPr="00F51558">
              <w:rPr>
                <w:rFonts w:ascii="Arial" w:hAnsi="Arial" w:cs="Arial"/>
                <w:sz w:val="20"/>
                <w:szCs w:val="20"/>
              </w:rPr>
              <w:t>ъ</w:t>
            </w:r>
            <w:r w:rsidRPr="00F51558">
              <w:rPr>
                <w:rFonts w:ascii="Arial" w:hAnsi="Arial" w:cs="Arial"/>
                <w:sz w:val="20"/>
                <w:szCs w:val="20"/>
              </w:rPr>
              <w:t>екта</w:t>
            </w:r>
          </w:p>
        </w:tc>
        <w:tc>
          <w:tcPr>
            <w:tcW w:w="922" w:type="pct"/>
            <w:vAlign w:val="center"/>
          </w:tcPr>
          <w:p w:rsidR="003E7B25" w:rsidRPr="00F51558" w:rsidRDefault="003E7B25" w:rsidP="00F51558">
            <w:pPr>
              <w:ind w:right="-63"/>
              <w:jc w:val="center"/>
              <w:rPr>
                <w:rFonts w:ascii="Arial" w:hAnsi="Arial" w:cs="Arial"/>
                <w:sz w:val="20"/>
                <w:szCs w:val="20"/>
              </w:rPr>
            </w:pPr>
            <w:r w:rsidRPr="00F51558">
              <w:rPr>
                <w:rFonts w:ascii="Arial" w:hAnsi="Arial" w:cs="Arial"/>
                <w:sz w:val="20"/>
                <w:szCs w:val="20"/>
              </w:rPr>
              <w:t xml:space="preserve">Размер СЗЗ, </w:t>
            </w:r>
            <w:r w:rsidR="000D6F26" w:rsidRPr="00F51558">
              <w:rPr>
                <w:rFonts w:ascii="Arial" w:hAnsi="Arial" w:cs="Arial"/>
                <w:sz w:val="20"/>
                <w:szCs w:val="20"/>
              </w:rPr>
              <w:br/>
            </w:r>
            <w:r w:rsidRPr="00F51558">
              <w:rPr>
                <w:rFonts w:ascii="Arial" w:hAnsi="Arial" w:cs="Arial"/>
                <w:sz w:val="20"/>
                <w:szCs w:val="20"/>
              </w:rPr>
              <w:t>санитарных разрывов, м</w:t>
            </w:r>
          </w:p>
        </w:tc>
        <w:tc>
          <w:tcPr>
            <w:tcW w:w="1675" w:type="pct"/>
            <w:vAlign w:val="center"/>
          </w:tcPr>
          <w:p w:rsidR="003E7B25" w:rsidRPr="00F51558" w:rsidRDefault="003E7B25" w:rsidP="00F51558">
            <w:pPr>
              <w:ind w:right="-63"/>
              <w:jc w:val="center"/>
              <w:rPr>
                <w:rFonts w:ascii="Arial" w:hAnsi="Arial" w:cs="Arial"/>
                <w:sz w:val="20"/>
                <w:szCs w:val="20"/>
              </w:rPr>
            </w:pPr>
            <w:r w:rsidRPr="00F51558">
              <w:rPr>
                <w:rFonts w:ascii="Arial" w:hAnsi="Arial" w:cs="Arial"/>
                <w:sz w:val="20"/>
                <w:szCs w:val="20"/>
              </w:rPr>
              <w:t>Нормативные правовые акты, у</w:t>
            </w:r>
            <w:r w:rsidRPr="00F51558">
              <w:rPr>
                <w:rFonts w:ascii="Arial" w:hAnsi="Arial" w:cs="Arial"/>
                <w:sz w:val="20"/>
                <w:szCs w:val="20"/>
              </w:rPr>
              <w:t>с</w:t>
            </w:r>
            <w:r w:rsidRPr="00F51558">
              <w:rPr>
                <w:rFonts w:ascii="Arial" w:hAnsi="Arial" w:cs="Arial"/>
                <w:sz w:val="20"/>
                <w:szCs w:val="20"/>
              </w:rPr>
              <w:t>танавливающие СЗЗ</w:t>
            </w:r>
          </w:p>
        </w:tc>
      </w:tr>
      <w:tr w:rsidR="000B78B6" w:rsidRPr="00F51558">
        <w:trPr>
          <w:trHeight w:val="352"/>
          <w:jc w:val="center"/>
        </w:trPr>
        <w:tc>
          <w:tcPr>
            <w:tcW w:w="501" w:type="pct"/>
            <w:vAlign w:val="center"/>
          </w:tcPr>
          <w:p w:rsidR="000B78B6" w:rsidRPr="00F51558" w:rsidRDefault="000B78B6" w:rsidP="00F51558">
            <w:pPr>
              <w:ind w:left="-143" w:right="-103"/>
              <w:jc w:val="center"/>
              <w:rPr>
                <w:rFonts w:ascii="Arial" w:hAnsi="Arial" w:cs="Arial"/>
                <w:sz w:val="20"/>
                <w:szCs w:val="20"/>
              </w:rPr>
            </w:pPr>
            <w:r w:rsidRPr="00F51558">
              <w:rPr>
                <w:rFonts w:ascii="Arial" w:hAnsi="Arial" w:cs="Arial"/>
                <w:sz w:val="20"/>
                <w:szCs w:val="20"/>
              </w:rPr>
              <w:t>1.</w:t>
            </w:r>
          </w:p>
        </w:tc>
        <w:tc>
          <w:tcPr>
            <w:tcW w:w="1902" w:type="pct"/>
            <w:vAlign w:val="center"/>
          </w:tcPr>
          <w:p w:rsidR="000B78B6" w:rsidRPr="00F51558" w:rsidRDefault="001A1B5F" w:rsidP="00F51558">
            <w:pPr>
              <w:ind w:left="77"/>
              <w:rPr>
                <w:rFonts w:ascii="Arial" w:hAnsi="Arial" w:cs="Arial"/>
                <w:sz w:val="20"/>
                <w:szCs w:val="20"/>
              </w:rPr>
            </w:pPr>
            <w:r w:rsidRPr="00F51558">
              <w:rPr>
                <w:rFonts w:ascii="Arial" w:hAnsi="Arial" w:cs="Arial"/>
                <w:sz w:val="20"/>
                <w:szCs w:val="20"/>
              </w:rPr>
              <w:t>Ферма КРС (250 голов)</w:t>
            </w:r>
          </w:p>
        </w:tc>
        <w:tc>
          <w:tcPr>
            <w:tcW w:w="922" w:type="pct"/>
            <w:vAlign w:val="center"/>
          </w:tcPr>
          <w:p w:rsidR="000B78B6" w:rsidRPr="00F51558" w:rsidRDefault="001A1B5F" w:rsidP="00F51558">
            <w:pPr>
              <w:ind w:left="-103" w:right="-122"/>
              <w:jc w:val="center"/>
              <w:rPr>
                <w:rFonts w:ascii="Arial" w:hAnsi="Arial" w:cs="Arial"/>
                <w:sz w:val="20"/>
                <w:szCs w:val="20"/>
              </w:rPr>
            </w:pPr>
            <w:r w:rsidRPr="00F51558">
              <w:rPr>
                <w:rFonts w:ascii="Arial" w:hAnsi="Arial" w:cs="Arial"/>
                <w:sz w:val="20"/>
                <w:szCs w:val="20"/>
              </w:rPr>
              <w:t>3</w:t>
            </w:r>
            <w:r w:rsidR="000B78B6" w:rsidRPr="00F51558">
              <w:rPr>
                <w:rFonts w:ascii="Arial" w:hAnsi="Arial" w:cs="Arial"/>
                <w:sz w:val="20"/>
                <w:szCs w:val="20"/>
              </w:rPr>
              <w:t>00</w:t>
            </w:r>
          </w:p>
        </w:tc>
        <w:tc>
          <w:tcPr>
            <w:tcW w:w="1675" w:type="pct"/>
            <w:vAlign w:val="center"/>
          </w:tcPr>
          <w:p w:rsidR="000B78B6" w:rsidRPr="00F51558" w:rsidRDefault="000B78B6" w:rsidP="00F51558">
            <w:pPr>
              <w:ind w:left="-94"/>
              <w:jc w:val="center"/>
              <w:rPr>
                <w:rFonts w:ascii="Arial" w:hAnsi="Arial" w:cs="Arial"/>
                <w:sz w:val="20"/>
                <w:szCs w:val="20"/>
                <w:highlight w:val="green"/>
              </w:rPr>
            </w:pPr>
            <w:r w:rsidRPr="00F51558">
              <w:rPr>
                <w:rFonts w:ascii="Arial" w:hAnsi="Arial" w:cs="Arial"/>
                <w:sz w:val="20"/>
                <w:szCs w:val="20"/>
              </w:rPr>
              <w:t>СанПиН 2.2.1/2.1.1.1200-03</w:t>
            </w:r>
          </w:p>
        </w:tc>
      </w:tr>
      <w:tr w:rsidR="000B78B6" w:rsidRPr="00F51558">
        <w:trPr>
          <w:trHeight w:val="352"/>
          <w:jc w:val="center"/>
        </w:trPr>
        <w:tc>
          <w:tcPr>
            <w:tcW w:w="501" w:type="pct"/>
            <w:vAlign w:val="center"/>
          </w:tcPr>
          <w:p w:rsidR="000B78B6" w:rsidRPr="00F51558" w:rsidRDefault="000B78B6" w:rsidP="00F51558">
            <w:pPr>
              <w:ind w:left="-143" w:right="-103"/>
              <w:jc w:val="center"/>
              <w:rPr>
                <w:rFonts w:ascii="Arial" w:hAnsi="Arial" w:cs="Arial"/>
                <w:sz w:val="20"/>
                <w:szCs w:val="20"/>
              </w:rPr>
            </w:pPr>
            <w:r w:rsidRPr="00F51558">
              <w:rPr>
                <w:rFonts w:ascii="Arial" w:hAnsi="Arial" w:cs="Arial"/>
                <w:sz w:val="20"/>
                <w:szCs w:val="20"/>
              </w:rPr>
              <w:t>2.</w:t>
            </w:r>
          </w:p>
        </w:tc>
        <w:tc>
          <w:tcPr>
            <w:tcW w:w="1902" w:type="pct"/>
            <w:vAlign w:val="center"/>
          </w:tcPr>
          <w:p w:rsidR="000B78B6" w:rsidRPr="00F51558" w:rsidRDefault="001A1B5F" w:rsidP="00F51558">
            <w:pPr>
              <w:ind w:left="77"/>
              <w:rPr>
                <w:rFonts w:ascii="Arial" w:hAnsi="Arial" w:cs="Arial"/>
                <w:sz w:val="20"/>
                <w:szCs w:val="20"/>
              </w:rPr>
            </w:pPr>
            <w:r w:rsidRPr="00F51558">
              <w:rPr>
                <w:rFonts w:ascii="Arial" w:hAnsi="Arial" w:cs="Arial"/>
                <w:sz w:val="20"/>
                <w:szCs w:val="20"/>
              </w:rPr>
              <w:t>Свиноферма (100 голов)</w:t>
            </w:r>
          </w:p>
        </w:tc>
        <w:tc>
          <w:tcPr>
            <w:tcW w:w="922" w:type="pct"/>
            <w:vAlign w:val="center"/>
          </w:tcPr>
          <w:p w:rsidR="000B78B6" w:rsidRPr="00F51558" w:rsidRDefault="001A1B5F" w:rsidP="00F51558">
            <w:pPr>
              <w:ind w:left="-103" w:right="-122"/>
              <w:jc w:val="center"/>
              <w:rPr>
                <w:rFonts w:ascii="Arial" w:hAnsi="Arial" w:cs="Arial"/>
                <w:sz w:val="20"/>
                <w:szCs w:val="20"/>
              </w:rPr>
            </w:pPr>
            <w:r w:rsidRPr="00F51558">
              <w:rPr>
                <w:rFonts w:ascii="Arial" w:hAnsi="Arial" w:cs="Arial"/>
                <w:sz w:val="20"/>
                <w:szCs w:val="20"/>
              </w:rPr>
              <w:t>3</w:t>
            </w:r>
            <w:r w:rsidR="000B78B6" w:rsidRPr="00F51558">
              <w:rPr>
                <w:rFonts w:ascii="Arial" w:hAnsi="Arial" w:cs="Arial"/>
                <w:sz w:val="20"/>
                <w:szCs w:val="20"/>
              </w:rPr>
              <w:t>00</w:t>
            </w:r>
          </w:p>
        </w:tc>
        <w:tc>
          <w:tcPr>
            <w:tcW w:w="1675" w:type="pct"/>
            <w:vAlign w:val="center"/>
          </w:tcPr>
          <w:p w:rsidR="000B78B6"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0B78B6" w:rsidRPr="00F51558">
        <w:trPr>
          <w:trHeight w:val="352"/>
          <w:jc w:val="center"/>
        </w:trPr>
        <w:tc>
          <w:tcPr>
            <w:tcW w:w="501" w:type="pct"/>
            <w:vAlign w:val="center"/>
          </w:tcPr>
          <w:p w:rsidR="000B78B6" w:rsidRPr="00F51558" w:rsidRDefault="000B78B6" w:rsidP="00F51558">
            <w:pPr>
              <w:ind w:left="-143" w:right="-103"/>
              <w:jc w:val="center"/>
              <w:rPr>
                <w:rFonts w:ascii="Arial" w:hAnsi="Arial" w:cs="Arial"/>
                <w:sz w:val="20"/>
                <w:szCs w:val="20"/>
              </w:rPr>
            </w:pPr>
            <w:r w:rsidRPr="00F51558">
              <w:rPr>
                <w:rFonts w:ascii="Arial" w:hAnsi="Arial" w:cs="Arial"/>
                <w:sz w:val="20"/>
                <w:szCs w:val="20"/>
              </w:rPr>
              <w:t>3.</w:t>
            </w:r>
          </w:p>
        </w:tc>
        <w:tc>
          <w:tcPr>
            <w:tcW w:w="1902" w:type="pct"/>
            <w:vAlign w:val="center"/>
          </w:tcPr>
          <w:p w:rsidR="000B78B6" w:rsidRPr="00F51558" w:rsidRDefault="001A1B5F" w:rsidP="00F51558">
            <w:pPr>
              <w:ind w:left="77"/>
              <w:rPr>
                <w:rFonts w:ascii="Arial" w:hAnsi="Arial" w:cs="Arial"/>
                <w:sz w:val="20"/>
                <w:szCs w:val="20"/>
              </w:rPr>
            </w:pPr>
            <w:r w:rsidRPr="00F51558">
              <w:rPr>
                <w:rFonts w:ascii="Arial" w:hAnsi="Arial" w:cs="Arial"/>
                <w:sz w:val="20"/>
                <w:szCs w:val="20"/>
              </w:rPr>
              <w:t>Очистные сооружения хоз. быт</w:t>
            </w:r>
            <w:r w:rsidRPr="00F51558">
              <w:rPr>
                <w:rFonts w:ascii="Arial" w:hAnsi="Arial" w:cs="Arial"/>
                <w:sz w:val="20"/>
                <w:szCs w:val="20"/>
              </w:rPr>
              <w:t>о</w:t>
            </w:r>
            <w:r w:rsidRPr="00F51558">
              <w:rPr>
                <w:rFonts w:ascii="Arial" w:hAnsi="Arial" w:cs="Arial"/>
                <w:sz w:val="20"/>
                <w:szCs w:val="20"/>
              </w:rPr>
              <w:t>вых стоков</w:t>
            </w:r>
          </w:p>
        </w:tc>
        <w:tc>
          <w:tcPr>
            <w:tcW w:w="922" w:type="pct"/>
            <w:vAlign w:val="center"/>
          </w:tcPr>
          <w:p w:rsidR="000B78B6" w:rsidRPr="00F51558" w:rsidRDefault="000B78B6" w:rsidP="00F51558">
            <w:pPr>
              <w:ind w:left="-103" w:right="-122"/>
              <w:jc w:val="center"/>
              <w:rPr>
                <w:rFonts w:ascii="Arial" w:hAnsi="Arial" w:cs="Arial"/>
                <w:sz w:val="20"/>
                <w:szCs w:val="20"/>
              </w:rPr>
            </w:pPr>
            <w:r w:rsidRPr="00F51558">
              <w:rPr>
                <w:rFonts w:ascii="Arial" w:hAnsi="Arial" w:cs="Arial"/>
                <w:sz w:val="20"/>
                <w:szCs w:val="20"/>
              </w:rPr>
              <w:t>100</w:t>
            </w:r>
          </w:p>
        </w:tc>
        <w:tc>
          <w:tcPr>
            <w:tcW w:w="1675" w:type="pct"/>
            <w:vAlign w:val="center"/>
          </w:tcPr>
          <w:p w:rsidR="000B78B6" w:rsidRPr="00F51558" w:rsidRDefault="001A1B5F" w:rsidP="00F51558">
            <w:pPr>
              <w:ind w:left="-94"/>
              <w:jc w:val="center"/>
              <w:rPr>
                <w:rFonts w:ascii="Arial" w:hAnsi="Arial" w:cs="Arial"/>
                <w:sz w:val="20"/>
                <w:szCs w:val="20"/>
                <w:highlight w:val="green"/>
              </w:rPr>
            </w:pPr>
            <w:r w:rsidRPr="00F51558">
              <w:rPr>
                <w:rFonts w:ascii="Arial" w:hAnsi="Arial" w:cs="Arial"/>
                <w:sz w:val="20"/>
                <w:szCs w:val="20"/>
                <w:highlight w:val="green"/>
              </w:rPr>
              <w:t>-:-</w:t>
            </w:r>
          </w:p>
        </w:tc>
      </w:tr>
      <w:tr w:rsidR="000B78B6" w:rsidRPr="00F51558">
        <w:trPr>
          <w:trHeight w:val="352"/>
          <w:jc w:val="center"/>
        </w:trPr>
        <w:tc>
          <w:tcPr>
            <w:tcW w:w="501" w:type="pct"/>
            <w:vAlign w:val="center"/>
          </w:tcPr>
          <w:p w:rsidR="000B78B6" w:rsidRPr="00F51558" w:rsidRDefault="000B78B6" w:rsidP="00F51558">
            <w:pPr>
              <w:ind w:left="-143" w:right="-103"/>
              <w:jc w:val="center"/>
              <w:rPr>
                <w:rFonts w:ascii="Arial" w:hAnsi="Arial" w:cs="Arial"/>
                <w:sz w:val="20"/>
                <w:szCs w:val="20"/>
              </w:rPr>
            </w:pPr>
            <w:r w:rsidRPr="00F51558">
              <w:rPr>
                <w:rFonts w:ascii="Arial" w:hAnsi="Arial" w:cs="Arial"/>
                <w:sz w:val="20"/>
                <w:szCs w:val="20"/>
              </w:rPr>
              <w:t>4.</w:t>
            </w:r>
          </w:p>
        </w:tc>
        <w:tc>
          <w:tcPr>
            <w:tcW w:w="1902" w:type="pct"/>
            <w:vAlign w:val="center"/>
          </w:tcPr>
          <w:p w:rsidR="000B78B6" w:rsidRPr="00F51558" w:rsidRDefault="001A1B5F" w:rsidP="00F51558">
            <w:pPr>
              <w:ind w:left="77"/>
              <w:rPr>
                <w:rFonts w:ascii="Arial" w:hAnsi="Arial" w:cs="Arial"/>
                <w:sz w:val="20"/>
                <w:szCs w:val="20"/>
              </w:rPr>
            </w:pPr>
            <w:r w:rsidRPr="00F51558">
              <w:rPr>
                <w:rFonts w:ascii="Arial" w:hAnsi="Arial" w:cs="Arial"/>
                <w:sz w:val="20"/>
                <w:szCs w:val="20"/>
              </w:rPr>
              <w:t>Овощехранилище</w:t>
            </w:r>
          </w:p>
        </w:tc>
        <w:tc>
          <w:tcPr>
            <w:tcW w:w="922" w:type="pct"/>
            <w:vAlign w:val="center"/>
          </w:tcPr>
          <w:p w:rsidR="000B78B6" w:rsidRPr="00F51558" w:rsidRDefault="000B78B6" w:rsidP="00F51558">
            <w:pPr>
              <w:ind w:left="-103" w:right="-122"/>
              <w:jc w:val="center"/>
              <w:rPr>
                <w:rFonts w:ascii="Arial" w:hAnsi="Arial" w:cs="Arial"/>
                <w:sz w:val="20"/>
                <w:szCs w:val="20"/>
              </w:rPr>
            </w:pPr>
            <w:r w:rsidRPr="00F51558">
              <w:rPr>
                <w:rFonts w:ascii="Arial" w:hAnsi="Arial" w:cs="Arial"/>
                <w:sz w:val="20"/>
                <w:szCs w:val="20"/>
              </w:rPr>
              <w:t>50</w:t>
            </w:r>
          </w:p>
        </w:tc>
        <w:tc>
          <w:tcPr>
            <w:tcW w:w="1675" w:type="pct"/>
            <w:vAlign w:val="center"/>
          </w:tcPr>
          <w:p w:rsidR="000B78B6"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1A1B5F" w:rsidRPr="00F51558">
        <w:trPr>
          <w:trHeight w:val="352"/>
          <w:jc w:val="center"/>
        </w:trPr>
        <w:tc>
          <w:tcPr>
            <w:tcW w:w="501" w:type="pct"/>
            <w:vAlign w:val="center"/>
          </w:tcPr>
          <w:p w:rsidR="001A1B5F" w:rsidRPr="00F51558" w:rsidRDefault="001A1B5F" w:rsidP="00F51558">
            <w:pPr>
              <w:ind w:left="-143" w:right="-103"/>
              <w:jc w:val="center"/>
              <w:rPr>
                <w:rFonts w:ascii="Arial" w:hAnsi="Arial" w:cs="Arial"/>
                <w:sz w:val="20"/>
                <w:szCs w:val="20"/>
              </w:rPr>
            </w:pPr>
            <w:r w:rsidRPr="00F51558">
              <w:rPr>
                <w:rFonts w:ascii="Arial" w:hAnsi="Arial" w:cs="Arial"/>
                <w:sz w:val="20"/>
                <w:szCs w:val="20"/>
              </w:rPr>
              <w:t>5</w:t>
            </w:r>
          </w:p>
        </w:tc>
        <w:tc>
          <w:tcPr>
            <w:tcW w:w="1902" w:type="pct"/>
            <w:vAlign w:val="center"/>
          </w:tcPr>
          <w:p w:rsidR="001A1B5F" w:rsidRPr="00F51558" w:rsidRDefault="001A1B5F" w:rsidP="00F51558">
            <w:pPr>
              <w:ind w:left="77"/>
              <w:rPr>
                <w:rFonts w:ascii="Arial" w:hAnsi="Arial" w:cs="Arial"/>
                <w:sz w:val="20"/>
                <w:szCs w:val="20"/>
              </w:rPr>
            </w:pPr>
            <w:r w:rsidRPr="00F51558">
              <w:rPr>
                <w:rFonts w:ascii="Arial" w:hAnsi="Arial" w:cs="Arial"/>
                <w:sz w:val="20"/>
                <w:szCs w:val="20"/>
              </w:rPr>
              <w:t>Открытое хранилище навоза и пом</w:t>
            </w:r>
            <w:r w:rsidRPr="00F51558">
              <w:rPr>
                <w:rFonts w:ascii="Arial" w:hAnsi="Arial" w:cs="Arial"/>
                <w:sz w:val="20"/>
                <w:szCs w:val="20"/>
              </w:rPr>
              <w:t>ё</w:t>
            </w:r>
            <w:r w:rsidRPr="00F51558">
              <w:rPr>
                <w:rFonts w:ascii="Arial" w:hAnsi="Arial" w:cs="Arial"/>
                <w:sz w:val="20"/>
                <w:szCs w:val="20"/>
              </w:rPr>
              <w:t>та</w:t>
            </w:r>
          </w:p>
        </w:tc>
        <w:tc>
          <w:tcPr>
            <w:tcW w:w="922" w:type="pct"/>
            <w:vAlign w:val="center"/>
          </w:tcPr>
          <w:p w:rsidR="001A1B5F" w:rsidRPr="00F51558" w:rsidRDefault="001A1B5F" w:rsidP="00F51558">
            <w:pPr>
              <w:ind w:left="-103" w:right="-122"/>
              <w:jc w:val="center"/>
              <w:rPr>
                <w:rFonts w:ascii="Arial" w:hAnsi="Arial" w:cs="Arial"/>
                <w:sz w:val="20"/>
                <w:szCs w:val="20"/>
              </w:rPr>
            </w:pPr>
            <w:r w:rsidRPr="00F51558">
              <w:rPr>
                <w:rFonts w:ascii="Arial" w:hAnsi="Arial" w:cs="Arial"/>
                <w:sz w:val="20"/>
                <w:szCs w:val="20"/>
              </w:rPr>
              <w:t>1000</w:t>
            </w:r>
          </w:p>
        </w:tc>
        <w:tc>
          <w:tcPr>
            <w:tcW w:w="1675" w:type="pct"/>
            <w:vAlign w:val="center"/>
          </w:tcPr>
          <w:p w:rsidR="001A1B5F"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1A1B5F" w:rsidRPr="00F51558">
        <w:trPr>
          <w:trHeight w:val="352"/>
          <w:jc w:val="center"/>
        </w:trPr>
        <w:tc>
          <w:tcPr>
            <w:tcW w:w="501" w:type="pct"/>
            <w:vAlign w:val="center"/>
          </w:tcPr>
          <w:p w:rsidR="001A1B5F" w:rsidRPr="00F51558" w:rsidRDefault="001A1B5F" w:rsidP="00F51558">
            <w:pPr>
              <w:ind w:left="-143" w:right="-103"/>
              <w:jc w:val="center"/>
              <w:rPr>
                <w:rFonts w:ascii="Arial" w:hAnsi="Arial" w:cs="Arial"/>
                <w:sz w:val="20"/>
                <w:szCs w:val="20"/>
              </w:rPr>
            </w:pPr>
            <w:r w:rsidRPr="00F51558">
              <w:rPr>
                <w:rFonts w:ascii="Arial" w:hAnsi="Arial" w:cs="Arial"/>
                <w:sz w:val="20"/>
                <w:szCs w:val="20"/>
              </w:rPr>
              <w:t>6</w:t>
            </w:r>
          </w:p>
        </w:tc>
        <w:tc>
          <w:tcPr>
            <w:tcW w:w="1902" w:type="pct"/>
            <w:vAlign w:val="center"/>
          </w:tcPr>
          <w:p w:rsidR="001A1B5F" w:rsidRPr="00F51558" w:rsidRDefault="001A1B5F" w:rsidP="00F51558">
            <w:pPr>
              <w:ind w:left="77"/>
              <w:rPr>
                <w:rFonts w:ascii="Arial" w:hAnsi="Arial" w:cs="Arial"/>
                <w:sz w:val="20"/>
                <w:szCs w:val="20"/>
              </w:rPr>
            </w:pPr>
            <w:r w:rsidRPr="00F51558">
              <w:rPr>
                <w:rFonts w:ascii="Arial" w:hAnsi="Arial" w:cs="Arial"/>
                <w:sz w:val="20"/>
                <w:szCs w:val="20"/>
              </w:rPr>
              <w:t>Закрытое хранилище навоза и пом</w:t>
            </w:r>
            <w:r w:rsidRPr="00F51558">
              <w:rPr>
                <w:rFonts w:ascii="Arial" w:hAnsi="Arial" w:cs="Arial"/>
                <w:sz w:val="20"/>
                <w:szCs w:val="20"/>
              </w:rPr>
              <w:t>ё</w:t>
            </w:r>
            <w:r w:rsidRPr="00F51558">
              <w:rPr>
                <w:rFonts w:ascii="Arial" w:hAnsi="Arial" w:cs="Arial"/>
                <w:sz w:val="20"/>
                <w:szCs w:val="20"/>
              </w:rPr>
              <w:t>та</w:t>
            </w:r>
          </w:p>
        </w:tc>
        <w:tc>
          <w:tcPr>
            <w:tcW w:w="922" w:type="pct"/>
            <w:vAlign w:val="center"/>
          </w:tcPr>
          <w:p w:rsidR="001A1B5F" w:rsidRPr="00F51558" w:rsidRDefault="001A1B5F" w:rsidP="00F51558">
            <w:pPr>
              <w:ind w:left="-103" w:right="-122"/>
              <w:jc w:val="center"/>
              <w:rPr>
                <w:rFonts w:ascii="Arial" w:hAnsi="Arial" w:cs="Arial"/>
                <w:sz w:val="20"/>
                <w:szCs w:val="20"/>
              </w:rPr>
            </w:pPr>
            <w:r w:rsidRPr="00F51558">
              <w:rPr>
                <w:rFonts w:ascii="Arial" w:hAnsi="Arial" w:cs="Arial"/>
                <w:sz w:val="20"/>
                <w:szCs w:val="20"/>
              </w:rPr>
              <w:t>500</w:t>
            </w:r>
          </w:p>
        </w:tc>
        <w:tc>
          <w:tcPr>
            <w:tcW w:w="1675" w:type="pct"/>
            <w:vAlign w:val="center"/>
          </w:tcPr>
          <w:p w:rsidR="001A1B5F"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1A1B5F" w:rsidRPr="00F51558">
        <w:trPr>
          <w:trHeight w:val="352"/>
          <w:jc w:val="center"/>
        </w:trPr>
        <w:tc>
          <w:tcPr>
            <w:tcW w:w="501" w:type="pct"/>
            <w:vAlign w:val="center"/>
          </w:tcPr>
          <w:p w:rsidR="001A1B5F" w:rsidRPr="00F51558" w:rsidRDefault="001A1B5F" w:rsidP="00F51558">
            <w:pPr>
              <w:ind w:left="-143" w:right="-103"/>
              <w:jc w:val="center"/>
              <w:rPr>
                <w:rFonts w:ascii="Arial" w:hAnsi="Arial" w:cs="Arial"/>
                <w:sz w:val="20"/>
                <w:szCs w:val="20"/>
              </w:rPr>
            </w:pPr>
            <w:r w:rsidRPr="00F51558">
              <w:rPr>
                <w:rFonts w:ascii="Arial" w:hAnsi="Arial" w:cs="Arial"/>
                <w:sz w:val="20"/>
                <w:szCs w:val="20"/>
              </w:rPr>
              <w:t>7</w:t>
            </w:r>
          </w:p>
        </w:tc>
        <w:tc>
          <w:tcPr>
            <w:tcW w:w="1902" w:type="pct"/>
            <w:vAlign w:val="center"/>
          </w:tcPr>
          <w:p w:rsidR="001A1B5F" w:rsidRPr="00F51558" w:rsidRDefault="001A1B5F" w:rsidP="00F51558">
            <w:pPr>
              <w:ind w:left="77"/>
              <w:rPr>
                <w:rFonts w:ascii="Arial" w:hAnsi="Arial" w:cs="Arial"/>
                <w:sz w:val="20"/>
                <w:szCs w:val="20"/>
              </w:rPr>
            </w:pPr>
            <w:r w:rsidRPr="00F51558">
              <w:rPr>
                <w:rFonts w:ascii="Arial" w:hAnsi="Arial" w:cs="Arial"/>
                <w:sz w:val="20"/>
                <w:szCs w:val="20"/>
              </w:rPr>
              <w:t>Котельные (уголь)</w:t>
            </w:r>
          </w:p>
        </w:tc>
        <w:tc>
          <w:tcPr>
            <w:tcW w:w="922" w:type="pct"/>
            <w:vAlign w:val="center"/>
          </w:tcPr>
          <w:p w:rsidR="001A1B5F" w:rsidRPr="00F51558" w:rsidRDefault="001A1B5F" w:rsidP="00F51558">
            <w:pPr>
              <w:ind w:left="-103" w:right="-122"/>
              <w:jc w:val="center"/>
              <w:rPr>
                <w:rFonts w:ascii="Arial" w:hAnsi="Arial" w:cs="Arial"/>
                <w:sz w:val="20"/>
                <w:szCs w:val="20"/>
              </w:rPr>
            </w:pPr>
            <w:r w:rsidRPr="00F51558">
              <w:rPr>
                <w:rFonts w:ascii="Arial" w:hAnsi="Arial" w:cs="Arial"/>
                <w:sz w:val="20"/>
                <w:szCs w:val="20"/>
              </w:rPr>
              <w:t>50 м</w:t>
            </w:r>
          </w:p>
        </w:tc>
        <w:tc>
          <w:tcPr>
            <w:tcW w:w="1675" w:type="pct"/>
            <w:vAlign w:val="center"/>
          </w:tcPr>
          <w:p w:rsidR="001A1B5F"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1A1B5F" w:rsidRPr="00F51558">
        <w:trPr>
          <w:trHeight w:val="352"/>
          <w:jc w:val="center"/>
        </w:trPr>
        <w:tc>
          <w:tcPr>
            <w:tcW w:w="501" w:type="pct"/>
            <w:vAlign w:val="center"/>
          </w:tcPr>
          <w:p w:rsidR="001A1B5F" w:rsidRPr="00F51558" w:rsidRDefault="001A1B5F" w:rsidP="00F51558">
            <w:pPr>
              <w:ind w:left="-143" w:right="-103"/>
              <w:jc w:val="center"/>
              <w:rPr>
                <w:rFonts w:ascii="Arial" w:hAnsi="Arial" w:cs="Arial"/>
                <w:sz w:val="20"/>
                <w:szCs w:val="20"/>
              </w:rPr>
            </w:pPr>
            <w:r w:rsidRPr="00F51558">
              <w:rPr>
                <w:rFonts w:ascii="Arial" w:hAnsi="Arial" w:cs="Arial"/>
                <w:sz w:val="20"/>
                <w:szCs w:val="20"/>
              </w:rPr>
              <w:t>8</w:t>
            </w:r>
          </w:p>
        </w:tc>
        <w:tc>
          <w:tcPr>
            <w:tcW w:w="1902" w:type="pct"/>
            <w:vAlign w:val="center"/>
          </w:tcPr>
          <w:p w:rsidR="001A1B5F" w:rsidRPr="00F51558" w:rsidRDefault="001A1B5F" w:rsidP="00F51558">
            <w:pPr>
              <w:ind w:left="77"/>
              <w:rPr>
                <w:rFonts w:ascii="Arial" w:hAnsi="Arial" w:cs="Arial"/>
                <w:sz w:val="20"/>
                <w:szCs w:val="20"/>
              </w:rPr>
            </w:pPr>
            <w:r w:rsidRPr="00F51558">
              <w:rPr>
                <w:rFonts w:ascii="Arial" w:hAnsi="Arial" w:cs="Arial"/>
                <w:sz w:val="20"/>
                <w:szCs w:val="20"/>
              </w:rPr>
              <w:t>пилорамы</w:t>
            </w:r>
          </w:p>
        </w:tc>
        <w:tc>
          <w:tcPr>
            <w:tcW w:w="922" w:type="pct"/>
            <w:vAlign w:val="center"/>
          </w:tcPr>
          <w:p w:rsidR="001A1B5F" w:rsidRPr="00F51558" w:rsidRDefault="001A1B5F" w:rsidP="00F51558">
            <w:pPr>
              <w:ind w:left="-103" w:right="-122"/>
              <w:jc w:val="center"/>
              <w:rPr>
                <w:rFonts w:ascii="Arial" w:hAnsi="Arial" w:cs="Arial"/>
                <w:sz w:val="20"/>
                <w:szCs w:val="20"/>
              </w:rPr>
            </w:pPr>
            <w:r w:rsidRPr="00F51558">
              <w:rPr>
                <w:rFonts w:ascii="Arial" w:hAnsi="Arial" w:cs="Arial"/>
                <w:sz w:val="20"/>
                <w:szCs w:val="20"/>
              </w:rPr>
              <w:t>100</w:t>
            </w:r>
          </w:p>
        </w:tc>
        <w:tc>
          <w:tcPr>
            <w:tcW w:w="1675" w:type="pct"/>
            <w:vAlign w:val="center"/>
          </w:tcPr>
          <w:p w:rsidR="001A1B5F"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1A1B5F" w:rsidRPr="00F51558">
        <w:trPr>
          <w:trHeight w:val="352"/>
          <w:jc w:val="center"/>
        </w:trPr>
        <w:tc>
          <w:tcPr>
            <w:tcW w:w="501" w:type="pct"/>
            <w:vAlign w:val="center"/>
          </w:tcPr>
          <w:p w:rsidR="001A1B5F" w:rsidRPr="00F51558" w:rsidRDefault="001A1B5F" w:rsidP="00F51558">
            <w:pPr>
              <w:ind w:left="-143" w:right="-103"/>
              <w:jc w:val="center"/>
              <w:rPr>
                <w:rFonts w:ascii="Arial" w:hAnsi="Arial" w:cs="Arial"/>
                <w:sz w:val="20"/>
                <w:szCs w:val="20"/>
              </w:rPr>
            </w:pPr>
            <w:r w:rsidRPr="00F51558">
              <w:rPr>
                <w:rFonts w:ascii="Arial" w:hAnsi="Arial" w:cs="Arial"/>
                <w:sz w:val="20"/>
                <w:szCs w:val="20"/>
              </w:rPr>
              <w:t>9</w:t>
            </w:r>
          </w:p>
        </w:tc>
        <w:tc>
          <w:tcPr>
            <w:tcW w:w="1902" w:type="pct"/>
            <w:vAlign w:val="center"/>
          </w:tcPr>
          <w:p w:rsidR="001A1B5F" w:rsidRPr="00F51558" w:rsidRDefault="001A1B5F" w:rsidP="00F51558">
            <w:pPr>
              <w:ind w:left="77"/>
              <w:rPr>
                <w:rFonts w:ascii="Arial" w:hAnsi="Arial" w:cs="Arial"/>
                <w:sz w:val="20"/>
                <w:szCs w:val="20"/>
              </w:rPr>
            </w:pPr>
            <w:r w:rsidRPr="00F51558">
              <w:rPr>
                <w:rFonts w:ascii="Arial" w:hAnsi="Arial" w:cs="Arial"/>
                <w:sz w:val="20"/>
                <w:szCs w:val="20"/>
              </w:rPr>
              <w:t>Сельские кладбища</w:t>
            </w:r>
          </w:p>
        </w:tc>
        <w:tc>
          <w:tcPr>
            <w:tcW w:w="922" w:type="pct"/>
            <w:vAlign w:val="center"/>
          </w:tcPr>
          <w:p w:rsidR="001A1B5F" w:rsidRPr="00F51558" w:rsidRDefault="001A1B5F" w:rsidP="00F51558">
            <w:pPr>
              <w:ind w:left="-103" w:right="-122"/>
              <w:jc w:val="center"/>
              <w:rPr>
                <w:rFonts w:ascii="Arial" w:hAnsi="Arial" w:cs="Arial"/>
                <w:sz w:val="20"/>
                <w:szCs w:val="20"/>
              </w:rPr>
            </w:pPr>
            <w:r w:rsidRPr="00F51558">
              <w:rPr>
                <w:rFonts w:ascii="Arial" w:hAnsi="Arial" w:cs="Arial"/>
                <w:sz w:val="20"/>
                <w:szCs w:val="20"/>
              </w:rPr>
              <w:t>50</w:t>
            </w:r>
          </w:p>
        </w:tc>
        <w:tc>
          <w:tcPr>
            <w:tcW w:w="1675" w:type="pct"/>
            <w:vAlign w:val="center"/>
          </w:tcPr>
          <w:p w:rsidR="001A1B5F"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r w:rsidR="001A1B5F" w:rsidRPr="00F51558">
        <w:trPr>
          <w:trHeight w:val="352"/>
          <w:jc w:val="center"/>
        </w:trPr>
        <w:tc>
          <w:tcPr>
            <w:tcW w:w="501" w:type="pct"/>
            <w:vAlign w:val="center"/>
          </w:tcPr>
          <w:p w:rsidR="001A1B5F" w:rsidRPr="00F51558" w:rsidRDefault="001A1B5F" w:rsidP="00F51558">
            <w:pPr>
              <w:ind w:left="-143" w:right="-103"/>
              <w:jc w:val="center"/>
              <w:rPr>
                <w:rFonts w:ascii="Arial" w:hAnsi="Arial" w:cs="Arial"/>
                <w:sz w:val="20"/>
                <w:szCs w:val="20"/>
              </w:rPr>
            </w:pPr>
            <w:r w:rsidRPr="00F51558">
              <w:rPr>
                <w:rFonts w:ascii="Arial" w:hAnsi="Arial" w:cs="Arial"/>
                <w:sz w:val="20"/>
                <w:szCs w:val="20"/>
              </w:rPr>
              <w:t>10</w:t>
            </w:r>
          </w:p>
        </w:tc>
        <w:tc>
          <w:tcPr>
            <w:tcW w:w="1902" w:type="pct"/>
            <w:vAlign w:val="center"/>
          </w:tcPr>
          <w:p w:rsidR="001A1B5F" w:rsidRPr="00F51558" w:rsidRDefault="001A1B5F" w:rsidP="00F51558">
            <w:pPr>
              <w:ind w:left="77"/>
              <w:rPr>
                <w:rFonts w:ascii="Arial" w:hAnsi="Arial" w:cs="Arial"/>
                <w:sz w:val="20"/>
                <w:szCs w:val="20"/>
              </w:rPr>
            </w:pPr>
            <w:r w:rsidRPr="00F51558">
              <w:rPr>
                <w:rFonts w:ascii="Arial" w:hAnsi="Arial" w:cs="Arial"/>
                <w:sz w:val="20"/>
                <w:szCs w:val="20"/>
              </w:rPr>
              <w:t>Скотомогильник</w:t>
            </w:r>
          </w:p>
        </w:tc>
        <w:tc>
          <w:tcPr>
            <w:tcW w:w="922" w:type="pct"/>
            <w:vAlign w:val="center"/>
          </w:tcPr>
          <w:p w:rsidR="001A1B5F" w:rsidRPr="00F51558" w:rsidRDefault="001A1B5F" w:rsidP="00F51558">
            <w:pPr>
              <w:ind w:left="-103" w:right="-122"/>
              <w:jc w:val="center"/>
              <w:rPr>
                <w:rFonts w:ascii="Arial" w:hAnsi="Arial" w:cs="Arial"/>
                <w:sz w:val="20"/>
                <w:szCs w:val="20"/>
              </w:rPr>
            </w:pPr>
            <w:r w:rsidRPr="00F51558">
              <w:rPr>
                <w:rFonts w:ascii="Arial" w:hAnsi="Arial" w:cs="Arial"/>
                <w:sz w:val="20"/>
                <w:szCs w:val="20"/>
              </w:rPr>
              <w:t>1000</w:t>
            </w:r>
          </w:p>
        </w:tc>
        <w:tc>
          <w:tcPr>
            <w:tcW w:w="1675" w:type="pct"/>
            <w:vAlign w:val="center"/>
          </w:tcPr>
          <w:p w:rsidR="001A1B5F" w:rsidRPr="00F51558" w:rsidRDefault="001A1B5F" w:rsidP="00F51558">
            <w:pPr>
              <w:ind w:left="-94"/>
              <w:jc w:val="center"/>
              <w:rPr>
                <w:rFonts w:ascii="Arial" w:hAnsi="Arial" w:cs="Arial"/>
                <w:sz w:val="20"/>
                <w:szCs w:val="20"/>
              </w:rPr>
            </w:pPr>
            <w:r w:rsidRPr="00F51558">
              <w:rPr>
                <w:rFonts w:ascii="Arial" w:hAnsi="Arial" w:cs="Arial"/>
                <w:sz w:val="20"/>
                <w:szCs w:val="20"/>
              </w:rPr>
              <w:t>-:-</w:t>
            </w:r>
          </w:p>
        </w:tc>
      </w:tr>
    </w:tbl>
    <w:p w:rsidR="006E000A" w:rsidRDefault="006E000A"/>
    <w:p w:rsidR="00CB7549" w:rsidRPr="00FD44B9" w:rsidRDefault="00CB7549" w:rsidP="002D3CCE">
      <w:pPr>
        <w:ind w:firstLine="720"/>
        <w:jc w:val="both"/>
        <w:rPr>
          <w:rFonts w:ascii="Arial" w:hAnsi="Arial" w:cs="Arial"/>
        </w:rPr>
      </w:pPr>
      <w:r>
        <w:rPr>
          <w:rFonts w:ascii="Arial" w:hAnsi="Arial" w:cs="Arial"/>
          <w:i/>
        </w:rPr>
        <w:t>7.3.6</w:t>
      </w:r>
      <w:r w:rsidRPr="005C0636">
        <w:rPr>
          <w:rFonts w:ascii="Arial" w:hAnsi="Arial" w:cs="Arial"/>
          <w:i/>
          <w:color w:val="FF0000"/>
        </w:rPr>
        <w:t xml:space="preserve">. </w:t>
      </w:r>
      <w:r w:rsidR="00F34288" w:rsidRPr="00FD44B9">
        <w:rPr>
          <w:rFonts w:ascii="Arial" w:hAnsi="Arial" w:cs="Arial"/>
          <w:i/>
        </w:rPr>
        <w:t xml:space="preserve">Зоны охраны </w:t>
      </w:r>
      <w:r w:rsidR="00FD44B9" w:rsidRPr="00FD44B9">
        <w:rPr>
          <w:rFonts w:ascii="Arial" w:hAnsi="Arial" w:cs="Arial"/>
          <w:i/>
        </w:rPr>
        <w:t>объектов историко-культурного наследия</w:t>
      </w:r>
    </w:p>
    <w:p w:rsidR="00FD44B9" w:rsidRDefault="00FD44B9" w:rsidP="002D3CCE">
      <w:pPr>
        <w:ind w:firstLine="720"/>
        <w:jc w:val="both"/>
        <w:rPr>
          <w:rFonts w:ascii="Arial" w:hAnsi="Arial" w:cs="Arial"/>
        </w:rPr>
      </w:pPr>
    </w:p>
    <w:p w:rsidR="003E7B25" w:rsidRPr="002D3CCE" w:rsidRDefault="003E7B25" w:rsidP="002D3CCE">
      <w:pPr>
        <w:ind w:firstLine="720"/>
        <w:jc w:val="both"/>
        <w:rPr>
          <w:rFonts w:ascii="Arial" w:hAnsi="Arial" w:cs="Arial"/>
        </w:rPr>
      </w:pPr>
      <w:r w:rsidRPr="002D3CCE">
        <w:rPr>
          <w:rFonts w:ascii="Arial" w:hAnsi="Arial" w:cs="Arial"/>
        </w:rPr>
        <w:t>В соответствии с Федеральным законом от 25.06.2002 г. №73-ФЗ «Об объектах культурного наследия (памятниках истории и культуры) народов Ро</w:t>
      </w:r>
      <w:r w:rsidRPr="002D3CCE">
        <w:rPr>
          <w:rFonts w:ascii="Arial" w:hAnsi="Arial" w:cs="Arial"/>
        </w:rPr>
        <w:t>с</w:t>
      </w:r>
      <w:r w:rsidRPr="002D3CCE">
        <w:rPr>
          <w:rFonts w:ascii="Arial" w:hAnsi="Arial" w:cs="Arial"/>
        </w:rPr>
        <w:t>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w:t>
      </w:r>
      <w:r w:rsidRPr="002D3CCE">
        <w:rPr>
          <w:rFonts w:ascii="Arial" w:hAnsi="Arial" w:cs="Arial"/>
        </w:rPr>
        <w:t>и</w:t>
      </w:r>
      <w:r w:rsidRPr="002D3CCE">
        <w:rPr>
          <w:rFonts w:ascii="Arial" w:hAnsi="Arial" w:cs="Arial"/>
        </w:rPr>
        <w:t>цы охранных зон (охранная зона, зона регулирования застрой</w:t>
      </w:r>
      <w:r w:rsidR="001358FF" w:rsidRPr="002D3CCE">
        <w:rPr>
          <w:rFonts w:ascii="Arial" w:hAnsi="Arial" w:cs="Arial"/>
        </w:rPr>
        <w:t>ки</w:t>
      </w:r>
      <w:r w:rsidRPr="002D3CCE">
        <w:rPr>
          <w:rFonts w:ascii="Arial" w:hAnsi="Arial" w:cs="Arial"/>
        </w:rPr>
        <w:t xml:space="preserve"> и хозяйстве</w:t>
      </w:r>
      <w:r w:rsidRPr="002D3CCE">
        <w:rPr>
          <w:rFonts w:ascii="Arial" w:hAnsi="Arial" w:cs="Arial"/>
        </w:rPr>
        <w:t>н</w:t>
      </w:r>
      <w:r w:rsidRPr="002D3CCE">
        <w:rPr>
          <w:rFonts w:ascii="Arial" w:hAnsi="Arial" w:cs="Arial"/>
        </w:rPr>
        <w:t>ной деятельности, зона охраняемого природного ландшафта). Определение границ охраняемого объекта (территории) позволит сформировать его как об</w:t>
      </w:r>
      <w:r w:rsidRPr="002D3CCE">
        <w:rPr>
          <w:rFonts w:ascii="Arial" w:hAnsi="Arial" w:cs="Arial"/>
        </w:rPr>
        <w:t>о</w:t>
      </w:r>
      <w:r w:rsidRPr="002D3CCE">
        <w:rPr>
          <w:rFonts w:ascii="Arial" w:hAnsi="Arial" w:cs="Arial"/>
        </w:rPr>
        <w:t>собленный объект управления соответствующих государственных или муниц</w:t>
      </w:r>
      <w:r w:rsidRPr="002D3CCE">
        <w:rPr>
          <w:rFonts w:ascii="Arial" w:hAnsi="Arial" w:cs="Arial"/>
        </w:rPr>
        <w:t>и</w:t>
      </w:r>
      <w:r w:rsidRPr="002D3CCE">
        <w:rPr>
          <w:rFonts w:ascii="Arial" w:hAnsi="Arial" w:cs="Arial"/>
        </w:rPr>
        <w:t>пальных органов власти и разработать для него градостроительные регламе</w:t>
      </w:r>
      <w:r w:rsidRPr="002D3CCE">
        <w:rPr>
          <w:rFonts w:ascii="Arial" w:hAnsi="Arial" w:cs="Arial"/>
        </w:rPr>
        <w:t>н</w:t>
      </w:r>
      <w:r w:rsidRPr="002D3CCE">
        <w:rPr>
          <w:rFonts w:ascii="Arial" w:hAnsi="Arial" w:cs="Arial"/>
        </w:rPr>
        <w:t>ты с определением разрешенного использования земельных участков, уст</w:t>
      </w:r>
      <w:r w:rsidRPr="002D3CCE">
        <w:rPr>
          <w:rFonts w:ascii="Arial" w:hAnsi="Arial" w:cs="Arial"/>
        </w:rPr>
        <w:t>а</w:t>
      </w:r>
      <w:r w:rsidRPr="002D3CCE">
        <w:rPr>
          <w:rFonts w:ascii="Arial" w:hAnsi="Arial" w:cs="Arial"/>
        </w:rPr>
        <w:t>новлением охранных огран</w:t>
      </w:r>
      <w:r w:rsidRPr="002D3CCE">
        <w:rPr>
          <w:rFonts w:ascii="Arial" w:hAnsi="Arial" w:cs="Arial"/>
        </w:rPr>
        <w:t>и</w:t>
      </w:r>
      <w:r w:rsidRPr="002D3CCE">
        <w:rPr>
          <w:rFonts w:ascii="Arial" w:hAnsi="Arial" w:cs="Arial"/>
        </w:rPr>
        <w:t>чений.</w:t>
      </w:r>
    </w:p>
    <w:p w:rsidR="003E7B25" w:rsidRPr="002D3CCE" w:rsidRDefault="003E7B25" w:rsidP="002D3CCE">
      <w:pPr>
        <w:ind w:firstLine="720"/>
        <w:jc w:val="both"/>
        <w:rPr>
          <w:rFonts w:ascii="Arial" w:hAnsi="Arial" w:cs="Arial"/>
        </w:rPr>
      </w:pPr>
      <w:r w:rsidRPr="002D3CCE">
        <w:rPr>
          <w:rFonts w:ascii="Arial" w:hAnsi="Arial" w:cs="Arial"/>
        </w:rPr>
        <w:t>Необходимый состав зон охраны объекта культурного наследия опред</w:t>
      </w:r>
      <w:r w:rsidRPr="002D3CCE">
        <w:rPr>
          <w:rFonts w:ascii="Arial" w:hAnsi="Arial" w:cs="Arial"/>
        </w:rPr>
        <w:t>е</w:t>
      </w:r>
      <w:r w:rsidRPr="002D3CCE">
        <w:rPr>
          <w:rFonts w:ascii="Arial" w:hAnsi="Arial" w:cs="Arial"/>
        </w:rPr>
        <w:t>ляется проектом зон охраны объекта культурного наследия. Охранная зона у</w:t>
      </w:r>
      <w:r w:rsidRPr="002D3CCE">
        <w:rPr>
          <w:rFonts w:ascii="Arial" w:hAnsi="Arial" w:cs="Arial"/>
        </w:rPr>
        <w:t>с</w:t>
      </w:r>
      <w:r w:rsidRPr="002D3CCE">
        <w:rPr>
          <w:rFonts w:ascii="Arial" w:hAnsi="Arial" w:cs="Arial"/>
        </w:rPr>
        <w:t>танавливается для обеспечения сохранности объекта историко-культурного н</w:t>
      </w:r>
      <w:r w:rsidRPr="002D3CCE">
        <w:rPr>
          <w:rFonts w:ascii="Arial" w:hAnsi="Arial" w:cs="Arial"/>
        </w:rPr>
        <w:t>а</w:t>
      </w:r>
      <w:r w:rsidRPr="002D3CCE">
        <w:rPr>
          <w:rFonts w:ascii="Arial" w:hAnsi="Arial" w:cs="Arial"/>
        </w:rPr>
        <w:t>следия и прилегающей к его территории исторически сл</w:t>
      </w:r>
      <w:r w:rsidRPr="002D3CCE">
        <w:rPr>
          <w:rFonts w:ascii="Arial" w:hAnsi="Arial" w:cs="Arial"/>
        </w:rPr>
        <w:t>о</w:t>
      </w:r>
      <w:r w:rsidRPr="002D3CCE">
        <w:rPr>
          <w:rFonts w:ascii="Arial" w:hAnsi="Arial" w:cs="Arial"/>
        </w:rPr>
        <w:t>жившейся среды для создания условий, способствующих выявлению исторической, научной, худож</w:t>
      </w:r>
      <w:r w:rsidRPr="002D3CCE">
        <w:rPr>
          <w:rFonts w:ascii="Arial" w:hAnsi="Arial" w:cs="Arial"/>
        </w:rPr>
        <w:t>е</w:t>
      </w:r>
      <w:r w:rsidRPr="002D3CCE">
        <w:rPr>
          <w:rFonts w:ascii="Arial" w:hAnsi="Arial" w:cs="Arial"/>
        </w:rPr>
        <w:t>ственной или иной культурной ценности объекта историко-культурного насл</w:t>
      </w:r>
      <w:r w:rsidRPr="002D3CCE">
        <w:rPr>
          <w:rFonts w:ascii="Arial" w:hAnsi="Arial" w:cs="Arial"/>
        </w:rPr>
        <w:t>е</w:t>
      </w:r>
      <w:r w:rsidRPr="002D3CCE">
        <w:rPr>
          <w:rFonts w:ascii="Arial" w:hAnsi="Arial" w:cs="Arial"/>
        </w:rPr>
        <w:t>дия.</w:t>
      </w:r>
    </w:p>
    <w:p w:rsidR="003E7B25" w:rsidRPr="00E50BF3" w:rsidRDefault="003E7B25" w:rsidP="00E50BF3">
      <w:pPr>
        <w:ind w:firstLine="720"/>
        <w:jc w:val="both"/>
        <w:rPr>
          <w:rFonts w:ascii="Arial" w:hAnsi="Arial" w:cs="Arial"/>
        </w:rPr>
      </w:pPr>
      <w:r w:rsidRPr="002D3CCE">
        <w:rPr>
          <w:rFonts w:ascii="Arial" w:hAnsi="Arial" w:cs="Arial"/>
        </w:rPr>
        <w:t>На территории охранной зоны не должны производиться работы, к</w:t>
      </w:r>
      <w:r w:rsidRPr="002D3CCE">
        <w:rPr>
          <w:rFonts w:ascii="Arial" w:hAnsi="Arial" w:cs="Arial"/>
        </w:rPr>
        <w:t>о</w:t>
      </w:r>
      <w:r w:rsidRPr="002D3CCE">
        <w:rPr>
          <w:rFonts w:ascii="Arial" w:hAnsi="Arial" w:cs="Arial"/>
        </w:rPr>
        <w:t>торые могут оказать вредное воздействие на сохранность объекта истор</w:t>
      </w:r>
      <w:r w:rsidRPr="002D3CCE">
        <w:rPr>
          <w:rFonts w:ascii="Arial" w:hAnsi="Arial" w:cs="Arial"/>
        </w:rPr>
        <w:t>и</w:t>
      </w:r>
      <w:r w:rsidRPr="002D3CCE">
        <w:rPr>
          <w:rFonts w:ascii="Arial" w:hAnsi="Arial" w:cs="Arial"/>
        </w:rPr>
        <w:t>ко-культурного н</w:t>
      </w:r>
      <w:r w:rsidRPr="002D3CCE">
        <w:rPr>
          <w:rFonts w:ascii="Arial" w:hAnsi="Arial" w:cs="Arial"/>
        </w:rPr>
        <w:t>а</w:t>
      </w:r>
      <w:r w:rsidRPr="002D3CCE">
        <w:rPr>
          <w:rFonts w:ascii="Arial" w:hAnsi="Arial" w:cs="Arial"/>
        </w:rPr>
        <w:t>следия.</w:t>
      </w:r>
    </w:p>
    <w:p w:rsidR="00EB6AA9" w:rsidRDefault="00EB6AA9" w:rsidP="002D3CCE">
      <w:pPr>
        <w:shd w:val="clear" w:color="auto" w:fill="FFFFFF"/>
        <w:ind w:right="20" w:firstLine="720"/>
        <w:jc w:val="both"/>
        <w:rPr>
          <w:rFonts w:ascii="Arial" w:hAnsi="Arial" w:cs="Arial"/>
          <w:i/>
        </w:rPr>
      </w:pPr>
    </w:p>
    <w:p w:rsidR="0094786C" w:rsidRDefault="00CB7549" w:rsidP="002D3CCE">
      <w:pPr>
        <w:shd w:val="clear" w:color="auto" w:fill="FFFFFF"/>
        <w:ind w:right="20" w:firstLine="720"/>
        <w:jc w:val="both"/>
        <w:rPr>
          <w:rFonts w:ascii="Arial" w:hAnsi="Arial" w:cs="Arial"/>
          <w:b/>
          <w:i/>
        </w:rPr>
      </w:pPr>
      <w:r>
        <w:rPr>
          <w:rFonts w:ascii="Arial" w:hAnsi="Arial" w:cs="Arial"/>
          <w:i/>
        </w:rPr>
        <w:t>7.3.7</w:t>
      </w:r>
      <w:r w:rsidRPr="001C4F89">
        <w:rPr>
          <w:rFonts w:ascii="Arial" w:hAnsi="Arial" w:cs="Arial"/>
          <w:i/>
        </w:rPr>
        <w:t>.</w:t>
      </w:r>
      <w:r w:rsidRPr="00CB7549">
        <w:rPr>
          <w:rFonts w:ascii="Arial" w:hAnsi="Arial" w:cs="Arial"/>
          <w:i/>
        </w:rPr>
        <w:t xml:space="preserve"> </w:t>
      </w:r>
      <w:r>
        <w:rPr>
          <w:rFonts w:ascii="Arial" w:hAnsi="Arial" w:cs="Arial"/>
          <w:i/>
        </w:rPr>
        <w:t>Особо охраняемые природные территории</w:t>
      </w:r>
    </w:p>
    <w:p w:rsidR="00CB7549" w:rsidRDefault="00CB7549" w:rsidP="009C5F19">
      <w:pPr>
        <w:ind w:right="20" w:firstLine="720"/>
        <w:jc w:val="both"/>
        <w:rPr>
          <w:rFonts w:ascii="Arial" w:hAnsi="Arial" w:cs="Arial"/>
        </w:rPr>
      </w:pPr>
    </w:p>
    <w:p w:rsidR="00CB7549" w:rsidRDefault="00EB6AA9" w:rsidP="00E50BF3">
      <w:pPr>
        <w:ind w:right="20" w:firstLine="720"/>
        <w:jc w:val="both"/>
        <w:rPr>
          <w:rFonts w:ascii="Arial" w:hAnsi="Arial" w:cs="Arial"/>
        </w:rPr>
      </w:pPr>
      <w:r>
        <w:rPr>
          <w:rFonts w:ascii="Arial" w:hAnsi="Arial" w:cs="Arial"/>
        </w:rPr>
        <w:t>В границах Панинского</w:t>
      </w:r>
      <w:r w:rsidR="00561F20" w:rsidRPr="00561F20">
        <w:rPr>
          <w:rFonts w:ascii="Arial" w:hAnsi="Arial" w:cs="Arial"/>
        </w:rPr>
        <w:t xml:space="preserve"> сельского поселения </w:t>
      </w:r>
      <w:r>
        <w:rPr>
          <w:rFonts w:ascii="Arial" w:hAnsi="Arial" w:cs="Arial"/>
        </w:rPr>
        <w:t xml:space="preserve">имеются следующие </w:t>
      </w:r>
      <w:r w:rsidR="00561F20" w:rsidRPr="00561F20">
        <w:rPr>
          <w:rFonts w:ascii="Arial" w:hAnsi="Arial" w:cs="Arial"/>
        </w:rPr>
        <w:t>особо охраня</w:t>
      </w:r>
      <w:r w:rsidR="00C81AEB">
        <w:rPr>
          <w:rFonts w:ascii="Arial" w:hAnsi="Arial" w:cs="Arial"/>
        </w:rPr>
        <w:t>е</w:t>
      </w:r>
      <w:r w:rsidR="00F0701D">
        <w:rPr>
          <w:rFonts w:ascii="Arial" w:hAnsi="Arial" w:cs="Arial"/>
        </w:rPr>
        <w:t>мые пр</w:t>
      </w:r>
      <w:r w:rsidR="00F0701D">
        <w:rPr>
          <w:rFonts w:ascii="Arial" w:hAnsi="Arial" w:cs="Arial"/>
        </w:rPr>
        <w:t>и</w:t>
      </w:r>
      <w:r w:rsidR="00F0701D">
        <w:rPr>
          <w:rFonts w:ascii="Arial" w:hAnsi="Arial" w:cs="Arial"/>
        </w:rPr>
        <w:t>родные территории</w:t>
      </w:r>
      <w:r>
        <w:rPr>
          <w:rFonts w:ascii="Arial" w:hAnsi="Arial" w:cs="Arial"/>
        </w:rPr>
        <w:t>:</w:t>
      </w:r>
    </w:p>
    <w:p w:rsidR="00EB6AA9" w:rsidRDefault="00EB6AA9" w:rsidP="00E50BF3">
      <w:pPr>
        <w:ind w:right="20" w:firstLine="720"/>
        <w:jc w:val="both"/>
        <w:rPr>
          <w:rFonts w:ascii="Arial" w:hAnsi="Arial" w:cs="Arial"/>
        </w:rPr>
      </w:pPr>
      <w:r>
        <w:rPr>
          <w:rFonts w:ascii="Arial" w:hAnsi="Arial" w:cs="Arial"/>
        </w:rPr>
        <w:t>- Липовая роща в с. Фряньково – 4 га;</w:t>
      </w:r>
    </w:p>
    <w:p w:rsidR="00EB6AA9" w:rsidRDefault="007A3C49" w:rsidP="00E50BF3">
      <w:pPr>
        <w:ind w:right="20" w:firstLine="720"/>
        <w:jc w:val="both"/>
        <w:rPr>
          <w:rFonts w:ascii="Arial" w:hAnsi="Arial" w:cs="Arial"/>
        </w:rPr>
      </w:pPr>
      <w:r>
        <w:rPr>
          <w:rFonts w:ascii="Arial" w:hAnsi="Arial" w:cs="Arial"/>
        </w:rPr>
        <w:t>- Берёзовая роща в с. Бе</w:t>
      </w:r>
      <w:r w:rsidR="00EB6AA9">
        <w:rPr>
          <w:rFonts w:ascii="Arial" w:hAnsi="Arial" w:cs="Arial"/>
        </w:rPr>
        <w:t>лино – 6 га;</w:t>
      </w:r>
    </w:p>
    <w:p w:rsidR="00EB6AA9" w:rsidRDefault="00EB6AA9" w:rsidP="00E50BF3">
      <w:pPr>
        <w:ind w:right="20" w:firstLine="720"/>
        <w:jc w:val="both"/>
        <w:rPr>
          <w:rFonts w:ascii="Arial" w:hAnsi="Arial" w:cs="Arial"/>
        </w:rPr>
      </w:pPr>
      <w:r>
        <w:rPr>
          <w:rFonts w:ascii="Arial" w:hAnsi="Arial" w:cs="Arial"/>
        </w:rPr>
        <w:t xml:space="preserve">- Берёзовая роща на </w:t>
      </w:r>
      <w:r w:rsidR="007A3C49">
        <w:rPr>
          <w:rFonts w:ascii="Arial" w:hAnsi="Arial" w:cs="Arial"/>
        </w:rPr>
        <w:t>северо – западной окраине с. Бе</w:t>
      </w:r>
      <w:r>
        <w:rPr>
          <w:rFonts w:ascii="Arial" w:hAnsi="Arial" w:cs="Arial"/>
        </w:rPr>
        <w:t>лино – 14 га</w:t>
      </w:r>
    </w:p>
    <w:p w:rsidR="000B78B6" w:rsidRDefault="00EB6AA9" w:rsidP="009C5F19">
      <w:pPr>
        <w:ind w:right="20" w:firstLine="720"/>
        <w:jc w:val="both"/>
        <w:rPr>
          <w:rFonts w:ascii="Arial" w:hAnsi="Arial" w:cs="Arial"/>
          <w:sz w:val="22"/>
          <w:szCs w:val="22"/>
        </w:rPr>
      </w:pPr>
      <w:r>
        <w:rPr>
          <w:rFonts w:ascii="Arial" w:hAnsi="Arial" w:cs="Arial"/>
          <w:sz w:val="22"/>
          <w:szCs w:val="22"/>
        </w:rPr>
        <w:t>- Родник св. Леонтия – 3 га</w:t>
      </w:r>
    </w:p>
    <w:p w:rsidR="00EB6AA9" w:rsidRPr="0081466A" w:rsidRDefault="00D743B4" w:rsidP="009C5F19">
      <w:pPr>
        <w:ind w:right="20" w:firstLine="720"/>
        <w:jc w:val="both"/>
        <w:rPr>
          <w:rFonts w:ascii="Arial" w:hAnsi="Arial" w:cs="Arial"/>
        </w:rPr>
      </w:pPr>
      <w:r>
        <w:rPr>
          <w:rFonts w:ascii="Arial" w:hAnsi="Arial" w:cs="Arial"/>
        </w:rPr>
        <w:t>- Родник Языково</w:t>
      </w:r>
    </w:p>
    <w:p w:rsidR="00CB7549" w:rsidRDefault="002A3837" w:rsidP="009A4367">
      <w:pPr>
        <w:rPr>
          <w:rFonts w:ascii="Arial" w:hAnsi="Arial" w:cs="Arial"/>
          <w:b/>
        </w:rPr>
      </w:pPr>
      <w:bookmarkStart w:id="30" w:name="_Toc279482040"/>
      <w:bookmarkStart w:id="31" w:name="_Toc286850030"/>
      <w:r>
        <w:rPr>
          <w:rFonts w:ascii="Arial" w:hAnsi="Arial" w:cs="Arial"/>
          <w:b/>
        </w:rPr>
        <w:br w:type="page"/>
      </w:r>
      <w:r w:rsidR="00CB7549" w:rsidRPr="00F55FB6">
        <w:rPr>
          <w:rFonts w:ascii="Arial" w:hAnsi="Arial" w:cs="Arial"/>
          <w:b/>
        </w:rPr>
        <w:t>8</w:t>
      </w:r>
      <w:r w:rsidR="00CB7549">
        <w:rPr>
          <w:rFonts w:ascii="Arial" w:hAnsi="Arial" w:cs="Arial"/>
          <w:b/>
        </w:rPr>
        <w:t xml:space="preserve">. </w:t>
      </w:r>
      <w:r w:rsidR="00F0701D">
        <w:rPr>
          <w:rFonts w:ascii="Arial" w:hAnsi="Arial" w:cs="Arial"/>
          <w:b/>
        </w:rPr>
        <w:t xml:space="preserve">  </w:t>
      </w:r>
      <w:r w:rsidR="00CB7549" w:rsidRPr="00F55FB6">
        <w:rPr>
          <w:rFonts w:ascii="Arial" w:hAnsi="Arial" w:cs="Arial"/>
          <w:b/>
        </w:rPr>
        <w:t>АНАЛИЗ СОВРЕМЕННОГО ИСПОЛЬЗОВАНИЯ ТЕРРИТ</w:t>
      </w:r>
      <w:r w:rsidR="00CB7549">
        <w:rPr>
          <w:rFonts w:ascii="Arial" w:hAnsi="Arial" w:cs="Arial"/>
          <w:b/>
        </w:rPr>
        <w:t>ОРИИ</w:t>
      </w:r>
    </w:p>
    <w:p w:rsidR="00CB7549" w:rsidRDefault="00CB7549" w:rsidP="009A4367">
      <w:pPr>
        <w:rPr>
          <w:rFonts w:ascii="Arial" w:hAnsi="Arial" w:cs="Arial"/>
          <w:b/>
        </w:rPr>
      </w:pPr>
    </w:p>
    <w:p w:rsidR="00F55FB6" w:rsidRDefault="00CB7549" w:rsidP="009A4367">
      <w:pPr>
        <w:rPr>
          <w:b/>
          <w:i/>
        </w:rPr>
      </w:pPr>
      <w:r>
        <w:rPr>
          <w:rFonts w:ascii="Arial" w:hAnsi="Arial" w:cs="Arial"/>
          <w:b/>
        </w:rPr>
        <w:t>8.1</w:t>
      </w:r>
      <w:r w:rsidRPr="000E411A">
        <w:rPr>
          <w:rFonts w:ascii="Arial" w:hAnsi="Arial" w:cs="Arial"/>
          <w:b/>
        </w:rPr>
        <w:t>.</w:t>
      </w:r>
      <w:r w:rsidRPr="00CB7549">
        <w:rPr>
          <w:rFonts w:ascii="Arial" w:hAnsi="Arial" w:cs="Arial"/>
          <w:b/>
        </w:rPr>
        <w:t xml:space="preserve"> </w:t>
      </w:r>
      <w:r w:rsidRPr="000E411A">
        <w:rPr>
          <w:rFonts w:ascii="Arial" w:hAnsi="Arial" w:cs="Arial"/>
          <w:b/>
        </w:rPr>
        <w:t>Административное устройство.</w:t>
      </w:r>
    </w:p>
    <w:bookmarkEnd w:id="31"/>
    <w:p w:rsidR="00CB7549" w:rsidRDefault="00CB7549" w:rsidP="00F55FB6">
      <w:pPr>
        <w:ind w:firstLine="720"/>
        <w:jc w:val="both"/>
        <w:rPr>
          <w:rFonts w:ascii="Arial" w:hAnsi="Arial" w:cs="Arial"/>
        </w:rPr>
      </w:pPr>
    </w:p>
    <w:p w:rsidR="000C4153" w:rsidRPr="00F54C6B" w:rsidRDefault="00F54C6B" w:rsidP="00F55FB6">
      <w:pPr>
        <w:ind w:firstLine="720"/>
        <w:jc w:val="both"/>
        <w:rPr>
          <w:rFonts w:ascii="Arial" w:hAnsi="Arial" w:cs="Arial"/>
        </w:rPr>
      </w:pPr>
      <w:r>
        <w:rPr>
          <w:rFonts w:ascii="Arial" w:hAnsi="Arial" w:cs="Arial"/>
        </w:rPr>
        <w:t xml:space="preserve">В соответствии с законом </w:t>
      </w:r>
      <w:r w:rsidR="00CB4127">
        <w:rPr>
          <w:rFonts w:ascii="Arial" w:hAnsi="Arial" w:cs="Arial"/>
        </w:rPr>
        <w:t>Ивановской области № 51 – ОЗ от 25.02.2005 г.</w:t>
      </w:r>
      <w:r w:rsidR="000C4153" w:rsidRPr="00F54C6B">
        <w:rPr>
          <w:rFonts w:ascii="Arial" w:hAnsi="Arial" w:cs="Arial"/>
        </w:rPr>
        <w:t xml:space="preserve"> «Об установлении гра</w:t>
      </w:r>
      <w:r w:rsidR="00CB4127">
        <w:rPr>
          <w:rFonts w:ascii="Arial" w:hAnsi="Arial" w:cs="Arial"/>
        </w:rPr>
        <w:t>ниц поселений Фурмановского муниц</w:t>
      </w:r>
      <w:r w:rsidR="00CB4127">
        <w:rPr>
          <w:rFonts w:ascii="Arial" w:hAnsi="Arial" w:cs="Arial"/>
        </w:rPr>
        <w:t>и</w:t>
      </w:r>
      <w:r w:rsidR="00CB4127">
        <w:rPr>
          <w:rFonts w:ascii="Arial" w:hAnsi="Arial" w:cs="Arial"/>
        </w:rPr>
        <w:t>пального района»,</w:t>
      </w:r>
      <w:r w:rsidR="000C4153" w:rsidRPr="00F54C6B">
        <w:rPr>
          <w:rFonts w:ascii="Arial" w:hAnsi="Arial" w:cs="Arial"/>
        </w:rPr>
        <w:t xml:space="preserve"> установлены границы</w:t>
      </w:r>
      <w:r w:rsidRPr="00F54C6B">
        <w:rPr>
          <w:rFonts w:ascii="Arial" w:hAnsi="Arial" w:cs="Arial"/>
        </w:rPr>
        <w:t xml:space="preserve"> поселений </w:t>
      </w:r>
      <w:r w:rsidR="00CB4127">
        <w:rPr>
          <w:rFonts w:ascii="Arial" w:hAnsi="Arial" w:cs="Arial"/>
        </w:rPr>
        <w:t>Фурмановского</w:t>
      </w:r>
      <w:r w:rsidR="009A4367">
        <w:rPr>
          <w:rFonts w:ascii="Arial" w:hAnsi="Arial" w:cs="Arial"/>
        </w:rPr>
        <w:t xml:space="preserve"> муниц</w:t>
      </w:r>
      <w:r w:rsidR="009A4367">
        <w:rPr>
          <w:rFonts w:ascii="Arial" w:hAnsi="Arial" w:cs="Arial"/>
        </w:rPr>
        <w:t>и</w:t>
      </w:r>
      <w:r w:rsidR="009A4367">
        <w:rPr>
          <w:rFonts w:ascii="Arial" w:hAnsi="Arial" w:cs="Arial"/>
        </w:rPr>
        <w:t xml:space="preserve">пального </w:t>
      </w:r>
      <w:r w:rsidRPr="00F54C6B">
        <w:rPr>
          <w:rFonts w:ascii="Arial" w:hAnsi="Arial" w:cs="Arial"/>
        </w:rPr>
        <w:t xml:space="preserve">района, в том числе </w:t>
      </w:r>
      <w:r w:rsidR="00CB4127">
        <w:rPr>
          <w:rFonts w:ascii="Arial" w:hAnsi="Arial" w:cs="Arial"/>
        </w:rPr>
        <w:t>Паинского</w:t>
      </w:r>
      <w:r w:rsidR="009A4367">
        <w:rPr>
          <w:rFonts w:ascii="Arial" w:hAnsi="Arial" w:cs="Arial"/>
        </w:rPr>
        <w:t xml:space="preserve"> </w:t>
      </w:r>
      <w:r w:rsidR="000C4153" w:rsidRPr="00F54C6B">
        <w:rPr>
          <w:rFonts w:ascii="Arial" w:hAnsi="Arial" w:cs="Arial"/>
        </w:rPr>
        <w:t>поселений со статусом муниц</w:t>
      </w:r>
      <w:r w:rsidR="000C4153" w:rsidRPr="00F54C6B">
        <w:rPr>
          <w:rFonts w:ascii="Arial" w:hAnsi="Arial" w:cs="Arial"/>
        </w:rPr>
        <w:t>и</w:t>
      </w:r>
      <w:r w:rsidR="000C4153" w:rsidRPr="00F54C6B">
        <w:rPr>
          <w:rFonts w:ascii="Arial" w:hAnsi="Arial" w:cs="Arial"/>
        </w:rPr>
        <w:t>паль</w:t>
      </w:r>
      <w:r w:rsidR="009A4367">
        <w:rPr>
          <w:rFonts w:ascii="Arial" w:hAnsi="Arial" w:cs="Arial"/>
        </w:rPr>
        <w:t>ного сельского</w:t>
      </w:r>
      <w:r w:rsidR="000C4153" w:rsidRPr="00F54C6B">
        <w:rPr>
          <w:rFonts w:ascii="Arial" w:hAnsi="Arial" w:cs="Arial"/>
        </w:rPr>
        <w:t xml:space="preserve"> поселе</w:t>
      </w:r>
      <w:r w:rsidR="001A1B5F">
        <w:rPr>
          <w:rFonts w:ascii="Arial" w:hAnsi="Arial" w:cs="Arial"/>
        </w:rPr>
        <w:t>ния</w:t>
      </w:r>
      <w:r w:rsidRPr="00F54C6B">
        <w:rPr>
          <w:rFonts w:ascii="Arial" w:hAnsi="Arial" w:cs="Arial"/>
        </w:rPr>
        <w:t xml:space="preserve"> с</w:t>
      </w:r>
      <w:r w:rsidR="001A1B5F">
        <w:rPr>
          <w:rFonts w:ascii="Arial" w:hAnsi="Arial" w:cs="Arial"/>
        </w:rPr>
        <w:t xml:space="preserve"> административным</w:t>
      </w:r>
      <w:r w:rsidR="000C4153" w:rsidRPr="00F54C6B">
        <w:rPr>
          <w:rFonts w:ascii="Arial" w:hAnsi="Arial" w:cs="Arial"/>
        </w:rPr>
        <w:t xml:space="preserve"> цен</w:t>
      </w:r>
      <w:r w:rsidR="001A1B5F">
        <w:rPr>
          <w:rFonts w:ascii="Arial" w:hAnsi="Arial" w:cs="Arial"/>
        </w:rPr>
        <w:t>тром</w:t>
      </w:r>
      <w:r w:rsidR="009A4367">
        <w:rPr>
          <w:rFonts w:ascii="Arial" w:hAnsi="Arial" w:cs="Arial"/>
        </w:rPr>
        <w:t xml:space="preserve"> в </w:t>
      </w:r>
      <w:r w:rsidR="00D743B4">
        <w:rPr>
          <w:rFonts w:ascii="Arial" w:hAnsi="Arial" w:cs="Arial"/>
        </w:rPr>
        <w:t>д</w:t>
      </w:r>
      <w:r w:rsidRPr="00F54C6B">
        <w:rPr>
          <w:rFonts w:ascii="Arial" w:hAnsi="Arial" w:cs="Arial"/>
        </w:rPr>
        <w:t>.</w:t>
      </w:r>
      <w:r w:rsidR="0004337E">
        <w:rPr>
          <w:rFonts w:ascii="Arial" w:hAnsi="Arial" w:cs="Arial"/>
        </w:rPr>
        <w:t xml:space="preserve"> </w:t>
      </w:r>
      <w:r w:rsidR="00CB4127">
        <w:rPr>
          <w:rFonts w:ascii="Arial" w:hAnsi="Arial" w:cs="Arial"/>
        </w:rPr>
        <w:t>Панино</w:t>
      </w:r>
      <w:r w:rsidR="000C4153" w:rsidRPr="00F54C6B">
        <w:rPr>
          <w:rFonts w:ascii="Arial" w:hAnsi="Arial" w:cs="Arial"/>
        </w:rPr>
        <w:t xml:space="preserve">. </w:t>
      </w:r>
    </w:p>
    <w:p w:rsidR="0035369F" w:rsidRPr="00DD00B4" w:rsidRDefault="0035369F" w:rsidP="00440388">
      <w:pPr>
        <w:jc w:val="both"/>
        <w:rPr>
          <w:rFonts w:ascii="Arial" w:hAnsi="Arial" w:cs="Arial"/>
        </w:rPr>
      </w:pPr>
      <w:bookmarkStart w:id="32" w:name="_Toc279563608"/>
      <w:bookmarkEnd w:id="30"/>
    </w:p>
    <w:bookmarkEnd w:id="32"/>
    <w:p w:rsidR="00CB7549" w:rsidRDefault="00CB7549" w:rsidP="00CB7549">
      <w:pPr>
        <w:ind w:left="540" w:hanging="540"/>
        <w:rPr>
          <w:rFonts w:ascii="Arial" w:hAnsi="Arial" w:cs="Arial"/>
          <w:b/>
        </w:rPr>
      </w:pPr>
      <w:r w:rsidRPr="000E411A">
        <w:rPr>
          <w:rFonts w:ascii="Arial" w:hAnsi="Arial" w:cs="Arial"/>
          <w:b/>
        </w:rPr>
        <w:t>8.2</w:t>
      </w:r>
      <w:r>
        <w:rPr>
          <w:rFonts w:ascii="Arial" w:hAnsi="Arial" w:cs="Arial"/>
          <w:b/>
        </w:rPr>
        <w:t xml:space="preserve">. </w:t>
      </w:r>
      <w:r w:rsidRPr="00CB7549">
        <w:rPr>
          <w:rFonts w:ascii="Arial" w:hAnsi="Arial" w:cs="Arial"/>
          <w:b/>
        </w:rPr>
        <w:t xml:space="preserve"> </w:t>
      </w:r>
      <w:r>
        <w:rPr>
          <w:rFonts w:ascii="Arial" w:hAnsi="Arial" w:cs="Arial"/>
          <w:b/>
        </w:rPr>
        <w:t>П</w:t>
      </w:r>
      <w:r w:rsidRPr="000E411A">
        <w:rPr>
          <w:rFonts w:ascii="Arial" w:hAnsi="Arial" w:cs="Arial"/>
          <w:b/>
        </w:rPr>
        <w:t xml:space="preserve">оложение </w:t>
      </w:r>
      <w:r>
        <w:rPr>
          <w:rFonts w:ascii="Arial" w:hAnsi="Arial" w:cs="Arial"/>
          <w:b/>
        </w:rPr>
        <w:t xml:space="preserve">сельского </w:t>
      </w:r>
      <w:r w:rsidRPr="000E411A">
        <w:rPr>
          <w:rFonts w:ascii="Arial" w:hAnsi="Arial" w:cs="Arial"/>
          <w:b/>
        </w:rPr>
        <w:t xml:space="preserve">поселения в системе расселения </w:t>
      </w:r>
    </w:p>
    <w:p w:rsidR="000C4153" w:rsidRPr="000E411A" w:rsidRDefault="00CB7549" w:rsidP="00CB7549">
      <w:pPr>
        <w:ind w:firstLine="540"/>
        <w:rPr>
          <w:rFonts w:ascii="Arial" w:hAnsi="Arial" w:cs="Arial"/>
          <w:b/>
        </w:rPr>
      </w:pPr>
      <w:r w:rsidRPr="000E411A">
        <w:rPr>
          <w:rFonts w:ascii="Arial" w:hAnsi="Arial" w:cs="Arial"/>
          <w:b/>
        </w:rPr>
        <w:t>муниципального ра</w:t>
      </w:r>
      <w:r w:rsidRPr="000E411A">
        <w:rPr>
          <w:rFonts w:ascii="Arial" w:hAnsi="Arial" w:cs="Arial"/>
          <w:b/>
        </w:rPr>
        <w:t>й</w:t>
      </w:r>
      <w:r w:rsidRPr="000E411A">
        <w:rPr>
          <w:rFonts w:ascii="Arial" w:hAnsi="Arial" w:cs="Arial"/>
          <w:b/>
        </w:rPr>
        <w:t>она</w:t>
      </w:r>
    </w:p>
    <w:p w:rsidR="00892373" w:rsidRPr="00892373" w:rsidRDefault="00440388" w:rsidP="00114AC3">
      <w:pPr>
        <w:spacing w:before="120"/>
        <w:ind w:firstLine="720"/>
        <w:jc w:val="both"/>
        <w:rPr>
          <w:rFonts w:ascii="Arial" w:hAnsi="Arial" w:cs="Arial"/>
        </w:rPr>
      </w:pPr>
      <w:r>
        <w:rPr>
          <w:rFonts w:ascii="Arial" w:hAnsi="Arial" w:cs="Arial"/>
        </w:rPr>
        <w:t>Панинское</w:t>
      </w:r>
      <w:r w:rsidR="0035369F" w:rsidRPr="00892373">
        <w:rPr>
          <w:rFonts w:ascii="Arial" w:hAnsi="Arial" w:cs="Arial"/>
        </w:rPr>
        <w:t xml:space="preserve"> </w:t>
      </w:r>
      <w:r w:rsidR="000C4153" w:rsidRPr="00892373">
        <w:rPr>
          <w:rFonts w:ascii="Arial" w:hAnsi="Arial" w:cs="Arial"/>
        </w:rPr>
        <w:t xml:space="preserve">сельское поселение находится в </w:t>
      </w:r>
      <w:r>
        <w:rPr>
          <w:rFonts w:ascii="Arial" w:hAnsi="Arial" w:cs="Arial"/>
        </w:rPr>
        <w:t>северо - восточной</w:t>
      </w:r>
      <w:r w:rsidR="00892373" w:rsidRPr="00892373">
        <w:rPr>
          <w:rFonts w:ascii="Arial" w:hAnsi="Arial" w:cs="Arial"/>
        </w:rPr>
        <w:t xml:space="preserve"> </w:t>
      </w:r>
      <w:r w:rsidR="000C4153" w:rsidRPr="00892373">
        <w:rPr>
          <w:rFonts w:ascii="Arial" w:hAnsi="Arial" w:cs="Arial"/>
        </w:rPr>
        <w:t xml:space="preserve">части </w:t>
      </w:r>
      <w:r>
        <w:rPr>
          <w:rFonts w:ascii="Arial" w:hAnsi="Arial" w:cs="Arial"/>
        </w:rPr>
        <w:t>Фурмановского</w:t>
      </w:r>
      <w:r w:rsidR="0035369F" w:rsidRPr="00892373">
        <w:rPr>
          <w:rFonts w:ascii="Arial" w:hAnsi="Arial" w:cs="Arial"/>
        </w:rPr>
        <w:t xml:space="preserve"> </w:t>
      </w:r>
      <w:r>
        <w:rPr>
          <w:rFonts w:ascii="Arial" w:hAnsi="Arial" w:cs="Arial"/>
        </w:rPr>
        <w:t>района и входит в состав Ивановской</w:t>
      </w:r>
      <w:r w:rsidR="000C4153" w:rsidRPr="00892373">
        <w:rPr>
          <w:rFonts w:ascii="Arial" w:hAnsi="Arial" w:cs="Arial"/>
        </w:rPr>
        <w:t xml:space="preserve"> межрайонной системы расселения, в которую помимо </w:t>
      </w:r>
      <w:r w:rsidR="007A6C18">
        <w:rPr>
          <w:rFonts w:ascii="Arial" w:hAnsi="Arial" w:cs="Arial"/>
        </w:rPr>
        <w:t>поселений Фурмановского</w:t>
      </w:r>
      <w:r w:rsidR="00892373" w:rsidRPr="00892373">
        <w:rPr>
          <w:rFonts w:ascii="Arial" w:hAnsi="Arial" w:cs="Arial"/>
        </w:rPr>
        <w:t xml:space="preserve"> </w:t>
      </w:r>
      <w:r w:rsidR="000C4153" w:rsidRPr="00892373">
        <w:rPr>
          <w:rFonts w:ascii="Arial" w:hAnsi="Arial" w:cs="Arial"/>
        </w:rPr>
        <w:t>муниципального ра</w:t>
      </w:r>
      <w:r w:rsidR="000C4153" w:rsidRPr="00892373">
        <w:rPr>
          <w:rFonts w:ascii="Arial" w:hAnsi="Arial" w:cs="Arial"/>
        </w:rPr>
        <w:t>й</w:t>
      </w:r>
      <w:r w:rsidR="000C4153" w:rsidRPr="00892373">
        <w:rPr>
          <w:rFonts w:ascii="Arial" w:hAnsi="Arial" w:cs="Arial"/>
        </w:rPr>
        <w:t>она вхо</w:t>
      </w:r>
      <w:r w:rsidR="007A6C18">
        <w:rPr>
          <w:rFonts w:ascii="Arial" w:hAnsi="Arial" w:cs="Arial"/>
        </w:rPr>
        <w:t xml:space="preserve">дят </w:t>
      </w:r>
      <w:r w:rsidR="000C4153" w:rsidRPr="00892373">
        <w:rPr>
          <w:rFonts w:ascii="Arial" w:hAnsi="Arial" w:cs="Arial"/>
        </w:rPr>
        <w:t xml:space="preserve"> районы (в соответствии  со Схемой территориального планиров</w:t>
      </w:r>
      <w:r w:rsidR="000C4153" w:rsidRPr="00892373">
        <w:rPr>
          <w:rFonts w:ascii="Arial" w:hAnsi="Arial" w:cs="Arial"/>
        </w:rPr>
        <w:t>а</w:t>
      </w:r>
      <w:r w:rsidR="007A6C18">
        <w:rPr>
          <w:rFonts w:ascii="Arial" w:hAnsi="Arial" w:cs="Arial"/>
        </w:rPr>
        <w:t>ния Ивановской</w:t>
      </w:r>
      <w:r w:rsidR="000C4153" w:rsidRPr="00892373">
        <w:rPr>
          <w:rFonts w:ascii="Arial" w:hAnsi="Arial" w:cs="Arial"/>
        </w:rPr>
        <w:t xml:space="preserve"> област</w:t>
      </w:r>
      <w:r w:rsidR="007A6C18">
        <w:rPr>
          <w:rFonts w:ascii="Arial" w:hAnsi="Arial" w:cs="Arial"/>
        </w:rPr>
        <w:t xml:space="preserve">и, ООО </w:t>
      </w:r>
      <w:r w:rsidR="00DD1BDA">
        <w:rPr>
          <w:rFonts w:ascii="Arial" w:hAnsi="Arial" w:cs="Arial"/>
        </w:rPr>
        <w:t xml:space="preserve">НПЦ Земля»», Москва, 2007 г.). </w:t>
      </w:r>
    </w:p>
    <w:p w:rsidR="00F018DE" w:rsidRPr="00527948" w:rsidRDefault="00DD1BDA" w:rsidP="000C4153">
      <w:pPr>
        <w:ind w:firstLine="720"/>
        <w:jc w:val="both"/>
        <w:rPr>
          <w:rFonts w:ascii="Arial" w:hAnsi="Arial" w:cs="Arial"/>
        </w:rPr>
      </w:pPr>
      <w:r>
        <w:rPr>
          <w:rFonts w:ascii="Arial" w:hAnsi="Arial" w:cs="Arial"/>
        </w:rPr>
        <w:t>Панинское</w:t>
      </w:r>
      <w:r w:rsidR="002A3EB8">
        <w:rPr>
          <w:rFonts w:ascii="Arial" w:hAnsi="Arial" w:cs="Arial"/>
        </w:rPr>
        <w:t xml:space="preserve"> сельское поселение является частью линейной (осевой) с</w:t>
      </w:r>
      <w:r w:rsidR="000C4153" w:rsidRPr="00527948">
        <w:rPr>
          <w:rFonts w:ascii="Arial" w:hAnsi="Arial" w:cs="Arial"/>
        </w:rPr>
        <w:t>и</w:t>
      </w:r>
      <w:r w:rsidR="000C4153" w:rsidRPr="00527948">
        <w:rPr>
          <w:rFonts w:ascii="Arial" w:hAnsi="Arial" w:cs="Arial"/>
        </w:rPr>
        <w:t>с</w:t>
      </w:r>
      <w:r w:rsidR="000C4153" w:rsidRPr="00527948">
        <w:rPr>
          <w:rFonts w:ascii="Arial" w:hAnsi="Arial" w:cs="Arial"/>
        </w:rPr>
        <w:t>те</w:t>
      </w:r>
      <w:r w:rsidR="002A3EB8">
        <w:rPr>
          <w:rFonts w:ascii="Arial" w:hAnsi="Arial" w:cs="Arial"/>
        </w:rPr>
        <w:t>мы</w:t>
      </w:r>
      <w:r w:rsidR="000C4153" w:rsidRPr="00527948">
        <w:rPr>
          <w:rFonts w:ascii="Arial" w:hAnsi="Arial" w:cs="Arial"/>
        </w:rPr>
        <w:t xml:space="preserve"> расселения</w:t>
      </w:r>
      <w:r w:rsidR="002A3EB8">
        <w:rPr>
          <w:rFonts w:ascii="Arial" w:hAnsi="Arial" w:cs="Arial"/>
        </w:rPr>
        <w:t>, характерной для</w:t>
      </w:r>
      <w:r w:rsidR="000C4153" w:rsidRPr="00527948">
        <w:rPr>
          <w:rFonts w:ascii="Arial" w:hAnsi="Arial" w:cs="Arial"/>
        </w:rPr>
        <w:t xml:space="preserve"> </w:t>
      </w:r>
      <w:r>
        <w:rPr>
          <w:rFonts w:ascii="Arial" w:hAnsi="Arial" w:cs="Arial"/>
        </w:rPr>
        <w:t>Фурмановского</w:t>
      </w:r>
      <w:r w:rsidR="0035369F" w:rsidRPr="00527948">
        <w:rPr>
          <w:rFonts w:ascii="Arial" w:hAnsi="Arial" w:cs="Arial"/>
        </w:rPr>
        <w:t xml:space="preserve"> </w:t>
      </w:r>
      <w:r w:rsidR="000C4153" w:rsidRPr="00527948">
        <w:rPr>
          <w:rFonts w:ascii="Arial" w:hAnsi="Arial" w:cs="Arial"/>
        </w:rPr>
        <w:t xml:space="preserve">района, </w:t>
      </w:r>
      <w:r w:rsidR="007C45A4">
        <w:rPr>
          <w:rFonts w:ascii="Arial" w:hAnsi="Arial" w:cs="Arial"/>
        </w:rPr>
        <w:t xml:space="preserve">когда </w:t>
      </w:r>
      <w:r w:rsidR="000C4153" w:rsidRPr="00527948">
        <w:rPr>
          <w:rFonts w:ascii="Arial" w:hAnsi="Arial" w:cs="Arial"/>
        </w:rPr>
        <w:t>большая часть населенных пунктов располо</w:t>
      </w:r>
      <w:r>
        <w:rPr>
          <w:rFonts w:ascii="Arial" w:hAnsi="Arial" w:cs="Arial"/>
        </w:rPr>
        <w:t xml:space="preserve">жена вдоль </w:t>
      </w:r>
      <w:r w:rsidR="00695BA2">
        <w:rPr>
          <w:rFonts w:ascii="Arial" w:hAnsi="Arial" w:cs="Arial"/>
        </w:rPr>
        <w:t>дороги федерального значения</w:t>
      </w:r>
      <w:r w:rsidR="00543F87">
        <w:rPr>
          <w:rFonts w:ascii="Arial" w:hAnsi="Arial" w:cs="Arial"/>
        </w:rPr>
        <w:t xml:space="preserve"> Кострома-Иваново.</w:t>
      </w:r>
      <w:r w:rsidR="008F657E">
        <w:rPr>
          <w:rFonts w:ascii="Arial" w:hAnsi="Arial" w:cs="Arial"/>
        </w:rPr>
        <w:t xml:space="preserve"> </w:t>
      </w:r>
    </w:p>
    <w:p w:rsidR="000C4153" w:rsidRPr="00527948" w:rsidRDefault="001F355D" w:rsidP="001F355D">
      <w:pPr>
        <w:ind w:firstLine="720"/>
        <w:jc w:val="both"/>
        <w:rPr>
          <w:rFonts w:ascii="Arial" w:hAnsi="Arial" w:cs="Arial"/>
        </w:rPr>
      </w:pPr>
      <w:r w:rsidRPr="00527948">
        <w:rPr>
          <w:rFonts w:ascii="Arial" w:hAnsi="Arial" w:cs="Arial"/>
        </w:rPr>
        <w:t>Планировочный центр</w:t>
      </w:r>
      <w:r w:rsidR="008F657E">
        <w:rPr>
          <w:rFonts w:ascii="Arial" w:hAnsi="Arial" w:cs="Arial"/>
        </w:rPr>
        <w:t xml:space="preserve"> сельского поселения с. Панино</w:t>
      </w:r>
      <w:r w:rsidR="000C4153" w:rsidRPr="00527948">
        <w:rPr>
          <w:rFonts w:ascii="Arial" w:hAnsi="Arial" w:cs="Arial"/>
        </w:rPr>
        <w:t xml:space="preserve"> </w:t>
      </w:r>
      <w:r w:rsidRPr="00527948">
        <w:rPr>
          <w:rFonts w:ascii="Arial" w:hAnsi="Arial" w:cs="Arial"/>
        </w:rPr>
        <w:t>расположен</w:t>
      </w:r>
      <w:r w:rsidR="00561F20">
        <w:rPr>
          <w:rFonts w:ascii="Arial" w:hAnsi="Arial" w:cs="Arial"/>
        </w:rPr>
        <w:t>о</w:t>
      </w:r>
      <w:r w:rsidRPr="00527948">
        <w:rPr>
          <w:rFonts w:ascii="Arial" w:hAnsi="Arial" w:cs="Arial"/>
        </w:rPr>
        <w:t xml:space="preserve"> </w:t>
      </w:r>
      <w:r w:rsidR="000C4153" w:rsidRPr="00527948">
        <w:rPr>
          <w:rFonts w:ascii="Arial" w:hAnsi="Arial" w:cs="Arial"/>
        </w:rPr>
        <w:t>до</w:t>
      </w:r>
      <w:r w:rsidR="000C4153" w:rsidRPr="00527948">
        <w:rPr>
          <w:rFonts w:ascii="Arial" w:hAnsi="Arial" w:cs="Arial"/>
        </w:rPr>
        <w:t>с</w:t>
      </w:r>
      <w:r w:rsidR="000C4153" w:rsidRPr="00527948">
        <w:rPr>
          <w:rFonts w:ascii="Arial" w:hAnsi="Arial" w:cs="Arial"/>
        </w:rPr>
        <w:t xml:space="preserve">таточно рационально по отношению к территории </w:t>
      </w:r>
      <w:r w:rsidRPr="00527948">
        <w:rPr>
          <w:rFonts w:ascii="Arial" w:hAnsi="Arial" w:cs="Arial"/>
        </w:rPr>
        <w:t>поселения</w:t>
      </w:r>
      <w:r w:rsidR="000C4153" w:rsidRPr="00527948">
        <w:rPr>
          <w:rFonts w:ascii="Arial" w:hAnsi="Arial" w:cs="Arial"/>
        </w:rPr>
        <w:t>.</w:t>
      </w:r>
    </w:p>
    <w:p w:rsidR="000C4153" w:rsidRPr="00527948" w:rsidRDefault="000C4153" w:rsidP="000C4153">
      <w:pPr>
        <w:ind w:firstLine="720"/>
        <w:jc w:val="both"/>
        <w:rPr>
          <w:rFonts w:ascii="Arial" w:hAnsi="Arial" w:cs="Arial"/>
          <w:sz w:val="22"/>
          <w:szCs w:val="22"/>
        </w:rPr>
      </w:pPr>
    </w:p>
    <w:p w:rsidR="000C4153" w:rsidRDefault="006E000A" w:rsidP="00DD00B4">
      <w:pPr>
        <w:spacing w:line="360" w:lineRule="auto"/>
        <w:rPr>
          <w:rFonts w:ascii="Arial" w:hAnsi="Arial" w:cs="Arial"/>
          <w:u w:val="single"/>
        </w:rPr>
      </w:pPr>
      <w:r>
        <w:rPr>
          <w:rFonts w:ascii="Arial" w:hAnsi="Arial" w:cs="Arial"/>
          <w:u w:val="single"/>
        </w:rPr>
        <w:t>ВЫВОДЫ</w:t>
      </w:r>
      <w:r w:rsidR="000C4153" w:rsidRPr="008B4C4F">
        <w:rPr>
          <w:rFonts w:ascii="Arial" w:hAnsi="Arial" w:cs="Arial"/>
          <w:u w:val="single"/>
        </w:rPr>
        <w:t>:</w:t>
      </w:r>
    </w:p>
    <w:p w:rsidR="000C4153" w:rsidRPr="00FF2ABC" w:rsidRDefault="000C4153" w:rsidP="000C4153">
      <w:pPr>
        <w:ind w:firstLine="720"/>
        <w:jc w:val="both"/>
        <w:rPr>
          <w:rFonts w:ascii="Arial" w:hAnsi="Arial" w:cs="Arial"/>
        </w:rPr>
      </w:pPr>
      <w:r w:rsidRPr="00FF2ABC">
        <w:rPr>
          <w:rFonts w:ascii="Arial" w:hAnsi="Arial" w:cs="Arial"/>
        </w:rPr>
        <w:t>Территория поселения по планировочным характеристикам находи</w:t>
      </w:r>
      <w:r w:rsidRPr="00FF2ABC">
        <w:rPr>
          <w:rFonts w:ascii="Arial" w:hAnsi="Arial" w:cs="Arial"/>
        </w:rPr>
        <w:t>т</w:t>
      </w:r>
      <w:r w:rsidRPr="00FF2ABC">
        <w:rPr>
          <w:rFonts w:ascii="Arial" w:hAnsi="Arial" w:cs="Arial"/>
        </w:rPr>
        <w:t xml:space="preserve">ся в благоприятных </w:t>
      </w:r>
      <w:r w:rsidR="00527948" w:rsidRPr="00FF2ABC">
        <w:rPr>
          <w:rFonts w:ascii="Arial" w:hAnsi="Arial" w:cs="Arial"/>
        </w:rPr>
        <w:t xml:space="preserve">географо-экономических </w:t>
      </w:r>
      <w:r w:rsidRPr="00FF2ABC">
        <w:rPr>
          <w:rFonts w:ascii="Arial" w:hAnsi="Arial" w:cs="Arial"/>
        </w:rPr>
        <w:t xml:space="preserve">условиях, что объясняется </w:t>
      </w:r>
      <w:r w:rsidR="008F657E">
        <w:rPr>
          <w:rFonts w:ascii="Arial" w:hAnsi="Arial" w:cs="Arial"/>
        </w:rPr>
        <w:t>располож</w:t>
      </w:r>
      <w:r w:rsidR="008F657E">
        <w:rPr>
          <w:rFonts w:ascii="Arial" w:hAnsi="Arial" w:cs="Arial"/>
        </w:rPr>
        <w:t>е</w:t>
      </w:r>
      <w:r w:rsidR="008F657E">
        <w:rPr>
          <w:rFonts w:ascii="Arial" w:hAnsi="Arial" w:cs="Arial"/>
        </w:rPr>
        <w:t>нием</w:t>
      </w:r>
      <w:r w:rsidR="00995711">
        <w:rPr>
          <w:rFonts w:ascii="Arial" w:hAnsi="Arial" w:cs="Arial"/>
        </w:rPr>
        <w:t xml:space="preserve"> </w:t>
      </w:r>
      <w:r w:rsidRPr="00FF2ABC">
        <w:rPr>
          <w:rFonts w:ascii="Arial" w:hAnsi="Arial" w:cs="Arial"/>
        </w:rPr>
        <w:t xml:space="preserve">поселения </w:t>
      </w:r>
      <w:r w:rsidR="008F657E">
        <w:rPr>
          <w:rFonts w:ascii="Arial" w:hAnsi="Arial" w:cs="Arial"/>
        </w:rPr>
        <w:t>вблизи</w:t>
      </w:r>
      <w:r w:rsidR="00527948" w:rsidRPr="00FF2ABC">
        <w:rPr>
          <w:rFonts w:ascii="Arial" w:hAnsi="Arial" w:cs="Arial"/>
        </w:rPr>
        <w:t xml:space="preserve"> </w:t>
      </w:r>
      <w:r w:rsidRPr="00FF2ABC">
        <w:rPr>
          <w:rFonts w:ascii="Arial" w:hAnsi="Arial" w:cs="Arial"/>
        </w:rPr>
        <w:t>автомобильн</w:t>
      </w:r>
      <w:r w:rsidR="008F657E">
        <w:rPr>
          <w:rFonts w:ascii="Arial" w:hAnsi="Arial" w:cs="Arial"/>
        </w:rPr>
        <w:t>ой</w:t>
      </w:r>
      <w:r w:rsidRPr="00FF2ABC">
        <w:rPr>
          <w:rFonts w:ascii="Arial" w:hAnsi="Arial" w:cs="Arial"/>
        </w:rPr>
        <w:t xml:space="preserve"> дорог</w:t>
      </w:r>
      <w:r w:rsidR="008F657E">
        <w:rPr>
          <w:rFonts w:ascii="Arial" w:hAnsi="Arial" w:cs="Arial"/>
        </w:rPr>
        <w:t>и</w:t>
      </w:r>
      <w:r w:rsidRPr="00FF2ABC">
        <w:rPr>
          <w:rFonts w:ascii="Arial" w:hAnsi="Arial" w:cs="Arial"/>
        </w:rPr>
        <w:t xml:space="preserve"> общего пользова</w:t>
      </w:r>
      <w:r w:rsidR="008F657E">
        <w:rPr>
          <w:rFonts w:ascii="Arial" w:hAnsi="Arial" w:cs="Arial"/>
        </w:rPr>
        <w:t>ния федерал</w:t>
      </w:r>
      <w:r w:rsidR="008F657E">
        <w:rPr>
          <w:rFonts w:ascii="Arial" w:hAnsi="Arial" w:cs="Arial"/>
        </w:rPr>
        <w:t>ь</w:t>
      </w:r>
      <w:r w:rsidR="008F657E">
        <w:rPr>
          <w:rFonts w:ascii="Arial" w:hAnsi="Arial" w:cs="Arial"/>
        </w:rPr>
        <w:t xml:space="preserve">ного </w:t>
      </w:r>
      <w:r w:rsidRPr="00FF2ABC">
        <w:rPr>
          <w:rFonts w:ascii="Arial" w:hAnsi="Arial" w:cs="Arial"/>
        </w:rPr>
        <w:t xml:space="preserve"> значения, обеспечивающ</w:t>
      </w:r>
      <w:r w:rsidR="00F018DE" w:rsidRPr="00FF2ABC">
        <w:rPr>
          <w:rFonts w:ascii="Arial" w:hAnsi="Arial" w:cs="Arial"/>
        </w:rPr>
        <w:t>их</w:t>
      </w:r>
      <w:r w:rsidRPr="00FF2ABC">
        <w:rPr>
          <w:rFonts w:ascii="Arial" w:hAnsi="Arial" w:cs="Arial"/>
        </w:rPr>
        <w:t xml:space="preserve"> связь с соседними террит</w:t>
      </w:r>
      <w:r w:rsidRPr="00FF2ABC">
        <w:rPr>
          <w:rFonts w:ascii="Arial" w:hAnsi="Arial" w:cs="Arial"/>
        </w:rPr>
        <w:t>о</w:t>
      </w:r>
      <w:r w:rsidR="008F657E">
        <w:rPr>
          <w:rFonts w:ascii="Arial" w:hAnsi="Arial" w:cs="Arial"/>
        </w:rPr>
        <w:t>риями,</w:t>
      </w:r>
      <w:r w:rsidRPr="00FF2ABC">
        <w:rPr>
          <w:rFonts w:ascii="Arial" w:hAnsi="Arial" w:cs="Arial"/>
        </w:rPr>
        <w:t xml:space="preserve">  железной дорог</w:t>
      </w:r>
      <w:r w:rsidR="00F018DE" w:rsidRPr="00FF2ABC">
        <w:rPr>
          <w:rFonts w:ascii="Arial" w:hAnsi="Arial" w:cs="Arial"/>
        </w:rPr>
        <w:t>ой</w:t>
      </w:r>
      <w:r w:rsidRPr="00FF2ABC">
        <w:rPr>
          <w:rFonts w:ascii="Arial" w:hAnsi="Arial" w:cs="Arial"/>
        </w:rPr>
        <w:t xml:space="preserve"> </w:t>
      </w:r>
      <w:r w:rsidR="008F657E">
        <w:rPr>
          <w:rFonts w:ascii="Arial" w:hAnsi="Arial" w:cs="Arial"/>
        </w:rPr>
        <w:t>и аэропортом</w:t>
      </w:r>
    </w:p>
    <w:p w:rsidR="00CB7549" w:rsidRPr="00EB6AA9" w:rsidRDefault="000C4153" w:rsidP="00EB6AA9">
      <w:pPr>
        <w:ind w:firstLine="720"/>
        <w:jc w:val="both"/>
        <w:rPr>
          <w:rFonts w:ascii="Arial" w:hAnsi="Arial" w:cs="Arial"/>
        </w:rPr>
      </w:pPr>
      <w:r w:rsidRPr="00FF2ABC">
        <w:rPr>
          <w:rFonts w:ascii="Arial" w:hAnsi="Arial" w:cs="Arial"/>
        </w:rPr>
        <w:t>Положительным фактором, обеспечивающим благоприятность планир</w:t>
      </w:r>
      <w:r w:rsidRPr="00FF2ABC">
        <w:rPr>
          <w:rFonts w:ascii="Arial" w:hAnsi="Arial" w:cs="Arial"/>
        </w:rPr>
        <w:t>о</w:t>
      </w:r>
      <w:r w:rsidRPr="00FF2ABC">
        <w:rPr>
          <w:rFonts w:ascii="Arial" w:hAnsi="Arial" w:cs="Arial"/>
        </w:rPr>
        <w:t xml:space="preserve">вочных условий, является наличие на </w:t>
      </w:r>
      <w:r w:rsidR="00FF2ABC" w:rsidRPr="00FF2ABC">
        <w:rPr>
          <w:rFonts w:ascii="Arial" w:hAnsi="Arial" w:cs="Arial"/>
        </w:rPr>
        <w:t xml:space="preserve">относительно небольшой </w:t>
      </w:r>
      <w:r w:rsidRPr="00FF2ABC">
        <w:rPr>
          <w:rFonts w:ascii="Arial" w:hAnsi="Arial" w:cs="Arial"/>
        </w:rPr>
        <w:t xml:space="preserve">территории </w:t>
      </w:r>
      <w:r w:rsidR="00FF2ABC" w:rsidRPr="00FF2ABC">
        <w:rPr>
          <w:rFonts w:ascii="Arial" w:hAnsi="Arial" w:cs="Arial"/>
        </w:rPr>
        <w:t xml:space="preserve">развитого </w:t>
      </w:r>
      <w:r w:rsidRPr="00FF2ABC">
        <w:rPr>
          <w:rFonts w:ascii="Arial" w:hAnsi="Arial" w:cs="Arial"/>
        </w:rPr>
        <w:t>хозяйст</w:t>
      </w:r>
      <w:r w:rsidR="00FF2ABC" w:rsidRPr="00FF2ABC">
        <w:rPr>
          <w:rFonts w:ascii="Arial" w:hAnsi="Arial" w:cs="Arial"/>
        </w:rPr>
        <w:t>венного центра</w:t>
      </w:r>
      <w:r w:rsidR="00FF2ABC">
        <w:rPr>
          <w:rFonts w:ascii="Arial" w:hAnsi="Arial" w:cs="Arial"/>
        </w:rPr>
        <w:t xml:space="preserve"> село </w:t>
      </w:r>
      <w:r w:rsidR="008F657E">
        <w:rPr>
          <w:rFonts w:ascii="Arial" w:hAnsi="Arial" w:cs="Arial"/>
        </w:rPr>
        <w:t>Панино</w:t>
      </w:r>
      <w:r w:rsidRPr="00FF2ABC">
        <w:rPr>
          <w:rFonts w:ascii="Arial" w:hAnsi="Arial" w:cs="Arial"/>
        </w:rPr>
        <w:t xml:space="preserve">, </w:t>
      </w:r>
      <w:r w:rsidR="00FF2ABC" w:rsidRPr="00FF2ABC">
        <w:rPr>
          <w:rFonts w:ascii="Arial" w:hAnsi="Arial" w:cs="Arial"/>
        </w:rPr>
        <w:t xml:space="preserve">в котором </w:t>
      </w:r>
      <w:r w:rsidRPr="00FF2ABC">
        <w:rPr>
          <w:rFonts w:ascii="Arial" w:hAnsi="Arial" w:cs="Arial"/>
        </w:rPr>
        <w:t>сконцентрированы объекты социальной инфраструктуры,</w:t>
      </w:r>
      <w:r w:rsidRPr="008B4C4F">
        <w:rPr>
          <w:rFonts w:ascii="Arial" w:hAnsi="Arial" w:cs="Arial"/>
          <w:color w:val="FF0000"/>
        </w:rPr>
        <w:t xml:space="preserve"> </w:t>
      </w:r>
      <w:r w:rsidRPr="007C45A4">
        <w:rPr>
          <w:rFonts w:ascii="Arial" w:hAnsi="Arial" w:cs="Arial"/>
        </w:rPr>
        <w:t>культурно-бытового обслуживания,</w:t>
      </w:r>
      <w:r w:rsidRPr="008B4C4F">
        <w:rPr>
          <w:rFonts w:ascii="Arial" w:hAnsi="Arial" w:cs="Arial"/>
          <w:color w:val="FF0000"/>
        </w:rPr>
        <w:t xml:space="preserve"> </w:t>
      </w:r>
      <w:r w:rsidRPr="00FF2ABC">
        <w:rPr>
          <w:rFonts w:ascii="Arial" w:hAnsi="Arial" w:cs="Arial"/>
        </w:rPr>
        <w:t>пр</w:t>
      </w:r>
      <w:r w:rsidRPr="00FF2ABC">
        <w:rPr>
          <w:rFonts w:ascii="Arial" w:hAnsi="Arial" w:cs="Arial"/>
        </w:rPr>
        <w:t>о</w:t>
      </w:r>
      <w:r w:rsidRPr="00FF2ABC">
        <w:rPr>
          <w:rFonts w:ascii="Arial" w:hAnsi="Arial" w:cs="Arial"/>
        </w:rPr>
        <w:t xml:space="preserve">изводственные и другие объекты хозяйственной деятельности. </w:t>
      </w:r>
      <w:r w:rsidR="00FF2ABC" w:rsidRPr="00FF2ABC">
        <w:rPr>
          <w:rFonts w:ascii="Arial" w:hAnsi="Arial" w:cs="Arial"/>
        </w:rPr>
        <w:t>Р</w:t>
      </w:r>
      <w:r w:rsidRPr="00FF2ABC">
        <w:rPr>
          <w:rFonts w:ascii="Arial" w:hAnsi="Arial" w:cs="Arial"/>
        </w:rPr>
        <w:t>авномер</w:t>
      </w:r>
      <w:r w:rsidR="00FF2ABC" w:rsidRPr="00FF2ABC">
        <w:rPr>
          <w:rFonts w:ascii="Arial" w:hAnsi="Arial" w:cs="Arial"/>
        </w:rPr>
        <w:t>ная удаленность</w:t>
      </w:r>
      <w:r w:rsidRPr="00FF2ABC">
        <w:rPr>
          <w:rFonts w:ascii="Arial" w:hAnsi="Arial" w:cs="Arial"/>
        </w:rPr>
        <w:t xml:space="preserve"> </w:t>
      </w:r>
      <w:r w:rsidR="00FF2ABC" w:rsidRPr="00FF2ABC">
        <w:rPr>
          <w:rFonts w:ascii="Arial" w:hAnsi="Arial" w:cs="Arial"/>
        </w:rPr>
        <w:t xml:space="preserve">его </w:t>
      </w:r>
      <w:r w:rsidRPr="00FF2ABC">
        <w:rPr>
          <w:rFonts w:ascii="Arial" w:hAnsi="Arial" w:cs="Arial"/>
        </w:rPr>
        <w:t>по территории</w:t>
      </w:r>
      <w:r w:rsidR="00FF2ABC" w:rsidRPr="00FF2ABC">
        <w:rPr>
          <w:rFonts w:ascii="Arial" w:hAnsi="Arial" w:cs="Arial"/>
        </w:rPr>
        <w:t xml:space="preserve"> поселения от населенных пунктов, </w:t>
      </w:r>
      <w:r w:rsidRPr="00FF2ABC">
        <w:rPr>
          <w:rFonts w:ascii="Arial" w:hAnsi="Arial" w:cs="Arial"/>
        </w:rPr>
        <w:t>обеспечи</w:t>
      </w:r>
      <w:r w:rsidR="00FF2ABC" w:rsidRPr="00FF2ABC">
        <w:rPr>
          <w:rFonts w:ascii="Arial" w:hAnsi="Arial" w:cs="Arial"/>
        </w:rPr>
        <w:t>в</w:t>
      </w:r>
      <w:r w:rsidR="00FF2ABC" w:rsidRPr="00FF2ABC">
        <w:rPr>
          <w:rFonts w:ascii="Arial" w:hAnsi="Arial" w:cs="Arial"/>
        </w:rPr>
        <w:t>а</w:t>
      </w:r>
      <w:r w:rsidR="00FF2ABC" w:rsidRPr="00FF2ABC">
        <w:rPr>
          <w:rFonts w:ascii="Arial" w:hAnsi="Arial" w:cs="Arial"/>
        </w:rPr>
        <w:t>е</w:t>
      </w:r>
      <w:r w:rsidRPr="00FF2ABC">
        <w:rPr>
          <w:rFonts w:ascii="Arial" w:hAnsi="Arial" w:cs="Arial"/>
        </w:rPr>
        <w:t>т нормативную доступность к объектам обслуж</w:t>
      </w:r>
      <w:r w:rsidRPr="00FF2ABC">
        <w:rPr>
          <w:rFonts w:ascii="Arial" w:hAnsi="Arial" w:cs="Arial"/>
        </w:rPr>
        <w:t>и</w:t>
      </w:r>
      <w:r w:rsidRPr="00FF2ABC">
        <w:rPr>
          <w:rFonts w:ascii="Arial" w:hAnsi="Arial" w:cs="Arial"/>
        </w:rPr>
        <w:t>вания.</w:t>
      </w:r>
    </w:p>
    <w:p w:rsidR="00EF39B6" w:rsidRDefault="00EF39B6" w:rsidP="00CB7549">
      <w:pPr>
        <w:ind w:left="540" w:hanging="468"/>
        <w:rPr>
          <w:rFonts w:ascii="Arial" w:hAnsi="Arial" w:cs="Arial"/>
          <w:b/>
        </w:rPr>
      </w:pPr>
    </w:p>
    <w:p w:rsidR="00CB7549" w:rsidRDefault="00CB7549" w:rsidP="00CB7549">
      <w:pPr>
        <w:ind w:left="540" w:hanging="468"/>
        <w:rPr>
          <w:rFonts w:ascii="Arial" w:hAnsi="Arial" w:cs="Arial"/>
          <w:b/>
        </w:rPr>
      </w:pPr>
      <w:r w:rsidRPr="000E411A">
        <w:rPr>
          <w:rFonts w:ascii="Arial" w:hAnsi="Arial" w:cs="Arial"/>
          <w:b/>
        </w:rPr>
        <w:t>8.3</w:t>
      </w:r>
      <w:bookmarkStart w:id="33" w:name="_Toc279482041"/>
      <w:bookmarkStart w:id="34" w:name="_Toc286850032"/>
      <w:r>
        <w:rPr>
          <w:rFonts w:ascii="Arial" w:hAnsi="Arial" w:cs="Arial"/>
          <w:b/>
        </w:rPr>
        <w:t xml:space="preserve">.   </w:t>
      </w:r>
      <w:r w:rsidRPr="00CB7549">
        <w:rPr>
          <w:rFonts w:ascii="Arial" w:hAnsi="Arial" w:cs="Arial"/>
          <w:b/>
        </w:rPr>
        <w:t xml:space="preserve"> </w:t>
      </w:r>
      <w:r w:rsidRPr="000E411A">
        <w:rPr>
          <w:rFonts w:ascii="Arial" w:hAnsi="Arial" w:cs="Arial"/>
          <w:b/>
        </w:rPr>
        <w:t>Характеристика существующей территориально-планировочной</w:t>
      </w:r>
    </w:p>
    <w:p w:rsidR="00CB7549" w:rsidRPr="00CB7549" w:rsidRDefault="00CB7549" w:rsidP="00CB7549">
      <w:pPr>
        <w:ind w:firstLine="644"/>
        <w:rPr>
          <w:rFonts w:ascii="Arial" w:hAnsi="Arial" w:cs="Arial"/>
          <w:b/>
        </w:rPr>
      </w:pPr>
      <w:r>
        <w:rPr>
          <w:rFonts w:ascii="Arial" w:hAnsi="Arial" w:cs="Arial"/>
          <w:b/>
        </w:rPr>
        <w:t xml:space="preserve"> о</w:t>
      </w:r>
      <w:r w:rsidRPr="000E411A">
        <w:rPr>
          <w:rFonts w:ascii="Arial" w:hAnsi="Arial" w:cs="Arial"/>
          <w:b/>
        </w:rPr>
        <w:t>рг</w:t>
      </w:r>
      <w:r w:rsidRPr="000E411A">
        <w:rPr>
          <w:rFonts w:ascii="Arial" w:hAnsi="Arial" w:cs="Arial"/>
          <w:b/>
        </w:rPr>
        <w:t>а</w:t>
      </w:r>
      <w:r w:rsidRPr="000E411A">
        <w:rPr>
          <w:rFonts w:ascii="Arial" w:hAnsi="Arial" w:cs="Arial"/>
          <w:b/>
        </w:rPr>
        <w:t>низации</w:t>
      </w:r>
      <w:bookmarkEnd w:id="33"/>
      <w:bookmarkEnd w:id="34"/>
      <w:r w:rsidR="00941A5D">
        <w:rPr>
          <w:rFonts w:ascii="Arial" w:hAnsi="Arial" w:cs="Arial"/>
          <w:b/>
        </w:rPr>
        <w:t xml:space="preserve"> </w:t>
      </w:r>
      <w:r>
        <w:rPr>
          <w:rFonts w:ascii="Arial" w:hAnsi="Arial" w:cs="Arial"/>
          <w:b/>
        </w:rPr>
        <w:t xml:space="preserve"> поселения</w:t>
      </w:r>
    </w:p>
    <w:p w:rsidR="000C4153" w:rsidRPr="00EE359B" w:rsidRDefault="000C4153" w:rsidP="00114AC3">
      <w:pPr>
        <w:spacing w:before="120"/>
        <w:ind w:firstLine="720"/>
        <w:jc w:val="both"/>
        <w:rPr>
          <w:rFonts w:ascii="Arial" w:hAnsi="Arial" w:cs="Arial"/>
        </w:rPr>
      </w:pPr>
      <w:r w:rsidRPr="00B725C4">
        <w:rPr>
          <w:rFonts w:ascii="Arial" w:hAnsi="Arial" w:cs="Arial"/>
        </w:rPr>
        <w:t xml:space="preserve">Современная планировочная организация территории </w:t>
      </w:r>
      <w:r w:rsidR="00DB5B9B">
        <w:rPr>
          <w:rFonts w:ascii="Arial" w:hAnsi="Arial" w:cs="Arial"/>
        </w:rPr>
        <w:t>Панинского</w:t>
      </w:r>
      <w:r w:rsidR="00B725C4" w:rsidRPr="00B725C4">
        <w:rPr>
          <w:rFonts w:ascii="Arial" w:hAnsi="Arial" w:cs="Arial"/>
        </w:rPr>
        <w:t xml:space="preserve"> </w:t>
      </w:r>
      <w:r w:rsidRPr="00B725C4">
        <w:rPr>
          <w:rFonts w:ascii="Arial" w:hAnsi="Arial" w:cs="Arial"/>
        </w:rPr>
        <w:t>пос</w:t>
      </w:r>
      <w:r w:rsidRPr="00B725C4">
        <w:rPr>
          <w:rFonts w:ascii="Arial" w:hAnsi="Arial" w:cs="Arial"/>
        </w:rPr>
        <w:t>е</w:t>
      </w:r>
      <w:r w:rsidRPr="00B725C4">
        <w:rPr>
          <w:rFonts w:ascii="Arial" w:hAnsi="Arial" w:cs="Arial"/>
        </w:rPr>
        <w:t>лени</w:t>
      </w:r>
      <w:r w:rsidR="00594896" w:rsidRPr="00B725C4">
        <w:rPr>
          <w:rFonts w:ascii="Arial" w:hAnsi="Arial" w:cs="Arial"/>
        </w:rPr>
        <w:t>я</w:t>
      </w:r>
      <w:r w:rsidRPr="00B725C4">
        <w:rPr>
          <w:rFonts w:ascii="Arial" w:hAnsi="Arial" w:cs="Arial"/>
        </w:rPr>
        <w:t xml:space="preserve"> сложилась на основе специфики хозяйственного освоения территории, основу которого составляют </w:t>
      </w:r>
      <w:r w:rsidRPr="00C742E1">
        <w:rPr>
          <w:rFonts w:ascii="Arial" w:hAnsi="Arial" w:cs="Arial"/>
        </w:rPr>
        <w:t>лесная</w:t>
      </w:r>
      <w:r w:rsidR="00CE090D" w:rsidRPr="00C742E1">
        <w:rPr>
          <w:rFonts w:ascii="Arial" w:hAnsi="Arial" w:cs="Arial"/>
        </w:rPr>
        <w:t xml:space="preserve"> индустрия и сельское хозяйство</w:t>
      </w:r>
      <w:r w:rsidR="00CE090D">
        <w:rPr>
          <w:rFonts w:ascii="Arial" w:hAnsi="Arial" w:cs="Arial"/>
        </w:rPr>
        <w:t xml:space="preserve">. </w:t>
      </w:r>
      <w:r w:rsidRPr="00B725C4">
        <w:rPr>
          <w:rFonts w:ascii="Arial" w:hAnsi="Arial" w:cs="Arial"/>
        </w:rPr>
        <w:t xml:space="preserve"> </w:t>
      </w:r>
      <w:r w:rsidR="00CE090D" w:rsidRPr="00EE359B">
        <w:rPr>
          <w:rFonts w:ascii="Arial" w:hAnsi="Arial" w:cs="Arial"/>
        </w:rPr>
        <w:t>О</w:t>
      </w:r>
      <w:r w:rsidRPr="00EE359B">
        <w:rPr>
          <w:rFonts w:ascii="Arial" w:hAnsi="Arial" w:cs="Arial"/>
        </w:rPr>
        <w:t>севой характер</w:t>
      </w:r>
      <w:r w:rsidR="00CE090D" w:rsidRPr="00EE359B">
        <w:rPr>
          <w:rFonts w:ascii="Arial" w:hAnsi="Arial" w:cs="Arial"/>
        </w:rPr>
        <w:t xml:space="preserve"> расселения</w:t>
      </w:r>
      <w:r w:rsidRPr="00EE359B">
        <w:rPr>
          <w:rFonts w:ascii="Arial" w:hAnsi="Arial" w:cs="Arial"/>
        </w:rPr>
        <w:t xml:space="preserve">, </w:t>
      </w:r>
      <w:r w:rsidR="00CE090D" w:rsidRPr="00EE359B">
        <w:rPr>
          <w:rFonts w:ascii="Arial" w:hAnsi="Arial" w:cs="Arial"/>
        </w:rPr>
        <w:t xml:space="preserve">характерный для всего муниципального района и </w:t>
      </w:r>
      <w:r w:rsidRPr="00EE359B">
        <w:rPr>
          <w:rFonts w:ascii="Arial" w:hAnsi="Arial" w:cs="Arial"/>
        </w:rPr>
        <w:t>об</w:t>
      </w:r>
      <w:r w:rsidRPr="00EE359B">
        <w:rPr>
          <w:rFonts w:ascii="Arial" w:hAnsi="Arial" w:cs="Arial"/>
        </w:rPr>
        <w:t>у</w:t>
      </w:r>
      <w:r w:rsidRPr="00EE359B">
        <w:rPr>
          <w:rFonts w:ascii="Arial" w:hAnsi="Arial" w:cs="Arial"/>
        </w:rPr>
        <w:t>словлен</w:t>
      </w:r>
      <w:r w:rsidR="00594896" w:rsidRPr="00EE359B">
        <w:rPr>
          <w:rFonts w:ascii="Arial" w:hAnsi="Arial" w:cs="Arial"/>
        </w:rPr>
        <w:t>ный</w:t>
      </w:r>
      <w:r w:rsidRPr="00EE359B">
        <w:rPr>
          <w:rFonts w:ascii="Arial" w:hAnsi="Arial" w:cs="Arial"/>
        </w:rPr>
        <w:t xml:space="preserve"> взаимным расположением природных и транспортных осей</w:t>
      </w:r>
      <w:r w:rsidR="00CE090D" w:rsidRPr="00EE359B">
        <w:rPr>
          <w:rFonts w:ascii="Arial" w:hAnsi="Arial" w:cs="Arial"/>
        </w:rPr>
        <w:t>, имеет ме</w:t>
      </w:r>
      <w:r w:rsidR="00DB5B9B">
        <w:rPr>
          <w:rFonts w:ascii="Arial" w:hAnsi="Arial" w:cs="Arial"/>
        </w:rPr>
        <w:t>сто и на территории Панинского</w:t>
      </w:r>
      <w:r w:rsidR="00CE090D" w:rsidRPr="00EE359B">
        <w:rPr>
          <w:rFonts w:ascii="Arial" w:hAnsi="Arial" w:cs="Arial"/>
        </w:rPr>
        <w:t xml:space="preserve"> сельского поселения. Б</w:t>
      </w:r>
      <w:r w:rsidRPr="00EE359B">
        <w:rPr>
          <w:rFonts w:ascii="Arial" w:hAnsi="Arial" w:cs="Arial"/>
        </w:rPr>
        <w:t>ольшинство нас</w:t>
      </w:r>
      <w:r w:rsidRPr="00EE359B">
        <w:rPr>
          <w:rFonts w:ascii="Arial" w:hAnsi="Arial" w:cs="Arial"/>
        </w:rPr>
        <w:t>е</w:t>
      </w:r>
      <w:r w:rsidRPr="00EE359B">
        <w:rPr>
          <w:rFonts w:ascii="Arial" w:hAnsi="Arial" w:cs="Arial"/>
        </w:rPr>
        <w:t>ленных пунктов</w:t>
      </w:r>
      <w:r w:rsidR="00CE090D" w:rsidRPr="00EE359B">
        <w:rPr>
          <w:rFonts w:ascii="Arial" w:hAnsi="Arial" w:cs="Arial"/>
        </w:rPr>
        <w:t xml:space="preserve"> расположен</w:t>
      </w:r>
      <w:r w:rsidR="00EE359B">
        <w:rPr>
          <w:rFonts w:ascii="Arial" w:hAnsi="Arial" w:cs="Arial"/>
        </w:rPr>
        <w:t>о</w:t>
      </w:r>
      <w:r w:rsidRPr="00EE359B">
        <w:rPr>
          <w:rFonts w:ascii="Arial" w:hAnsi="Arial" w:cs="Arial"/>
        </w:rPr>
        <w:t xml:space="preserve"> </w:t>
      </w:r>
      <w:r w:rsidR="001A1B5F">
        <w:rPr>
          <w:rFonts w:ascii="Arial" w:hAnsi="Arial" w:cs="Arial"/>
        </w:rPr>
        <w:t>вдоль главных планировочных осей</w:t>
      </w:r>
      <w:r w:rsidR="00DF18D9">
        <w:rPr>
          <w:rFonts w:ascii="Arial" w:hAnsi="Arial" w:cs="Arial"/>
        </w:rPr>
        <w:t xml:space="preserve"> поселения, которые</w:t>
      </w:r>
      <w:r w:rsidR="00CE090D" w:rsidRPr="00EE359B">
        <w:rPr>
          <w:rFonts w:ascii="Arial" w:hAnsi="Arial" w:cs="Arial"/>
        </w:rPr>
        <w:t xml:space="preserve"> формируют отрезок автомоби</w:t>
      </w:r>
      <w:r w:rsidR="00EE359B" w:rsidRPr="00EE359B">
        <w:rPr>
          <w:rFonts w:ascii="Arial" w:hAnsi="Arial" w:cs="Arial"/>
        </w:rPr>
        <w:t>льной до</w:t>
      </w:r>
      <w:r w:rsidR="00DB5B9B">
        <w:rPr>
          <w:rFonts w:ascii="Arial" w:hAnsi="Arial" w:cs="Arial"/>
        </w:rPr>
        <w:t>роги Кострома - Иваново</w:t>
      </w:r>
      <w:r w:rsidR="00DF18D9">
        <w:rPr>
          <w:rFonts w:ascii="Arial" w:hAnsi="Arial" w:cs="Arial"/>
        </w:rPr>
        <w:t xml:space="preserve"> и д</w:t>
      </w:r>
      <w:r w:rsidR="00DF18D9">
        <w:rPr>
          <w:rFonts w:ascii="Arial" w:hAnsi="Arial" w:cs="Arial"/>
        </w:rPr>
        <w:t>о</w:t>
      </w:r>
      <w:r w:rsidR="00DF18D9">
        <w:rPr>
          <w:rFonts w:ascii="Arial" w:hAnsi="Arial" w:cs="Arial"/>
        </w:rPr>
        <w:t>лина р.Шачи.</w:t>
      </w:r>
      <w:r w:rsidRPr="00EE359B">
        <w:rPr>
          <w:rFonts w:ascii="Arial" w:hAnsi="Arial" w:cs="Arial"/>
        </w:rPr>
        <w:t>. Немного в стороне от основной автомобильной дороги рас</w:t>
      </w:r>
      <w:r w:rsidR="00DB5B9B">
        <w:rPr>
          <w:rFonts w:ascii="Arial" w:hAnsi="Arial" w:cs="Arial"/>
        </w:rPr>
        <w:t>пол</w:t>
      </w:r>
      <w:r w:rsidR="00DB5B9B">
        <w:rPr>
          <w:rFonts w:ascii="Arial" w:hAnsi="Arial" w:cs="Arial"/>
        </w:rPr>
        <w:t>о</w:t>
      </w:r>
      <w:r w:rsidR="00DB5B9B">
        <w:rPr>
          <w:rFonts w:ascii="Arial" w:hAnsi="Arial" w:cs="Arial"/>
        </w:rPr>
        <w:t>жены</w:t>
      </w:r>
      <w:r w:rsidR="00DF18D9">
        <w:rPr>
          <w:rFonts w:ascii="Arial" w:hAnsi="Arial" w:cs="Arial"/>
        </w:rPr>
        <w:t xml:space="preserve"> населённые пункты</w:t>
      </w:r>
      <w:r w:rsidR="00EE359B" w:rsidRPr="00EE359B">
        <w:rPr>
          <w:rFonts w:ascii="Arial" w:hAnsi="Arial" w:cs="Arial"/>
        </w:rPr>
        <w:t>, с</w:t>
      </w:r>
      <w:r w:rsidRPr="00EE359B">
        <w:rPr>
          <w:rFonts w:ascii="Arial" w:hAnsi="Arial" w:cs="Arial"/>
        </w:rPr>
        <w:t>вязь с кото</w:t>
      </w:r>
      <w:r w:rsidR="00EE359B" w:rsidRPr="00EE359B">
        <w:rPr>
          <w:rFonts w:ascii="Arial" w:hAnsi="Arial" w:cs="Arial"/>
        </w:rPr>
        <w:t>рыми</w:t>
      </w:r>
      <w:r w:rsidRPr="00EE359B">
        <w:rPr>
          <w:rFonts w:ascii="Arial" w:hAnsi="Arial" w:cs="Arial"/>
        </w:rPr>
        <w:t xml:space="preserve"> осущ</w:t>
      </w:r>
      <w:r w:rsidRPr="00EE359B">
        <w:rPr>
          <w:rFonts w:ascii="Arial" w:hAnsi="Arial" w:cs="Arial"/>
        </w:rPr>
        <w:t>е</w:t>
      </w:r>
      <w:r w:rsidRPr="00EE359B">
        <w:rPr>
          <w:rFonts w:ascii="Arial" w:hAnsi="Arial" w:cs="Arial"/>
        </w:rPr>
        <w:t xml:space="preserve">ствляется </w:t>
      </w:r>
      <w:r w:rsidR="00594896" w:rsidRPr="00EE359B">
        <w:rPr>
          <w:rFonts w:ascii="Arial" w:hAnsi="Arial" w:cs="Arial"/>
        </w:rPr>
        <w:t>по автомо</w:t>
      </w:r>
      <w:r w:rsidR="00EE359B" w:rsidRPr="00EE359B">
        <w:rPr>
          <w:rFonts w:ascii="Arial" w:hAnsi="Arial" w:cs="Arial"/>
        </w:rPr>
        <w:t>бильным дорогам</w:t>
      </w:r>
      <w:r w:rsidR="00594896" w:rsidRPr="00EE359B">
        <w:rPr>
          <w:rFonts w:ascii="Arial" w:hAnsi="Arial" w:cs="Arial"/>
        </w:rPr>
        <w:t xml:space="preserve"> </w:t>
      </w:r>
      <w:r w:rsidR="00EE359B" w:rsidRPr="00EE359B">
        <w:rPr>
          <w:rFonts w:ascii="Arial" w:hAnsi="Arial" w:cs="Arial"/>
        </w:rPr>
        <w:t xml:space="preserve"> местного значения </w:t>
      </w:r>
      <w:r w:rsidR="00EE359B" w:rsidRPr="00EE359B">
        <w:rPr>
          <w:rFonts w:ascii="Arial" w:hAnsi="Arial" w:cs="Arial"/>
          <w:lang w:val="en-US"/>
        </w:rPr>
        <w:t>V</w:t>
      </w:r>
      <w:r w:rsidR="00EE359B" w:rsidRPr="00EE359B">
        <w:rPr>
          <w:rFonts w:ascii="Arial" w:hAnsi="Arial" w:cs="Arial"/>
        </w:rPr>
        <w:t xml:space="preserve"> </w:t>
      </w:r>
      <w:r w:rsidR="00C742E1">
        <w:rPr>
          <w:rFonts w:ascii="Arial" w:hAnsi="Arial" w:cs="Arial"/>
        </w:rPr>
        <w:t>технической к</w:t>
      </w:r>
      <w:r w:rsidR="00C742E1">
        <w:rPr>
          <w:rFonts w:ascii="Arial" w:hAnsi="Arial" w:cs="Arial"/>
        </w:rPr>
        <w:t>а</w:t>
      </w:r>
      <w:r w:rsidR="00C742E1">
        <w:rPr>
          <w:rFonts w:ascii="Arial" w:hAnsi="Arial" w:cs="Arial"/>
        </w:rPr>
        <w:t>тегории.</w:t>
      </w:r>
      <w:r w:rsidRPr="00EE359B">
        <w:rPr>
          <w:rFonts w:ascii="Arial" w:hAnsi="Arial" w:cs="Arial"/>
        </w:rPr>
        <w:t xml:space="preserve"> </w:t>
      </w:r>
    </w:p>
    <w:p w:rsidR="00EE359B" w:rsidRDefault="00EE359B" w:rsidP="000C4153">
      <w:pPr>
        <w:ind w:firstLine="720"/>
        <w:jc w:val="both"/>
        <w:rPr>
          <w:rFonts w:ascii="Arial" w:hAnsi="Arial" w:cs="Arial"/>
        </w:rPr>
      </w:pPr>
    </w:p>
    <w:p w:rsidR="000C4153" w:rsidRPr="00CC0160" w:rsidRDefault="00C742E1" w:rsidP="000C4153">
      <w:pPr>
        <w:ind w:firstLine="720"/>
        <w:jc w:val="both"/>
        <w:rPr>
          <w:rFonts w:ascii="Arial" w:hAnsi="Arial" w:cs="Arial"/>
        </w:rPr>
      </w:pPr>
      <w:r>
        <w:rPr>
          <w:rFonts w:ascii="Arial" w:hAnsi="Arial" w:cs="Arial"/>
        </w:rPr>
        <w:t>По состоянию на 1 января 2011</w:t>
      </w:r>
      <w:r w:rsidR="00DB5B9B">
        <w:rPr>
          <w:rFonts w:ascii="Arial" w:hAnsi="Arial" w:cs="Arial"/>
        </w:rPr>
        <w:t xml:space="preserve"> года в Панинском</w:t>
      </w:r>
      <w:r w:rsidR="00B725C4" w:rsidRPr="00B725C4">
        <w:rPr>
          <w:rFonts w:ascii="Arial" w:hAnsi="Arial" w:cs="Arial"/>
        </w:rPr>
        <w:t xml:space="preserve"> сельском поселении про</w:t>
      </w:r>
      <w:r w:rsidR="00DF18D9">
        <w:rPr>
          <w:rFonts w:ascii="Arial" w:hAnsi="Arial" w:cs="Arial"/>
        </w:rPr>
        <w:t>живало 1124</w:t>
      </w:r>
      <w:r w:rsidR="00B725C4" w:rsidRPr="00B725C4">
        <w:rPr>
          <w:rFonts w:ascii="Arial" w:hAnsi="Arial" w:cs="Arial"/>
        </w:rPr>
        <w:t xml:space="preserve"> человек</w:t>
      </w:r>
      <w:r>
        <w:rPr>
          <w:rFonts w:ascii="Arial" w:hAnsi="Arial" w:cs="Arial"/>
        </w:rPr>
        <w:t>а</w:t>
      </w:r>
      <w:r w:rsidR="00B725C4" w:rsidRPr="00B725C4">
        <w:rPr>
          <w:rFonts w:ascii="Arial" w:hAnsi="Arial" w:cs="Arial"/>
        </w:rPr>
        <w:t>.</w:t>
      </w:r>
      <w:r w:rsidR="00B725C4">
        <w:rPr>
          <w:rFonts w:ascii="Arial" w:hAnsi="Arial" w:cs="Arial"/>
          <w:color w:val="FF0000"/>
        </w:rPr>
        <w:t xml:space="preserve"> </w:t>
      </w:r>
      <w:r w:rsidR="000C4153" w:rsidRPr="00030F76">
        <w:rPr>
          <w:rFonts w:ascii="Arial" w:hAnsi="Arial" w:cs="Arial"/>
        </w:rPr>
        <w:t xml:space="preserve">На территории </w:t>
      </w:r>
      <w:r w:rsidR="00DB5B9B">
        <w:rPr>
          <w:rFonts w:ascii="Arial" w:hAnsi="Arial" w:cs="Arial"/>
        </w:rPr>
        <w:t>Панинского</w:t>
      </w:r>
      <w:r w:rsidR="00C76D58" w:rsidRPr="00030F76">
        <w:rPr>
          <w:rFonts w:ascii="Arial" w:hAnsi="Arial" w:cs="Arial"/>
        </w:rPr>
        <w:t xml:space="preserve"> </w:t>
      </w:r>
      <w:r w:rsidR="000C4153" w:rsidRPr="00030F76">
        <w:rPr>
          <w:rFonts w:ascii="Arial" w:hAnsi="Arial" w:cs="Arial"/>
        </w:rPr>
        <w:t xml:space="preserve">сельского поселения расположены </w:t>
      </w:r>
      <w:r w:rsidR="00DF18D9">
        <w:rPr>
          <w:rFonts w:ascii="Arial" w:hAnsi="Arial" w:cs="Arial"/>
        </w:rPr>
        <w:t>16</w:t>
      </w:r>
      <w:r w:rsidR="000C4153" w:rsidRPr="00030F76">
        <w:rPr>
          <w:rFonts w:ascii="Arial" w:hAnsi="Arial" w:cs="Arial"/>
        </w:rPr>
        <w:t xml:space="preserve"> населённых пунктов, из них к настоящему времени </w:t>
      </w:r>
      <w:r w:rsidR="001B3975">
        <w:rPr>
          <w:rFonts w:ascii="Arial" w:hAnsi="Arial" w:cs="Arial"/>
        </w:rPr>
        <w:t>3</w:t>
      </w:r>
      <w:r w:rsidR="00DF18D9">
        <w:rPr>
          <w:rFonts w:ascii="Arial" w:hAnsi="Arial" w:cs="Arial"/>
        </w:rPr>
        <w:t xml:space="preserve"> </w:t>
      </w:r>
      <w:r w:rsidR="005D6A42">
        <w:rPr>
          <w:rFonts w:ascii="Arial" w:hAnsi="Arial" w:cs="Arial"/>
        </w:rPr>
        <w:t xml:space="preserve"> имеют </w:t>
      </w:r>
      <w:r w:rsidR="005D6A42" w:rsidRPr="00CC0160">
        <w:rPr>
          <w:rFonts w:ascii="Arial" w:hAnsi="Arial" w:cs="Arial"/>
        </w:rPr>
        <w:t>постоянного населения</w:t>
      </w:r>
      <w:r w:rsidR="00DF18D9">
        <w:rPr>
          <w:rFonts w:ascii="Arial" w:hAnsi="Arial" w:cs="Arial"/>
        </w:rPr>
        <w:t xml:space="preserve"> менее 10 человек</w:t>
      </w:r>
      <w:r w:rsidR="000C4153" w:rsidRPr="00CC0160">
        <w:rPr>
          <w:rFonts w:ascii="Arial" w:hAnsi="Arial" w:cs="Arial"/>
        </w:rPr>
        <w:t xml:space="preserve">. Кроме этого, </w:t>
      </w:r>
      <w:r w:rsidR="001B3975">
        <w:rPr>
          <w:rFonts w:ascii="Arial" w:hAnsi="Arial" w:cs="Arial"/>
        </w:rPr>
        <w:t>3</w:t>
      </w:r>
      <w:r w:rsidR="00DF18D9">
        <w:rPr>
          <w:rFonts w:ascii="Arial" w:hAnsi="Arial" w:cs="Arial"/>
        </w:rPr>
        <w:t xml:space="preserve"> </w:t>
      </w:r>
      <w:r w:rsidR="00030F76" w:rsidRPr="00CC0160">
        <w:rPr>
          <w:rFonts w:ascii="Arial" w:hAnsi="Arial" w:cs="Arial"/>
        </w:rPr>
        <w:t xml:space="preserve"> </w:t>
      </w:r>
      <w:r w:rsidR="000C4153" w:rsidRPr="00CC0160">
        <w:rPr>
          <w:rFonts w:ascii="Arial" w:hAnsi="Arial" w:cs="Arial"/>
        </w:rPr>
        <w:t>населе</w:t>
      </w:r>
      <w:r w:rsidR="000C4153" w:rsidRPr="00CC0160">
        <w:rPr>
          <w:rFonts w:ascii="Arial" w:hAnsi="Arial" w:cs="Arial"/>
        </w:rPr>
        <w:t>н</w:t>
      </w:r>
      <w:r w:rsidR="000C4153" w:rsidRPr="00CC0160">
        <w:rPr>
          <w:rFonts w:ascii="Arial" w:hAnsi="Arial" w:cs="Arial"/>
        </w:rPr>
        <w:t>ных пунктов име</w:t>
      </w:r>
      <w:r w:rsidR="00DF18D9">
        <w:rPr>
          <w:rFonts w:ascii="Arial" w:hAnsi="Arial" w:cs="Arial"/>
        </w:rPr>
        <w:t>ют численность меньше 2</w:t>
      </w:r>
      <w:r w:rsidR="000C4153" w:rsidRPr="00CC0160">
        <w:rPr>
          <w:rFonts w:ascii="Arial" w:hAnsi="Arial" w:cs="Arial"/>
        </w:rPr>
        <w:t>0 чело</w:t>
      </w:r>
      <w:r w:rsidR="00030F76" w:rsidRPr="00CC0160">
        <w:rPr>
          <w:rFonts w:ascii="Arial" w:hAnsi="Arial" w:cs="Arial"/>
        </w:rPr>
        <w:t>век</w:t>
      </w:r>
      <w:r w:rsidR="00DF18D9">
        <w:rPr>
          <w:rFonts w:ascii="Arial" w:hAnsi="Arial" w:cs="Arial"/>
        </w:rPr>
        <w:t xml:space="preserve"> и в </w:t>
      </w:r>
      <w:r w:rsidR="001B3975">
        <w:rPr>
          <w:rFonts w:ascii="Arial" w:hAnsi="Arial" w:cs="Arial"/>
        </w:rPr>
        <w:t>1 населенном</w:t>
      </w:r>
      <w:r w:rsidR="00B725C4" w:rsidRPr="00CC0160">
        <w:rPr>
          <w:rFonts w:ascii="Arial" w:hAnsi="Arial" w:cs="Arial"/>
        </w:rPr>
        <w:t xml:space="preserve"> пун</w:t>
      </w:r>
      <w:r w:rsidR="00B725C4" w:rsidRPr="00CC0160">
        <w:rPr>
          <w:rFonts w:ascii="Arial" w:hAnsi="Arial" w:cs="Arial"/>
        </w:rPr>
        <w:t>к</w:t>
      </w:r>
      <w:r w:rsidR="001B3975">
        <w:rPr>
          <w:rFonts w:ascii="Arial" w:hAnsi="Arial" w:cs="Arial"/>
        </w:rPr>
        <w:t>те</w:t>
      </w:r>
      <w:r w:rsidR="00B725C4" w:rsidRPr="00CC0160">
        <w:rPr>
          <w:rFonts w:ascii="Arial" w:hAnsi="Arial" w:cs="Arial"/>
        </w:rPr>
        <w:t xml:space="preserve"> прожива</w:t>
      </w:r>
      <w:r w:rsidR="001B3975">
        <w:rPr>
          <w:rFonts w:ascii="Arial" w:hAnsi="Arial" w:cs="Arial"/>
        </w:rPr>
        <w:t>ют от 20 до 50</w:t>
      </w:r>
      <w:r w:rsidR="00B725C4" w:rsidRPr="00CC0160">
        <w:rPr>
          <w:rFonts w:ascii="Arial" w:hAnsi="Arial" w:cs="Arial"/>
        </w:rPr>
        <w:t xml:space="preserve"> человек. </w:t>
      </w:r>
      <w:r w:rsidR="00030F76" w:rsidRPr="00CC0160">
        <w:rPr>
          <w:rFonts w:ascii="Arial" w:hAnsi="Arial" w:cs="Arial"/>
        </w:rPr>
        <w:t xml:space="preserve"> </w:t>
      </w:r>
      <w:r w:rsidR="001B3975">
        <w:rPr>
          <w:rFonts w:ascii="Arial" w:hAnsi="Arial" w:cs="Arial"/>
        </w:rPr>
        <w:t>313 человек (или 27,8</w:t>
      </w:r>
      <w:r w:rsidR="00B725C4" w:rsidRPr="00CC0160">
        <w:rPr>
          <w:rFonts w:ascii="Arial" w:hAnsi="Arial" w:cs="Arial"/>
        </w:rPr>
        <w:t xml:space="preserve"> % всего населения) проживают</w:t>
      </w:r>
      <w:r w:rsidR="00CA6877" w:rsidRPr="00CC0160">
        <w:rPr>
          <w:rFonts w:ascii="Arial" w:hAnsi="Arial" w:cs="Arial"/>
        </w:rPr>
        <w:t xml:space="preserve"> в а</w:t>
      </w:r>
      <w:r w:rsidR="00CA6877" w:rsidRPr="00CC0160">
        <w:rPr>
          <w:rFonts w:ascii="Arial" w:hAnsi="Arial" w:cs="Arial"/>
        </w:rPr>
        <w:t>д</w:t>
      </w:r>
      <w:r w:rsidR="00CA6877" w:rsidRPr="00CC0160">
        <w:rPr>
          <w:rFonts w:ascii="Arial" w:hAnsi="Arial" w:cs="Arial"/>
        </w:rPr>
        <w:t>министративном ц</w:t>
      </w:r>
      <w:r w:rsidR="00D743B4">
        <w:rPr>
          <w:rFonts w:ascii="Arial" w:hAnsi="Arial" w:cs="Arial"/>
        </w:rPr>
        <w:t>ентре сельского поселения д</w:t>
      </w:r>
      <w:r w:rsidR="00DB5B9B">
        <w:rPr>
          <w:rFonts w:ascii="Arial" w:hAnsi="Arial" w:cs="Arial"/>
        </w:rPr>
        <w:t>. Пан</w:t>
      </w:r>
      <w:r w:rsidR="00DB5B9B">
        <w:rPr>
          <w:rFonts w:ascii="Arial" w:hAnsi="Arial" w:cs="Arial"/>
        </w:rPr>
        <w:t>и</w:t>
      </w:r>
      <w:r w:rsidR="00DB5B9B">
        <w:rPr>
          <w:rFonts w:ascii="Arial" w:hAnsi="Arial" w:cs="Arial"/>
        </w:rPr>
        <w:t>но</w:t>
      </w:r>
      <w:r w:rsidR="00CA6877" w:rsidRPr="00CC0160">
        <w:rPr>
          <w:rFonts w:ascii="Arial" w:hAnsi="Arial" w:cs="Arial"/>
        </w:rPr>
        <w:t>.</w:t>
      </w:r>
    </w:p>
    <w:p w:rsidR="00D02565" w:rsidRPr="001C1C32" w:rsidRDefault="00D02565" w:rsidP="00D02565">
      <w:pPr>
        <w:tabs>
          <w:tab w:val="left" w:pos="2160"/>
        </w:tabs>
        <w:spacing w:line="360" w:lineRule="auto"/>
        <w:ind w:firstLine="540"/>
        <w:rPr>
          <w:rFonts w:ascii="Arial" w:hAnsi="Arial" w:cs="Arial"/>
          <w:color w:val="FF0000"/>
          <w:sz w:val="16"/>
          <w:szCs w:val="16"/>
        </w:rPr>
      </w:pPr>
      <w:r w:rsidRPr="001C1C32">
        <w:rPr>
          <w:rFonts w:ascii="Arial" w:hAnsi="Arial" w:cs="Arial"/>
          <w:color w:val="FF0000"/>
          <w:sz w:val="16"/>
          <w:szCs w:val="16"/>
        </w:rPr>
        <w:tab/>
      </w:r>
    </w:p>
    <w:p w:rsidR="000C4153" w:rsidRPr="00D60B76" w:rsidRDefault="000C4153" w:rsidP="000C4153">
      <w:pPr>
        <w:ind w:firstLine="720"/>
        <w:jc w:val="both"/>
        <w:rPr>
          <w:rFonts w:ascii="Arial" w:hAnsi="Arial" w:cs="Arial"/>
        </w:rPr>
      </w:pPr>
      <w:r w:rsidRPr="00D60B76">
        <w:rPr>
          <w:rFonts w:ascii="Arial" w:hAnsi="Arial" w:cs="Arial"/>
        </w:rPr>
        <w:t xml:space="preserve">Планировочный каркас поселения </w:t>
      </w:r>
      <w:r w:rsidR="000C7822" w:rsidRPr="00D60B76">
        <w:rPr>
          <w:rFonts w:ascii="Arial" w:hAnsi="Arial" w:cs="Arial"/>
        </w:rPr>
        <w:t xml:space="preserve">образован рядом </w:t>
      </w:r>
      <w:r w:rsidRPr="00D60B76">
        <w:rPr>
          <w:rFonts w:ascii="Arial" w:hAnsi="Arial" w:cs="Arial"/>
        </w:rPr>
        <w:t>населенных пун</w:t>
      </w:r>
      <w:r w:rsidRPr="00D60B76">
        <w:rPr>
          <w:rFonts w:ascii="Arial" w:hAnsi="Arial" w:cs="Arial"/>
        </w:rPr>
        <w:t>к</w:t>
      </w:r>
      <w:r w:rsidRPr="00D60B76">
        <w:rPr>
          <w:rFonts w:ascii="Arial" w:hAnsi="Arial" w:cs="Arial"/>
        </w:rPr>
        <w:t>тов</w:t>
      </w:r>
      <w:r w:rsidR="000C7822" w:rsidRPr="00D60B76">
        <w:rPr>
          <w:rFonts w:ascii="Arial" w:hAnsi="Arial" w:cs="Arial"/>
        </w:rPr>
        <w:t>, некогда многочисленных</w:t>
      </w:r>
      <w:r w:rsidRPr="00D60B76">
        <w:rPr>
          <w:rFonts w:ascii="Arial" w:hAnsi="Arial" w:cs="Arial"/>
        </w:rPr>
        <w:t xml:space="preserve">, расположенных линейно вдоль </w:t>
      </w:r>
      <w:r w:rsidR="001B3975">
        <w:rPr>
          <w:rFonts w:ascii="Arial" w:hAnsi="Arial" w:cs="Arial"/>
        </w:rPr>
        <w:t>основных осей</w:t>
      </w:r>
      <w:r w:rsidR="00D14DE1">
        <w:rPr>
          <w:rFonts w:ascii="Arial" w:hAnsi="Arial" w:cs="Arial"/>
        </w:rPr>
        <w:t xml:space="preserve"> на территории </w:t>
      </w:r>
      <w:r w:rsidR="001B3975">
        <w:rPr>
          <w:rFonts w:ascii="Arial" w:hAnsi="Arial" w:cs="Arial"/>
        </w:rPr>
        <w:t xml:space="preserve">поселения </w:t>
      </w:r>
      <w:r w:rsidR="00D14DE1">
        <w:rPr>
          <w:rFonts w:ascii="Arial" w:hAnsi="Arial" w:cs="Arial"/>
        </w:rPr>
        <w:t xml:space="preserve">- </w:t>
      </w:r>
      <w:r w:rsidR="000C7822" w:rsidRPr="00D60B76">
        <w:rPr>
          <w:rFonts w:ascii="Arial" w:hAnsi="Arial" w:cs="Arial"/>
        </w:rPr>
        <w:t xml:space="preserve"> ав</w:t>
      </w:r>
      <w:r w:rsidR="00D14DE1">
        <w:rPr>
          <w:rFonts w:ascii="Arial" w:hAnsi="Arial" w:cs="Arial"/>
        </w:rPr>
        <w:t>томобильной дороги</w:t>
      </w:r>
      <w:r w:rsidR="001B3975">
        <w:rPr>
          <w:rFonts w:ascii="Arial" w:hAnsi="Arial" w:cs="Arial"/>
        </w:rPr>
        <w:t xml:space="preserve"> Кострома – Иван</w:t>
      </w:r>
      <w:r w:rsidR="001B3975">
        <w:rPr>
          <w:rFonts w:ascii="Arial" w:hAnsi="Arial" w:cs="Arial"/>
        </w:rPr>
        <w:t>о</w:t>
      </w:r>
      <w:r w:rsidR="00D743B4">
        <w:rPr>
          <w:rFonts w:ascii="Arial" w:hAnsi="Arial" w:cs="Arial"/>
        </w:rPr>
        <w:t>во и долины р.Щача</w:t>
      </w:r>
      <w:r w:rsidR="00D14DE1">
        <w:rPr>
          <w:rFonts w:ascii="Arial" w:hAnsi="Arial" w:cs="Arial"/>
        </w:rPr>
        <w:t xml:space="preserve">. </w:t>
      </w:r>
      <w:r w:rsidRPr="00D60B76">
        <w:rPr>
          <w:rFonts w:ascii="Arial" w:hAnsi="Arial" w:cs="Arial"/>
        </w:rPr>
        <w:t xml:space="preserve"> </w:t>
      </w:r>
      <w:r w:rsidR="000C7822" w:rsidRPr="00D60B76">
        <w:rPr>
          <w:rFonts w:ascii="Arial" w:hAnsi="Arial" w:cs="Arial"/>
        </w:rPr>
        <w:t>Сегодня</w:t>
      </w:r>
      <w:r w:rsidR="00D60B76" w:rsidRPr="00D60B76">
        <w:rPr>
          <w:rFonts w:ascii="Arial" w:hAnsi="Arial" w:cs="Arial"/>
        </w:rPr>
        <w:t xml:space="preserve"> они </w:t>
      </w:r>
      <w:r w:rsidR="000C7822" w:rsidRPr="00D60B76">
        <w:rPr>
          <w:rFonts w:ascii="Arial" w:hAnsi="Arial" w:cs="Arial"/>
        </w:rPr>
        <w:t>отдаленно напоминают о некогда выс</w:t>
      </w:r>
      <w:r w:rsidR="000C7822" w:rsidRPr="00D60B76">
        <w:rPr>
          <w:rFonts w:ascii="Arial" w:hAnsi="Arial" w:cs="Arial"/>
        </w:rPr>
        <w:t>о</w:t>
      </w:r>
      <w:r w:rsidR="000C7822" w:rsidRPr="00D60B76">
        <w:rPr>
          <w:rFonts w:ascii="Arial" w:hAnsi="Arial" w:cs="Arial"/>
        </w:rPr>
        <w:t xml:space="preserve">ком их статусе: </w:t>
      </w:r>
    </w:p>
    <w:p w:rsidR="000C4153" w:rsidRPr="00D60B76" w:rsidRDefault="000C4153" w:rsidP="000C4153">
      <w:pPr>
        <w:ind w:firstLine="720"/>
        <w:jc w:val="both"/>
        <w:rPr>
          <w:rFonts w:ascii="Arial" w:hAnsi="Arial" w:cs="Arial"/>
        </w:rPr>
      </w:pPr>
      <w:r w:rsidRPr="00D60B76">
        <w:rPr>
          <w:rFonts w:ascii="Arial" w:hAnsi="Arial" w:cs="Arial"/>
        </w:rPr>
        <w:t xml:space="preserve">Отличительными особенностями планировочной структуры </w:t>
      </w:r>
      <w:r w:rsidR="00D14DE1">
        <w:rPr>
          <w:rFonts w:ascii="Arial" w:hAnsi="Arial" w:cs="Arial"/>
        </w:rPr>
        <w:t>Панинского</w:t>
      </w:r>
      <w:r w:rsidR="00D60B76" w:rsidRPr="00D60B76">
        <w:rPr>
          <w:rFonts w:ascii="Arial" w:hAnsi="Arial" w:cs="Arial"/>
        </w:rPr>
        <w:t xml:space="preserve"> </w:t>
      </w:r>
      <w:r w:rsidRPr="00D60B76">
        <w:rPr>
          <w:rFonts w:ascii="Arial" w:hAnsi="Arial" w:cs="Arial"/>
        </w:rPr>
        <w:t>сельского поселения являются:</w:t>
      </w:r>
    </w:p>
    <w:p w:rsidR="000C4153" w:rsidRPr="00D60B76" w:rsidRDefault="000C4153" w:rsidP="0060151A">
      <w:pPr>
        <w:numPr>
          <w:ilvl w:val="0"/>
          <w:numId w:val="17"/>
        </w:numPr>
        <w:tabs>
          <w:tab w:val="clear" w:pos="708"/>
          <w:tab w:val="left" w:pos="540"/>
        </w:tabs>
        <w:ind w:left="540" w:hanging="180"/>
        <w:jc w:val="both"/>
        <w:rPr>
          <w:rFonts w:ascii="Arial" w:hAnsi="Arial" w:cs="Arial"/>
        </w:rPr>
      </w:pPr>
      <w:r w:rsidRPr="00D60B76">
        <w:rPr>
          <w:rFonts w:ascii="Arial" w:hAnsi="Arial" w:cs="Arial"/>
        </w:rPr>
        <w:t>наличие линейной формы расселения вдоль реки и основной автомобил</w:t>
      </w:r>
      <w:r w:rsidRPr="00D60B76">
        <w:rPr>
          <w:rFonts w:ascii="Arial" w:hAnsi="Arial" w:cs="Arial"/>
        </w:rPr>
        <w:t>ь</w:t>
      </w:r>
      <w:r w:rsidRPr="00D60B76">
        <w:rPr>
          <w:rFonts w:ascii="Arial" w:hAnsi="Arial" w:cs="Arial"/>
        </w:rPr>
        <w:t>ной дороги;</w:t>
      </w:r>
    </w:p>
    <w:p w:rsidR="000C4153" w:rsidRDefault="000C4153" w:rsidP="0060151A">
      <w:pPr>
        <w:numPr>
          <w:ilvl w:val="0"/>
          <w:numId w:val="17"/>
        </w:numPr>
        <w:tabs>
          <w:tab w:val="clear" w:pos="708"/>
          <w:tab w:val="left" w:pos="540"/>
        </w:tabs>
        <w:ind w:left="540" w:hanging="180"/>
        <w:jc w:val="both"/>
        <w:rPr>
          <w:rFonts w:ascii="Arial" w:hAnsi="Arial" w:cs="Arial"/>
        </w:rPr>
      </w:pPr>
      <w:r w:rsidRPr="00D60B76">
        <w:rPr>
          <w:rFonts w:ascii="Arial" w:hAnsi="Arial" w:cs="Arial"/>
        </w:rPr>
        <w:t>контрастность внутрипоселенческой системы расселения, выража</w:t>
      </w:r>
      <w:r w:rsidRPr="00D60B76">
        <w:rPr>
          <w:rFonts w:ascii="Arial" w:hAnsi="Arial" w:cs="Arial"/>
        </w:rPr>
        <w:t>ю</w:t>
      </w:r>
      <w:r w:rsidRPr="00D60B76">
        <w:rPr>
          <w:rFonts w:ascii="Arial" w:hAnsi="Arial" w:cs="Arial"/>
        </w:rPr>
        <w:t xml:space="preserve">щаяся в аккумуляции населения в </w:t>
      </w:r>
      <w:r w:rsidR="00D743B4">
        <w:rPr>
          <w:rFonts w:ascii="Arial" w:hAnsi="Arial" w:cs="Arial"/>
        </w:rPr>
        <w:t>одном населенном пункте д</w:t>
      </w:r>
      <w:r w:rsidR="00D60B76" w:rsidRPr="00D60B76">
        <w:rPr>
          <w:rFonts w:ascii="Arial" w:hAnsi="Arial" w:cs="Arial"/>
        </w:rPr>
        <w:t>.</w:t>
      </w:r>
      <w:r w:rsidR="001C1C32">
        <w:rPr>
          <w:rFonts w:ascii="Arial" w:hAnsi="Arial" w:cs="Arial"/>
        </w:rPr>
        <w:t xml:space="preserve"> </w:t>
      </w:r>
      <w:r w:rsidR="007A3C49">
        <w:rPr>
          <w:rFonts w:ascii="Arial" w:hAnsi="Arial" w:cs="Arial"/>
        </w:rPr>
        <w:t>Панино</w:t>
      </w:r>
      <w:r w:rsidRPr="00D60B76">
        <w:rPr>
          <w:rFonts w:ascii="Arial" w:hAnsi="Arial" w:cs="Arial"/>
        </w:rPr>
        <w:t>.</w:t>
      </w:r>
    </w:p>
    <w:p w:rsidR="00C742E1" w:rsidRPr="00D60B76" w:rsidRDefault="00C742E1" w:rsidP="00C742E1">
      <w:pPr>
        <w:tabs>
          <w:tab w:val="left" w:pos="1080"/>
        </w:tabs>
        <w:ind w:left="708"/>
        <w:jc w:val="both"/>
        <w:rPr>
          <w:rFonts w:ascii="Arial" w:hAnsi="Arial" w:cs="Arial"/>
        </w:rPr>
      </w:pPr>
    </w:p>
    <w:p w:rsidR="000C4153" w:rsidRPr="00D60B76" w:rsidRDefault="000C4153" w:rsidP="000C4153">
      <w:pPr>
        <w:ind w:firstLine="720"/>
        <w:jc w:val="both"/>
        <w:rPr>
          <w:rFonts w:ascii="Arial" w:hAnsi="Arial" w:cs="Arial"/>
        </w:rPr>
      </w:pPr>
      <w:r w:rsidRPr="00D60B76">
        <w:rPr>
          <w:rFonts w:ascii="Arial" w:hAnsi="Arial" w:cs="Arial"/>
        </w:rPr>
        <w:t>Усиление концентрации населения в центрах систем расселения – п</w:t>
      </w:r>
      <w:r w:rsidRPr="00D60B76">
        <w:rPr>
          <w:rFonts w:ascii="Arial" w:hAnsi="Arial" w:cs="Arial"/>
        </w:rPr>
        <w:t>о</w:t>
      </w:r>
      <w:r w:rsidRPr="00D60B76">
        <w:rPr>
          <w:rFonts w:ascii="Arial" w:hAnsi="Arial" w:cs="Arial"/>
        </w:rPr>
        <w:t>всеместная тенденция, отражающая внутреннюю миграцию и, характе</w:t>
      </w:r>
      <w:r w:rsidRPr="00D60B76">
        <w:rPr>
          <w:rFonts w:ascii="Arial" w:hAnsi="Arial" w:cs="Arial"/>
        </w:rPr>
        <w:t>р</w:t>
      </w:r>
      <w:r w:rsidRPr="00D60B76">
        <w:rPr>
          <w:rFonts w:ascii="Arial" w:hAnsi="Arial" w:cs="Arial"/>
        </w:rPr>
        <w:t>ную для большинства территорий демографическую тенденцию, характеризующуюся сокращением числа населенных пунктов и снижением в них численности нас</w:t>
      </w:r>
      <w:r w:rsidRPr="00D60B76">
        <w:rPr>
          <w:rFonts w:ascii="Arial" w:hAnsi="Arial" w:cs="Arial"/>
        </w:rPr>
        <w:t>е</w:t>
      </w:r>
      <w:r w:rsidRPr="00D60B76">
        <w:rPr>
          <w:rFonts w:ascii="Arial" w:hAnsi="Arial" w:cs="Arial"/>
        </w:rPr>
        <w:t>ления. Кроме этого, данные процессы сопровождаются старен</w:t>
      </w:r>
      <w:r w:rsidRPr="00D60B76">
        <w:rPr>
          <w:rFonts w:ascii="Arial" w:hAnsi="Arial" w:cs="Arial"/>
        </w:rPr>
        <w:t>и</w:t>
      </w:r>
      <w:r w:rsidRPr="00D60B76">
        <w:rPr>
          <w:rFonts w:ascii="Arial" w:hAnsi="Arial" w:cs="Arial"/>
        </w:rPr>
        <w:t xml:space="preserve">ем населения. </w:t>
      </w:r>
    </w:p>
    <w:p w:rsidR="000B7AF5" w:rsidRDefault="000B7AF5" w:rsidP="00114AC3">
      <w:pPr>
        <w:spacing w:line="360" w:lineRule="auto"/>
        <w:rPr>
          <w:rFonts w:ascii="Arial" w:hAnsi="Arial" w:cs="Arial"/>
          <w:sz w:val="22"/>
          <w:szCs w:val="22"/>
          <w:u w:val="single"/>
        </w:rPr>
      </w:pPr>
    </w:p>
    <w:p w:rsidR="000C4153" w:rsidRDefault="004F7BE7" w:rsidP="000B7AF5">
      <w:pPr>
        <w:spacing w:line="360" w:lineRule="auto"/>
        <w:jc w:val="both"/>
        <w:rPr>
          <w:rFonts w:ascii="Arial" w:hAnsi="Arial" w:cs="Arial"/>
          <w:u w:val="single"/>
        </w:rPr>
      </w:pPr>
      <w:r>
        <w:rPr>
          <w:rFonts w:ascii="Arial" w:hAnsi="Arial" w:cs="Arial"/>
          <w:u w:val="single"/>
        </w:rPr>
        <w:t>ВЫВОДЫ</w:t>
      </w:r>
      <w:r w:rsidR="000C4153" w:rsidRPr="0083233F">
        <w:rPr>
          <w:rFonts w:ascii="Arial" w:hAnsi="Arial" w:cs="Arial"/>
          <w:u w:val="single"/>
        </w:rPr>
        <w:t>:</w:t>
      </w:r>
    </w:p>
    <w:p w:rsidR="000C4153" w:rsidRPr="00B564D5" w:rsidRDefault="00594896" w:rsidP="00B564D5">
      <w:pPr>
        <w:spacing w:before="120"/>
        <w:ind w:firstLine="720"/>
        <w:jc w:val="both"/>
        <w:rPr>
          <w:rFonts w:ascii="Arial" w:hAnsi="Arial" w:cs="Arial"/>
          <w:color w:val="FF0000"/>
        </w:rPr>
      </w:pPr>
      <w:r w:rsidRPr="0083233F">
        <w:rPr>
          <w:rFonts w:ascii="Arial" w:hAnsi="Arial" w:cs="Arial"/>
        </w:rPr>
        <w:t>Существующее</w:t>
      </w:r>
      <w:r w:rsidR="000C4153" w:rsidRPr="0083233F">
        <w:rPr>
          <w:rFonts w:ascii="Arial" w:hAnsi="Arial" w:cs="Arial"/>
        </w:rPr>
        <w:t xml:space="preserve"> расселение</w:t>
      </w:r>
      <w:r w:rsidRPr="0083233F">
        <w:rPr>
          <w:rFonts w:ascii="Arial" w:hAnsi="Arial" w:cs="Arial"/>
        </w:rPr>
        <w:t>, характеризующееся высокой долей мелких населенных пунктов</w:t>
      </w:r>
      <w:r w:rsidR="00B564D5" w:rsidRPr="00B564D5">
        <w:rPr>
          <w:rFonts w:ascii="Arial" w:hAnsi="Arial" w:cs="Arial"/>
        </w:rPr>
        <w:t>,</w:t>
      </w:r>
      <w:r w:rsidR="000C4153" w:rsidRPr="00B564D5">
        <w:rPr>
          <w:rFonts w:ascii="Arial" w:hAnsi="Arial" w:cs="Arial"/>
        </w:rPr>
        <w:t xml:space="preserve"> </w:t>
      </w:r>
      <w:r w:rsidR="00B564D5" w:rsidRPr="00B564D5">
        <w:rPr>
          <w:rFonts w:ascii="Arial" w:hAnsi="Arial" w:cs="Arial"/>
        </w:rPr>
        <w:t>имеющих тенденцию к сокращению,</w:t>
      </w:r>
      <w:r w:rsidR="00B564D5">
        <w:rPr>
          <w:rFonts w:ascii="Arial" w:hAnsi="Arial" w:cs="Arial"/>
          <w:color w:val="FF0000"/>
        </w:rPr>
        <w:t xml:space="preserve"> </w:t>
      </w:r>
      <w:r w:rsidR="000C4153" w:rsidRPr="0083233F">
        <w:rPr>
          <w:rFonts w:ascii="Arial" w:hAnsi="Arial" w:cs="Arial"/>
        </w:rPr>
        <w:t>усложняет произво</w:t>
      </w:r>
      <w:r w:rsidR="000C4153" w:rsidRPr="0083233F">
        <w:rPr>
          <w:rFonts w:ascii="Arial" w:hAnsi="Arial" w:cs="Arial"/>
        </w:rPr>
        <w:t>д</w:t>
      </w:r>
      <w:r w:rsidR="000C4153" w:rsidRPr="0083233F">
        <w:rPr>
          <w:rFonts w:ascii="Arial" w:hAnsi="Arial" w:cs="Arial"/>
        </w:rPr>
        <w:t>ственную деятельность, создаёт трудности в концентрации и кооперации пр</w:t>
      </w:r>
      <w:r w:rsidR="000C4153" w:rsidRPr="0083233F">
        <w:rPr>
          <w:rFonts w:ascii="Arial" w:hAnsi="Arial" w:cs="Arial"/>
        </w:rPr>
        <w:t>о</w:t>
      </w:r>
      <w:r w:rsidR="000C4153" w:rsidRPr="0083233F">
        <w:rPr>
          <w:rFonts w:ascii="Arial" w:hAnsi="Arial" w:cs="Arial"/>
        </w:rPr>
        <w:t>изводств, вызывает распыление капиталовложений, препятствует рационал</w:t>
      </w:r>
      <w:r w:rsidR="000C4153" w:rsidRPr="0083233F">
        <w:rPr>
          <w:rFonts w:ascii="Arial" w:hAnsi="Arial" w:cs="Arial"/>
        </w:rPr>
        <w:t>ь</w:t>
      </w:r>
      <w:r w:rsidR="000C4153" w:rsidRPr="0083233F">
        <w:rPr>
          <w:rFonts w:ascii="Arial" w:hAnsi="Arial" w:cs="Arial"/>
        </w:rPr>
        <w:t>ному использованию трудовых ресурсов и техники. При сохранении сущес</w:t>
      </w:r>
      <w:r w:rsidR="000C4153" w:rsidRPr="0083233F">
        <w:rPr>
          <w:rFonts w:ascii="Arial" w:hAnsi="Arial" w:cs="Arial"/>
        </w:rPr>
        <w:t>т</w:t>
      </w:r>
      <w:r w:rsidR="000C4153" w:rsidRPr="0083233F">
        <w:rPr>
          <w:rFonts w:ascii="Arial" w:hAnsi="Arial" w:cs="Arial"/>
        </w:rPr>
        <w:t>вующего расселения нельзя обеспечить решение проблем по социально-культурному обслуживанию населения, что не способствует закреплению ка</w:t>
      </w:r>
      <w:r w:rsidR="000C4153" w:rsidRPr="0083233F">
        <w:rPr>
          <w:rFonts w:ascii="Arial" w:hAnsi="Arial" w:cs="Arial"/>
        </w:rPr>
        <w:t>д</w:t>
      </w:r>
      <w:r w:rsidR="000C4153" w:rsidRPr="0083233F">
        <w:rPr>
          <w:rFonts w:ascii="Arial" w:hAnsi="Arial" w:cs="Arial"/>
        </w:rPr>
        <w:t>ров в сельской мес</w:t>
      </w:r>
      <w:r w:rsidR="000C4153" w:rsidRPr="0083233F">
        <w:rPr>
          <w:rFonts w:ascii="Arial" w:hAnsi="Arial" w:cs="Arial"/>
        </w:rPr>
        <w:t>т</w:t>
      </w:r>
      <w:r w:rsidR="000C4153" w:rsidRPr="0083233F">
        <w:rPr>
          <w:rFonts w:ascii="Arial" w:hAnsi="Arial" w:cs="Arial"/>
        </w:rPr>
        <w:t>ности.</w:t>
      </w:r>
    </w:p>
    <w:p w:rsidR="000C4153" w:rsidRPr="0083233F" w:rsidRDefault="000C4153" w:rsidP="000B7AF5">
      <w:pPr>
        <w:ind w:firstLine="709"/>
        <w:jc w:val="both"/>
        <w:rPr>
          <w:rFonts w:ascii="Arial" w:hAnsi="Arial" w:cs="Arial"/>
        </w:rPr>
      </w:pPr>
      <w:r w:rsidRPr="0083233F">
        <w:rPr>
          <w:rFonts w:ascii="Arial" w:hAnsi="Arial" w:cs="Arial"/>
        </w:rPr>
        <w:t>В проектных предложениях требуется учесть следующие необходимые условия ра</w:t>
      </w:r>
      <w:r w:rsidRPr="0083233F">
        <w:rPr>
          <w:rFonts w:ascii="Arial" w:hAnsi="Arial" w:cs="Arial"/>
        </w:rPr>
        <w:t>з</w:t>
      </w:r>
      <w:r w:rsidRPr="0083233F">
        <w:rPr>
          <w:rFonts w:ascii="Arial" w:hAnsi="Arial" w:cs="Arial"/>
        </w:rPr>
        <w:t>вития территории поселения:</w:t>
      </w:r>
    </w:p>
    <w:p w:rsidR="000C4153" w:rsidRPr="0083233F" w:rsidRDefault="00B564D5" w:rsidP="0060151A">
      <w:pPr>
        <w:numPr>
          <w:ilvl w:val="0"/>
          <w:numId w:val="18"/>
        </w:numPr>
        <w:tabs>
          <w:tab w:val="clear" w:pos="0"/>
          <w:tab w:val="left" w:pos="360"/>
        </w:tabs>
        <w:jc w:val="both"/>
        <w:rPr>
          <w:rFonts w:ascii="Arial" w:hAnsi="Arial" w:cs="Arial"/>
        </w:rPr>
      </w:pPr>
      <w:r>
        <w:rPr>
          <w:rFonts w:ascii="Arial" w:hAnsi="Arial" w:cs="Arial"/>
        </w:rPr>
        <w:t>концентрацию</w:t>
      </w:r>
      <w:r w:rsidR="000C4153" w:rsidRPr="0083233F">
        <w:rPr>
          <w:rFonts w:ascii="Arial" w:hAnsi="Arial" w:cs="Arial"/>
        </w:rPr>
        <w:t xml:space="preserve"> населения в ограниченн</w:t>
      </w:r>
      <w:r>
        <w:rPr>
          <w:rFonts w:ascii="Arial" w:hAnsi="Arial" w:cs="Arial"/>
        </w:rPr>
        <w:t>ом числе населённых пунктов, что</w:t>
      </w:r>
      <w:r w:rsidR="000C4153" w:rsidRPr="0083233F">
        <w:rPr>
          <w:rFonts w:ascii="Arial" w:hAnsi="Arial" w:cs="Arial"/>
        </w:rPr>
        <w:t xml:space="preserve"> должно привести к преобразованию </w:t>
      </w:r>
      <w:r>
        <w:rPr>
          <w:rFonts w:ascii="Arial" w:hAnsi="Arial" w:cs="Arial"/>
        </w:rPr>
        <w:t xml:space="preserve">перспективных </w:t>
      </w:r>
      <w:r w:rsidR="000C4153" w:rsidRPr="0083233F">
        <w:rPr>
          <w:rFonts w:ascii="Arial" w:hAnsi="Arial" w:cs="Arial"/>
        </w:rPr>
        <w:t>деревень и сел в кру</w:t>
      </w:r>
      <w:r w:rsidR="000C4153" w:rsidRPr="0083233F">
        <w:rPr>
          <w:rFonts w:ascii="Arial" w:hAnsi="Arial" w:cs="Arial"/>
        </w:rPr>
        <w:t>п</w:t>
      </w:r>
      <w:r w:rsidR="000C4153" w:rsidRPr="0083233F">
        <w:rPr>
          <w:rFonts w:ascii="Arial" w:hAnsi="Arial" w:cs="Arial"/>
        </w:rPr>
        <w:t>ные поселки и улучшению культурно-бытовых у</w:t>
      </w:r>
      <w:r w:rsidR="000C4153" w:rsidRPr="0083233F">
        <w:rPr>
          <w:rFonts w:ascii="Arial" w:hAnsi="Arial" w:cs="Arial"/>
        </w:rPr>
        <w:t>с</w:t>
      </w:r>
      <w:r w:rsidR="000C4153" w:rsidRPr="0083233F">
        <w:rPr>
          <w:rFonts w:ascii="Arial" w:hAnsi="Arial" w:cs="Arial"/>
        </w:rPr>
        <w:t xml:space="preserve">ловий; </w:t>
      </w:r>
    </w:p>
    <w:p w:rsidR="000E411A" w:rsidRDefault="000C4153" w:rsidP="0060151A">
      <w:pPr>
        <w:numPr>
          <w:ilvl w:val="0"/>
          <w:numId w:val="18"/>
        </w:numPr>
        <w:tabs>
          <w:tab w:val="clear" w:pos="0"/>
          <w:tab w:val="left" w:pos="360"/>
        </w:tabs>
        <w:jc w:val="both"/>
        <w:rPr>
          <w:rFonts w:ascii="Arial" w:hAnsi="Arial" w:cs="Arial"/>
        </w:rPr>
      </w:pPr>
      <w:r w:rsidRPr="0083233F">
        <w:rPr>
          <w:rFonts w:ascii="Arial" w:hAnsi="Arial" w:cs="Arial"/>
        </w:rPr>
        <w:t xml:space="preserve">стимулирование качественного развития </w:t>
      </w:r>
      <w:r w:rsidR="00D743B4">
        <w:rPr>
          <w:rFonts w:ascii="Arial" w:hAnsi="Arial" w:cs="Arial"/>
        </w:rPr>
        <w:t>д</w:t>
      </w:r>
      <w:r w:rsidR="007A3C49">
        <w:rPr>
          <w:rFonts w:ascii="Arial" w:hAnsi="Arial" w:cs="Arial"/>
        </w:rPr>
        <w:t>. Панино</w:t>
      </w:r>
      <w:r w:rsidRPr="0083233F">
        <w:rPr>
          <w:rFonts w:ascii="Arial" w:hAnsi="Arial" w:cs="Arial"/>
        </w:rPr>
        <w:t>, как организующего це</w:t>
      </w:r>
      <w:r w:rsidRPr="0083233F">
        <w:rPr>
          <w:rFonts w:ascii="Arial" w:hAnsi="Arial" w:cs="Arial"/>
        </w:rPr>
        <w:t>н</w:t>
      </w:r>
      <w:r w:rsidRPr="0083233F">
        <w:rPr>
          <w:rFonts w:ascii="Arial" w:hAnsi="Arial" w:cs="Arial"/>
        </w:rPr>
        <w:t>тра расселения.</w:t>
      </w:r>
      <w:bookmarkStart w:id="35" w:name="_Toc286850033"/>
    </w:p>
    <w:p w:rsidR="009C5F19" w:rsidRDefault="009C5F19" w:rsidP="00C742E1">
      <w:pPr>
        <w:tabs>
          <w:tab w:val="left" w:pos="360"/>
        </w:tabs>
        <w:jc w:val="both"/>
        <w:rPr>
          <w:rFonts w:ascii="Arial" w:hAnsi="Arial" w:cs="Arial"/>
        </w:rPr>
      </w:pPr>
    </w:p>
    <w:p w:rsidR="00C742E1" w:rsidRPr="00287F8C" w:rsidRDefault="00C742E1" w:rsidP="00C742E1">
      <w:pPr>
        <w:tabs>
          <w:tab w:val="left" w:pos="360"/>
        </w:tabs>
        <w:jc w:val="both"/>
        <w:rPr>
          <w:rFonts w:ascii="Arial" w:hAnsi="Arial" w:cs="Arial"/>
        </w:rPr>
      </w:pPr>
    </w:p>
    <w:bookmarkEnd w:id="35"/>
    <w:p w:rsidR="00C109DF" w:rsidRDefault="002A3837" w:rsidP="000E411A">
      <w:pPr>
        <w:jc w:val="both"/>
        <w:rPr>
          <w:rFonts w:ascii="Arial" w:hAnsi="Arial" w:cs="Arial"/>
          <w:color w:val="FF0000"/>
          <w:sz w:val="22"/>
          <w:szCs w:val="22"/>
        </w:rPr>
      </w:pPr>
      <w:r>
        <w:rPr>
          <w:rFonts w:ascii="Arial" w:hAnsi="Arial" w:cs="Arial"/>
          <w:b/>
        </w:rPr>
        <w:br w:type="page"/>
      </w:r>
      <w:r w:rsidR="009B2752">
        <w:rPr>
          <w:rFonts w:ascii="Arial" w:hAnsi="Arial" w:cs="Arial"/>
          <w:b/>
        </w:rPr>
        <w:t>8.4</w:t>
      </w:r>
      <w:r w:rsidR="009B2752" w:rsidRPr="000B7AF5">
        <w:rPr>
          <w:rFonts w:ascii="Arial" w:hAnsi="Arial" w:cs="Arial"/>
          <w:b/>
        </w:rPr>
        <w:t>.</w:t>
      </w:r>
      <w:r w:rsidR="009B2752" w:rsidRPr="009B2752">
        <w:rPr>
          <w:rFonts w:ascii="Arial" w:hAnsi="Arial" w:cs="Arial"/>
          <w:b/>
        </w:rPr>
        <w:t xml:space="preserve"> </w:t>
      </w:r>
      <w:r w:rsidR="009B2752" w:rsidRPr="000B7AF5">
        <w:rPr>
          <w:rFonts w:ascii="Arial" w:hAnsi="Arial" w:cs="Arial"/>
          <w:b/>
        </w:rPr>
        <w:t>Социальн</w:t>
      </w:r>
      <w:r w:rsidR="009B2752">
        <w:rPr>
          <w:rFonts w:ascii="Arial" w:hAnsi="Arial" w:cs="Arial"/>
          <w:b/>
        </w:rPr>
        <w:t>о-культурный потенциал поселения</w:t>
      </w:r>
    </w:p>
    <w:p w:rsidR="009C5F19" w:rsidRPr="002A6A28" w:rsidRDefault="009C5F19" w:rsidP="000E411A">
      <w:pPr>
        <w:jc w:val="both"/>
        <w:rPr>
          <w:rFonts w:ascii="Arial" w:hAnsi="Arial" w:cs="Arial"/>
          <w:color w:val="FF0000"/>
          <w:sz w:val="22"/>
          <w:szCs w:val="22"/>
        </w:rPr>
      </w:pPr>
    </w:p>
    <w:p w:rsidR="009D7FFC" w:rsidRDefault="009B2752" w:rsidP="005B35D9">
      <w:pPr>
        <w:ind w:firstLine="709"/>
        <w:jc w:val="both"/>
        <w:rPr>
          <w:rFonts w:ascii="Arial" w:hAnsi="Arial" w:cs="Arial"/>
          <w:b/>
          <w:i/>
        </w:rPr>
      </w:pPr>
      <w:r>
        <w:rPr>
          <w:rFonts w:ascii="Arial" w:hAnsi="Arial" w:cs="Arial"/>
          <w:i/>
        </w:rPr>
        <w:t>8.4.1</w:t>
      </w:r>
      <w:r w:rsidRPr="001C4F89">
        <w:rPr>
          <w:rFonts w:ascii="Arial" w:hAnsi="Arial" w:cs="Arial"/>
          <w:i/>
        </w:rPr>
        <w:t>.</w:t>
      </w:r>
      <w:r w:rsidRPr="009B2752">
        <w:rPr>
          <w:rFonts w:ascii="Arial" w:hAnsi="Arial" w:cs="Arial"/>
          <w:i/>
        </w:rPr>
        <w:t xml:space="preserve"> </w:t>
      </w:r>
      <w:r>
        <w:rPr>
          <w:rFonts w:ascii="Arial" w:hAnsi="Arial" w:cs="Arial"/>
          <w:i/>
        </w:rPr>
        <w:t>Дошкольное образование</w:t>
      </w:r>
    </w:p>
    <w:p w:rsidR="009B2752" w:rsidRDefault="009B2752" w:rsidP="005B35D9">
      <w:pPr>
        <w:ind w:firstLine="709"/>
        <w:jc w:val="both"/>
        <w:rPr>
          <w:rFonts w:ascii="Arial" w:hAnsi="Arial" w:cs="Arial"/>
        </w:rPr>
      </w:pPr>
    </w:p>
    <w:p w:rsidR="005B35D9" w:rsidRPr="00433361" w:rsidRDefault="005B35D9" w:rsidP="005B35D9">
      <w:pPr>
        <w:ind w:firstLine="709"/>
        <w:jc w:val="both"/>
        <w:rPr>
          <w:rFonts w:ascii="Arial" w:hAnsi="Arial" w:cs="Arial"/>
        </w:rPr>
      </w:pPr>
      <w:r w:rsidRPr="000B1F98">
        <w:rPr>
          <w:rFonts w:ascii="Arial" w:hAnsi="Arial" w:cs="Arial"/>
        </w:rPr>
        <w:t>Численность д</w:t>
      </w:r>
      <w:r w:rsidR="00433361">
        <w:rPr>
          <w:rFonts w:ascii="Arial" w:hAnsi="Arial" w:cs="Arial"/>
        </w:rPr>
        <w:t>етей дошкольного возраста (</w:t>
      </w:r>
      <w:r w:rsidR="005D6A42">
        <w:rPr>
          <w:rFonts w:ascii="Arial" w:hAnsi="Arial" w:cs="Arial"/>
        </w:rPr>
        <w:t>до 7</w:t>
      </w:r>
      <w:r w:rsidRPr="000B1F98">
        <w:rPr>
          <w:rFonts w:ascii="Arial" w:hAnsi="Arial" w:cs="Arial"/>
        </w:rPr>
        <w:t xml:space="preserve"> лет) в </w:t>
      </w:r>
      <w:r w:rsidR="007A3C49">
        <w:rPr>
          <w:rFonts w:ascii="Arial" w:hAnsi="Arial" w:cs="Arial"/>
        </w:rPr>
        <w:t>Панинском</w:t>
      </w:r>
      <w:r w:rsidR="0083233F">
        <w:rPr>
          <w:rFonts w:ascii="Arial" w:hAnsi="Arial" w:cs="Arial"/>
        </w:rPr>
        <w:t xml:space="preserve"> </w:t>
      </w:r>
      <w:r w:rsidRPr="000B1F98">
        <w:rPr>
          <w:rFonts w:ascii="Arial" w:hAnsi="Arial" w:cs="Arial"/>
        </w:rPr>
        <w:t>сел</w:t>
      </w:r>
      <w:r w:rsidRPr="000B1F98">
        <w:rPr>
          <w:rFonts w:ascii="Arial" w:hAnsi="Arial" w:cs="Arial"/>
        </w:rPr>
        <w:t>ь</w:t>
      </w:r>
      <w:r w:rsidRPr="000B1F98">
        <w:rPr>
          <w:rFonts w:ascii="Arial" w:hAnsi="Arial" w:cs="Arial"/>
        </w:rPr>
        <w:t xml:space="preserve">ском поселении </w:t>
      </w:r>
      <w:r w:rsidR="00EC29FD">
        <w:rPr>
          <w:rFonts w:ascii="Arial" w:hAnsi="Arial" w:cs="Arial"/>
        </w:rPr>
        <w:t>на 1 января 2012</w:t>
      </w:r>
      <w:r w:rsidR="00433361">
        <w:rPr>
          <w:rFonts w:ascii="Arial" w:hAnsi="Arial" w:cs="Arial"/>
        </w:rPr>
        <w:t xml:space="preserve"> года составила</w:t>
      </w:r>
      <w:r w:rsidRPr="000B1F98">
        <w:rPr>
          <w:rFonts w:ascii="Arial" w:hAnsi="Arial" w:cs="Arial"/>
        </w:rPr>
        <w:t xml:space="preserve"> </w:t>
      </w:r>
      <w:r w:rsidR="001B3975">
        <w:rPr>
          <w:rFonts w:ascii="Arial" w:hAnsi="Arial" w:cs="Arial"/>
        </w:rPr>
        <w:t>100</w:t>
      </w:r>
      <w:r w:rsidRPr="00433361">
        <w:rPr>
          <w:rFonts w:ascii="Arial" w:hAnsi="Arial" w:cs="Arial"/>
        </w:rPr>
        <w:t xml:space="preserve"> </w:t>
      </w:r>
      <w:r w:rsidR="00433361">
        <w:rPr>
          <w:rFonts w:ascii="Arial" w:hAnsi="Arial" w:cs="Arial"/>
        </w:rPr>
        <w:t>человек</w:t>
      </w:r>
      <w:r w:rsidRPr="000B1F98">
        <w:rPr>
          <w:rFonts w:ascii="Arial" w:hAnsi="Arial" w:cs="Arial"/>
        </w:rPr>
        <w:t>.</w:t>
      </w:r>
      <w:r w:rsidRPr="000E411A">
        <w:rPr>
          <w:rFonts w:ascii="Arial" w:hAnsi="Arial" w:cs="Arial"/>
          <w:color w:val="FF0000"/>
        </w:rPr>
        <w:t xml:space="preserve"> </w:t>
      </w:r>
      <w:r w:rsidR="00136868" w:rsidRPr="00433361">
        <w:rPr>
          <w:rFonts w:ascii="Arial" w:hAnsi="Arial" w:cs="Arial"/>
        </w:rPr>
        <w:t>Учреждений д</w:t>
      </w:r>
      <w:r w:rsidR="00136868" w:rsidRPr="00433361">
        <w:rPr>
          <w:rFonts w:ascii="Arial" w:hAnsi="Arial" w:cs="Arial"/>
        </w:rPr>
        <w:t>о</w:t>
      </w:r>
      <w:r w:rsidR="00136868" w:rsidRPr="00433361">
        <w:rPr>
          <w:rFonts w:ascii="Arial" w:hAnsi="Arial" w:cs="Arial"/>
        </w:rPr>
        <w:t>школьного образов</w:t>
      </w:r>
      <w:r w:rsidR="000236B6">
        <w:rPr>
          <w:rFonts w:ascii="Arial" w:hAnsi="Arial" w:cs="Arial"/>
        </w:rPr>
        <w:t xml:space="preserve">ания на территории поселения одно на 22 места </w:t>
      </w:r>
      <w:r w:rsidR="00136868" w:rsidRPr="00433361">
        <w:rPr>
          <w:rFonts w:ascii="Arial" w:hAnsi="Arial" w:cs="Arial"/>
        </w:rPr>
        <w:t>.</w:t>
      </w:r>
    </w:p>
    <w:p w:rsidR="00136868" w:rsidRDefault="00136868" w:rsidP="00136868">
      <w:pPr>
        <w:spacing w:line="360" w:lineRule="auto"/>
        <w:jc w:val="both"/>
        <w:rPr>
          <w:rFonts w:ascii="Arial" w:hAnsi="Arial" w:cs="Arial"/>
          <w:sz w:val="22"/>
          <w:szCs w:val="22"/>
          <w:u w:val="single"/>
        </w:rPr>
      </w:pPr>
    </w:p>
    <w:p w:rsidR="005B35D9" w:rsidRPr="00136868" w:rsidRDefault="00C742E1" w:rsidP="00136868">
      <w:pPr>
        <w:spacing w:line="360" w:lineRule="auto"/>
        <w:jc w:val="both"/>
        <w:rPr>
          <w:rFonts w:ascii="Arial" w:hAnsi="Arial" w:cs="Arial"/>
          <w:u w:val="single"/>
        </w:rPr>
      </w:pPr>
      <w:r>
        <w:rPr>
          <w:rFonts w:ascii="Arial" w:hAnsi="Arial" w:cs="Arial"/>
          <w:u w:val="single"/>
        </w:rPr>
        <w:t>ВЫВОДЫ</w:t>
      </w:r>
      <w:r w:rsidR="005B35D9" w:rsidRPr="00136868">
        <w:rPr>
          <w:rFonts w:ascii="Arial" w:hAnsi="Arial" w:cs="Arial"/>
          <w:u w:val="single"/>
        </w:rPr>
        <w:t xml:space="preserve">: </w:t>
      </w:r>
    </w:p>
    <w:p w:rsidR="005B35D9" w:rsidRPr="003E668F" w:rsidRDefault="005B35D9" w:rsidP="005B35D9">
      <w:pPr>
        <w:ind w:firstLine="709"/>
        <w:jc w:val="both"/>
        <w:rPr>
          <w:rFonts w:ascii="Arial" w:hAnsi="Arial" w:cs="Arial"/>
        </w:rPr>
      </w:pPr>
      <w:r w:rsidRPr="003E668F">
        <w:rPr>
          <w:rFonts w:ascii="Arial" w:hAnsi="Arial" w:cs="Arial"/>
        </w:rPr>
        <w:t xml:space="preserve">Для </w:t>
      </w:r>
      <w:r w:rsidR="00136868" w:rsidRPr="003E668F">
        <w:rPr>
          <w:rFonts w:ascii="Arial" w:hAnsi="Arial" w:cs="Arial"/>
        </w:rPr>
        <w:t xml:space="preserve">организации </w:t>
      </w:r>
      <w:r w:rsidRPr="003E668F">
        <w:rPr>
          <w:rFonts w:ascii="Arial" w:hAnsi="Arial" w:cs="Arial"/>
        </w:rPr>
        <w:t>требуемого количества мест в детских садах  необх</w:t>
      </w:r>
      <w:r w:rsidRPr="003E668F">
        <w:rPr>
          <w:rFonts w:ascii="Arial" w:hAnsi="Arial" w:cs="Arial"/>
        </w:rPr>
        <w:t>о</w:t>
      </w:r>
      <w:r w:rsidRPr="003E668F">
        <w:rPr>
          <w:rFonts w:ascii="Arial" w:hAnsi="Arial" w:cs="Arial"/>
        </w:rPr>
        <w:t>димо строительство учреждений дошкольного образования или организация дошкольных групп при имеющихся школах либо общественных социокульту</w:t>
      </w:r>
      <w:r w:rsidRPr="003E668F">
        <w:rPr>
          <w:rFonts w:ascii="Arial" w:hAnsi="Arial" w:cs="Arial"/>
        </w:rPr>
        <w:t>р</w:t>
      </w:r>
      <w:r w:rsidRPr="003E668F">
        <w:rPr>
          <w:rFonts w:ascii="Arial" w:hAnsi="Arial" w:cs="Arial"/>
        </w:rPr>
        <w:t>ных  центрах.</w:t>
      </w:r>
    </w:p>
    <w:p w:rsidR="000549E2" w:rsidRDefault="000549E2" w:rsidP="005B35D9">
      <w:pPr>
        <w:ind w:firstLine="709"/>
        <w:jc w:val="both"/>
        <w:rPr>
          <w:rFonts w:ascii="Arial" w:hAnsi="Arial" w:cs="Arial"/>
        </w:rPr>
      </w:pPr>
    </w:p>
    <w:p w:rsidR="005B35D9" w:rsidRPr="002A6A28" w:rsidRDefault="009B2752" w:rsidP="00D443A4">
      <w:pPr>
        <w:ind w:firstLine="720"/>
        <w:jc w:val="both"/>
        <w:rPr>
          <w:rFonts w:ascii="Arial" w:hAnsi="Arial" w:cs="Arial"/>
          <w:sz w:val="22"/>
          <w:szCs w:val="22"/>
        </w:rPr>
      </w:pPr>
      <w:r>
        <w:rPr>
          <w:rFonts w:ascii="Arial" w:hAnsi="Arial" w:cs="Arial"/>
          <w:i/>
        </w:rPr>
        <w:t>8.4.2</w:t>
      </w:r>
      <w:r w:rsidRPr="001C4F89">
        <w:rPr>
          <w:rFonts w:ascii="Arial" w:hAnsi="Arial" w:cs="Arial"/>
          <w:i/>
        </w:rPr>
        <w:t>.</w:t>
      </w:r>
      <w:r w:rsidRPr="009B2752">
        <w:rPr>
          <w:rFonts w:ascii="Arial" w:hAnsi="Arial" w:cs="Arial"/>
          <w:i/>
        </w:rPr>
        <w:t xml:space="preserve"> </w:t>
      </w:r>
      <w:r>
        <w:rPr>
          <w:rFonts w:ascii="Arial" w:hAnsi="Arial" w:cs="Arial"/>
          <w:i/>
        </w:rPr>
        <w:t>Общее образование</w:t>
      </w:r>
    </w:p>
    <w:p w:rsidR="000549E2" w:rsidRDefault="000549E2" w:rsidP="005B35D9">
      <w:pPr>
        <w:ind w:firstLine="709"/>
        <w:jc w:val="both"/>
        <w:rPr>
          <w:rFonts w:ascii="Arial" w:hAnsi="Arial" w:cs="Arial"/>
          <w:b/>
          <w:i/>
        </w:rPr>
      </w:pPr>
    </w:p>
    <w:p w:rsidR="005B35D9" w:rsidRDefault="005B35D9" w:rsidP="005B35D9">
      <w:pPr>
        <w:ind w:firstLine="709"/>
        <w:jc w:val="both"/>
        <w:rPr>
          <w:rFonts w:ascii="Arial" w:hAnsi="Arial" w:cs="Arial"/>
        </w:rPr>
      </w:pPr>
      <w:r w:rsidRPr="00EC4756">
        <w:rPr>
          <w:rFonts w:ascii="Arial" w:hAnsi="Arial" w:cs="Arial"/>
        </w:rPr>
        <w:t xml:space="preserve">Численность детей школьного возраста (от 7 до 17 лет) в </w:t>
      </w:r>
      <w:r w:rsidR="007A3C49">
        <w:rPr>
          <w:rFonts w:ascii="Arial" w:hAnsi="Arial" w:cs="Arial"/>
        </w:rPr>
        <w:t>Панинском</w:t>
      </w:r>
      <w:r w:rsidR="005D6A42">
        <w:rPr>
          <w:rFonts w:ascii="Arial" w:hAnsi="Arial" w:cs="Arial"/>
        </w:rPr>
        <w:t xml:space="preserve"> </w:t>
      </w:r>
      <w:r w:rsidRPr="00EC4756">
        <w:rPr>
          <w:rFonts w:ascii="Arial" w:hAnsi="Arial" w:cs="Arial"/>
        </w:rPr>
        <w:t xml:space="preserve">сельском поселении </w:t>
      </w:r>
      <w:r w:rsidR="00EC29FD">
        <w:rPr>
          <w:rFonts w:ascii="Arial" w:hAnsi="Arial" w:cs="Arial"/>
        </w:rPr>
        <w:t>на 1 января 2012</w:t>
      </w:r>
      <w:r w:rsidR="007A3C49">
        <w:rPr>
          <w:rFonts w:ascii="Arial" w:hAnsi="Arial" w:cs="Arial"/>
        </w:rPr>
        <w:t xml:space="preserve"> года составила </w:t>
      </w:r>
      <w:r w:rsidR="00EC29FD">
        <w:rPr>
          <w:rFonts w:ascii="Arial" w:hAnsi="Arial" w:cs="Arial"/>
        </w:rPr>
        <w:t>100</w:t>
      </w:r>
      <w:r w:rsidRPr="00EC4756">
        <w:rPr>
          <w:rFonts w:ascii="Arial" w:hAnsi="Arial" w:cs="Arial"/>
        </w:rPr>
        <w:t xml:space="preserve"> человек.</w:t>
      </w:r>
      <w:r w:rsidRPr="00697C26">
        <w:rPr>
          <w:rFonts w:ascii="Arial" w:hAnsi="Arial" w:cs="Arial"/>
          <w:color w:val="FF0000"/>
        </w:rPr>
        <w:t xml:space="preserve"> </w:t>
      </w:r>
      <w:r w:rsidRPr="00EC4756">
        <w:rPr>
          <w:rFonts w:ascii="Arial" w:hAnsi="Arial" w:cs="Arial"/>
        </w:rPr>
        <w:t>Обеспече</w:t>
      </w:r>
      <w:r w:rsidRPr="00EC4756">
        <w:rPr>
          <w:rFonts w:ascii="Arial" w:hAnsi="Arial" w:cs="Arial"/>
        </w:rPr>
        <w:t>н</w:t>
      </w:r>
      <w:r w:rsidRPr="00EC4756">
        <w:rPr>
          <w:rFonts w:ascii="Arial" w:hAnsi="Arial" w:cs="Arial"/>
        </w:rPr>
        <w:t xml:space="preserve">ность местами в </w:t>
      </w:r>
      <w:r w:rsidR="000236B6">
        <w:rPr>
          <w:rFonts w:ascii="Arial" w:hAnsi="Arial" w:cs="Arial"/>
        </w:rPr>
        <w:t>Панинской основной школе</w:t>
      </w:r>
      <w:r w:rsidRPr="00EC4756">
        <w:rPr>
          <w:rFonts w:ascii="Arial" w:hAnsi="Arial" w:cs="Arial"/>
        </w:rPr>
        <w:t xml:space="preserve"> при существую</w:t>
      </w:r>
      <w:r w:rsidR="00EC4756" w:rsidRPr="00EC4756">
        <w:rPr>
          <w:rFonts w:ascii="Arial" w:hAnsi="Arial" w:cs="Arial"/>
        </w:rPr>
        <w:t>щей вместимости соста</w:t>
      </w:r>
      <w:r w:rsidR="00EC4756" w:rsidRPr="00EC4756">
        <w:rPr>
          <w:rFonts w:ascii="Arial" w:hAnsi="Arial" w:cs="Arial"/>
        </w:rPr>
        <w:t>в</w:t>
      </w:r>
      <w:r w:rsidR="00EC4756" w:rsidRPr="00EC4756">
        <w:rPr>
          <w:rFonts w:ascii="Arial" w:hAnsi="Arial" w:cs="Arial"/>
        </w:rPr>
        <w:t xml:space="preserve">ляет </w:t>
      </w:r>
      <w:r w:rsidR="000236B6">
        <w:rPr>
          <w:rFonts w:ascii="Arial" w:hAnsi="Arial" w:cs="Arial"/>
        </w:rPr>
        <w:t>22 уч.</w:t>
      </w:r>
      <w:r w:rsidRPr="00EC4756">
        <w:rPr>
          <w:rFonts w:ascii="Arial" w:hAnsi="Arial" w:cs="Arial"/>
        </w:rPr>
        <w:t>.</w:t>
      </w:r>
    </w:p>
    <w:p w:rsidR="009B2752" w:rsidRDefault="009B2752" w:rsidP="009B2752">
      <w:pPr>
        <w:ind w:firstLine="709"/>
        <w:jc w:val="right"/>
        <w:rPr>
          <w:rFonts w:ascii="Arial" w:hAnsi="Arial" w:cs="Arial"/>
          <w:sz w:val="20"/>
          <w:szCs w:val="20"/>
        </w:rPr>
      </w:pPr>
      <w:r w:rsidRPr="002A6A28">
        <w:rPr>
          <w:rFonts w:ascii="Arial" w:hAnsi="Arial" w:cs="Arial"/>
          <w:bCs/>
          <w:sz w:val="20"/>
          <w:szCs w:val="20"/>
        </w:rPr>
        <w:t>Таблица 8.</w:t>
      </w:r>
      <w:r w:rsidR="006B433F">
        <w:rPr>
          <w:rFonts w:ascii="Arial" w:hAnsi="Arial" w:cs="Arial"/>
          <w:bCs/>
          <w:sz w:val="20"/>
          <w:szCs w:val="20"/>
        </w:rPr>
        <w:t>4.2</w:t>
      </w:r>
      <w:r w:rsidRPr="009B2752">
        <w:rPr>
          <w:rFonts w:ascii="Arial" w:hAnsi="Arial" w:cs="Arial"/>
          <w:sz w:val="20"/>
          <w:szCs w:val="20"/>
        </w:rPr>
        <w:t xml:space="preserve"> </w:t>
      </w:r>
    </w:p>
    <w:p w:rsidR="00C52D30" w:rsidRPr="00EC4756" w:rsidRDefault="009B2752" w:rsidP="009B2752">
      <w:pPr>
        <w:jc w:val="center"/>
        <w:rPr>
          <w:rFonts w:ascii="Arial" w:hAnsi="Arial" w:cs="Arial"/>
        </w:rPr>
      </w:pPr>
      <w:r w:rsidRPr="00697C26">
        <w:rPr>
          <w:rFonts w:ascii="Arial" w:hAnsi="Arial" w:cs="Arial"/>
          <w:sz w:val="20"/>
          <w:szCs w:val="20"/>
        </w:rPr>
        <w:t>ХАРАКТЕРИСТИКА ОБЩЕОБРАЗОВАТЕЛЬНЫХ УЧРЕЖДЕНИЙ</w:t>
      </w:r>
    </w:p>
    <w:p w:rsidR="00C742E1" w:rsidRDefault="00C742E1" w:rsidP="00697C26">
      <w:pPr>
        <w:ind w:right="-16"/>
        <w:jc w:val="right"/>
        <w:rPr>
          <w:rFonts w:ascii="Arial" w:hAnsi="Arial" w:cs="Arial"/>
          <w:bCs/>
          <w:sz w:val="16"/>
          <w:szCs w:val="16"/>
        </w:rPr>
      </w:pPr>
    </w:p>
    <w:p w:rsidR="005B35D9" w:rsidRPr="00697C26" w:rsidRDefault="00941A5D" w:rsidP="00697C26">
      <w:pPr>
        <w:ind w:right="-16"/>
        <w:jc w:val="right"/>
        <w:rPr>
          <w:rFonts w:ascii="Arial" w:hAnsi="Arial" w:cs="Arial"/>
          <w:sz w:val="16"/>
          <w:szCs w:val="16"/>
        </w:rPr>
      </w:pPr>
      <w:r>
        <w:rPr>
          <w:rFonts w:ascii="Arial" w:hAnsi="Arial" w:cs="Arial"/>
          <w:bCs/>
          <w:sz w:val="16"/>
          <w:szCs w:val="16"/>
        </w:rPr>
        <w:t>по состоянию на 01.01.2012</w:t>
      </w:r>
      <w:r w:rsidR="005B35D9" w:rsidRPr="00697C26">
        <w:rPr>
          <w:rFonts w:ascii="Arial" w:hAnsi="Arial" w:cs="Arial"/>
          <w:bCs/>
          <w:sz w:val="16"/>
          <w:szCs w:val="16"/>
        </w:rPr>
        <w:t xml:space="preserve"> г</w:t>
      </w:r>
      <w:r w:rsidR="00697C26">
        <w:rPr>
          <w:rFonts w:ascii="Arial" w:hAnsi="Arial" w:cs="Arial"/>
          <w:bCs/>
          <w:sz w:val="16"/>
          <w:szCs w:val="16"/>
        </w:rPr>
        <w:t>.</w:t>
      </w: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10"/>
        <w:gridCol w:w="1682"/>
        <w:gridCol w:w="698"/>
        <w:gridCol w:w="650"/>
        <w:gridCol w:w="780"/>
        <w:gridCol w:w="767"/>
        <w:gridCol w:w="723"/>
        <w:gridCol w:w="677"/>
      </w:tblGrid>
      <w:tr w:rsidR="005B35D9" w:rsidRPr="00F63636">
        <w:tblPrEx>
          <w:tblCellMar>
            <w:top w:w="0" w:type="dxa"/>
            <w:bottom w:w="0" w:type="dxa"/>
          </w:tblCellMar>
        </w:tblPrEx>
        <w:trPr>
          <w:trHeight w:val="284"/>
          <w:tblHeader/>
        </w:trPr>
        <w:tc>
          <w:tcPr>
            <w:tcW w:w="490" w:type="dxa"/>
            <w:vMerge w:val="restart"/>
            <w:tcBorders>
              <w:top w:val="single" w:sz="4" w:space="0" w:color="auto"/>
              <w:left w:val="single" w:sz="4" w:space="0" w:color="auto"/>
              <w:right w:val="single" w:sz="4" w:space="0" w:color="auto"/>
            </w:tcBorders>
            <w:vAlign w:val="center"/>
          </w:tcPr>
          <w:p w:rsidR="005B35D9" w:rsidRPr="00F63636" w:rsidRDefault="002A6A28" w:rsidP="006D4906">
            <w:pPr>
              <w:jc w:val="center"/>
              <w:rPr>
                <w:rFonts w:ascii="Arial" w:hAnsi="Arial" w:cs="Arial"/>
                <w:sz w:val="20"/>
                <w:szCs w:val="20"/>
              </w:rPr>
            </w:pPr>
            <w:r w:rsidRPr="00F63636">
              <w:rPr>
                <w:rFonts w:ascii="Arial" w:hAnsi="Arial" w:cs="Arial"/>
                <w:sz w:val="20"/>
                <w:szCs w:val="20"/>
              </w:rPr>
              <w:t>№ п.п</w:t>
            </w:r>
          </w:p>
        </w:tc>
        <w:tc>
          <w:tcPr>
            <w:tcW w:w="2210" w:type="dxa"/>
            <w:vMerge w:val="restart"/>
            <w:tcBorders>
              <w:top w:val="single" w:sz="4" w:space="0" w:color="auto"/>
              <w:left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r w:rsidRPr="00F63636">
              <w:rPr>
                <w:rFonts w:ascii="Arial" w:hAnsi="Arial" w:cs="Arial"/>
                <w:sz w:val="20"/>
                <w:szCs w:val="20"/>
              </w:rPr>
              <w:t>Наименование об</w:t>
            </w:r>
            <w:r w:rsidRPr="00F63636">
              <w:rPr>
                <w:rFonts w:ascii="Arial" w:hAnsi="Arial" w:cs="Arial"/>
                <w:sz w:val="20"/>
                <w:szCs w:val="20"/>
              </w:rPr>
              <w:t>ъ</w:t>
            </w:r>
            <w:r w:rsidRPr="00F63636">
              <w:rPr>
                <w:rFonts w:ascii="Arial" w:hAnsi="Arial" w:cs="Arial"/>
                <w:sz w:val="20"/>
                <w:szCs w:val="20"/>
              </w:rPr>
              <w:t>екта</w:t>
            </w:r>
          </w:p>
        </w:tc>
        <w:tc>
          <w:tcPr>
            <w:tcW w:w="1682" w:type="dxa"/>
            <w:vMerge w:val="restart"/>
            <w:tcBorders>
              <w:top w:val="single" w:sz="4" w:space="0" w:color="auto"/>
              <w:left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r w:rsidRPr="00F63636">
              <w:rPr>
                <w:rFonts w:ascii="Arial" w:hAnsi="Arial" w:cs="Arial"/>
                <w:sz w:val="20"/>
                <w:szCs w:val="20"/>
              </w:rPr>
              <w:t>Адрес</w:t>
            </w:r>
          </w:p>
        </w:tc>
        <w:tc>
          <w:tcPr>
            <w:tcW w:w="698" w:type="dxa"/>
            <w:vMerge w:val="restart"/>
            <w:tcBorders>
              <w:top w:val="single" w:sz="4" w:space="0" w:color="auto"/>
              <w:left w:val="single" w:sz="4" w:space="0" w:color="auto"/>
              <w:right w:val="single" w:sz="4" w:space="0" w:color="auto"/>
            </w:tcBorders>
            <w:textDirection w:val="btLr"/>
            <w:vAlign w:val="center"/>
          </w:tcPr>
          <w:p w:rsidR="005B35D9" w:rsidRPr="00F63636" w:rsidRDefault="005B35D9" w:rsidP="002A6A28">
            <w:pPr>
              <w:ind w:right="-124" w:hanging="120"/>
              <w:jc w:val="center"/>
              <w:rPr>
                <w:rFonts w:ascii="Arial" w:hAnsi="Arial" w:cs="Arial"/>
                <w:sz w:val="20"/>
                <w:szCs w:val="20"/>
              </w:rPr>
            </w:pPr>
            <w:r w:rsidRPr="00F63636">
              <w:rPr>
                <w:rFonts w:ascii="Arial" w:hAnsi="Arial" w:cs="Arial"/>
                <w:sz w:val="20"/>
                <w:szCs w:val="20"/>
              </w:rPr>
              <w:t>Год постро</w:t>
            </w:r>
            <w:r w:rsidRPr="00F63636">
              <w:rPr>
                <w:rFonts w:ascii="Arial" w:hAnsi="Arial" w:cs="Arial"/>
                <w:sz w:val="20"/>
                <w:szCs w:val="20"/>
              </w:rPr>
              <w:t>й</w:t>
            </w:r>
            <w:r w:rsidRPr="00F63636">
              <w:rPr>
                <w:rFonts w:ascii="Arial" w:hAnsi="Arial" w:cs="Arial"/>
                <w:sz w:val="20"/>
                <w:szCs w:val="20"/>
              </w:rPr>
              <w:t>ки</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5B35D9" w:rsidRPr="00F63636" w:rsidRDefault="005B35D9" w:rsidP="002A6A28">
            <w:pPr>
              <w:ind w:right="-124" w:hanging="120"/>
              <w:jc w:val="center"/>
              <w:rPr>
                <w:rFonts w:ascii="Arial" w:hAnsi="Arial" w:cs="Arial"/>
                <w:sz w:val="20"/>
                <w:szCs w:val="20"/>
              </w:rPr>
            </w:pPr>
            <w:r w:rsidRPr="00F63636">
              <w:rPr>
                <w:rFonts w:ascii="Arial" w:hAnsi="Arial" w:cs="Arial"/>
                <w:sz w:val="20"/>
                <w:szCs w:val="20"/>
              </w:rPr>
              <w:t>Вмест</w:t>
            </w:r>
            <w:r w:rsidRPr="00F63636">
              <w:rPr>
                <w:rFonts w:ascii="Arial" w:hAnsi="Arial" w:cs="Arial"/>
                <w:sz w:val="20"/>
                <w:szCs w:val="20"/>
              </w:rPr>
              <w:t>и</w:t>
            </w:r>
            <w:r w:rsidRPr="00F63636">
              <w:rPr>
                <w:rFonts w:ascii="Arial" w:hAnsi="Arial" w:cs="Arial"/>
                <w:sz w:val="20"/>
                <w:szCs w:val="20"/>
              </w:rPr>
              <w:t>мость (мест)</w:t>
            </w:r>
          </w:p>
        </w:tc>
        <w:tc>
          <w:tcPr>
            <w:tcW w:w="767" w:type="dxa"/>
            <w:vMerge w:val="restart"/>
            <w:tcBorders>
              <w:top w:val="single" w:sz="4" w:space="0" w:color="auto"/>
              <w:left w:val="single" w:sz="4" w:space="0" w:color="auto"/>
              <w:right w:val="single" w:sz="4" w:space="0" w:color="auto"/>
            </w:tcBorders>
            <w:textDirection w:val="btLr"/>
            <w:vAlign w:val="center"/>
          </w:tcPr>
          <w:p w:rsidR="00697C26" w:rsidRPr="00F63636" w:rsidRDefault="005B35D9" w:rsidP="002A6A28">
            <w:pPr>
              <w:ind w:right="-124" w:hanging="120"/>
              <w:jc w:val="center"/>
              <w:rPr>
                <w:rFonts w:ascii="Arial" w:hAnsi="Arial" w:cs="Arial"/>
                <w:sz w:val="20"/>
                <w:szCs w:val="20"/>
              </w:rPr>
            </w:pPr>
            <w:r w:rsidRPr="00F63636">
              <w:rPr>
                <w:rFonts w:ascii="Arial" w:hAnsi="Arial" w:cs="Arial"/>
                <w:sz w:val="20"/>
                <w:szCs w:val="20"/>
              </w:rPr>
              <w:t>Числе</w:t>
            </w:r>
            <w:r w:rsidRPr="00F63636">
              <w:rPr>
                <w:rFonts w:ascii="Arial" w:hAnsi="Arial" w:cs="Arial"/>
                <w:sz w:val="20"/>
                <w:szCs w:val="20"/>
              </w:rPr>
              <w:t>н</w:t>
            </w:r>
            <w:r w:rsidRPr="00F63636">
              <w:rPr>
                <w:rFonts w:ascii="Arial" w:hAnsi="Arial" w:cs="Arial"/>
                <w:sz w:val="20"/>
                <w:szCs w:val="20"/>
              </w:rPr>
              <w:t>ность</w:t>
            </w:r>
          </w:p>
          <w:p w:rsidR="005B35D9" w:rsidRPr="00F63636" w:rsidRDefault="005B35D9" w:rsidP="002A6A28">
            <w:pPr>
              <w:ind w:right="-124" w:hanging="120"/>
              <w:jc w:val="center"/>
              <w:rPr>
                <w:rFonts w:ascii="Arial" w:hAnsi="Arial" w:cs="Arial"/>
                <w:sz w:val="20"/>
                <w:szCs w:val="20"/>
              </w:rPr>
            </w:pPr>
            <w:r w:rsidRPr="00F63636">
              <w:rPr>
                <w:rFonts w:ascii="Arial" w:hAnsi="Arial" w:cs="Arial"/>
                <w:sz w:val="20"/>
                <w:szCs w:val="20"/>
              </w:rPr>
              <w:t xml:space="preserve"> перс</w:t>
            </w:r>
            <w:r w:rsidRPr="00F63636">
              <w:rPr>
                <w:rFonts w:ascii="Arial" w:hAnsi="Arial" w:cs="Arial"/>
                <w:sz w:val="20"/>
                <w:szCs w:val="20"/>
              </w:rPr>
              <w:t>о</w:t>
            </w:r>
            <w:r w:rsidRPr="00F63636">
              <w:rPr>
                <w:rFonts w:ascii="Arial" w:hAnsi="Arial" w:cs="Arial"/>
                <w:sz w:val="20"/>
                <w:szCs w:val="20"/>
              </w:rPr>
              <w:t>нала</w:t>
            </w:r>
          </w:p>
        </w:tc>
        <w:tc>
          <w:tcPr>
            <w:tcW w:w="723" w:type="dxa"/>
            <w:vMerge w:val="restart"/>
            <w:tcBorders>
              <w:top w:val="single" w:sz="4" w:space="0" w:color="auto"/>
              <w:left w:val="single" w:sz="4" w:space="0" w:color="auto"/>
              <w:right w:val="single" w:sz="4" w:space="0" w:color="auto"/>
            </w:tcBorders>
            <w:textDirection w:val="btLr"/>
            <w:vAlign w:val="center"/>
          </w:tcPr>
          <w:p w:rsidR="005B35D9" w:rsidRPr="00F63636" w:rsidRDefault="005B35D9" w:rsidP="002A6A28">
            <w:pPr>
              <w:ind w:right="-124" w:hanging="120"/>
              <w:jc w:val="center"/>
              <w:rPr>
                <w:rFonts w:ascii="Arial" w:hAnsi="Arial" w:cs="Arial"/>
                <w:sz w:val="20"/>
                <w:szCs w:val="20"/>
              </w:rPr>
            </w:pPr>
            <w:r w:rsidRPr="00F63636">
              <w:rPr>
                <w:rFonts w:ascii="Arial" w:hAnsi="Arial" w:cs="Arial"/>
                <w:sz w:val="20"/>
                <w:szCs w:val="20"/>
              </w:rPr>
              <w:t>% и</w:t>
            </w:r>
            <w:r w:rsidRPr="00F63636">
              <w:rPr>
                <w:rFonts w:ascii="Arial" w:hAnsi="Arial" w:cs="Arial"/>
                <w:sz w:val="20"/>
                <w:szCs w:val="20"/>
              </w:rPr>
              <w:t>з</w:t>
            </w:r>
            <w:r w:rsidRPr="00F63636">
              <w:rPr>
                <w:rFonts w:ascii="Arial" w:hAnsi="Arial" w:cs="Arial"/>
                <w:sz w:val="20"/>
                <w:szCs w:val="20"/>
              </w:rPr>
              <w:t>носа</w:t>
            </w:r>
          </w:p>
        </w:tc>
        <w:tc>
          <w:tcPr>
            <w:tcW w:w="677" w:type="dxa"/>
            <w:vMerge w:val="restart"/>
            <w:tcBorders>
              <w:top w:val="single" w:sz="4" w:space="0" w:color="auto"/>
              <w:left w:val="single" w:sz="4" w:space="0" w:color="auto"/>
              <w:right w:val="single" w:sz="4" w:space="0" w:color="auto"/>
            </w:tcBorders>
            <w:textDirection w:val="btLr"/>
            <w:vAlign w:val="center"/>
          </w:tcPr>
          <w:p w:rsidR="00C742E1" w:rsidRPr="00F63636" w:rsidRDefault="00C742E1" w:rsidP="00697C26">
            <w:pPr>
              <w:ind w:right="-124" w:hanging="120"/>
              <w:jc w:val="center"/>
              <w:rPr>
                <w:rFonts w:ascii="Arial" w:hAnsi="Arial" w:cs="Arial"/>
                <w:sz w:val="20"/>
                <w:szCs w:val="20"/>
              </w:rPr>
            </w:pPr>
            <w:r w:rsidRPr="00F63636">
              <w:rPr>
                <w:rFonts w:ascii="Arial" w:hAnsi="Arial" w:cs="Arial"/>
                <w:sz w:val="20"/>
                <w:szCs w:val="20"/>
              </w:rPr>
              <w:t>Показ</w:t>
            </w:r>
            <w:r w:rsidRPr="00F63636">
              <w:rPr>
                <w:rFonts w:ascii="Arial" w:hAnsi="Arial" w:cs="Arial"/>
                <w:sz w:val="20"/>
                <w:szCs w:val="20"/>
              </w:rPr>
              <w:t>а</w:t>
            </w:r>
            <w:r w:rsidRPr="00F63636">
              <w:rPr>
                <w:rFonts w:ascii="Arial" w:hAnsi="Arial" w:cs="Arial"/>
                <w:sz w:val="20"/>
                <w:szCs w:val="20"/>
              </w:rPr>
              <w:t>тель</w:t>
            </w:r>
          </w:p>
          <w:p w:rsidR="005B35D9" w:rsidRPr="00F63636" w:rsidRDefault="00C742E1" w:rsidP="00697C26">
            <w:pPr>
              <w:ind w:right="-124" w:hanging="120"/>
              <w:jc w:val="center"/>
              <w:rPr>
                <w:rFonts w:ascii="Arial" w:hAnsi="Arial" w:cs="Arial"/>
                <w:sz w:val="20"/>
                <w:szCs w:val="20"/>
              </w:rPr>
            </w:pPr>
            <w:r w:rsidRPr="00F63636">
              <w:rPr>
                <w:rFonts w:ascii="Arial" w:hAnsi="Arial" w:cs="Arial"/>
                <w:sz w:val="20"/>
                <w:szCs w:val="20"/>
              </w:rPr>
              <w:t>на 1</w:t>
            </w:r>
            <w:r w:rsidR="001E3F14" w:rsidRPr="00F63636">
              <w:rPr>
                <w:rFonts w:ascii="Arial" w:hAnsi="Arial" w:cs="Arial"/>
                <w:sz w:val="20"/>
                <w:szCs w:val="20"/>
              </w:rPr>
              <w:t xml:space="preserve"> </w:t>
            </w:r>
            <w:r w:rsidRPr="00F63636">
              <w:rPr>
                <w:rFonts w:ascii="Arial" w:hAnsi="Arial" w:cs="Arial"/>
                <w:sz w:val="20"/>
                <w:szCs w:val="20"/>
              </w:rPr>
              <w:t>000 жит</w:t>
            </w:r>
            <w:r w:rsidRPr="00F63636">
              <w:rPr>
                <w:rFonts w:ascii="Arial" w:hAnsi="Arial" w:cs="Arial"/>
                <w:sz w:val="20"/>
                <w:szCs w:val="20"/>
              </w:rPr>
              <w:t>е</w:t>
            </w:r>
            <w:r w:rsidRPr="00F63636">
              <w:rPr>
                <w:rFonts w:ascii="Arial" w:hAnsi="Arial" w:cs="Arial"/>
                <w:sz w:val="20"/>
                <w:szCs w:val="20"/>
              </w:rPr>
              <w:t>лей</w:t>
            </w:r>
          </w:p>
        </w:tc>
      </w:tr>
      <w:tr w:rsidR="005B35D9" w:rsidRPr="00F63636">
        <w:tblPrEx>
          <w:tblCellMar>
            <w:top w:w="0" w:type="dxa"/>
            <w:bottom w:w="0" w:type="dxa"/>
          </w:tblCellMar>
        </w:tblPrEx>
        <w:trPr>
          <w:cantSplit/>
          <w:trHeight w:val="1349"/>
          <w:tblHeader/>
        </w:trPr>
        <w:tc>
          <w:tcPr>
            <w:tcW w:w="490"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c>
          <w:tcPr>
            <w:tcW w:w="2210"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c>
          <w:tcPr>
            <w:tcW w:w="1682"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c>
          <w:tcPr>
            <w:tcW w:w="698"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c>
          <w:tcPr>
            <w:tcW w:w="650" w:type="dxa"/>
            <w:tcBorders>
              <w:top w:val="single" w:sz="4" w:space="0" w:color="auto"/>
              <w:left w:val="single" w:sz="4" w:space="0" w:color="auto"/>
              <w:bottom w:val="single" w:sz="4" w:space="0" w:color="auto"/>
              <w:right w:val="single" w:sz="4" w:space="0" w:color="auto"/>
            </w:tcBorders>
            <w:textDirection w:val="btLr"/>
            <w:vAlign w:val="center"/>
          </w:tcPr>
          <w:p w:rsidR="005B35D9" w:rsidRPr="00F63636" w:rsidRDefault="00697C26" w:rsidP="00697C26">
            <w:pPr>
              <w:ind w:right="-124" w:hanging="120"/>
              <w:rPr>
                <w:rFonts w:ascii="Arial" w:hAnsi="Arial" w:cs="Arial"/>
                <w:sz w:val="20"/>
                <w:szCs w:val="20"/>
              </w:rPr>
            </w:pPr>
            <w:r w:rsidRPr="00F63636">
              <w:rPr>
                <w:rFonts w:ascii="Arial" w:hAnsi="Arial" w:cs="Arial"/>
                <w:sz w:val="20"/>
                <w:szCs w:val="20"/>
              </w:rPr>
              <w:t xml:space="preserve">   </w:t>
            </w:r>
            <w:r w:rsidR="001E3F14" w:rsidRPr="00F63636">
              <w:rPr>
                <w:rFonts w:ascii="Arial" w:hAnsi="Arial" w:cs="Arial"/>
                <w:sz w:val="20"/>
                <w:szCs w:val="20"/>
              </w:rPr>
              <w:t>проек</w:t>
            </w:r>
            <w:r w:rsidR="001E3F14" w:rsidRPr="00F63636">
              <w:rPr>
                <w:rFonts w:ascii="Arial" w:hAnsi="Arial" w:cs="Arial"/>
                <w:sz w:val="20"/>
                <w:szCs w:val="20"/>
              </w:rPr>
              <w:t>т</w:t>
            </w:r>
            <w:r w:rsidR="001E3F14" w:rsidRPr="00F63636">
              <w:rPr>
                <w:rFonts w:ascii="Arial" w:hAnsi="Arial" w:cs="Arial"/>
                <w:sz w:val="20"/>
                <w:szCs w:val="20"/>
              </w:rPr>
              <w:t xml:space="preserve">ная </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5B35D9" w:rsidRPr="00F63636" w:rsidRDefault="00697C26" w:rsidP="00697C26">
            <w:pPr>
              <w:ind w:right="-124" w:hanging="120"/>
              <w:rPr>
                <w:rFonts w:ascii="Arial" w:hAnsi="Arial" w:cs="Arial"/>
                <w:sz w:val="20"/>
                <w:szCs w:val="20"/>
              </w:rPr>
            </w:pPr>
            <w:r w:rsidRPr="00F63636">
              <w:rPr>
                <w:rFonts w:ascii="Arial" w:hAnsi="Arial" w:cs="Arial"/>
                <w:sz w:val="20"/>
                <w:szCs w:val="20"/>
              </w:rPr>
              <w:t xml:space="preserve">   </w:t>
            </w:r>
            <w:r w:rsidR="005B35D9" w:rsidRPr="00F63636">
              <w:rPr>
                <w:rFonts w:ascii="Arial" w:hAnsi="Arial" w:cs="Arial"/>
                <w:sz w:val="20"/>
                <w:szCs w:val="20"/>
              </w:rPr>
              <w:t>фактич</w:t>
            </w:r>
            <w:r w:rsidR="005B35D9" w:rsidRPr="00F63636">
              <w:rPr>
                <w:rFonts w:ascii="Arial" w:hAnsi="Arial" w:cs="Arial"/>
                <w:sz w:val="20"/>
                <w:szCs w:val="20"/>
              </w:rPr>
              <w:t>е</w:t>
            </w:r>
            <w:r w:rsidR="005B35D9" w:rsidRPr="00F63636">
              <w:rPr>
                <w:rFonts w:ascii="Arial" w:hAnsi="Arial" w:cs="Arial"/>
                <w:sz w:val="20"/>
                <w:szCs w:val="20"/>
              </w:rPr>
              <w:t>ская</w:t>
            </w:r>
          </w:p>
        </w:tc>
        <w:tc>
          <w:tcPr>
            <w:tcW w:w="767"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c>
          <w:tcPr>
            <w:tcW w:w="723"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c>
          <w:tcPr>
            <w:tcW w:w="677" w:type="dxa"/>
            <w:vMerge/>
            <w:tcBorders>
              <w:left w:val="single" w:sz="4" w:space="0" w:color="auto"/>
              <w:bottom w:val="single" w:sz="4" w:space="0" w:color="auto"/>
              <w:right w:val="single" w:sz="4" w:space="0" w:color="auto"/>
            </w:tcBorders>
            <w:vAlign w:val="center"/>
          </w:tcPr>
          <w:p w:rsidR="005B35D9" w:rsidRPr="00F63636" w:rsidRDefault="005B35D9" w:rsidP="006D4906">
            <w:pPr>
              <w:jc w:val="center"/>
              <w:rPr>
                <w:rFonts w:ascii="Arial" w:hAnsi="Arial" w:cs="Arial"/>
                <w:sz w:val="20"/>
                <w:szCs w:val="20"/>
              </w:rPr>
            </w:pPr>
          </w:p>
        </w:tc>
      </w:tr>
      <w:tr w:rsidR="005B35D9" w:rsidRPr="00F63636">
        <w:tblPrEx>
          <w:tblCellMar>
            <w:top w:w="0" w:type="dxa"/>
            <w:bottom w:w="0" w:type="dxa"/>
          </w:tblCellMar>
        </w:tblPrEx>
        <w:trPr>
          <w:trHeight w:val="284"/>
        </w:trPr>
        <w:tc>
          <w:tcPr>
            <w:tcW w:w="490" w:type="dxa"/>
            <w:tcBorders>
              <w:top w:val="single" w:sz="4" w:space="0" w:color="auto"/>
              <w:left w:val="single" w:sz="4" w:space="0" w:color="auto"/>
              <w:bottom w:val="single" w:sz="4" w:space="0" w:color="auto"/>
              <w:right w:val="single" w:sz="4" w:space="0" w:color="auto"/>
            </w:tcBorders>
            <w:vAlign w:val="center"/>
          </w:tcPr>
          <w:p w:rsidR="005B35D9" w:rsidRPr="00F63636" w:rsidRDefault="005B35D9" w:rsidP="002A6A28">
            <w:pPr>
              <w:rPr>
                <w:rFonts w:ascii="Arial" w:hAnsi="Arial" w:cs="Arial"/>
                <w:sz w:val="20"/>
                <w:szCs w:val="20"/>
              </w:rPr>
            </w:pPr>
            <w:r w:rsidRPr="00F63636">
              <w:rPr>
                <w:rFonts w:ascii="Arial" w:hAnsi="Arial" w:cs="Arial"/>
                <w:sz w:val="20"/>
                <w:szCs w:val="20"/>
              </w:rPr>
              <w:t>1.</w:t>
            </w:r>
          </w:p>
        </w:tc>
        <w:tc>
          <w:tcPr>
            <w:tcW w:w="2210" w:type="dxa"/>
            <w:tcBorders>
              <w:top w:val="single" w:sz="4" w:space="0" w:color="auto"/>
              <w:left w:val="single" w:sz="4" w:space="0" w:color="auto"/>
              <w:bottom w:val="single" w:sz="4" w:space="0" w:color="auto"/>
              <w:right w:val="single" w:sz="4" w:space="0" w:color="auto"/>
            </w:tcBorders>
            <w:vAlign w:val="center"/>
          </w:tcPr>
          <w:p w:rsidR="005B35D9" w:rsidRPr="00F63636" w:rsidRDefault="00697C26" w:rsidP="002A6A28">
            <w:pPr>
              <w:ind w:right="-67"/>
              <w:rPr>
                <w:rFonts w:ascii="Arial" w:hAnsi="Arial" w:cs="Arial"/>
                <w:sz w:val="20"/>
                <w:szCs w:val="20"/>
              </w:rPr>
            </w:pPr>
            <w:r w:rsidRPr="00F63636">
              <w:rPr>
                <w:rFonts w:ascii="Arial" w:hAnsi="Arial" w:cs="Arial"/>
                <w:sz w:val="20"/>
                <w:szCs w:val="20"/>
              </w:rPr>
              <w:t xml:space="preserve">МОУ </w:t>
            </w:r>
            <w:r w:rsidR="007A3C49" w:rsidRPr="00F63636">
              <w:rPr>
                <w:rFonts w:ascii="Arial" w:hAnsi="Arial" w:cs="Arial"/>
                <w:sz w:val="20"/>
                <w:szCs w:val="20"/>
              </w:rPr>
              <w:t>Панинская</w:t>
            </w:r>
            <w:r w:rsidR="00433361" w:rsidRPr="00F63636">
              <w:rPr>
                <w:rFonts w:ascii="Arial" w:hAnsi="Arial" w:cs="Arial"/>
                <w:sz w:val="20"/>
                <w:szCs w:val="20"/>
              </w:rPr>
              <w:t xml:space="preserve"> </w:t>
            </w:r>
            <w:r w:rsidR="000236B6" w:rsidRPr="00F63636">
              <w:rPr>
                <w:rFonts w:ascii="Arial" w:hAnsi="Arial" w:cs="Arial"/>
                <w:sz w:val="20"/>
                <w:szCs w:val="20"/>
              </w:rPr>
              <w:t>о</w:t>
            </w:r>
            <w:r w:rsidR="000236B6" w:rsidRPr="00F63636">
              <w:rPr>
                <w:rFonts w:ascii="Arial" w:hAnsi="Arial" w:cs="Arial"/>
                <w:sz w:val="20"/>
                <w:szCs w:val="20"/>
              </w:rPr>
              <w:t>с</w:t>
            </w:r>
            <w:r w:rsidR="000236B6" w:rsidRPr="00F63636">
              <w:rPr>
                <w:rFonts w:ascii="Arial" w:hAnsi="Arial" w:cs="Arial"/>
                <w:sz w:val="20"/>
                <w:szCs w:val="20"/>
              </w:rPr>
              <w:t>новная</w:t>
            </w:r>
            <w:r w:rsidRPr="00F63636">
              <w:rPr>
                <w:rFonts w:ascii="Arial" w:hAnsi="Arial" w:cs="Arial"/>
                <w:sz w:val="20"/>
                <w:szCs w:val="20"/>
              </w:rPr>
              <w:t xml:space="preserve"> общеобраз</w:t>
            </w:r>
            <w:r w:rsidRPr="00F63636">
              <w:rPr>
                <w:rFonts w:ascii="Arial" w:hAnsi="Arial" w:cs="Arial"/>
                <w:sz w:val="20"/>
                <w:szCs w:val="20"/>
              </w:rPr>
              <w:t>о</w:t>
            </w:r>
            <w:r w:rsidRPr="00F63636">
              <w:rPr>
                <w:rFonts w:ascii="Arial" w:hAnsi="Arial" w:cs="Arial"/>
                <w:sz w:val="20"/>
                <w:szCs w:val="20"/>
              </w:rPr>
              <w:t>вател</w:t>
            </w:r>
            <w:r w:rsidRPr="00F63636">
              <w:rPr>
                <w:rFonts w:ascii="Arial" w:hAnsi="Arial" w:cs="Arial"/>
                <w:sz w:val="20"/>
                <w:szCs w:val="20"/>
              </w:rPr>
              <w:t>ь</w:t>
            </w:r>
            <w:r w:rsidRPr="00F63636">
              <w:rPr>
                <w:rFonts w:ascii="Arial" w:hAnsi="Arial" w:cs="Arial"/>
                <w:sz w:val="20"/>
                <w:szCs w:val="20"/>
              </w:rPr>
              <w:t>ная школа</w:t>
            </w:r>
          </w:p>
        </w:tc>
        <w:tc>
          <w:tcPr>
            <w:tcW w:w="1682" w:type="dxa"/>
            <w:tcBorders>
              <w:top w:val="single" w:sz="4" w:space="0" w:color="auto"/>
              <w:left w:val="single" w:sz="4" w:space="0" w:color="auto"/>
              <w:bottom w:val="single" w:sz="4" w:space="0" w:color="auto"/>
              <w:right w:val="single" w:sz="4" w:space="0" w:color="auto"/>
            </w:tcBorders>
            <w:vAlign w:val="center"/>
          </w:tcPr>
          <w:p w:rsidR="005B35D9" w:rsidRPr="00F63636" w:rsidRDefault="00697C26" w:rsidP="00C742E1">
            <w:pPr>
              <w:ind w:right="-122" w:hanging="108"/>
              <w:jc w:val="center"/>
              <w:rPr>
                <w:rFonts w:ascii="Arial" w:hAnsi="Arial" w:cs="Arial"/>
                <w:sz w:val="20"/>
                <w:szCs w:val="20"/>
              </w:rPr>
            </w:pPr>
            <w:r w:rsidRPr="00F63636">
              <w:rPr>
                <w:rFonts w:ascii="Arial" w:hAnsi="Arial" w:cs="Arial"/>
                <w:sz w:val="20"/>
                <w:szCs w:val="20"/>
              </w:rPr>
              <w:t xml:space="preserve">с. </w:t>
            </w:r>
            <w:r w:rsidR="007A3C49" w:rsidRPr="00F63636">
              <w:rPr>
                <w:rFonts w:ascii="Arial" w:hAnsi="Arial" w:cs="Arial"/>
                <w:sz w:val="20"/>
                <w:szCs w:val="20"/>
              </w:rPr>
              <w:t xml:space="preserve">Панино, </w:t>
            </w:r>
          </w:p>
        </w:tc>
        <w:tc>
          <w:tcPr>
            <w:tcW w:w="698" w:type="dxa"/>
            <w:tcBorders>
              <w:top w:val="single" w:sz="4" w:space="0" w:color="auto"/>
              <w:left w:val="single" w:sz="4" w:space="0" w:color="auto"/>
              <w:bottom w:val="single" w:sz="4" w:space="0" w:color="auto"/>
              <w:right w:val="single" w:sz="4" w:space="0" w:color="auto"/>
            </w:tcBorders>
            <w:vAlign w:val="center"/>
          </w:tcPr>
          <w:p w:rsidR="005B35D9" w:rsidRPr="00F63636" w:rsidRDefault="000236B6" w:rsidP="00EC4756">
            <w:pPr>
              <w:jc w:val="center"/>
              <w:rPr>
                <w:rFonts w:ascii="Arial" w:hAnsi="Arial" w:cs="Arial"/>
                <w:sz w:val="20"/>
                <w:szCs w:val="20"/>
              </w:rPr>
            </w:pPr>
            <w:r w:rsidRPr="00F63636">
              <w:rPr>
                <w:rFonts w:ascii="Arial" w:hAnsi="Arial" w:cs="Arial"/>
                <w:sz w:val="20"/>
                <w:szCs w:val="20"/>
              </w:rPr>
              <w:t>-</w:t>
            </w:r>
          </w:p>
        </w:tc>
        <w:tc>
          <w:tcPr>
            <w:tcW w:w="650" w:type="dxa"/>
            <w:tcBorders>
              <w:top w:val="single" w:sz="4" w:space="0" w:color="auto"/>
              <w:left w:val="single" w:sz="4" w:space="0" w:color="auto"/>
              <w:bottom w:val="single" w:sz="4" w:space="0" w:color="auto"/>
              <w:right w:val="single" w:sz="4" w:space="0" w:color="auto"/>
            </w:tcBorders>
            <w:vAlign w:val="center"/>
          </w:tcPr>
          <w:p w:rsidR="005B35D9" w:rsidRPr="00F63636" w:rsidRDefault="000236B6" w:rsidP="00EC4756">
            <w:pPr>
              <w:jc w:val="center"/>
              <w:rPr>
                <w:rFonts w:ascii="Arial" w:hAnsi="Arial" w:cs="Arial"/>
                <w:sz w:val="20"/>
                <w:szCs w:val="20"/>
              </w:rPr>
            </w:pPr>
            <w:r w:rsidRPr="00F63636">
              <w:rPr>
                <w:rFonts w:ascii="Arial" w:hAnsi="Arial" w:cs="Arial"/>
                <w:sz w:val="20"/>
                <w:szCs w:val="20"/>
              </w:rPr>
              <w:t>22</w:t>
            </w:r>
          </w:p>
        </w:tc>
        <w:tc>
          <w:tcPr>
            <w:tcW w:w="780" w:type="dxa"/>
            <w:tcBorders>
              <w:top w:val="single" w:sz="4" w:space="0" w:color="auto"/>
              <w:left w:val="single" w:sz="4" w:space="0" w:color="auto"/>
              <w:bottom w:val="single" w:sz="4" w:space="0" w:color="auto"/>
              <w:right w:val="single" w:sz="4" w:space="0" w:color="auto"/>
            </w:tcBorders>
            <w:vAlign w:val="center"/>
          </w:tcPr>
          <w:p w:rsidR="005B35D9" w:rsidRPr="00F63636" w:rsidRDefault="000236B6" w:rsidP="00EC4756">
            <w:pPr>
              <w:jc w:val="center"/>
              <w:rPr>
                <w:rFonts w:ascii="Arial" w:hAnsi="Arial" w:cs="Arial"/>
                <w:sz w:val="20"/>
                <w:szCs w:val="20"/>
              </w:rPr>
            </w:pPr>
            <w:r w:rsidRPr="00F63636">
              <w:rPr>
                <w:rFonts w:ascii="Arial" w:hAnsi="Arial" w:cs="Arial"/>
                <w:sz w:val="20"/>
                <w:szCs w:val="20"/>
              </w:rPr>
              <w:t>22</w:t>
            </w:r>
          </w:p>
        </w:tc>
        <w:tc>
          <w:tcPr>
            <w:tcW w:w="767" w:type="dxa"/>
            <w:tcBorders>
              <w:top w:val="single" w:sz="4" w:space="0" w:color="auto"/>
              <w:left w:val="single" w:sz="4" w:space="0" w:color="auto"/>
              <w:bottom w:val="single" w:sz="4" w:space="0" w:color="auto"/>
              <w:right w:val="single" w:sz="4" w:space="0" w:color="auto"/>
            </w:tcBorders>
            <w:vAlign w:val="center"/>
          </w:tcPr>
          <w:p w:rsidR="005B35D9" w:rsidRPr="00F63636" w:rsidRDefault="000236B6" w:rsidP="00EC4756">
            <w:pPr>
              <w:jc w:val="center"/>
              <w:rPr>
                <w:rFonts w:ascii="Arial" w:hAnsi="Arial" w:cs="Arial"/>
                <w:sz w:val="20"/>
                <w:szCs w:val="20"/>
              </w:rPr>
            </w:pPr>
            <w:r w:rsidRPr="00F63636">
              <w:rPr>
                <w:rFonts w:ascii="Arial" w:hAnsi="Arial" w:cs="Arial"/>
                <w:sz w:val="20"/>
                <w:szCs w:val="20"/>
              </w:rPr>
              <w:t>12</w:t>
            </w:r>
          </w:p>
        </w:tc>
        <w:tc>
          <w:tcPr>
            <w:tcW w:w="723" w:type="dxa"/>
            <w:tcBorders>
              <w:top w:val="single" w:sz="4" w:space="0" w:color="auto"/>
              <w:left w:val="single" w:sz="4" w:space="0" w:color="auto"/>
              <w:bottom w:val="single" w:sz="4" w:space="0" w:color="auto"/>
              <w:right w:val="single" w:sz="4" w:space="0" w:color="auto"/>
            </w:tcBorders>
            <w:vAlign w:val="center"/>
          </w:tcPr>
          <w:p w:rsidR="005B35D9" w:rsidRPr="00F63636" w:rsidRDefault="000236B6" w:rsidP="00EC4756">
            <w:pPr>
              <w:jc w:val="center"/>
              <w:rPr>
                <w:rFonts w:ascii="Arial" w:hAnsi="Arial" w:cs="Arial"/>
                <w:sz w:val="20"/>
                <w:szCs w:val="20"/>
              </w:rPr>
            </w:pPr>
            <w:r w:rsidRPr="00F63636">
              <w:rPr>
                <w:rFonts w:ascii="Arial" w:hAnsi="Arial" w:cs="Arial"/>
                <w:sz w:val="20"/>
                <w:szCs w:val="20"/>
              </w:rPr>
              <w:t>-</w:t>
            </w:r>
          </w:p>
        </w:tc>
        <w:tc>
          <w:tcPr>
            <w:tcW w:w="677" w:type="dxa"/>
            <w:tcBorders>
              <w:top w:val="single" w:sz="4" w:space="0" w:color="auto"/>
              <w:left w:val="single" w:sz="4" w:space="0" w:color="auto"/>
              <w:bottom w:val="single" w:sz="4" w:space="0" w:color="auto"/>
              <w:right w:val="single" w:sz="4" w:space="0" w:color="auto"/>
            </w:tcBorders>
            <w:vAlign w:val="center"/>
          </w:tcPr>
          <w:p w:rsidR="005B35D9" w:rsidRPr="00F63636" w:rsidRDefault="000236B6" w:rsidP="001E3F14">
            <w:pPr>
              <w:ind w:right="-59" w:hanging="103"/>
              <w:jc w:val="center"/>
              <w:rPr>
                <w:rFonts w:ascii="Arial" w:hAnsi="Arial" w:cs="Arial"/>
                <w:sz w:val="20"/>
                <w:szCs w:val="20"/>
              </w:rPr>
            </w:pPr>
            <w:r w:rsidRPr="00F63636">
              <w:rPr>
                <w:rFonts w:ascii="Arial" w:hAnsi="Arial" w:cs="Arial"/>
                <w:sz w:val="20"/>
                <w:szCs w:val="20"/>
              </w:rPr>
              <w:t>19,6</w:t>
            </w:r>
          </w:p>
        </w:tc>
      </w:tr>
    </w:tbl>
    <w:p w:rsidR="00C742E1" w:rsidRDefault="00C742E1" w:rsidP="00697C26">
      <w:pPr>
        <w:jc w:val="both"/>
        <w:rPr>
          <w:rFonts w:ascii="Arial" w:hAnsi="Arial" w:cs="Arial"/>
          <w:u w:val="single"/>
        </w:rPr>
      </w:pPr>
      <w:r>
        <w:rPr>
          <w:rFonts w:ascii="Arial" w:hAnsi="Arial" w:cs="Arial"/>
          <w:u w:val="single"/>
        </w:rPr>
        <w:t>ВЫВОДЫ</w:t>
      </w:r>
      <w:r w:rsidR="005B35D9" w:rsidRPr="00C40106">
        <w:rPr>
          <w:rFonts w:ascii="Arial" w:hAnsi="Arial" w:cs="Arial"/>
          <w:u w:val="single"/>
        </w:rPr>
        <w:t>:</w:t>
      </w:r>
    </w:p>
    <w:p w:rsidR="004F6EBC" w:rsidRPr="00C40106" w:rsidRDefault="005B35D9" w:rsidP="005B35D9">
      <w:pPr>
        <w:ind w:firstLine="709"/>
        <w:jc w:val="both"/>
        <w:rPr>
          <w:rFonts w:ascii="Arial" w:hAnsi="Arial" w:cs="Arial"/>
        </w:rPr>
      </w:pPr>
      <w:r w:rsidRPr="00C40106">
        <w:rPr>
          <w:rFonts w:ascii="Arial" w:hAnsi="Arial" w:cs="Arial"/>
        </w:rPr>
        <w:t xml:space="preserve">Анализ приведенных данных показывает, что </w:t>
      </w:r>
      <w:r w:rsidR="006C2FE4" w:rsidRPr="00C40106">
        <w:rPr>
          <w:rFonts w:ascii="Arial" w:hAnsi="Arial" w:cs="Arial"/>
        </w:rPr>
        <w:t xml:space="preserve">в </w:t>
      </w:r>
      <w:r w:rsidR="007A3C49">
        <w:rPr>
          <w:rFonts w:ascii="Arial" w:hAnsi="Arial" w:cs="Arial"/>
        </w:rPr>
        <w:t>Панинском</w:t>
      </w:r>
      <w:r w:rsidR="00EC4756" w:rsidRPr="00C40106">
        <w:rPr>
          <w:rFonts w:ascii="Arial" w:hAnsi="Arial" w:cs="Arial"/>
        </w:rPr>
        <w:t xml:space="preserve"> сельском п</w:t>
      </w:r>
      <w:r w:rsidR="00EC4756" w:rsidRPr="00C40106">
        <w:rPr>
          <w:rFonts w:ascii="Arial" w:hAnsi="Arial" w:cs="Arial"/>
        </w:rPr>
        <w:t>о</w:t>
      </w:r>
      <w:r w:rsidR="00EC4756" w:rsidRPr="00C40106">
        <w:rPr>
          <w:rFonts w:ascii="Arial" w:hAnsi="Arial" w:cs="Arial"/>
        </w:rPr>
        <w:t xml:space="preserve">селении </w:t>
      </w:r>
      <w:r w:rsidR="000236B6">
        <w:rPr>
          <w:rFonts w:ascii="Arial" w:hAnsi="Arial" w:cs="Arial"/>
        </w:rPr>
        <w:t>недостаток мест в школах</w:t>
      </w:r>
      <w:r w:rsidR="006C2FE4" w:rsidRPr="00C40106">
        <w:rPr>
          <w:rFonts w:ascii="Arial" w:hAnsi="Arial" w:cs="Arial"/>
        </w:rPr>
        <w:t xml:space="preserve">. </w:t>
      </w:r>
    </w:p>
    <w:p w:rsidR="005B35D9" w:rsidRPr="00C40106" w:rsidRDefault="005B35D9" w:rsidP="005B35D9">
      <w:pPr>
        <w:ind w:firstLine="709"/>
        <w:jc w:val="both"/>
        <w:rPr>
          <w:rFonts w:ascii="Arial" w:hAnsi="Arial" w:cs="Arial"/>
        </w:rPr>
      </w:pPr>
      <w:r w:rsidRPr="00C40106">
        <w:rPr>
          <w:rFonts w:ascii="Arial" w:hAnsi="Arial" w:cs="Arial"/>
        </w:rPr>
        <w:t>Решить проблему использования фондов зданий возможно за счет пер</w:t>
      </w:r>
      <w:r w:rsidRPr="00C40106">
        <w:rPr>
          <w:rFonts w:ascii="Arial" w:hAnsi="Arial" w:cs="Arial"/>
        </w:rPr>
        <w:t>е</w:t>
      </w:r>
      <w:r w:rsidRPr="00C40106">
        <w:rPr>
          <w:rFonts w:ascii="Arial" w:hAnsi="Arial" w:cs="Arial"/>
        </w:rPr>
        <w:t>дачи (оформления в аренду) муниципальным и частным организациям для р</w:t>
      </w:r>
      <w:r w:rsidRPr="00C40106">
        <w:rPr>
          <w:rFonts w:ascii="Arial" w:hAnsi="Arial" w:cs="Arial"/>
        </w:rPr>
        <w:t>а</w:t>
      </w:r>
      <w:r w:rsidRPr="00C40106">
        <w:rPr>
          <w:rFonts w:ascii="Arial" w:hAnsi="Arial" w:cs="Arial"/>
        </w:rPr>
        <w:t>боты групп дошкольного образования детей старшего дошкольного возраста, размещения на освободившихся площадях социокультурных це</w:t>
      </w:r>
      <w:r w:rsidRPr="00C40106">
        <w:rPr>
          <w:rFonts w:ascii="Arial" w:hAnsi="Arial" w:cs="Arial"/>
        </w:rPr>
        <w:t>н</w:t>
      </w:r>
      <w:r w:rsidRPr="00C40106">
        <w:rPr>
          <w:rFonts w:ascii="Arial" w:hAnsi="Arial" w:cs="Arial"/>
        </w:rPr>
        <w:t xml:space="preserve">тров, центров воспитательной </w:t>
      </w:r>
      <w:r w:rsidR="001E3F14">
        <w:rPr>
          <w:rFonts w:ascii="Arial" w:hAnsi="Arial" w:cs="Arial"/>
        </w:rPr>
        <w:t>р</w:t>
      </w:r>
      <w:r w:rsidR="00153889">
        <w:rPr>
          <w:rFonts w:ascii="Arial" w:hAnsi="Arial" w:cs="Arial"/>
        </w:rPr>
        <w:t>а</w:t>
      </w:r>
      <w:r w:rsidRPr="00C40106">
        <w:rPr>
          <w:rFonts w:ascii="Arial" w:hAnsi="Arial" w:cs="Arial"/>
        </w:rPr>
        <w:t>боты и ведения другой хозяйственной деятельности, не пр</w:t>
      </w:r>
      <w:r w:rsidRPr="00C40106">
        <w:rPr>
          <w:rFonts w:ascii="Arial" w:hAnsi="Arial" w:cs="Arial"/>
        </w:rPr>
        <w:t>о</w:t>
      </w:r>
      <w:r w:rsidRPr="00C40106">
        <w:rPr>
          <w:rFonts w:ascii="Arial" w:hAnsi="Arial" w:cs="Arial"/>
        </w:rPr>
        <w:t>тиворечащей основному назн</w:t>
      </w:r>
      <w:r w:rsidRPr="00C40106">
        <w:rPr>
          <w:rFonts w:ascii="Arial" w:hAnsi="Arial" w:cs="Arial"/>
        </w:rPr>
        <w:t>а</w:t>
      </w:r>
      <w:r w:rsidRPr="00C40106">
        <w:rPr>
          <w:rFonts w:ascii="Arial" w:hAnsi="Arial" w:cs="Arial"/>
        </w:rPr>
        <w:t>чению здания.</w:t>
      </w:r>
    </w:p>
    <w:p w:rsidR="005B35D9" w:rsidRDefault="005B35D9" w:rsidP="00D443A4">
      <w:pPr>
        <w:ind w:firstLine="720"/>
        <w:jc w:val="both"/>
        <w:rPr>
          <w:rFonts w:ascii="Arial" w:hAnsi="Arial" w:cs="Arial"/>
          <w:sz w:val="22"/>
          <w:szCs w:val="22"/>
        </w:rPr>
      </w:pPr>
    </w:p>
    <w:p w:rsidR="000549E2" w:rsidRDefault="009B2752" w:rsidP="005B35D9">
      <w:pPr>
        <w:ind w:firstLine="709"/>
        <w:jc w:val="both"/>
        <w:rPr>
          <w:rFonts w:ascii="Arial" w:hAnsi="Arial" w:cs="Arial"/>
          <w:b/>
          <w:i/>
        </w:rPr>
      </w:pPr>
      <w:r>
        <w:rPr>
          <w:rFonts w:ascii="Arial" w:hAnsi="Arial" w:cs="Arial"/>
          <w:i/>
        </w:rPr>
        <w:t>8.4.3</w:t>
      </w:r>
      <w:r w:rsidRPr="001C4F89">
        <w:rPr>
          <w:rFonts w:ascii="Arial" w:hAnsi="Arial" w:cs="Arial"/>
          <w:i/>
        </w:rPr>
        <w:t>.</w:t>
      </w:r>
      <w:r w:rsidRPr="009B2752">
        <w:rPr>
          <w:rFonts w:ascii="Arial" w:hAnsi="Arial" w:cs="Arial"/>
          <w:i/>
        </w:rPr>
        <w:t xml:space="preserve"> </w:t>
      </w:r>
      <w:r>
        <w:rPr>
          <w:rFonts w:ascii="Arial" w:hAnsi="Arial" w:cs="Arial"/>
          <w:i/>
        </w:rPr>
        <w:t>Здравоохранение</w:t>
      </w:r>
    </w:p>
    <w:p w:rsidR="009B2752" w:rsidRDefault="009B2752" w:rsidP="005B35D9">
      <w:pPr>
        <w:ind w:firstLine="709"/>
        <w:jc w:val="both"/>
        <w:rPr>
          <w:rFonts w:ascii="Arial" w:hAnsi="Arial" w:cs="Arial"/>
        </w:rPr>
      </w:pPr>
    </w:p>
    <w:p w:rsidR="005B35D9" w:rsidRPr="00C40106" w:rsidRDefault="00D12E8C" w:rsidP="005B35D9">
      <w:pPr>
        <w:ind w:firstLine="709"/>
        <w:jc w:val="both"/>
        <w:rPr>
          <w:rFonts w:ascii="Arial" w:hAnsi="Arial" w:cs="Arial"/>
        </w:rPr>
      </w:pPr>
      <w:r w:rsidRPr="00C40106">
        <w:rPr>
          <w:rFonts w:ascii="Arial" w:hAnsi="Arial" w:cs="Arial"/>
        </w:rPr>
        <w:t xml:space="preserve">Первичное медицинское обслуживание населения </w:t>
      </w:r>
      <w:r w:rsidR="002C6179" w:rsidRPr="00C40106">
        <w:rPr>
          <w:rFonts w:ascii="Arial" w:hAnsi="Arial" w:cs="Arial"/>
        </w:rPr>
        <w:t xml:space="preserve">осуществляют </w:t>
      </w:r>
      <w:r w:rsidR="005B35D9" w:rsidRPr="00C40106">
        <w:rPr>
          <w:rFonts w:ascii="Arial" w:hAnsi="Arial" w:cs="Arial"/>
        </w:rPr>
        <w:t>фельдшер</w:t>
      </w:r>
      <w:r w:rsidR="00C40106">
        <w:rPr>
          <w:rFonts w:ascii="Arial" w:hAnsi="Arial" w:cs="Arial"/>
        </w:rPr>
        <w:t>ско-акушерский пункт, расположенный</w:t>
      </w:r>
      <w:r w:rsidR="005B35D9" w:rsidRPr="00C40106">
        <w:rPr>
          <w:rFonts w:ascii="Arial" w:hAnsi="Arial" w:cs="Arial"/>
        </w:rPr>
        <w:t xml:space="preserve"> в </w:t>
      </w:r>
      <w:r w:rsidR="00C40106">
        <w:rPr>
          <w:rFonts w:ascii="Arial" w:hAnsi="Arial" w:cs="Arial"/>
        </w:rPr>
        <w:t>административном це</w:t>
      </w:r>
      <w:r w:rsidR="00C40106">
        <w:rPr>
          <w:rFonts w:ascii="Arial" w:hAnsi="Arial" w:cs="Arial"/>
        </w:rPr>
        <w:t>н</w:t>
      </w:r>
      <w:r w:rsidR="007A3C49">
        <w:rPr>
          <w:rFonts w:ascii="Arial" w:hAnsi="Arial" w:cs="Arial"/>
        </w:rPr>
        <w:t>тре поселения с.Панино</w:t>
      </w:r>
      <w:r w:rsidR="00C40106">
        <w:rPr>
          <w:rFonts w:ascii="Arial" w:hAnsi="Arial" w:cs="Arial"/>
        </w:rPr>
        <w:t xml:space="preserve">. Его </w:t>
      </w:r>
      <w:r w:rsidR="005B35D9" w:rsidRPr="00C40106">
        <w:rPr>
          <w:rFonts w:ascii="Arial" w:hAnsi="Arial" w:cs="Arial"/>
        </w:rPr>
        <w:t xml:space="preserve"> характеристики даны в таблице</w:t>
      </w:r>
      <w:r w:rsidR="00F63636">
        <w:rPr>
          <w:rFonts w:ascii="Arial" w:hAnsi="Arial" w:cs="Arial"/>
        </w:rPr>
        <w:t>.</w:t>
      </w:r>
    </w:p>
    <w:p w:rsidR="009B2752" w:rsidRDefault="009B2752" w:rsidP="009B2752">
      <w:pPr>
        <w:ind w:firstLine="709"/>
        <w:jc w:val="right"/>
        <w:rPr>
          <w:rFonts w:ascii="Arial" w:hAnsi="Arial" w:cs="Arial"/>
          <w:bCs/>
          <w:sz w:val="20"/>
          <w:szCs w:val="20"/>
        </w:rPr>
      </w:pPr>
    </w:p>
    <w:p w:rsidR="009B2752" w:rsidRDefault="002A3837" w:rsidP="009B2752">
      <w:pPr>
        <w:ind w:firstLine="709"/>
        <w:jc w:val="right"/>
        <w:rPr>
          <w:rFonts w:ascii="Arial" w:hAnsi="Arial" w:cs="Arial"/>
          <w:sz w:val="20"/>
          <w:szCs w:val="20"/>
        </w:rPr>
      </w:pPr>
      <w:r>
        <w:rPr>
          <w:rFonts w:ascii="Arial" w:hAnsi="Arial" w:cs="Arial"/>
          <w:bCs/>
          <w:sz w:val="20"/>
          <w:szCs w:val="20"/>
        </w:rPr>
        <w:br w:type="page"/>
      </w:r>
      <w:r w:rsidR="009B2752" w:rsidRPr="009A01A7">
        <w:rPr>
          <w:rFonts w:ascii="Arial" w:hAnsi="Arial" w:cs="Arial"/>
          <w:bCs/>
          <w:sz w:val="20"/>
          <w:szCs w:val="20"/>
        </w:rPr>
        <w:t xml:space="preserve">Таблица </w:t>
      </w:r>
      <w:r w:rsidR="009B2752">
        <w:rPr>
          <w:rFonts w:ascii="Arial" w:hAnsi="Arial" w:cs="Arial"/>
          <w:bCs/>
          <w:sz w:val="20"/>
          <w:szCs w:val="20"/>
        </w:rPr>
        <w:t>8.</w:t>
      </w:r>
      <w:r w:rsidR="00F63636">
        <w:rPr>
          <w:rFonts w:ascii="Arial" w:hAnsi="Arial" w:cs="Arial"/>
          <w:bCs/>
          <w:sz w:val="20"/>
          <w:szCs w:val="20"/>
        </w:rPr>
        <w:t>4.3</w:t>
      </w:r>
      <w:r w:rsidR="009B2752" w:rsidRPr="009B2752">
        <w:rPr>
          <w:rFonts w:ascii="Arial" w:hAnsi="Arial" w:cs="Arial"/>
          <w:sz w:val="20"/>
          <w:szCs w:val="20"/>
        </w:rPr>
        <w:t xml:space="preserve"> </w:t>
      </w:r>
    </w:p>
    <w:p w:rsidR="004F6EBC" w:rsidRPr="00BF4A25" w:rsidRDefault="009B2752" w:rsidP="009B2752">
      <w:pPr>
        <w:jc w:val="center"/>
        <w:rPr>
          <w:rFonts w:ascii="Arial" w:hAnsi="Arial" w:cs="Arial"/>
          <w:color w:val="FF6600"/>
          <w:sz w:val="22"/>
          <w:szCs w:val="22"/>
        </w:rPr>
      </w:pPr>
      <w:r w:rsidRPr="00697C26">
        <w:rPr>
          <w:rFonts w:ascii="Arial" w:hAnsi="Arial" w:cs="Arial"/>
          <w:sz w:val="20"/>
          <w:szCs w:val="20"/>
        </w:rPr>
        <w:t>ХАРАКТЕРИСТИКА УЧРЕЖДЕНИЙ</w:t>
      </w:r>
      <w:r>
        <w:rPr>
          <w:rFonts w:ascii="Arial" w:hAnsi="Arial" w:cs="Arial"/>
          <w:sz w:val="20"/>
          <w:szCs w:val="20"/>
        </w:rPr>
        <w:t xml:space="preserve"> ЗДРАВООХРАНЕНИЯ</w:t>
      </w:r>
    </w:p>
    <w:p w:rsidR="001E3F14" w:rsidRDefault="001E3F14" w:rsidP="00BF4A25">
      <w:pPr>
        <w:shd w:val="clear" w:color="auto" w:fill="FFFFFF"/>
        <w:tabs>
          <w:tab w:val="left" w:pos="9524"/>
        </w:tabs>
        <w:ind w:right="-16" w:firstLine="720"/>
        <w:jc w:val="right"/>
        <w:rPr>
          <w:rFonts w:ascii="Arial" w:hAnsi="Arial" w:cs="Arial"/>
          <w:bCs/>
          <w:sz w:val="20"/>
          <w:szCs w:val="20"/>
        </w:rPr>
      </w:pPr>
    </w:p>
    <w:p w:rsidR="005B35D9" w:rsidRPr="009A01A7" w:rsidRDefault="00941A5D" w:rsidP="00BF4A25">
      <w:pPr>
        <w:shd w:val="clear" w:color="auto" w:fill="FFFFFF"/>
        <w:tabs>
          <w:tab w:val="left" w:pos="9524"/>
        </w:tabs>
        <w:ind w:right="-16" w:firstLine="720"/>
        <w:jc w:val="right"/>
        <w:rPr>
          <w:rFonts w:ascii="Arial" w:hAnsi="Arial" w:cs="Arial"/>
          <w:sz w:val="20"/>
          <w:szCs w:val="20"/>
        </w:rPr>
      </w:pPr>
      <w:r>
        <w:rPr>
          <w:rFonts w:ascii="Arial" w:hAnsi="Arial" w:cs="Arial"/>
          <w:bCs/>
          <w:sz w:val="20"/>
          <w:szCs w:val="20"/>
        </w:rPr>
        <w:t>по состоянию на 01.01.2012</w:t>
      </w:r>
      <w:r w:rsidR="005B35D9" w:rsidRPr="009A01A7">
        <w:rPr>
          <w:rFonts w:ascii="Arial" w:hAnsi="Arial" w:cs="Arial"/>
          <w:bCs/>
          <w:sz w:val="20"/>
          <w:szCs w:val="20"/>
        </w:rPr>
        <w:t>г.</w:t>
      </w:r>
    </w:p>
    <w:tbl>
      <w:tblPr>
        <w:tblW w:w="8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
        <w:gridCol w:w="2027"/>
        <w:gridCol w:w="1812"/>
        <w:gridCol w:w="668"/>
        <w:gridCol w:w="772"/>
        <w:gridCol w:w="779"/>
        <w:gridCol w:w="711"/>
        <w:gridCol w:w="691"/>
        <w:gridCol w:w="720"/>
      </w:tblGrid>
      <w:tr w:rsidR="001E3F14" w:rsidRPr="00F63636">
        <w:tblPrEx>
          <w:tblCellMar>
            <w:top w:w="0" w:type="dxa"/>
            <w:bottom w:w="0" w:type="dxa"/>
          </w:tblCellMar>
        </w:tblPrEx>
        <w:trPr>
          <w:tblHeader/>
        </w:trPr>
        <w:tc>
          <w:tcPr>
            <w:tcW w:w="481" w:type="dxa"/>
            <w:vMerge w:val="restart"/>
            <w:tcBorders>
              <w:top w:val="single" w:sz="4" w:space="0" w:color="auto"/>
              <w:left w:val="single" w:sz="4" w:space="0" w:color="auto"/>
              <w:right w:val="single" w:sz="4" w:space="0" w:color="auto"/>
            </w:tcBorders>
            <w:textDirection w:val="btLr"/>
            <w:vAlign w:val="center"/>
          </w:tcPr>
          <w:p w:rsidR="001E3F14" w:rsidRPr="00F63636" w:rsidRDefault="001E3F14" w:rsidP="004F6EBC">
            <w:pPr>
              <w:ind w:left="113" w:right="113"/>
              <w:jc w:val="center"/>
              <w:rPr>
                <w:rFonts w:ascii="Arial" w:hAnsi="Arial" w:cs="Arial"/>
                <w:sz w:val="20"/>
                <w:szCs w:val="20"/>
              </w:rPr>
            </w:pPr>
            <w:r w:rsidRPr="00F63636">
              <w:rPr>
                <w:rFonts w:ascii="Arial" w:hAnsi="Arial" w:cs="Arial"/>
                <w:sz w:val="20"/>
                <w:szCs w:val="20"/>
              </w:rPr>
              <w:t>№№ пп</w:t>
            </w:r>
          </w:p>
        </w:tc>
        <w:tc>
          <w:tcPr>
            <w:tcW w:w="2027" w:type="dxa"/>
            <w:vMerge w:val="restart"/>
            <w:tcBorders>
              <w:top w:val="single" w:sz="4" w:space="0" w:color="auto"/>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r w:rsidRPr="00F63636">
              <w:rPr>
                <w:rFonts w:ascii="Arial" w:hAnsi="Arial" w:cs="Arial"/>
                <w:sz w:val="20"/>
                <w:szCs w:val="20"/>
              </w:rPr>
              <w:t xml:space="preserve">Наименование </w:t>
            </w:r>
          </w:p>
          <w:p w:rsidR="001E3F14" w:rsidRPr="00F63636" w:rsidRDefault="001E3F14" w:rsidP="006D4906">
            <w:pPr>
              <w:jc w:val="center"/>
              <w:rPr>
                <w:rFonts w:ascii="Arial" w:hAnsi="Arial" w:cs="Arial"/>
                <w:sz w:val="20"/>
                <w:szCs w:val="20"/>
              </w:rPr>
            </w:pPr>
            <w:r w:rsidRPr="00F63636">
              <w:rPr>
                <w:rFonts w:ascii="Arial" w:hAnsi="Arial" w:cs="Arial"/>
                <w:sz w:val="20"/>
                <w:szCs w:val="20"/>
              </w:rPr>
              <w:t>объекта</w:t>
            </w:r>
          </w:p>
        </w:tc>
        <w:tc>
          <w:tcPr>
            <w:tcW w:w="1812" w:type="dxa"/>
            <w:vMerge w:val="restart"/>
            <w:tcBorders>
              <w:top w:val="single" w:sz="4" w:space="0" w:color="auto"/>
              <w:left w:val="single" w:sz="4" w:space="0" w:color="auto"/>
              <w:right w:val="single" w:sz="4" w:space="0" w:color="auto"/>
            </w:tcBorders>
            <w:vAlign w:val="center"/>
          </w:tcPr>
          <w:p w:rsidR="001E3F14" w:rsidRPr="00F63636" w:rsidRDefault="001E3F14" w:rsidP="004F6EBC">
            <w:pPr>
              <w:ind w:hanging="153"/>
              <w:jc w:val="center"/>
              <w:rPr>
                <w:rFonts w:ascii="Arial" w:hAnsi="Arial" w:cs="Arial"/>
                <w:sz w:val="20"/>
                <w:szCs w:val="20"/>
              </w:rPr>
            </w:pPr>
            <w:r w:rsidRPr="00F63636">
              <w:rPr>
                <w:rFonts w:ascii="Arial" w:hAnsi="Arial" w:cs="Arial"/>
                <w:sz w:val="20"/>
                <w:szCs w:val="20"/>
              </w:rPr>
              <w:t>Адрес</w:t>
            </w:r>
          </w:p>
        </w:tc>
        <w:tc>
          <w:tcPr>
            <w:tcW w:w="668" w:type="dxa"/>
            <w:vMerge w:val="restart"/>
            <w:tcBorders>
              <w:top w:val="single" w:sz="4" w:space="0" w:color="auto"/>
              <w:left w:val="single" w:sz="4" w:space="0" w:color="auto"/>
              <w:right w:val="single" w:sz="4" w:space="0" w:color="auto"/>
            </w:tcBorders>
            <w:textDirection w:val="btLr"/>
            <w:vAlign w:val="center"/>
          </w:tcPr>
          <w:p w:rsidR="001E3F14" w:rsidRPr="00F63636" w:rsidRDefault="001E3F14" w:rsidP="006D4906">
            <w:pPr>
              <w:ind w:left="113" w:right="113"/>
              <w:jc w:val="center"/>
              <w:rPr>
                <w:rFonts w:ascii="Arial" w:hAnsi="Arial" w:cs="Arial"/>
                <w:sz w:val="20"/>
                <w:szCs w:val="20"/>
              </w:rPr>
            </w:pPr>
            <w:r w:rsidRPr="00F63636">
              <w:rPr>
                <w:rFonts w:ascii="Arial" w:hAnsi="Arial" w:cs="Arial"/>
                <w:sz w:val="20"/>
                <w:szCs w:val="20"/>
              </w:rPr>
              <w:t>Год постройки</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1E3F14" w:rsidRPr="00F63636" w:rsidRDefault="001E3F14" w:rsidP="006D4906">
            <w:pPr>
              <w:ind w:left="-134" w:right="-105"/>
              <w:jc w:val="center"/>
              <w:rPr>
                <w:rFonts w:ascii="Arial" w:hAnsi="Arial" w:cs="Arial"/>
                <w:sz w:val="20"/>
                <w:szCs w:val="20"/>
              </w:rPr>
            </w:pPr>
            <w:r w:rsidRPr="00F63636">
              <w:rPr>
                <w:rFonts w:ascii="Arial" w:hAnsi="Arial" w:cs="Arial"/>
                <w:sz w:val="20"/>
                <w:szCs w:val="20"/>
              </w:rPr>
              <w:t xml:space="preserve">Посещаемость </w:t>
            </w:r>
          </w:p>
        </w:tc>
        <w:tc>
          <w:tcPr>
            <w:tcW w:w="711" w:type="dxa"/>
            <w:vMerge w:val="restart"/>
            <w:tcBorders>
              <w:top w:val="single" w:sz="4" w:space="0" w:color="auto"/>
              <w:left w:val="single" w:sz="4" w:space="0" w:color="auto"/>
              <w:right w:val="single" w:sz="4" w:space="0" w:color="auto"/>
            </w:tcBorders>
            <w:shd w:val="clear" w:color="auto" w:fill="auto"/>
            <w:textDirection w:val="btLr"/>
            <w:vAlign w:val="center"/>
          </w:tcPr>
          <w:p w:rsidR="001E3F14" w:rsidRPr="00F63636" w:rsidRDefault="001E3F14" w:rsidP="00904BD0">
            <w:pPr>
              <w:ind w:left="113" w:right="113"/>
              <w:jc w:val="center"/>
              <w:rPr>
                <w:rFonts w:ascii="Arial" w:hAnsi="Arial" w:cs="Arial"/>
                <w:sz w:val="20"/>
                <w:szCs w:val="20"/>
              </w:rPr>
            </w:pPr>
            <w:r w:rsidRPr="00F63636">
              <w:rPr>
                <w:rFonts w:ascii="Arial" w:hAnsi="Arial" w:cs="Arial"/>
                <w:sz w:val="20"/>
                <w:szCs w:val="20"/>
              </w:rPr>
              <w:t>Численность персонала</w:t>
            </w:r>
          </w:p>
        </w:tc>
        <w:tc>
          <w:tcPr>
            <w:tcW w:w="691" w:type="dxa"/>
            <w:vMerge w:val="restart"/>
            <w:tcBorders>
              <w:top w:val="single" w:sz="4" w:space="0" w:color="auto"/>
              <w:left w:val="single" w:sz="4" w:space="0" w:color="auto"/>
              <w:right w:val="single" w:sz="4" w:space="0" w:color="auto"/>
            </w:tcBorders>
            <w:shd w:val="clear" w:color="auto" w:fill="auto"/>
            <w:textDirection w:val="btLr"/>
            <w:vAlign w:val="center"/>
          </w:tcPr>
          <w:p w:rsidR="001E3F14" w:rsidRPr="00F63636" w:rsidRDefault="001E3F14" w:rsidP="001E3F14">
            <w:pPr>
              <w:ind w:right="-124" w:hanging="120"/>
              <w:jc w:val="center"/>
              <w:rPr>
                <w:rFonts w:ascii="Arial" w:hAnsi="Arial" w:cs="Arial"/>
                <w:sz w:val="20"/>
                <w:szCs w:val="20"/>
              </w:rPr>
            </w:pPr>
            <w:r w:rsidRPr="00F63636">
              <w:rPr>
                <w:rFonts w:ascii="Arial" w:hAnsi="Arial" w:cs="Arial"/>
                <w:sz w:val="20"/>
                <w:szCs w:val="20"/>
              </w:rPr>
              <w:t>% и</w:t>
            </w:r>
            <w:r w:rsidRPr="00F63636">
              <w:rPr>
                <w:rFonts w:ascii="Arial" w:hAnsi="Arial" w:cs="Arial"/>
                <w:sz w:val="20"/>
                <w:szCs w:val="20"/>
              </w:rPr>
              <w:t>з</w:t>
            </w:r>
            <w:r w:rsidRPr="00F63636">
              <w:rPr>
                <w:rFonts w:ascii="Arial" w:hAnsi="Arial" w:cs="Arial"/>
                <w:sz w:val="20"/>
                <w:szCs w:val="20"/>
              </w:rPr>
              <w:t>носа</w:t>
            </w:r>
          </w:p>
        </w:tc>
        <w:tc>
          <w:tcPr>
            <w:tcW w:w="720" w:type="dxa"/>
            <w:vMerge w:val="restart"/>
            <w:tcBorders>
              <w:top w:val="single" w:sz="4" w:space="0" w:color="auto"/>
              <w:left w:val="single" w:sz="4" w:space="0" w:color="auto"/>
              <w:right w:val="single" w:sz="4" w:space="0" w:color="auto"/>
            </w:tcBorders>
            <w:shd w:val="clear" w:color="auto" w:fill="auto"/>
            <w:textDirection w:val="btLr"/>
            <w:vAlign w:val="center"/>
          </w:tcPr>
          <w:p w:rsidR="001E3F14" w:rsidRPr="00F63636" w:rsidRDefault="001E3F14" w:rsidP="001E3F14">
            <w:pPr>
              <w:ind w:right="-124" w:hanging="120"/>
              <w:jc w:val="center"/>
              <w:rPr>
                <w:rFonts w:ascii="Arial" w:hAnsi="Arial" w:cs="Arial"/>
                <w:sz w:val="20"/>
                <w:szCs w:val="20"/>
              </w:rPr>
            </w:pPr>
            <w:r w:rsidRPr="00F63636">
              <w:rPr>
                <w:rFonts w:ascii="Arial" w:hAnsi="Arial" w:cs="Arial"/>
                <w:sz w:val="20"/>
                <w:szCs w:val="20"/>
              </w:rPr>
              <w:t>Пок</w:t>
            </w:r>
            <w:r w:rsidRPr="00F63636">
              <w:rPr>
                <w:rFonts w:ascii="Arial" w:hAnsi="Arial" w:cs="Arial"/>
                <w:sz w:val="20"/>
                <w:szCs w:val="20"/>
              </w:rPr>
              <w:t>а</w:t>
            </w:r>
            <w:r w:rsidRPr="00F63636">
              <w:rPr>
                <w:rFonts w:ascii="Arial" w:hAnsi="Arial" w:cs="Arial"/>
                <w:sz w:val="20"/>
                <w:szCs w:val="20"/>
              </w:rPr>
              <w:t>затель</w:t>
            </w:r>
          </w:p>
          <w:p w:rsidR="001E3F14" w:rsidRPr="00F63636" w:rsidRDefault="001E3F14" w:rsidP="001E3F14">
            <w:pPr>
              <w:ind w:right="-124" w:hanging="120"/>
              <w:jc w:val="center"/>
              <w:rPr>
                <w:rFonts w:ascii="Arial" w:hAnsi="Arial" w:cs="Arial"/>
                <w:sz w:val="20"/>
                <w:szCs w:val="20"/>
              </w:rPr>
            </w:pPr>
            <w:r w:rsidRPr="00F63636">
              <w:rPr>
                <w:rFonts w:ascii="Arial" w:hAnsi="Arial" w:cs="Arial"/>
                <w:sz w:val="20"/>
                <w:szCs w:val="20"/>
              </w:rPr>
              <w:t>на 1 000 жит</w:t>
            </w:r>
            <w:r w:rsidRPr="00F63636">
              <w:rPr>
                <w:rFonts w:ascii="Arial" w:hAnsi="Arial" w:cs="Arial"/>
                <w:sz w:val="20"/>
                <w:szCs w:val="20"/>
              </w:rPr>
              <w:t>е</w:t>
            </w:r>
            <w:r w:rsidRPr="00F63636">
              <w:rPr>
                <w:rFonts w:ascii="Arial" w:hAnsi="Arial" w:cs="Arial"/>
                <w:sz w:val="20"/>
                <w:szCs w:val="20"/>
              </w:rPr>
              <w:t>лей</w:t>
            </w:r>
          </w:p>
        </w:tc>
      </w:tr>
      <w:tr w:rsidR="001E3F14" w:rsidRPr="00F63636">
        <w:tblPrEx>
          <w:tblCellMar>
            <w:top w:w="0" w:type="dxa"/>
            <w:bottom w:w="0" w:type="dxa"/>
          </w:tblCellMar>
        </w:tblPrEx>
        <w:trPr>
          <w:cantSplit/>
          <w:trHeight w:val="1465"/>
          <w:tblHeader/>
        </w:trPr>
        <w:tc>
          <w:tcPr>
            <w:tcW w:w="481" w:type="dxa"/>
            <w:vMerge/>
            <w:tcBorders>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2027" w:type="dxa"/>
            <w:vMerge/>
            <w:tcBorders>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1812" w:type="dxa"/>
            <w:vMerge/>
            <w:tcBorders>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668" w:type="dxa"/>
            <w:vMerge/>
            <w:tcBorders>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extDirection w:val="btLr"/>
            <w:vAlign w:val="center"/>
          </w:tcPr>
          <w:p w:rsidR="001E3F14" w:rsidRPr="00F63636" w:rsidRDefault="009C66EB" w:rsidP="009C66EB">
            <w:pPr>
              <w:ind w:left="113" w:right="113"/>
              <w:rPr>
                <w:rFonts w:ascii="Arial" w:hAnsi="Arial" w:cs="Arial"/>
                <w:sz w:val="20"/>
                <w:szCs w:val="20"/>
              </w:rPr>
            </w:pPr>
            <w:r w:rsidRPr="00F63636">
              <w:rPr>
                <w:rFonts w:ascii="Arial" w:hAnsi="Arial" w:cs="Arial"/>
                <w:sz w:val="20"/>
                <w:szCs w:val="20"/>
              </w:rPr>
              <w:t>проектная</w:t>
            </w:r>
          </w:p>
        </w:tc>
        <w:tc>
          <w:tcPr>
            <w:tcW w:w="779" w:type="dxa"/>
            <w:tcBorders>
              <w:top w:val="single" w:sz="4" w:space="0" w:color="auto"/>
              <w:left w:val="single" w:sz="4" w:space="0" w:color="auto"/>
              <w:bottom w:val="single" w:sz="4" w:space="0" w:color="auto"/>
              <w:right w:val="single" w:sz="4" w:space="0" w:color="auto"/>
            </w:tcBorders>
            <w:textDirection w:val="btLr"/>
            <w:vAlign w:val="center"/>
          </w:tcPr>
          <w:p w:rsidR="001E3F14" w:rsidRPr="00F63636" w:rsidRDefault="001E3F14" w:rsidP="006D4906">
            <w:pPr>
              <w:ind w:left="113" w:right="113"/>
              <w:jc w:val="center"/>
              <w:rPr>
                <w:rFonts w:ascii="Arial" w:hAnsi="Arial" w:cs="Arial"/>
                <w:sz w:val="20"/>
                <w:szCs w:val="20"/>
              </w:rPr>
            </w:pPr>
            <w:r w:rsidRPr="00F63636">
              <w:rPr>
                <w:rFonts w:ascii="Arial" w:hAnsi="Arial" w:cs="Arial"/>
                <w:sz w:val="20"/>
                <w:szCs w:val="20"/>
              </w:rPr>
              <w:t>фактическая</w:t>
            </w:r>
          </w:p>
        </w:tc>
        <w:tc>
          <w:tcPr>
            <w:tcW w:w="711" w:type="dxa"/>
            <w:vMerge/>
            <w:tcBorders>
              <w:left w:val="single" w:sz="4" w:space="0" w:color="auto"/>
              <w:right w:val="single" w:sz="4" w:space="0" w:color="auto"/>
            </w:tcBorders>
            <w:shd w:val="clear" w:color="auto" w:fill="auto"/>
            <w:vAlign w:val="center"/>
          </w:tcPr>
          <w:p w:rsidR="001E3F14" w:rsidRPr="00F63636" w:rsidRDefault="001E3F14" w:rsidP="00BF4A25">
            <w:pPr>
              <w:ind w:left="113" w:right="113"/>
              <w:jc w:val="center"/>
              <w:rPr>
                <w:rFonts w:ascii="Arial" w:hAnsi="Arial" w:cs="Arial"/>
                <w:sz w:val="20"/>
                <w:szCs w:val="20"/>
              </w:rPr>
            </w:pPr>
          </w:p>
        </w:tc>
        <w:tc>
          <w:tcPr>
            <w:tcW w:w="691" w:type="dxa"/>
            <w:vMerge/>
            <w:tcBorders>
              <w:left w:val="single" w:sz="4" w:space="0" w:color="auto"/>
              <w:right w:val="single" w:sz="4" w:space="0" w:color="auto"/>
            </w:tcBorders>
            <w:shd w:val="clear" w:color="auto" w:fill="auto"/>
            <w:vAlign w:val="center"/>
          </w:tcPr>
          <w:p w:rsidR="001E3F14" w:rsidRPr="00F63636" w:rsidRDefault="001E3F14" w:rsidP="006D4906">
            <w:pPr>
              <w:jc w:val="center"/>
              <w:rPr>
                <w:rFonts w:ascii="Arial" w:hAnsi="Arial" w:cs="Arial"/>
                <w:sz w:val="20"/>
                <w:szCs w:val="20"/>
              </w:rPr>
            </w:pPr>
          </w:p>
        </w:tc>
        <w:tc>
          <w:tcPr>
            <w:tcW w:w="720" w:type="dxa"/>
            <w:vMerge/>
            <w:tcBorders>
              <w:left w:val="single" w:sz="4" w:space="0" w:color="auto"/>
              <w:right w:val="single" w:sz="4" w:space="0" w:color="auto"/>
            </w:tcBorders>
            <w:shd w:val="clear" w:color="auto" w:fill="auto"/>
            <w:textDirection w:val="btLr"/>
            <w:vAlign w:val="center"/>
          </w:tcPr>
          <w:p w:rsidR="001E3F14" w:rsidRPr="00F63636" w:rsidRDefault="001E3F14" w:rsidP="006D4906">
            <w:pPr>
              <w:jc w:val="center"/>
              <w:rPr>
                <w:rFonts w:ascii="Arial" w:hAnsi="Arial" w:cs="Arial"/>
                <w:sz w:val="20"/>
                <w:szCs w:val="20"/>
              </w:rPr>
            </w:pPr>
          </w:p>
        </w:tc>
      </w:tr>
      <w:tr w:rsidR="001E3F14" w:rsidRPr="00F63636">
        <w:tblPrEx>
          <w:tblCellMar>
            <w:top w:w="0" w:type="dxa"/>
            <w:bottom w:w="0" w:type="dxa"/>
          </w:tblCellMar>
        </w:tblPrEx>
        <w:trPr>
          <w:cantSplit/>
          <w:trHeight w:val="257"/>
          <w:tblHeader/>
        </w:trPr>
        <w:tc>
          <w:tcPr>
            <w:tcW w:w="481" w:type="dxa"/>
            <w:tcBorders>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r w:rsidRPr="00F63636">
              <w:rPr>
                <w:rFonts w:ascii="Arial" w:hAnsi="Arial" w:cs="Arial"/>
                <w:sz w:val="20"/>
                <w:szCs w:val="20"/>
              </w:rPr>
              <w:t>1</w:t>
            </w:r>
          </w:p>
        </w:tc>
        <w:tc>
          <w:tcPr>
            <w:tcW w:w="2027" w:type="dxa"/>
            <w:tcBorders>
              <w:left w:val="single" w:sz="4" w:space="0" w:color="auto"/>
              <w:right w:val="single" w:sz="4" w:space="0" w:color="auto"/>
            </w:tcBorders>
            <w:vAlign w:val="center"/>
          </w:tcPr>
          <w:p w:rsidR="001E3F14" w:rsidRPr="00F63636" w:rsidRDefault="001E3F14" w:rsidP="004F6EBC">
            <w:pPr>
              <w:rPr>
                <w:rFonts w:ascii="Arial" w:hAnsi="Arial" w:cs="Arial"/>
                <w:sz w:val="20"/>
                <w:szCs w:val="20"/>
              </w:rPr>
            </w:pPr>
            <w:r w:rsidRPr="00F63636">
              <w:rPr>
                <w:rFonts w:ascii="Arial" w:hAnsi="Arial" w:cs="Arial"/>
                <w:sz w:val="20"/>
                <w:szCs w:val="20"/>
              </w:rPr>
              <w:t>ФАП</w:t>
            </w:r>
          </w:p>
        </w:tc>
        <w:tc>
          <w:tcPr>
            <w:tcW w:w="1812" w:type="dxa"/>
            <w:tcBorders>
              <w:left w:val="single" w:sz="4" w:space="0" w:color="auto"/>
              <w:right w:val="single" w:sz="4" w:space="0" w:color="auto"/>
            </w:tcBorders>
            <w:vAlign w:val="center"/>
          </w:tcPr>
          <w:p w:rsidR="001E3F14" w:rsidRPr="00F63636" w:rsidRDefault="000236B6" w:rsidP="000236B6">
            <w:pPr>
              <w:ind w:firstLine="27"/>
              <w:jc w:val="center"/>
              <w:rPr>
                <w:rFonts w:ascii="Arial" w:hAnsi="Arial" w:cs="Arial"/>
                <w:sz w:val="20"/>
                <w:szCs w:val="20"/>
              </w:rPr>
            </w:pPr>
            <w:r w:rsidRPr="00F63636">
              <w:rPr>
                <w:rFonts w:ascii="Arial" w:hAnsi="Arial" w:cs="Arial"/>
                <w:sz w:val="20"/>
                <w:szCs w:val="20"/>
              </w:rPr>
              <w:t>Д.Белино</w:t>
            </w:r>
          </w:p>
        </w:tc>
        <w:tc>
          <w:tcPr>
            <w:tcW w:w="668" w:type="dxa"/>
            <w:tcBorders>
              <w:left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779" w:type="dxa"/>
            <w:tcBorders>
              <w:top w:val="single" w:sz="4" w:space="0" w:color="auto"/>
              <w:left w:val="single" w:sz="4" w:space="0" w:color="auto"/>
              <w:bottom w:val="single" w:sz="4" w:space="0" w:color="auto"/>
              <w:right w:val="single" w:sz="4" w:space="0" w:color="auto"/>
            </w:tcBorders>
            <w:vAlign w:val="center"/>
          </w:tcPr>
          <w:p w:rsidR="001E3F14" w:rsidRPr="00F63636" w:rsidRDefault="001E3F14" w:rsidP="006D4906">
            <w:pPr>
              <w:jc w:val="center"/>
              <w:rPr>
                <w:rFonts w:ascii="Arial" w:hAnsi="Arial" w:cs="Arial"/>
                <w:sz w:val="20"/>
                <w:szCs w:val="20"/>
              </w:rPr>
            </w:pPr>
          </w:p>
        </w:tc>
        <w:tc>
          <w:tcPr>
            <w:tcW w:w="711" w:type="dxa"/>
            <w:tcBorders>
              <w:left w:val="single" w:sz="4" w:space="0" w:color="auto"/>
              <w:right w:val="single" w:sz="4" w:space="0" w:color="auto"/>
            </w:tcBorders>
            <w:vAlign w:val="center"/>
          </w:tcPr>
          <w:p w:rsidR="001E3F14" w:rsidRPr="00F63636" w:rsidRDefault="000236B6" w:rsidP="006D4906">
            <w:pPr>
              <w:jc w:val="center"/>
              <w:rPr>
                <w:rFonts w:ascii="Arial" w:hAnsi="Arial" w:cs="Arial"/>
                <w:sz w:val="20"/>
                <w:szCs w:val="20"/>
              </w:rPr>
            </w:pPr>
            <w:r w:rsidRPr="00F63636">
              <w:rPr>
                <w:rFonts w:ascii="Arial" w:hAnsi="Arial" w:cs="Arial"/>
                <w:sz w:val="20"/>
                <w:szCs w:val="20"/>
              </w:rPr>
              <w:t>2</w:t>
            </w:r>
          </w:p>
        </w:tc>
        <w:tc>
          <w:tcPr>
            <w:tcW w:w="691" w:type="dxa"/>
            <w:tcBorders>
              <w:left w:val="single" w:sz="4" w:space="0" w:color="auto"/>
              <w:right w:val="single" w:sz="4" w:space="0" w:color="auto"/>
            </w:tcBorders>
            <w:shd w:val="clear" w:color="auto" w:fill="auto"/>
            <w:vAlign w:val="center"/>
          </w:tcPr>
          <w:p w:rsidR="001E3F14" w:rsidRPr="00F63636" w:rsidRDefault="001E3F14" w:rsidP="006D4906">
            <w:pPr>
              <w:jc w:val="center"/>
              <w:rPr>
                <w:rFonts w:ascii="Arial" w:hAnsi="Arial" w:cs="Arial"/>
                <w:sz w:val="20"/>
                <w:szCs w:val="20"/>
              </w:rPr>
            </w:pPr>
          </w:p>
        </w:tc>
        <w:tc>
          <w:tcPr>
            <w:tcW w:w="720" w:type="dxa"/>
            <w:tcBorders>
              <w:left w:val="single" w:sz="4" w:space="0" w:color="auto"/>
              <w:right w:val="single" w:sz="4" w:space="0" w:color="auto"/>
            </w:tcBorders>
            <w:shd w:val="clear" w:color="auto" w:fill="auto"/>
            <w:vAlign w:val="center"/>
          </w:tcPr>
          <w:p w:rsidR="001E3F14" w:rsidRPr="00F63636" w:rsidRDefault="001E3F14" w:rsidP="006D4906">
            <w:pPr>
              <w:jc w:val="center"/>
              <w:rPr>
                <w:rFonts w:ascii="Arial" w:hAnsi="Arial" w:cs="Arial"/>
                <w:sz w:val="20"/>
                <w:szCs w:val="20"/>
              </w:rPr>
            </w:pPr>
          </w:p>
        </w:tc>
      </w:tr>
      <w:tr w:rsidR="00941A5D" w:rsidRPr="00F63636">
        <w:tblPrEx>
          <w:tblCellMar>
            <w:top w:w="0" w:type="dxa"/>
            <w:bottom w:w="0" w:type="dxa"/>
          </w:tblCellMar>
        </w:tblPrEx>
        <w:trPr>
          <w:cantSplit/>
          <w:trHeight w:val="257"/>
          <w:tblHeader/>
        </w:trPr>
        <w:tc>
          <w:tcPr>
            <w:tcW w:w="481" w:type="dxa"/>
            <w:tcBorders>
              <w:left w:val="single" w:sz="4" w:space="0" w:color="auto"/>
              <w:right w:val="single" w:sz="4" w:space="0" w:color="auto"/>
            </w:tcBorders>
            <w:vAlign w:val="center"/>
          </w:tcPr>
          <w:p w:rsidR="00941A5D" w:rsidRPr="00F63636" w:rsidRDefault="000236B6" w:rsidP="006D4906">
            <w:pPr>
              <w:jc w:val="center"/>
              <w:rPr>
                <w:rFonts w:ascii="Arial" w:hAnsi="Arial" w:cs="Arial"/>
                <w:sz w:val="20"/>
                <w:szCs w:val="20"/>
              </w:rPr>
            </w:pPr>
            <w:r w:rsidRPr="00F63636">
              <w:rPr>
                <w:rFonts w:ascii="Arial" w:hAnsi="Arial" w:cs="Arial"/>
                <w:sz w:val="20"/>
                <w:szCs w:val="20"/>
              </w:rPr>
              <w:t>2</w:t>
            </w:r>
          </w:p>
        </w:tc>
        <w:tc>
          <w:tcPr>
            <w:tcW w:w="2027" w:type="dxa"/>
            <w:tcBorders>
              <w:left w:val="single" w:sz="4" w:space="0" w:color="auto"/>
              <w:right w:val="single" w:sz="4" w:space="0" w:color="auto"/>
            </w:tcBorders>
            <w:vAlign w:val="center"/>
          </w:tcPr>
          <w:p w:rsidR="00941A5D" w:rsidRPr="00F63636" w:rsidRDefault="000236B6" w:rsidP="004F6EBC">
            <w:pPr>
              <w:rPr>
                <w:rFonts w:ascii="Arial" w:hAnsi="Arial" w:cs="Arial"/>
                <w:sz w:val="20"/>
                <w:szCs w:val="20"/>
              </w:rPr>
            </w:pPr>
            <w:r w:rsidRPr="00F63636">
              <w:rPr>
                <w:rFonts w:ascii="Arial" w:hAnsi="Arial" w:cs="Arial"/>
                <w:sz w:val="20"/>
                <w:szCs w:val="20"/>
              </w:rPr>
              <w:t>ФАП</w:t>
            </w:r>
          </w:p>
        </w:tc>
        <w:tc>
          <w:tcPr>
            <w:tcW w:w="1812" w:type="dxa"/>
            <w:tcBorders>
              <w:left w:val="single" w:sz="4" w:space="0" w:color="auto"/>
              <w:right w:val="single" w:sz="4" w:space="0" w:color="auto"/>
            </w:tcBorders>
            <w:vAlign w:val="center"/>
          </w:tcPr>
          <w:p w:rsidR="00941A5D" w:rsidRPr="00F63636" w:rsidRDefault="000236B6" w:rsidP="00C40106">
            <w:pPr>
              <w:ind w:firstLine="27"/>
              <w:jc w:val="center"/>
              <w:rPr>
                <w:rFonts w:ascii="Arial" w:hAnsi="Arial" w:cs="Arial"/>
                <w:sz w:val="20"/>
                <w:szCs w:val="20"/>
              </w:rPr>
            </w:pPr>
            <w:r w:rsidRPr="00F63636">
              <w:rPr>
                <w:rFonts w:ascii="Arial" w:hAnsi="Arial" w:cs="Arial"/>
                <w:sz w:val="20"/>
                <w:szCs w:val="20"/>
              </w:rPr>
              <w:t>Д.Панино</w:t>
            </w:r>
          </w:p>
        </w:tc>
        <w:tc>
          <w:tcPr>
            <w:tcW w:w="668" w:type="dxa"/>
            <w:tcBorders>
              <w:left w:val="single" w:sz="4" w:space="0" w:color="auto"/>
              <w:right w:val="single" w:sz="4" w:space="0" w:color="auto"/>
            </w:tcBorders>
            <w:vAlign w:val="center"/>
          </w:tcPr>
          <w:p w:rsidR="00941A5D" w:rsidRPr="00F63636" w:rsidRDefault="00941A5D" w:rsidP="006D4906">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rsidR="00941A5D" w:rsidRPr="00F63636" w:rsidRDefault="00941A5D" w:rsidP="006D4906">
            <w:pPr>
              <w:jc w:val="center"/>
              <w:rPr>
                <w:rFonts w:ascii="Arial" w:hAnsi="Arial" w:cs="Arial"/>
                <w:sz w:val="20"/>
                <w:szCs w:val="20"/>
              </w:rPr>
            </w:pPr>
          </w:p>
        </w:tc>
        <w:tc>
          <w:tcPr>
            <w:tcW w:w="779" w:type="dxa"/>
            <w:tcBorders>
              <w:top w:val="single" w:sz="4" w:space="0" w:color="auto"/>
              <w:left w:val="single" w:sz="4" w:space="0" w:color="auto"/>
              <w:bottom w:val="single" w:sz="4" w:space="0" w:color="auto"/>
              <w:right w:val="single" w:sz="4" w:space="0" w:color="auto"/>
            </w:tcBorders>
            <w:vAlign w:val="center"/>
          </w:tcPr>
          <w:p w:rsidR="00941A5D" w:rsidRPr="00F63636" w:rsidRDefault="00941A5D" w:rsidP="006D4906">
            <w:pPr>
              <w:jc w:val="center"/>
              <w:rPr>
                <w:rFonts w:ascii="Arial" w:hAnsi="Arial" w:cs="Arial"/>
                <w:sz w:val="20"/>
                <w:szCs w:val="20"/>
              </w:rPr>
            </w:pPr>
          </w:p>
        </w:tc>
        <w:tc>
          <w:tcPr>
            <w:tcW w:w="711" w:type="dxa"/>
            <w:tcBorders>
              <w:left w:val="single" w:sz="4" w:space="0" w:color="auto"/>
              <w:right w:val="single" w:sz="4" w:space="0" w:color="auto"/>
            </w:tcBorders>
            <w:vAlign w:val="center"/>
          </w:tcPr>
          <w:p w:rsidR="00941A5D" w:rsidRPr="00F63636" w:rsidRDefault="000236B6" w:rsidP="006D4906">
            <w:pPr>
              <w:jc w:val="center"/>
              <w:rPr>
                <w:rFonts w:ascii="Arial" w:hAnsi="Arial" w:cs="Arial"/>
                <w:sz w:val="20"/>
                <w:szCs w:val="20"/>
              </w:rPr>
            </w:pPr>
            <w:r w:rsidRPr="00F63636">
              <w:rPr>
                <w:rFonts w:ascii="Arial" w:hAnsi="Arial" w:cs="Arial"/>
                <w:sz w:val="20"/>
                <w:szCs w:val="20"/>
              </w:rPr>
              <w:t>2</w:t>
            </w:r>
          </w:p>
        </w:tc>
        <w:tc>
          <w:tcPr>
            <w:tcW w:w="691" w:type="dxa"/>
            <w:tcBorders>
              <w:left w:val="single" w:sz="4" w:space="0" w:color="auto"/>
              <w:right w:val="single" w:sz="4" w:space="0" w:color="auto"/>
            </w:tcBorders>
            <w:shd w:val="clear" w:color="auto" w:fill="auto"/>
            <w:vAlign w:val="center"/>
          </w:tcPr>
          <w:p w:rsidR="00941A5D" w:rsidRPr="00F63636" w:rsidRDefault="00941A5D" w:rsidP="006D4906">
            <w:pPr>
              <w:jc w:val="center"/>
              <w:rPr>
                <w:rFonts w:ascii="Arial" w:hAnsi="Arial" w:cs="Arial"/>
                <w:sz w:val="20"/>
                <w:szCs w:val="20"/>
              </w:rPr>
            </w:pPr>
          </w:p>
        </w:tc>
        <w:tc>
          <w:tcPr>
            <w:tcW w:w="720" w:type="dxa"/>
            <w:tcBorders>
              <w:left w:val="single" w:sz="4" w:space="0" w:color="auto"/>
              <w:right w:val="single" w:sz="4" w:space="0" w:color="auto"/>
            </w:tcBorders>
            <w:shd w:val="clear" w:color="auto" w:fill="auto"/>
            <w:vAlign w:val="center"/>
          </w:tcPr>
          <w:p w:rsidR="00941A5D" w:rsidRPr="00F63636" w:rsidRDefault="00941A5D" w:rsidP="006D4906">
            <w:pPr>
              <w:jc w:val="center"/>
              <w:rPr>
                <w:rFonts w:ascii="Arial" w:hAnsi="Arial" w:cs="Arial"/>
                <w:sz w:val="20"/>
                <w:szCs w:val="20"/>
              </w:rPr>
            </w:pPr>
          </w:p>
        </w:tc>
      </w:tr>
      <w:tr w:rsidR="00941A5D" w:rsidRPr="00F63636">
        <w:tblPrEx>
          <w:tblCellMar>
            <w:top w:w="0" w:type="dxa"/>
            <w:bottom w:w="0" w:type="dxa"/>
          </w:tblCellMar>
        </w:tblPrEx>
        <w:trPr>
          <w:cantSplit/>
          <w:trHeight w:val="257"/>
          <w:tblHeader/>
        </w:trPr>
        <w:tc>
          <w:tcPr>
            <w:tcW w:w="481" w:type="dxa"/>
            <w:tcBorders>
              <w:left w:val="single" w:sz="4" w:space="0" w:color="auto"/>
              <w:right w:val="single" w:sz="4" w:space="0" w:color="auto"/>
            </w:tcBorders>
            <w:vAlign w:val="center"/>
          </w:tcPr>
          <w:p w:rsidR="00941A5D" w:rsidRPr="00F63636" w:rsidRDefault="000236B6" w:rsidP="006D4906">
            <w:pPr>
              <w:jc w:val="center"/>
              <w:rPr>
                <w:rFonts w:ascii="Arial" w:hAnsi="Arial" w:cs="Arial"/>
                <w:sz w:val="20"/>
                <w:szCs w:val="20"/>
              </w:rPr>
            </w:pPr>
            <w:r w:rsidRPr="00F63636">
              <w:rPr>
                <w:rFonts w:ascii="Arial" w:hAnsi="Arial" w:cs="Arial"/>
                <w:sz w:val="20"/>
                <w:szCs w:val="20"/>
              </w:rPr>
              <w:t>3</w:t>
            </w:r>
          </w:p>
        </w:tc>
        <w:tc>
          <w:tcPr>
            <w:tcW w:w="2027" w:type="dxa"/>
            <w:tcBorders>
              <w:left w:val="single" w:sz="4" w:space="0" w:color="auto"/>
              <w:right w:val="single" w:sz="4" w:space="0" w:color="auto"/>
            </w:tcBorders>
            <w:vAlign w:val="center"/>
          </w:tcPr>
          <w:p w:rsidR="00941A5D" w:rsidRPr="00F63636" w:rsidRDefault="000236B6" w:rsidP="004F6EBC">
            <w:pPr>
              <w:rPr>
                <w:rFonts w:ascii="Arial" w:hAnsi="Arial" w:cs="Arial"/>
                <w:sz w:val="20"/>
                <w:szCs w:val="20"/>
              </w:rPr>
            </w:pPr>
            <w:r w:rsidRPr="00F63636">
              <w:rPr>
                <w:rFonts w:ascii="Arial" w:hAnsi="Arial" w:cs="Arial"/>
                <w:sz w:val="20"/>
                <w:szCs w:val="20"/>
              </w:rPr>
              <w:t>ФАП</w:t>
            </w:r>
          </w:p>
        </w:tc>
        <w:tc>
          <w:tcPr>
            <w:tcW w:w="1812" w:type="dxa"/>
            <w:tcBorders>
              <w:left w:val="single" w:sz="4" w:space="0" w:color="auto"/>
              <w:right w:val="single" w:sz="4" w:space="0" w:color="auto"/>
            </w:tcBorders>
            <w:vAlign w:val="center"/>
          </w:tcPr>
          <w:p w:rsidR="00941A5D" w:rsidRPr="00F63636" w:rsidRDefault="000236B6" w:rsidP="00C40106">
            <w:pPr>
              <w:ind w:firstLine="27"/>
              <w:jc w:val="center"/>
              <w:rPr>
                <w:rFonts w:ascii="Arial" w:hAnsi="Arial" w:cs="Arial"/>
                <w:sz w:val="20"/>
                <w:szCs w:val="20"/>
              </w:rPr>
            </w:pPr>
            <w:r w:rsidRPr="00F63636">
              <w:rPr>
                <w:rFonts w:ascii="Arial" w:hAnsi="Arial" w:cs="Arial"/>
                <w:sz w:val="20"/>
                <w:szCs w:val="20"/>
              </w:rPr>
              <w:t>С.Фряньково</w:t>
            </w:r>
          </w:p>
        </w:tc>
        <w:tc>
          <w:tcPr>
            <w:tcW w:w="668" w:type="dxa"/>
            <w:tcBorders>
              <w:left w:val="single" w:sz="4" w:space="0" w:color="auto"/>
              <w:right w:val="single" w:sz="4" w:space="0" w:color="auto"/>
            </w:tcBorders>
            <w:vAlign w:val="center"/>
          </w:tcPr>
          <w:p w:rsidR="00941A5D" w:rsidRPr="00F63636" w:rsidRDefault="00941A5D" w:rsidP="006D4906">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rsidR="00941A5D" w:rsidRPr="00F63636" w:rsidRDefault="00941A5D" w:rsidP="006D4906">
            <w:pPr>
              <w:jc w:val="center"/>
              <w:rPr>
                <w:rFonts w:ascii="Arial" w:hAnsi="Arial" w:cs="Arial"/>
                <w:sz w:val="20"/>
                <w:szCs w:val="20"/>
              </w:rPr>
            </w:pPr>
          </w:p>
        </w:tc>
        <w:tc>
          <w:tcPr>
            <w:tcW w:w="779" w:type="dxa"/>
            <w:tcBorders>
              <w:top w:val="single" w:sz="4" w:space="0" w:color="auto"/>
              <w:left w:val="single" w:sz="4" w:space="0" w:color="auto"/>
              <w:bottom w:val="single" w:sz="4" w:space="0" w:color="auto"/>
              <w:right w:val="single" w:sz="4" w:space="0" w:color="auto"/>
            </w:tcBorders>
            <w:vAlign w:val="center"/>
          </w:tcPr>
          <w:p w:rsidR="00941A5D" w:rsidRPr="00F63636" w:rsidRDefault="00941A5D" w:rsidP="006D4906">
            <w:pPr>
              <w:jc w:val="center"/>
              <w:rPr>
                <w:rFonts w:ascii="Arial" w:hAnsi="Arial" w:cs="Arial"/>
                <w:sz w:val="20"/>
                <w:szCs w:val="20"/>
              </w:rPr>
            </w:pPr>
          </w:p>
        </w:tc>
        <w:tc>
          <w:tcPr>
            <w:tcW w:w="711" w:type="dxa"/>
            <w:tcBorders>
              <w:left w:val="single" w:sz="4" w:space="0" w:color="auto"/>
              <w:right w:val="single" w:sz="4" w:space="0" w:color="auto"/>
            </w:tcBorders>
            <w:vAlign w:val="center"/>
          </w:tcPr>
          <w:p w:rsidR="00941A5D" w:rsidRPr="00F63636" w:rsidRDefault="000236B6" w:rsidP="006D4906">
            <w:pPr>
              <w:jc w:val="center"/>
              <w:rPr>
                <w:rFonts w:ascii="Arial" w:hAnsi="Arial" w:cs="Arial"/>
                <w:sz w:val="20"/>
                <w:szCs w:val="20"/>
              </w:rPr>
            </w:pPr>
            <w:r w:rsidRPr="00F63636">
              <w:rPr>
                <w:rFonts w:ascii="Arial" w:hAnsi="Arial" w:cs="Arial"/>
                <w:sz w:val="20"/>
                <w:szCs w:val="20"/>
              </w:rPr>
              <w:t>2</w:t>
            </w:r>
          </w:p>
        </w:tc>
        <w:tc>
          <w:tcPr>
            <w:tcW w:w="691" w:type="dxa"/>
            <w:tcBorders>
              <w:left w:val="single" w:sz="4" w:space="0" w:color="auto"/>
              <w:right w:val="single" w:sz="4" w:space="0" w:color="auto"/>
            </w:tcBorders>
            <w:shd w:val="clear" w:color="auto" w:fill="auto"/>
            <w:vAlign w:val="center"/>
          </w:tcPr>
          <w:p w:rsidR="00941A5D" w:rsidRPr="00F63636" w:rsidRDefault="00941A5D" w:rsidP="006D4906">
            <w:pPr>
              <w:jc w:val="center"/>
              <w:rPr>
                <w:rFonts w:ascii="Arial" w:hAnsi="Arial" w:cs="Arial"/>
                <w:sz w:val="20"/>
                <w:szCs w:val="20"/>
              </w:rPr>
            </w:pPr>
          </w:p>
        </w:tc>
        <w:tc>
          <w:tcPr>
            <w:tcW w:w="720" w:type="dxa"/>
            <w:tcBorders>
              <w:left w:val="single" w:sz="4" w:space="0" w:color="auto"/>
              <w:right w:val="single" w:sz="4" w:space="0" w:color="auto"/>
            </w:tcBorders>
            <w:shd w:val="clear" w:color="auto" w:fill="auto"/>
            <w:vAlign w:val="center"/>
          </w:tcPr>
          <w:p w:rsidR="00941A5D" w:rsidRPr="00F63636" w:rsidRDefault="00941A5D" w:rsidP="006D4906">
            <w:pPr>
              <w:jc w:val="center"/>
              <w:rPr>
                <w:rFonts w:ascii="Arial" w:hAnsi="Arial" w:cs="Arial"/>
                <w:sz w:val="20"/>
                <w:szCs w:val="20"/>
              </w:rPr>
            </w:pPr>
          </w:p>
        </w:tc>
      </w:tr>
    </w:tbl>
    <w:p w:rsidR="009B2752" w:rsidRDefault="009B2752" w:rsidP="004F6EBC">
      <w:pPr>
        <w:ind w:firstLine="709"/>
        <w:jc w:val="both"/>
        <w:rPr>
          <w:rFonts w:ascii="Arial" w:hAnsi="Arial" w:cs="Arial"/>
        </w:rPr>
      </w:pPr>
    </w:p>
    <w:p w:rsidR="004F6EBC" w:rsidRPr="00904BD0" w:rsidRDefault="004F6EBC" w:rsidP="004F6EBC">
      <w:pPr>
        <w:ind w:firstLine="709"/>
        <w:jc w:val="both"/>
        <w:rPr>
          <w:rFonts w:ascii="Arial" w:hAnsi="Arial" w:cs="Arial"/>
        </w:rPr>
      </w:pPr>
      <w:r w:rsidRPr="00904BD0">
        <w:rPr>
          <w:rFonts w:ascii="Arial" w:hAnsi="Arial" w:cs="Arial"/>
        </w:rPr>
        <w:t>Обеспеченность поселения ам</w:t>
      </w:r>
      <w:r w:rsidR="000236B6">
        <w:rPr>
          <w:rFonts w:ascii="Arial" w:hAnsi="Arial" w:cs="Arial"/>
        </w:rPr>
        <w:t>булаторными услугами равняется 29</w:t>
      </w:r>
      <w:r w:rsidRPr="00904BD0">
        <w:rPr>
          <w:rFonts w:ascii="Arial" w:hAnsi="Arial" w:cs="Arial"/>
        </w:rPr>
        <w:t xml:space="preserve"> п</w:t>
      </w:r>
      <w:r w:rsidRPr="00904BD0">
        <w:rPr>
          <w:rFonts w:ascii="Arial" w:hAnsi="Arial" w:cs="Arial"/>
        </w:rPr>
        <w:t>о</w:t>
      </w:r>
      <w:r w:rsidRPr="00904BD0">
        <w:rPr>
          <w:rFonts w:ascii="Arial" w:hAnsi="Arial" w:cs="Arial"/>
        </w:rPr>
        <w:t xml:space="preserve">сещениям в смену </w:t>
      </w:r>
      <w:r w:rsidR="00904BD0" w:rsidRPr="00904BD0">
        <w:rPr>
          <w:rFonts w:ascii="Arial" w:hAnsi="Arial" w:cs="Arial"/>
        </w:rPr>
        <w:t>на 1 000 человек или 110</w:t>
      </w:r>
      <w:r w:rsidRPr="00904BD0">
        <w:rPr>
          <w:rFonts w:ascii="Arial" w:hAnsi="Arial" w:cs="Arial"/>
        </w:rPr>
        <w:t>% от нормативного показат</w:t>
      </w:r>
      <w:r w:rsidRPr="00904BD0">
        <w:rPr>
          <w:rFonts w:ascii="Arial" w:hAnsi="Arial" w:cs="Arial"/>
        </w:rPr>
        <w:t>е</w:t>
      </w:r>
      <w:r w:rsidRPr="00904BD0">
        <w:rPr>
          <w:rFonts w:ascii="Arial" w:hAnsi="Arial" w:cs="Arial"/>
        </w:rPr>
        <w:t>ля (23 посещ</w:t>
      </w:r>
      <w:r w:rsidRPr="00904BD0">
        <w:rPr>
          <w:rFonts w:ascii="Arial" w:hAnsi="Arial" w:cs="Arial"/>
        </w:rPr>
        <w:t>е</w:t>
      </w:r>
      <w:r w:rsidRPr="00904BD0">
        <w:rPr>
          <w:rFonts w:ascii="Arial" w:hAnsi="Arial" w:cs="Arial"/>
        </w:rPr>
        <w:t>ния в смену).</w:t>
      </w:r>
    </w:p>
    <w:p w:rsidR="00202A8F" w:rsidRDefault="002C6179" w:rsidP="005B35D9">
      <w:pPr>
        <w:ind w:firstLine="720"/>
        <w:jc w:val="both"/>
        <w:rPr>
          <w:rFonts w:ascii="Arial" w:hAnsi="Arial" w:cs="Arial"/>
        </w:rPr>
      </w:pPr>
      <w:r>
        <w:rPr>
          <w:rFonts w:ascii="Arial" w:hAnsi="Arial" w:cs="Arial"/>
        </w:rPr>
        <w:t xml:space="preserve">Существующую систему здравоохранения </w:t>
      </w:r>
      <w:r w:rsidR="007A3C49">
        <w:rPr>
          <w:rFonts w:ascii="Arial" w:hAnsi="Arial" w:cs="Arial"/>
        </w:rPr>
        <w:t>Фурмановского</w:t>
      </w:r>
      <w:r w:rsidR="00904BD0">
        <w:rPr>
          <w:rFonts w:ascii="Arial" w:hAnsi="Arial" w:cs="Arial"/>
        </w:rPr>
        <w:t xml:space="preserve"> </w:t>
      </w:r>
      <w:r>
        <w:rPr>
          <w:rFonts w:ascii="Arial" w:hAnsi="Arial" w:cs="Arial"/>
        </w:rPr>
        <w:t xml:space="preserve">района и </w:t>
      </w:r>
      <w:r w:rsidR="007A3C49">
        <w:rPr>
          <w:rFonts w:ascii="Arial" w:hAnsi="Arial" w:cs="Arial"/>
        </w:rPr>
        <w:t>П</w:t>
      </w:r>
      <w:r w:rsidR="007A3C49">
        <w:rPr>
          <w:rFonts w:ascii="Arial" w:hAnsi="Arial" w:cs="Arial"/>
        </w:rPr>
        <w:t>а</w:t>
      </w:r>
      <w:r w:rsidR="007A3C49">
        <w:rPr>
          <w:rFonts w:ascii="Arial" w:hAnsi="Arial" w:cs="Arial"/>
        </w:rPr>
        <w:t>нинского</w:t>
      </w:r>
      <w:r w:rsidR="00904BD0">
        <w:rPr>
          <w:rFonts w:ascii="Arial" w:hAnsi="Arial" w:cs="Arial"/>
        </w:rPr>
        <w:t xml:space="preserve"> </w:t>
      </w:r>
      <w:r>
        <w:rPr>
          <w:rFonts w:ascii="Arial" w:hAnsi="Arial" w:cs="Arial"/>
        </w:rPr>
        <w:t>сельского поселения в том числе</w:t>
      </w:r>
      <w:r w:rsidR="00561F20">
        <w:rPr>
          <w:rFonts w:ascii="Arial" w:hAnsi="Arial" w:cs="Arial"/>
        </w:rPr>
        <w:t>,</w:t>
      </w:r>
      <w:r>
        <w:rPr>
          <w:rFonts w:ascii="Arial" w:hAnsi="Arial" w:cs="Arial"/>
        </w:rPr>
        <w:t xml:space="preserve"> характеризуют слабая мат</w:t>
      </w:r>
      <w:r>
        <w:rPr>
          <w:rFonts w:ascii="Arial" w:hAnsi="Arial" w:cs="Arial"/>
        </w:rPr>
        <w:t>е</w:t>
      </w:r>
      <w:r>
        <w:rPr>
          <w:rFonts w:ascii="Arial" w:hAnsi="Arial" w:cs="Arial"/>
        </w:rPr>
        <w:t>риально-техническая оснащенность учреждений, не</w:t>
      </w:r>
      <w:r w:rsidR="00D60B76">
        <w:rPr>
          <w:rFonts w:ascii="Arial" w:hAnsi="Arial" w:cs="Arial"/>
        </w:rPr>
        <w:t xml:space="preserve"> </w:t>
      </w:r>
      <w:r>
        <w:rPr>
          <w:rFonts w:ascii="Arial" w:hAnsi="Arial" w:cs="Arial"/>
        </w:rPr>
        <w:t>укомплектованность медицинским пер</w:t>
      </w:r>
      <w:r w:rsidR="00117140">
        <w:rPr>
          <w:rFonts w:ascii="Arial" w:hAnsi="Arial" w:cs="Arial"/>
        </w:rPr>
        <w:t>соналом. Работу фельдшерско-ак</w:t>
      </w:r>
      <w:r>
        <w:rPr>
          <w:rFonts w:ascii="Arial" w:hAnsi="Arial" w:cs="Arial"/>
        </w:rPr>
        <w:t>ушерских пунктов затрудняет плохое с</w:t>
      </w:r>
      <w:r>
        <w:rPr>
          <w:rFonts w:ascii="Arial" w:hAnsi="Arial" w:cs="Arial"/>
        </w:rPr>
        <w:t>о</w:t>
      </w:r>
      <w:r>
        <w:rPr>
          <w:rFonts w:ascii="Arial" w:hAnsi="Arial" w:cs="Arial"/>
        </w:rPr>
        <w:t>стояние зданий и помещений, дорожной сети</w:t>
      </w:r>
      <w:r w:rsidR="00202A8F">
        <w:rPr>
          <w:rFonts w:ascii="Arial" w:hAnsi="Arial" w:cs="Arial"/>
        </w:rPr>
        <w:t xml:space="preserve"> и отсутствие должного транспор</w:t>
      </w:r>
      <w:r w:rsidR="00202A8F">
        <w:rPr>
          <w:rFonts w:ascii="Arial" w:hAnsi="Arial" w:cs="Arial"/>
        </w:rPr>
        <w:t>т</w:t>
      </w:r>
      <w:r w:rsidR="00202A8F">
        <w:rPr>
          <w:rFonts w:ascii="Arial" w:hAnsi="Arial" w:cs="Arial"/>
        </w:rPr>
        <w:t>ного обслуж</w:t>
      </w:r>
      <w:r w:rsidR="00202A8F">
        <w:rPr>
          <w:rFonts w:ascii="Arial" w:hAnsi="Arial" w:cs="Arial"/>
        </w:rPr>
        <w:t>и</w:t>
      </w:r>
      <w:r w:rsidR="00202A8F">
        <w:rPr>
          <w:rFonts w:ascii="Arial" w:hAnsi="Arial" w:cs="Arial"/>
        </w:rPr>
        <w:t xml:space="preserve">вания населения. </w:t>
      </w:r>
    </w:p>
    <w:p w:rsidR="00904BD0" w:rsidRPr="002C6179" w:rsidRDefault="00904BD0" w:rsidP="005B35D9">
      <w:pPr>
        <w:ind w:firstLine="720"/>
        <w:jc w:val="both"/>
        <w:rPr>
          <w:rFonts w:ascii="Arial" w:hAnsi="Arial" w:cs="Arial"/>
        </w:rPr>
      </w:pPr>
    </w:p>
    <w:p w:rsidR="005B35D9" w:rsidRPr="00BF4A25" w:rsidRDefault="001E3F14" w:rsidP="00BF4A25">
      <w:pPr>
        <w:spacing w:line="360" w:lineRule="auto"/>
        <w:jc w:val="both"/>
        <w:rPr>
          <w:rFonts w:ascii="Arial" w:hAnsi="Arial" w:cs="Arial"/>
          <w:u w:val="single"/>
        </w:rPr>
      </w:pPr>
      <w:r>
        <w:rPr>
          <w:rFonts w:ascii="Arial" w:hAnsi="Arial" w:cs="Arial"/>
          <w:u w:val="single"/>
        </w:rPr>
        <w:t>ВЫВОДЫ</w:t>
      </w:r>
      <w:r w:rsidR="005B35D9" w:rsidRPr="00BF4A25">
        <w:rPr>
          <w:rFonts w:ascii="Arial" w:hAnsi="Arial" w:cs="Arial"/>
          <w:u w:val="single"/>
        </w:rPr>
        <w:t xml:space="preserve">: </w:t>
      </w:r>
    </w:p>
    <w:p w:rsidR="0014674F" w:rsidRDefault="00202A8F" w:rsidP="00D443A4">
      <w:pPr>
        <w:ind w:firstLine="720"/>
        <w:jc w:val="both"/>
        <w:rPr>
          <w:rFonts w:ascii="Arial" w:hAnsi="Arial" w:cs="Arial"/>
          <w:lang w:eastAsia="ar-SA"/>
        </w:rPr>
      </w:pPr>
      <w:r w:rsidRPr="00D21C5B">
        <w:rPr>
          <w:rFonts w:ascii="Arial" w:hAnsi="Arial" w:cs="Arial"/>
          <w:lang w:eastAsia="ar-SA"/>
        </w:rPr>
        <w:t>Здания и помещения, в которых размещаются</w:t>
      </w:r>
      <w:r w:rsidR="00D21C5B" w:rsidRPr="00D21C5B">
        <w:rPr>
          <w:rFonts w:ascii="Arial" w:hAnsi="Arial" w:cs="Arial"/>
          <w:lang w:eastAsia="ar-SA"/>
        </w:rPr>
        <w:t xml:space="preserve"> медицинские</w:t>
      </w:r>
      <w:r w:rsidRPr="00D21C5B">
        <w:rPr>
          <w:rFonts w:ascii="Arial" w:hAnsi="Arial" w:cs="Arial"/>
          <w:lang w:eastAsia="ar-SA"/>
        </w:rPr>
        <w:t xml:space="preserve"> учрежд</w:t>
      </w:r>
      <w:r w:rsidRPr="00D21C5B">
        <w:rPr>
          <w:rFonts w:ascii="Arial" w:hAnsi="Arial" w:cs="Arial"/>
          <w:lang w:eastAsia="ar-SA"/>
        </w:rPr>
        <w:t>е</w:t>
      </w:r>
      <w:r w:rsidRPr="00D21C5B">
        <w:rPr>
          <w:rFonts w:ascii="Arial" w:hAnsi="Arial" w:cs="Arial"/>
          <w:lang w:eastAsia="ar-SA"/>
        </w:rPr>
        <w:t>ния</w:t>
      </w:r>
      <w:r w:rsidR="00D21C5B">
        <w:rPr>
          <w:rFonts w:ascii="Arial" w:hAnsi="Arial" w:cs="Arial"/>
          <w:lang w:eastAsia="ar-SA"/>
        </w:rPr>
        <w:t>,</w:t>
      </w:r>
      <w:r w:rsidRPr="00D21C5B">
        <w:rPr>
          <w:rFonts w:ascii="Arial" w:hAnsi="Arial" w:cs="Arial"/>
          <w:lang w:eastAsia="ar-SA"/>
        </w:rPr>
        <w:t xml:space="preserve"> ну</w:t>
      </w:r>
      <w:r w:rsidRPr="00D21C5B">
        <w:rPr>
          <w:rFonts w:ascii="Arial" w:hAnsi="Arial" w:cs="Arial"/>
          <w:lang w:eastAsia="ar-SA"/>
        </w:rPr>
        <w:t>ж</w:t>
      </w:r>
      <w:r w:rsidRPr="00D21C5B">
        <w:rPr>
          <w:rFonts w:ascii="Arial" w:hAnsi="Arial" w:cs="Arial"/>
          <w:lang w:eastAsia="ar-SA"/>
        </w:rPr>
        <w:t>даются в срочном ремонте и замене медицинского оборудования на более современное</w:t>
      </w:r>
      <w:r w:rsidR="00D21C5B">
        <w:rPr>
          <w:rFonts w:ascii="Arial" w:hAnsi="Arial" w:cs="Arial"/>
          <w:lang w:eastAsia="ar-SA"/>
        </w:rPr>
        <w:t xml:space="preserve"> и эффективное</w:t>
      </w:r>
      <w:r w:rsidRPr="00D21C5B">
        <w:rPr>
          <w:rFonts w:ascii="Arial" w:hAnsi="Arial" w:cs="Arial"/>
          <w:lang w:eastAsia="ar-SA"/>
        </w:rPr>
        <w:t xml:space="preserve">. Тем </w:t>
      </w:r>
      <w:r w:rsidR="00D21C5B" w:rsidRPr="00D21C5B">
        <w:rPr>
          <w:rFonts w:ascii="Arial" w:hAnsi="Arial" w:cs="Arial"/>
          <w:lang w:eastAsia="ar-SA"/>
        </w:rPr>
        <w:t>не менее, сложившая</w:t>
      </w:r>
      <w:r w:rsidRPr="00D21C5B">
        <w:rPr>
          <w:rFonts w:ascii="Arial" w:hAnsi="Arial" w:cs="Arial"/>
          <w:lang w:eastAsia="ar-SA"/>
        </w:rPr>
        <w:t xml:space="preserve">ся </w:t>
      </w:r>
      <w:r w:rsidR="00D21C5B" w:rsidRPr="00D21C5B">
        <w:rPr>
          <w:rFonts w:ascii="Arial" w:hAnsi="Arial" w:cs="Arial"/>
          <w:lang w:eastAsia="ar-SA"/>
        </w:rPr>
        <w:t>сеть учреждений здравоохранения</w:t>
      </w:r>
      <w:r w:rsidR="00D21C5B">
        <w:rPr>
          <w:rFonts w:ascii="Arial" w:hAnsi="Arial" w:cs="Arial"/>
          <w:lang w:eastAsia="ar-SA"/>
        </w:rPr>
        <w:t xml:space="preserve"> достаточная для удовлетворения потребностей населения в</w:t>
      </w:r>
      <w:r w:rsidR="0014674F">
        <w:rPr>
          <w:rFonts w:ascii="Arial" w:hAnsi="Arial" w:cs="Arial"/>
          <w:lang w:eastAsia="ar-SA"/>
        </w:rPr>
        <w:t xml:space="preserve"> получении медицинской помощи,</w:t>
      </w:r>
      <w:r w:rsidR="00D21C5B">
        <w:rPr>
          <w:rFonts w:ascii="Arial" w:hAnsi="Arial" w:cs="Arial"/>
          <w:lang w:eastAsia="ar-SA"/>
        </w:rPr>
        <w:t xml:space="preserve"> лечебных и профилактич</w:t>
      </w:r>
      <w:r w:rsidR="00D21C5B">
        <w:rPr>
          <w:rFonts w:ascii="Arial" w:hAnsi="Arial" w:cs="Arial"/>
          <w:lang w:eastAsia="ar-SA"/>
        </w:rPr>
        <w:t>е</w:t>
      </w:r>
      <w:r w:rsidR="00D21C5B">
        <w:rPr>
          <w:rFonts w:ascii="Arial" w:hAnsi="Arial" w:cs="Arial"/>
          <w:lang w:eastAsia="ar-SA"/>
        </w:rPr>
        <w:t>ских услу</w:t>
      </w:r>
      <w:r w:rsidR="0014674F">
        <w:rPr>
          <w:rFonts w:ascii="Arial" w:hAnsi="Arial" w:cs="Arial"/>
          <w:lang w:eastAsia="ar-SA"/>
        </w:rPr>
        <w:t>г.</w:t>
      </w:r>
    </w:p>
    <w:p w:rsidR="000549E2" w:rsidRDefault="000549E2" w:rsidP="00D443A4">
      <w:pPr>
        <w:ind w:firstLine="720"/>
        <w:jc w:val="both"/>
        <w:rPr>
          <w:rFonts w:ascii="Arial" w:hAnsi="Arial" w:cs="Arial"/>
          <w:lang w:eastAsia="ar-SA"/>
        </w:rPr>
      </w:pPr>
    </w:p>
    <w:p w:rsidR="000549E2" w:rsidRDefault="009B2752" w:rsidP="00275897">
      <w:pPr>
        <w:suppressAutoHyphens/>
        <w:ind w:firstLine="680"/>
        <w:jc w:val="both"/>
        <w:rPr>
          <w:rFonts w:ascii="Arial" w:hAnsi="Arial" w:cs="Arial"/>
          <w:b/>
          <w:i/>
        </w:rPr>
      </w:pPr>
      <w:r>
        <w:rPr>
          <w:rFonts w:ascii="Arial" w:hAnsi="Arial" w:cs="Arial"/>
          <w:i/>
        </w:rPr>
        <w:t>8.4.4</w:t>
      </w:r>
      <w:r w:rsidRPr="001C4F89">
        <w:rPr>
          <w:rFonts w:ascii="Arial" w:hAnsi="Arial" w:cs="Arial"/>
          <w:i/>
        </w:rPr>
        <w:t>.</w:t>
      </w:r>
      <w:r w:rsidRPr="009B2752">
        <w:rPr>
          <w:rFonts w:ascii="Arial" w:hAnsi="Arial" w:cs="Arial"/>
          <w:i/>
        </w:rPr>
        <w:t xml:space="preserve"> </w:t>
      </w:r>
      <w:r>
        <w:rPr>
          <w:rFonts w:ascii="Arial" w:hAnsi="Arial" w:cs="Arial"/>
          <w:i/>
        </w:rPr>
        <w:t>Культурное обслуживание населения</w:t>
      </w:r>
    </w:p>
    <w:p w:rsidR="009B2752" w:rsidRDefault="009B2752" w:rsidP="00275897">
      <w:pPr>
        <w:suppressAutoHyphens/>
        <w:ind w:firstLine="680"/>
        <w:jc w:val="both"/>
        <w:rPr>
          <w:rFonts w:ascii="Arial" w:hAnsi="Arial" w:cs="Arial"/>
          <w:lang w:eastAsia="ar-SA"/>
        </w:rPr>
      </w:pPr>
    </w:p>
    <w:p w:rsidR="0014674F" w:rsidRPr="00CC0160" w:rsidRDefault="00BA178C" w:rsidP="00275897">
      <w:pPr>
        <w:suppressAutoHyphens/>
        <w:ind w:firstLine="680"/>
        <w:jc w:val="both"/>
        <w:rPr>
          <w:rFonts w:ascii="Arial" w:hAnsi="Arial" w:cs="Arial"/>
          <w:lang w:eastAsia="ar-SA"/>
        </w:rPr>
      </w:pPr>
      <w:r>
        <w:rPr>
          <w:rFonts w:ascii="Arial" w:hAnsi="Arial" w:cs="Arial"/>
          <w:lang w:eastAsia="ar-SA"/>
        </w:rPr>
        <w:t>Из учреждений</w:t>
      </w:r>
      <w:r w:rsidR="00275897" w:rsidRPr="0014674F">
        <w:rPr>
          <w:rFonts w:ascii="Arial" w:hAnsi="Arial" w:cs="Arial"/>
          <w:lang w:eastAsia="ar-SA"/>
        </w:rPr>
        <w:t xml:space="preserve"> культуры </w:t>
      </w:r>
      <w:r>
        <w:rPr>
          <w:rFonts w:ascii="Arial" w:hAnsi="Arial" w:cs="Arial"/>
          <w:lang w:eastAsia="ar-SA"/>
        </w:rPr>
        <w:t xml:space="preserve">на территории </w:t>
      </w:r>
      <w:r w:rsidR="007A3C49">
        <w:rPr>
          <w:rFonts w:ascii="Arial" w:hAnsi="Arial" w:cs="Arial"/>
          <w:lang w:eastAsia="ar-SA"/>
        </w:rPr>
        <w:t>Панинского</w:t>
      </w:r>
      <w:r w:rsidR="00904BD0">
        <w:rPr>
          <w:rFonts w:ascii="Arial" w:hAnsi="Arial" w:cs="Arial"/>
          <w:lang w:eastAsia="ar-SA"/>
        </w:rPr>
        <w:t xml:space="preserve"> </w:t>
      </w:r>
      <w:r w:rsidR="00275897" w:rsidRPr="0014674F">
        <w:rPr>
          <w:rFonts w:ascii="Arial" w:hAnsi="Arial" w:cs="Arial"/>
          <w:lang w:eastAsia="ar-SA"/>
        </w:rPr>
        <w:t xml:space="preserve">сельского поселения </w:t>
      </w:r>
      <w:r>
        <w:rPr>
          <w:rFonts w:ascii="Arial" w:hAnsi="Arial" w:cs="Arial"/>
          <w:lang w:eastAsia="ar-SA"/>
        </w:rPr>
        <w:t>имеется культурно-досуговый цен</w:t>
      </w:r>
      <w:r w:rsidR="00C52D30">
        <w:rPr>
          <w:rFonts w:ascii="Arial" w:hAnsi="Arial" w:cs="Arial"/>
          <w:lang w:eastAsia="ar-SA"/>
        </w:rPr>
        <w:t>т</w:t>
      </w:r>
      <w:r>
        <w:rPr>
          <w:rFonts w:ascii="Arial" w:hAnsi="Arial" w:cs="Arial"/>
          <w:lang w:eastAsia="ar-SA"/>
        </w:rPr>
        <w:t>р</w:t>
      </w:r>
      <w:r w:rsidR="00C64D7C">
        <w:rPr>
          <w:rFonts w:ascii="Arial" w:hAnsi="Arial" w:cs="Arial"/>
          <w:lang w:eastAsia="ar-SA"/>
        </w:rPr>
        <w:t xml:space="preserve"> и </w:t>
      </w:r>
      <w:r w:rsidR="00C64D7C" w:rsidRPr="00C52D30">
        <w:rPr>
          <w:rFonts w:ascii="Arial" w:hAnsi="Arial" w:cs="Arial"/>
          <w:lang w:eastAsia="ar-SA"/>
        </w:rPr>
        <w:t>библиотека</w:t>
      </w:r>
      <w:r w:rsidRPr="00C52D30">
        <w:rPr>
          <w:rFonts w:ascii="Arial" w:hAnsi="Arial" w:cs="Arial"/>
          <w:lang w:eastAsia="ar-SA"/>
        </w:rPr>
        <w:t>.</w:t>
      </w:r>
      <w:r>
        <w:rPr>
          <w:rFonts w:ascii="Arial" w:hAnsi="Arial" w:cs="Arial"/>
          <w:lang w:eastAsia="ar-SA"/>
        </w:rPr>
        <w:t xml:space="preserve"> Месторасположения </w:t>
      </w:r>
      <w:r w:rsidR="00C64D7C">
        <w:rPr>
          <w:rFonts w:ascii="Arial" w:hAnsi="Arial" w:cs="Arial"/>
          <w:lang w:eastAsia="ar-SA"/>
        </w:rPr>
        <w:t xml:space="preserve">их </w:t>
      </w:r>
      <w:r w:rsidR="00275897" w:rsidRPr="0014674F">
        <w:rPr>
          <w:rFonts w:ascii="Arial" w:hAnsi="Arial" w:cs="Arial"/>
          <w:lang w:eastAsia="ar-SA"/>
        </w:rPr>
        <w:t xml:space="preserve">и </w:t>
      </w:r>
      <w:r>
        <w:rPr>
          <w:rFonts w:ascii="Arial" w:hAnsi="Arial" w:cs="Arial"/>
          <w:lang w:eastAsia="ar-SA"/>
        </w:rPr>
        <w:t xml:space="preserve">основные показатели </w:t>
      </w:r>
      <w:r w:rsidR="00275897" w:rsidRPr="0014674F">
        <w:rPr>
          <w:rFonts w:ascii="Arial" w:hAnsi="Arial" w:cs="Arial"/>
          <w:lang w:eastAsia="ar-SA"/>
        </w:rPr>
        <w:t xml:space="preserve">приведены </w:t>
      </w:r>
      <w:r w:rsidR="00275897" w:rsidRPr="00CC0160">
        <w:rPr>
          <w:rFonts w:ascii="Arial" w:hAnsi="Arial" w:cs="Arial"/>
          <w:lang w:eastAsia="ar-SA"/>
        </w:rPr>
        <w:t>в таблиц</w:t>
      </w:r>
      <w:r w:rsidR="001C1C32" w:rsidRPr="00CC0160">
        <w:rPr>
          <w:rFonts w:ascii="Arial" w:hAnsi="Arial" w:cs="Arial"/>
          <w:lang w:eastAsia="ar-SA"/>
        </w:rPr>
        <w:t>е</w:t>
      </w:r>
      <w:r w:rsidR="00275897" w:rsidRPr="00CC0160">
        <w:rPr>
          <w:rFonts w:ascii="Arial" w:hAnsi="Arial" w:cs="Arial"/>
          <w:lang w:eastAsia="ar-SA"/>
        </w:rPr>
        <w:t>.</w:t>
      </w:r>
    </w:p>
    <w:p w:rsidR="009B2752" w:rsidRDefault="009B2752" w:rsidP="009B2752">
      <w:pPr>
        <w:suppressAutoHyphens/>
        <w:ind w:firstLine="680"/>
        <w:jc w:val="right"/>
        <w:rPr>
          <w:rFonts w:ascii="Arial" w:hAnsi="Arial" w:cs="Arial"/>
          <w:sz w:val="20"/>
          <w:szCs w:val="20"/>
        </w:rPr>
      </w:pPr>
    </w:p>
    <w:p w:rsidR="009B2752" w:rsidRDefault="009B2752" w:rsidP="009B2752">
      <w:pPr>
        <w:suppressAutoHyphens/>
        <w:ind w:firstLine="680"/>
        <w:jc w:val="right"/>
        <w:rPr>
          <w:rFonts w:ascii="Arial" w:hAnsi="Arial" w:cs="Arial"/>
          <w:sz w:val="20"/>
          <w:szCs w:val="20"/>
        </w:rPr>
      </w:pPr>
      <w:r>
        <w:rPr>
          <w:rFonts w:ascii="Arial" w:hAnsi="Arial" w:cs="Arial"/>
          <w:sz w:val="20"/>
          <w:szCs w:val="20"/>
        </w:rPr>
        <w:t>Т</w:t>
      </w:r>
      <w:r w:rsidRPr="006C2FE4">
        <w:rPr>
          <w:rFonts w:ascii="Arial" w:hAnsi="Arial" w:cs="Arial"/>
          <w:sz w:val="20"/>
          <w:szCs w:val="20"/>
        </w:rPr>
        <w:t xml:space="preserve">аблица </w:t>
      </w:r>
      <w:r>
        <w:rPr>
          <w:rFonts w:ascii="Arial" w:hAnsi="Arial" w:cs="Arial"/>
          <w:sz w:val="20"/>
          <w:szCs w:val="20"/>
        </w:rPr>
        <w:t>8</w:t>
      </w:r>
      <w:r w:rsidRPr="006C2FE4">
        <w:rPr>
          <w:rFonts w:ascii="Arial" w:hAnsi="Arial" w:cs="Arial"/>
          <w:sz w:val="20"/>
          <w:szCs w:val="20"/>
        </w:rPr>
        <w:t>.</w:t>
      </w:r>
      <w:r w:rsidR="00F63636">
        <w:rPr>
          <w:rFonts w:ascii="Arial" w:hAnsi="Arial" w:cs="Arial"/>
          <w:sz w:val="20"/>
          <w:szCs w:val="20"/>
        </w:rPr>
        <w:t>4.4</w:t>
      </w:r>
    </w:p>
    <w:p w:rsidR="001E3F14" w:rsidRPr="0014674F" w:rsidRDefault="009B2752" w:rsidP="009B2752">
      <w:pPr>
        <w:suppressAutoHyphens/>
        <w:jc w:val="center"/>
        <w:rPr>
          <w:rFonts w:ascii="Arial" w:hAnsi="Arial" w:cs="Arial"/>
          <w:lang w:eastAsia="ar-SA"/>
        </w:rPr>
      </w:pPr>
      <w:r w:rsidRPr="00117140">
        <w:rPr>
          <w:rFonts w:ascii="Arial" w:hAnsi="Arial" w:cs="Arial"/>
          <w:sz w:val="20"/>
          <w:szCs w:val="20"/>
          <w:lang w:eastAsia="ar-SA"/>
        </w:rPr>
        <w:t>ХАРАКТЕРИСТИКА УЧРЕЖДЕНИЙ КУЛЬТУРЫ</w:t>
      </w:r>
    </w:p>
    <w:p w:rsidR="001E3F14" w:rsidRDefault="001E3F14" w:rsidP="0014674F">
      <w:pPr>
        <w:suppressAutoHyphens/>
        <w:ind w:firstLine="680"/>
        <w:jc w:val="right"/>
        <w:rPr>
          <w:rFonts w:ascii="Arial" w:hAnsi="Arial" w:cs="Arial"/>
          <w:sz w:val="16"/>
          <w:szCs w:val="16"/>
          <w:lang w:eastAsia="ar-SA"/>
        </w:rPr>
      </w:pPr>
    </w:p>
    <w:p w:rsidR="00275897" w:rsidRPr="00F63636" w:rsidRDefault="00275897" w:rsidP="0014674F">
      <w:pPr>
        <w:suppressAutoHyphens/>
        <w:ind w:firstLine="680"/>
        <w:jc w:val="right"/>
        <w:rPr>
          <w:rFonts w:ascii="Arial" w:hAnsi="Arial" w:cs="Arial"/>
          <w:bCs/>
          <w:sz w:val="20"/>
          <w:szCs w:val="20"/>
        </w:rPr>
      </w:pPr>
      <w:r w:rsidRPr="00F63636">
        <w:rPr>
          <w:rFonts w:ascii="Arial" w:hAnsi="Arial" w:cs="Arial"/>
          <w:sz w:val="20"/>
          <w:szCs w:val="20"/>
          <w:lang w:eastAsia="ar-SA"/>
        </w:rPr>
        <w:t xml:space="preserve"> </w:t>
      </w:r>
      <w:r w:rsidR="0014674F" w:rsidRPr="00F63636">
        <w:rPr>
          <w:rFonts w:ascii="Arial" w:hAnsi="Arial" w:cs="Arial"/>
          <w:bCs/>
          <w:sz w:val="20"/>
          <w:szCs w:val="20"/>
        </w:rPr>
        <w:t>по состоянию на 01.01.2011</w:t>
      </w:r>
      <w:r w:rsidRPr="00F63636">
        <w:rPr>
          <w:rFonts w:ascii="Arial" w:hAnsi="Arial" w:cs="Arial"/>
          <w:bCs/>
          <w:sz w:val="20"/>
          <w:szCs w:val="20"/>
        </w:rPr>
        <w:t>г.</w:t>
      </w: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
        <w:gridCol w:w="2219"/>
        <w:gridCol w:w="1668"/>
        <w:gridCol w:w="630"/>
        <w:gridCol w:w="772"/>
        <w:gridCol w:w="779"/>
        <w:gridCol w:w="711"/>
        <w:gridCol w:w="691"/>
        <w:gridCol w:w="720"/>
      </w:tblGrid>
      <w:tr w:rsidR="001E3F14" w:rsidRPr="00F63636">
        <w:tblPrEx>
          <w:tblCellMar>
            <w:top w:w="0" w:type="dxa"/>
            <w:bottom w:w="0" w:type="dxa"/>
          </w:tblCellMar>
        </w:tblPrEx>
        <w:trPr>
          <w:tblHeader/>
        </w:trPr>
        <w:tc>
          <w:tcPr>
            <w:tcW w:w="481" w:type="dxa"/>
            <w:vMerge w:val="restart"/>
            <w:tcBorders>
              <w:top w:val="single" w:sz="4" w:space="0" w:color="auto"/>
              <w:left w:val="single" w:sz="4" w:space="0" w:color="auto"/>
              <w:right w:val="single" w:sz="4" w:space="0" w:color="auto"/>
            </w:tcBorders>
            <w:textDirection w:val="btLr"/>
            <w:vAlign w:val="center"/>
          </w:tcPr>
          <w:p w:rsidR="001E3F14" w:rsidRPr="00F63636" w:rsidRDefault="001E3F14" w:rsidP="001E3F14">
            <w:pPr>
              <w:ind w:left="113" w:right="113"/>
              <w:jc w:val="center"/>
              <w:rPr>
                <w:rFonts w:ascii="Arial" w:hAnsi="Arial" w:cs="Arial"/>
                <w:sz w:val="20"/>
                <w:szCs w:val="20"/>
              </w:rPr>
            </w:pPr>
            <w:r w:rsidRPr="00F63636">
              <w:rPr>
                <w:rFonts w:ascii="Arial" w:hAnsi="Arial" w:cs="Arial"/>
                <w:sz w:val="20"/>
                <w:szCs w:val="20"/>
              </w:rPr>
              <w:t>№№ пп</w:t>
            </w:r>
          </w:p>
        </w:tc>
        <w:tc>
          <w:tcPr>
            <w:tcW w:w="2219" w:type="dxa"/>
            <w:vMerge w:val="restart"/>
            <w:tcBorders>
              <w:top w:val="single" w:sz="4" w:space="0" w:color="auto"/>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r w:rsidRPr="00F63636">
              <w:rPr>
                <w:rFonts w:ascii="Arial" w:hAnsi="Arial" w:cs="Arial"/>
                <w:sz w:val="20"/>
                <w:szCs w:val="20"/>
              </w:rPr>
              <w:t xml:space="preserve">Наименование </w:t>
            </w:r>
          </w:p>
          <w:p w:rsidR="001E3F14" w:rsidRPr="00F63636" w:rsidRDefault="001E3F14" w:rsidP="001E3F14">
            <w:pPr>
              <w:jc w:val="center"/>
              <w:rPr>
                <w:rFonts w:ascii="Arial" w:hAnsi="Arial" w:cs="Arial"/>
                <w:sz w:val="20"/>
                <w:szCs w:val="20"/>
              </w:rPr>
            </w:pPr>
            <w:r w:rsidRPr="00F63636">
              <w:rPr>
                <w:rFonts w:ascii="Arial" w:hAnsi="Arial" w:cs="Arial"/>
                <w:sz w:val="20"/>
                <w:szCs w:val="20"/>
              </w:rPr>
              <w:t>объекта</w:t>
            </w:r>
          </w:p>
        </w:tc>
        <w:tc>
          <w:tcPr>
            <w:tcW w:w="1668" w:type="dxa"/>
            <w:vMerge w:val="restart"/>
            <w:tcBorders>
              <w:top w:val="single" w:sz="4" w:space="0" w:color="auto"/>
              <w:left w:val="single" w:sz="4" w:space="0" w:color="auto"/>
              <w:right w:val="single" w:sz="4" w:space="0" w:color="auto"/>
            </w:tcBorders>
            <w:vAlign w:val="center"/>
          </w:tcPr>
          <w:p w:rsidR="001E3F14" w:rsidRPr="00F63636" w:rsidRDefault="001E3F14" w:rsidP="001E3F14">
            <w:pPr>
              <w:ind w:hanging="153"/>
              <w:jc w:val="center"/>
              <w:rPr>
                <w:rFonts w:ascii="Arial" w:hAnsi="Arial" w:cs="Arial"/>
                <w:sz w:val="20"/>
                <w:szCs w:val="20"/>
              </w:rPr>
            </w:pPr>
            <w:r w:rsidRPr="00F63636">
              <w:rPr>
                <w:rFonts w:ascii="Arial" w:hAnsi="Arial" w:cs="Arial"/>
                <w:sz w:val="20"/>
                <w:szCs w:val="20"/>
              </w:rPr>
              <w:t>Адрес</w:t>
            </w:r>
          </w:p>
        </w:tc>
        <w:tc>
          <w:tcPr>
            <w:tcW w:w="630" w:type="dxa"/>
            <w:vMerge w:val="restart"/>
            <w:tcBorders>
              <w:top w:val="single" w:sz="4" w:space="0" w:color="auto"/>
              <w:left w:val="single" w:sz="4" w:space="0" w:color="auto"/>
              <w:right w:val="single" w:sz="4" w:space="0" w:color="auto"/>
            </w:tcBorders>
            <w:textDirection w:val="btLr"/>
            <w:vAlign w:val="center"/>
          </w:tcPr>
          <w:p w:rsidR="001E3F14" w:rsidRPr="00F63636" w:rsidRDefault="001E3F14" w:rsidP="001E3F14">
            <w:pPr>
              <w:ind w:left="113" w:right="113"/>
              <w:jc w:val="center"/>
              <w:rPr>
                <w:rFonts w:ascii="Arial" w:hAnsi="Arial" w:cs="Arial"/>
                <w:sz w:val="20"/>
                <w:szCs w:val="20"/>
              </w:rPr>
            </w:pPr>
            <w:r w:rsidRPr="00F63636">
              <w:rPr>
                <w:rFonts w:ascii="Arial" w:hAnsi="Arial" w:cs="Arial"/>
                <w:sz w:val="20"/>
                <w:szCs w:val="20"/>
              </w:rPr>
              <w:t>Год постройки</w:t>
            </w:r>
          </w:p>
        </w:tc>
        <w:tc>
          <w:tcPr>
            <w:tcW w:w="1551" w:type="dxa"/>
            <w:gridSpan w:val="2"/>
            <w:tcBorders>
              <w:top w:val="single" w:sz="4" w:space="0" w:color="auto"/>
              <w:left w:val="single" w:sz="4" w:space="0" w:color="auto"/>
              <w:bottom w:val="single" w:sz="4" w:space="0" w:color="auto"/>
              <w:right w:val="single" w:sz="4" w:space="0" w:color="auto"/>
            </w:tcBorders>
            <w:vAlign w:val="center"/>
          </w:tcPr>
          <w:p w:rsidR="001E3F14" w:rsidRPr="00F63636" w:rsidRDefault="009C66EB" w:rsidP="009C66EB">
            <w:pPr>
              <w:jc w:val="center"/>
              <w:rPr>
                <w:rFonts w:ascii="Arial" w:hAnsi="Arial" w:cs="Arial"/>
                <w:sz w:val="20"/>
                <w:szCs w:val="20"/>
              </w:rPr>
            </w:pPr>
            <w:r w:rsidRPr="00F63636">
              <w:rPr>
                <w:rFonts w:ascii="Arial" w:hAnsi="Arial" w:cs="Arial"/>
                <w:sz w:val="20"/>
                <w:szCs w:val="20"/>
              </w:rPr>
              <w:t>Кол-во мест</w:t>
            </w:r>
          </w:p>
        </w:tc>
        <w:tc>
          <w:tcPr>
            <w:tcW w:w="711" w:type="dxa"/>
            <w:vMerge w:val="restart"/>
            <w:tcBorders>
              <w:top w:val="single" w:sz="4" w:space="0" w:color="auto"/>
              <w:left w:val="single" w:sz="4" w:space="0" w:color="auto"/>
              <w:right w:val="single" w:sz="4" w:space="0" w:color="auto"/>
            </w:tcBorders>
            <w:shd w:val="clear" w:color="auto" w:fill="auto"/>
            <w:textDirection w:val="btLr"/>
            <w:vAlign w:val="center"/>
          </w:tcPr>
          <w:p w:rsidR="001E3F14" w:rsidRPr="00F63636" w:rsidRDefault="001E3F14" w:rsidP="001E3F14">
            <w:pPr>
              <w:ind w:left="113" w:right="113"/>
              <w:jc w:val="center"/>
              <w:rPr>
                <w:rFonts w:ascii="Arial" w:hAnsi="Arial" w:cs="Arial"/>
                <w:sz w:val="20"/>
                <w:szCs w:val="20"/>
              </w:rPr>
            </w:pPr>
            <w:r w:rsidRPr="00F63636">
              <w:rPr>
                <w:rFonts w:ascii="Arial" w:hAnsi="Arial" w:cs="Arial"/>
                <w:sz w:val="20"/>
                <w:szCs w:val="20"/>
              </w:rPr>
              <w:t>Численность персонала</w:t>
            </w:r>
          </w:p>
        </w:tc>
        <w:tc>
          <w:tcPr>
            <w:tcW w:w="691" w:type="dxa"/>
            <w:vMerge w:val="restart"/>
            <w:tcBorders>
              <w:top w:val="single" w:sz="4" w:space="0" w:color="auto"/>
              <w:left w:val="single" w:sz="4" w:space="0" w:color="auto"/>
              <w:right w:val="single" w:sz="4" w:space="0" w:color="auto"/>
            </w:tcBorders>
            <w:shd w:val="clear" w:color="auto" w:fill="auto"/>
            <w:textDirection w:val="btLr"/>
            <w:vAlign w:val="center"/>
          </w:tcPr>
          <w:p w:rsidR="001E3F14" w:rsidRPr="00F63636" w:rsidRDefault="001E3F14" w:rsidP="001E3F14">
            <w:pPr>
              <w:ind w:right="-124" w:hanging="120"/>
              <w:jc w:val="center"/>
              <w:rPr>
                <w:rFonts w:ascii="Arial" w:hAnsi="Arial" w:cs="Arial"/>
                <w:sz w:val="20"/>
                <w:szCs w:val="20"/>
              </w:rPr>
            </w:pPr>
            <w:r w:rsidRPr="00F63636">
              <w:rPr>
                <w:rFonts w:ascii="Arial" w:hAnsi="Arial" w:cs="Arial"/>
                <w:sz w:val="20"/>
                <w:szCs w:val="20"/>
              </w:rPr>
              <w:t>% и</w:t>
            </w:r>
            <w:r w:rsidRPr="00F63636">
              <w:rPr>
                <w:rFonts w:ascii="Arial" w:hAnsi="Arial" w:cs="Arial"/>
                <w:sz w:val="20"/>
                <w:szCs w:val="20"/>
              </w:rPr>
              <w:t>з</w:t>
            </w:r>
            <w:r w:rsidRPr="00F63636">
              <w:rPr>
                <w:rFonts w:ascii="Arial" w:hAnsi="Arial" w:cs="Arial"/>
                <w:sz w:val="20"/>
                <w:szCs w:val="20"/>
              </w:rPr>
              <w:t>носа</w:t>
            </w:r>
          </w:p>
        </w:tc>
        <w:tc>
          <w:tcPr>
            <w:tcW w:w="720" w:type="dxa"/>
            <w:vMerge w:val="restart"/>
            <w:tcBorders>
              <w:top w:val="single" w:sz="4" w:space="0" w:color="auto"/>
              <w:left w:val="single" w:sz="4" w:space="0" w:color="auto"/>
              <w:right w:val="single" w:sz="4" w:space="0" w:color="auto"/>
            </w:tcBorders>
            <w:shd w:val="clear" w:color="auto" w:fill="auto"/>
            <w:textDirection w:val="btLr"/>
            <w:vAlign w:val="center"/>
          </w:tcPr>
          <w:p w:rsidR="001E3F14" w:rsidRPr="00F63636" w:rsidRDefault="001E3F14" w:rsidP="001E3F14">
            <w:pPr>
              <w:ind w:right="-124" w:hanging="120"/>
              <w:jc w:val="center"/>
              <w:rPr>
                <w:rFonts w:ascii="Arial" w:hAnsi="Arial" w:cs="Arial"/>
                <w:sz w:val="20"/>
                <w:szCs w:val="20"/>
              </w:rPr>
            </w:pPr>
            <w:r w:rsidRPr="00F63636">
              <w:rPr>
                <w:rFonts w:ascii="Arial" w:hAnsi="Arial" w:cs="Arial"/>
                <w:sz w:val="20"/>
                <w:szCs w:val="20"/>
              </w:rPr>
              <w:t>Пок</w:t>
            </w:r>
            <w:r w:rsidRPr="00F63636">
              <w:rPr>
                <w:rFonts w:ascii="Arial" w:hAnsi="Arial" w:cs="Arial"/>
                <w:sz w:val="20"/>
                <w:szCs w:val="20"/>
              </w:rPr>
              <w:t>а</w:t>
            </w:r>
            <w:r w:rsidRPr="00F63636">
              <w:rPr>
                <w:rFonts w:ascii="Arial" w:hAnsi="Arial" w:cs="Arial"/>
                <w:sz w:val="20"/>
                <w:szCs w:val="20"/>
              </w:rPr>
              <w:t>затель</w:t>
            </w:r>
          </w:p>
          <w:p w:rsidR="001E3F14" w:rsidRPr="00F63636" w:rsidRDefault="001E3F14" w:rsidP="001E3F14">
            <w:pPr>
              <w:ind w:right="-124" w:hanging="120"/>
              <w:jc w:val="center"/>
              <w:rPr>
                <w:rFonts w:ascii="Arial" w:hAnsi="Arial" w:cs="Arial"/>
                <w:sz w:val="20"/>
                <w:szCs w:val="20"/>
              </w:rPr>
            </w:pPr>
            <w:r w:rsidRPr="00F63636">
              <w:rPr>
                <w:rFonts w:ascii="Arial" w:hAnsi="Arial" w:cs="Arial"/>
                <w:sz w:val="20"/>
                <w:szCs w:val="20"/>
              </w:rPr>
              <w:t>на 1 000 жит</w:t>
            </w:r>
            <w:r w:rsidRPr="00F63636">
              <w:rPr>
                <w:rFonts w:ascii="Arial" w:hAnsi="Arial" w:cs="Arial"/>
                <w:sz w:val="20"/>
                <w:szCs w:val="20"/>
              </w:rPr>
              <w:t>е</w:t>
            </w:r>
            <w:r w:rsidRPr="00F63636">
              <w:rPr>
                <w:rFonts w:ascii="Arial" w:hAnsi="Arial" w:cs="Arial"/>
                <w:sz w:val="20"/>
                <w:szCs w:val="20"/>
              </w:rPr>
              <w:t>лей</w:t>
            </w:r>
          </w:p>
        </w:tc>
      </w:tr>
      <w:tr w:rsidR="001E3F14" w:rsidRPr="00F63636">
        <w:tblPrEx>
          <w:tblCellMar>
            <w:top w:w="0" w:type="dxa"/>
            <w:bottom w:w="0" w:type="dxa"/>
          </w:tblCellMar>
        </w:tblPrEx>
        <w:trPr>
          <w:cantSplit/>
          <w:trHeight w:val="1465"/>
          <w:tblHeader/>
        </w:trPr>
        <w:tc>
          <w:tcPr>
            <w:tcW w:w="481" w:type="dxa"/>
            <w:vMerge/>
            <w:tcBorders>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p>
        </w:tc>
        <w:tc>
          <w:tcPr>
            <w:tcW w:w="2219" w:type="dxa"/>
            <w:vMerge/>
            <w:tcBorders>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p>
        </w:tc>
        <w:tc>
          <w:tcPr>
            <w:tcW w:w="1668" w:type="dxa"/>
            <w:vMerge/>
            <w:tcBorders>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p>
        </w:tc>
        <w:tc>
          <w:tcPr>
            <w:tcW w:w="630" w:type="dxa"/>
            <w:vMerge/>
            <w:tcBorders>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textDirection w:val="btLr"/>
            <w:vAlign w:val="center"/>
          </w:tcPr>
          <w:p w:rsidR="001E3F14" w:rsidRPr="00F63636" w:rsidRDefault="009C66EB" w:rsidP="009C66EB">
            <w:pPr>
              <w:ind w:left="113" w:right="113"/>
              <w:rPr>
                <w:rFonts w:ascii="Arial" w:hAnsi="Arial" w:cs="Arial"/>
                <w:sz w:val="20"/>
                <w:szCs w:val="20"/>
              </w:rPr>
            </w:pPr>
            <w:r w:rsidRPr="00F63636">
              <w:rPr>
                <w:rFonts w:ascii="Arial" w:hAnsi="Arial" w:cs="Arial"/>
                <w:sz w:val="20"/>
                <w:szCs w:val="20"/>
              </w:rPr>
              <w:t>проектная</w:t>
            </w:r>
          </w:p>
        </w:tc>
        <w:tc>
          <w:tcPr>
            <w:tcW w:w="779" w:type="dxa"/>
            <w:tcBorders>
              <w:top w:val="single" w:sz="4" w:space="0" w:color="auto"/>
              <w:left w:val="single" w:sz="4" w:space="0" w:color="auto"/>
              <w:bottom w:val="single" w:sz="4" w:space="0" w:color="auto"/>
              <w:right w:val="single" w:sz="4" w:space="0" w:color="auto"/>
            </w:tcBorders>
            <w:textDirection w:val="btLr"/>
            <w:vAlign w:val="center"/>
          </w:tcPr>
          <w:p w:rsidR="001E3F14" w:rsidRPr="00F63636" w:rsidRDefault="001E3F14" w:rsidP="001E3F14">
            <w:pPr>
              <w:ind w:left="113" w:right="113"/>
              <w:jc w:val="center"/>
              <w:rPr>
                <w:rFonts w:ascii="Arial" w:hAnsi="Arial" w:cs="Arial"/>
                <w:sz w:val="20"/>
                <w:szCs w:val="20"/>
              </w:rPr>
            </w:pPr>
            <w:r w:rsidRPr="00F63636">
              <w:rPr>
                <w:rFonts w:ascii="Arial" w:hAnsi="Arial" w:cs="Arial"/>
                <w:sz w:val="20"/>
                <w:szCs w:val="20"/>
              </w:rPr>
              <w:t>фактическая</w:t>
            </w:r>
          </w:p>
        </w:tc>
        <w:tc>
          <w:tcPr>
            <w:tcW w:w="711" w:type="dxa"/>
            <w:vMerge/>
            <w:tcBorders>
              <w:left w:val="single" w:sz="4" w:space="0" w:color="auto"/>
              <w:right w:val="single" w:sz="4" w:space="0" w:color="auto"/>
            </w:tcBorders>
            <w:shd w:val="clear" w:color="auto" w:fill="auto"/>
            <w:vAlign w:val="center"/>
          </w:tcPr>
          <w:p w:rsidR="001E3F14" w:rsidRPr="00F63636" w:rsidRDefault="001E3F14" w:rsidP="001E3F14">
            <w:pPr>
              <w:ind w:left="113" w:right="113"/>
              <w:jc w:val="center"/>
              <w:rPr>
                <w:rFonts w:ascii="Arial" w:hAnsi="Arial" w:cs="Arial"/>
                <w:sz w:val="20"/>
                <w:szCs w:val="20"/>
              </w:rPr>
            </w:pPr>
          </w:p>
        </w:tc>
        <w:tc>
          <w:tcPr>
            <w:tcW w:w="691" w:type="dxa"/>
            <w:vMerge/>
            <w:tcBorders>
              <w:left w:val="single" w:sz="4" w:space="0" w:color="auto"/>
              <w:right w:val="single" w:sz="4" w:space="0" w:color="auto"/>
            </w:tcBorders>
            <w:shd w:val="clear" w:color="auto" w:fill="auto"/>
            <w:vAlign w:val="center"/>
          </w:tcPr>
          <w:p w:rsidR="001E3F14" w:rsidRPr="00F63636" w:rsidRDefault="001E3F14" w:rsidP="001E3F14">
            <w:pPr>
              <w:jc w:val="center"/>
              <w:rPr>
                <w:rFonts w:ascii="Arial" w:hAnsi="Arial" w:cs="Arial"/>
                <w:sz w:val="20"/>
                <w:szCs w:val="20"/>
              </w:rPr>
            </w:pPr>
          </w:p>
        </w:tc>
        <w:tc>
          <w:tcPr>
            <w:tcW w:w="720" w:type="dxa"/>
            <w:vMerge/>
            <w:tcBorders>
              <w:left w:val="single" w:sz="4" w:space="0" w:color="auto"/>
              <w:right w:val="single" w:sz="4" w:space="0" w:color="auto"/>
            </w:tcBorders>
            <w:shd w:val="clear" w:color="auto" w:fill="auto"/>
            <w:textDirection w:val="btLr"/>
            <w:vAlign w:val="center"/>
          </w:tcPr>
          <w:p w:rsidR="001E3F14" w:rsidRPr="00F63636" w:rsidRDefault="001E3F14" w:rsidP="001E3F14">
            <w:pPr>
              <w:jc w:val="center"/>
              <w:rPr>
                <w:rFonts w:ascii="Arial" w:hAnsi="Arial" w:cs="Arial"/>
                <w:sz w:val="20"/>
                <w:szCs w:val="20"/>
              </w:rPr>
            </w:pPr>
          </w:p>
        </w:tc>
      </w:tr>
      <w:tr w:rsidR="001E3F14" w:rsidRPr="00F63636">
        <w:tblPrEx>
          <w:tblCellMar>
            <w:top w:w="0" w:type="dxa"/>
            <w:bottom w:w="0" w:type="dxa"/>
          </w:tblCellMar>
        </w:tblPrEx>
        <w:trPr>
          <w:cantSplit/>
          <w:trHeight w:val="257"/>
          <w:tblHeader/>
        </w:trPr>
        <w:tc>
          <w:tcPr>
            <w:tcW w:w="481" w:type="dxa"/>
            <w:tcBorders>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r w:rsidRPr="00F63636">
              <w:rPr>
                <w:rFonts w:ascii="Arial" w:hAnsi="Arial" w:cs="Arial"/>
                <w:sz w:val="20"/>
                <w:szCs w:val="20"/>
              </w:rPr>
              <w:t>1</w:t>
            </w:r>
          </w:p>
        </w:tc>
        <w:tc>
          <w:tcPr>
            <w:tcW w:w="2219" w:type="dxa"/>
            <w:tcBorders>
              <w:left w:val="single" w:sz="4" w:space="0" w:color="auto"/>
              <w:right w:val="single" w:sz="4" w:space="0" w:color="auto"/>
            </w:tcBorders>
            <w:vAlign w:val="center"/>
          </w:tcPr>
          <w:p w:rsidR="001E3F14" w:rsidRPr="00F63636" w:rsidRDefault="00FF14BF" w:rsidP="001E3F14">
            <w:pPr>
              <w:rPr>
                <w:rFonts w:ascii="Arial" w:hAnsi="Arial" w:cs="Arial"/>
                <w:sz w:val="20"/>
                <w:szCs w:val="20"/>
              </w:rPr>
            </w:pPr>
            <w:r w:rsidRPr="00F63636">
              <w:rPr>
                <w:rFonts w:ascii="Arial" w:hAnsi="Arial" w:cs="Arial"/>
                <w:sz w:val="20"/>
                <w:szCs w:val="20"/>
              </w:rPr>
              <w:t>Дом культуры</w:t>
            </w:r>
          </w:p>
        </w:tc>
        <w:tc>
          <w:tcPr>
            <w:tcW w:w="1668" w:type="dxa"/>
            <w:tcBorders>
              <w:left w:val="single" w:sz="4" w:space="0" w:color="auto"/>
              <w:right w:val="single" w:sz="4" w:space="0" w:color="auto"/>
            </w:tcBorders>
            <w:vAlign w:val="center"/>
          </w:tcPr>
          <w:p w:rsidR="001E3F14" w:rsidRPr="00F63636" w:rsidRDefault="00FF14BF" w:rsidP="009C66EB">
            <w:pPr>
              <w:ind w:right="-108" w:hanging="96"/>
              <w:jc w:val="center"/>
              <w:rPr>
                <w:rFonts w:ascii="Arial" w:hAnsi="Arial" w:cs="Arial"/>
                <w:sz w:val="20"/>
                <w:szCs w:val="20"/>
              </w:rPr>
            </w:pPr>
            <w:r w:rsidRPr="00F63636">
              <w:rPr>
                <w:rFonts w:ascii="Arial" w:hAnsi="Arial" w:cs="Arial"/>
                <w:sz w:val="20"/>
                <w:szCs w:val="20"/>
              </w:rPr>
              <w:t>Д.Панино</w:t>
            </w:r>
          </w:p>
        </w:tc>
        <w:tc>
          <w:tcPr>
            <w:tcW w:w="630" w:type="dxa"/>
            <w:tcBorders>
              <w:left w:val="single" w:sz="4" w:space="0" w:color="auto"/>
              <w:right w:val="single" w:sz="4" w:space="0" w:color="auto"/>
            </w:tcBorders>
            <w:vAlign w:val="center"/>
          </w:tcPr>
          <w:p w:rsidR="001E3F14" w:rsidRPr="00F63636" w:rsidRDefault="001E3F14" w:rsidP="001E3F14">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rsidR="001E3F14" w:rsidRPr="00F63636" w:rsidRDefault="00FF14BF" w:rsidP="001E3F14">
            <w:pPr>
              <w:jc w:val="center"/>
              <w:rPr>
                <w:rFonts w:ascii="Arial" w:hAnsi="Arial" w:cs="Arial"/>
                <w:sz w:val="20"/>
                <w:szCs w:val="20"/>
              </w:rPr>
            </w:pPr>
            <w:r w:rsidRPr="00F63636">
              <w:rPr>
                <w:rFonts w:ascii="Arial" w:hAnsi="Arial" w:cs="Arial"/>
                <w:sz w:val="20"/>
                <w:szCs w:val="20"/>
              </w:rPr>
              <w:t>60</w:t>
            </w:r>
          </w:p>
        </w:tc>
        <w:tc>
          <w:tcPr>
            <w:tcW w:w="779" w:type="dxa"/>
            <w:tcBorders>
              <w:top w:val="single" w:sz="4" w:space="0" w:color="auto"/>
              <w:left w:val="single" w:sz="4" w:space="0" w:color="auto"/>
              <w:bottom w:val="single" w:sz="4" w:space="0" w:color="auto"/>
              <w:right w:val="single" w:sz="4" w:space="0" w:color="auto"/>
            </w:tcBorders>
            <w:vAlign w:val="center"/>
          </w:tcPr>
          <w:p w:rsidR="001E3F14" w:rsidRPr="00F63636" w:rsidRDefault="00FF14BF" w:rsidP="001E3F14">
            <w:pPr>
              <w:jc w:val="center"/>
              <w:rPr>
                <w:rFonts w:ascii="Arial" w:hAnsi="Arial" w:cs="Arial"/>
                <w:sz w:val="20"/>
                <w:szCs w:val="20"/>
              </w:rPr>
            </w:pPr>
            <w:r w:rsidRPr="00F63636">
              <w:rPr>
                <w:rFonts w:ascii="Arial" w:hAnsi="Arial" w:cs="Arial"/>
                <w:sz w:val="20"/>
                <w:szCs w:val="20"/>
              </w:rPr>
              <w:t>60</w:t>
            </w:r>
          </w:p>
        </w:tc>
        <w:tc>
          <w:tcPr>
            <w:tcW w:w="711" w:type="dxa"/>
            <w:tcBorders>
              <w:left w:val="single" w:sz="4" w:space="0" w:color="auto"/>
              <w:right w:val="single" w:sz="4" w:space="0" w:color="auto"/>
            </w:tcBorders>
            <w:vAlign w:val="center"/>
          </w:tcPr>
          <w:p w:rsidR="001E3F14" w:rsidRPr="00F63636" w:rsidRDefault="00FF14BF" w:rsidP="001E3F14">
            <w:pPr>
              <w:jc w:val="center"/>
              <w:rPr>
                <w:rFonts w:ascii="Arial" w:hAnsi="Arial" w:cs="Arial"/>
                <w:sz w:val="20"/>
                <w:szCs w:val="20"/>
              </w:rPr>
            </w:pPr>
            <w:r w:rsidRPr="00F63636">
              <w:rPr>
                <w:rFonts w:ascii="Arial" w:hAnsi="Arial" w:cs="Arial"/>
                <w:sz w:val="20"/>
                <w:szCs w:val="20"/>
              </w:rPr>
              <w:t>3</w:t>
            </w:r>
          </w:p>
        </w:tc>
        <w:tc>
          <w:tcPr>
            <w:tcW w:w="691" w:type="dxa"/>
            <w:tcBorders>
              <w:left w:val="single" w:sz="4" w:space="0" w:color="auto"/>
              <w:right w:val="single" w:sz="4" w:space="0" w:color="auto"/>
            </w:tcBorders>
            <w:shd w:val="clear" w:color="auto" w:fill="auto"/>
            <w:vAlign w:val="center"/>
          </w:tcPr>
          <w:p w:rsidR="001E3F14" w:rsidRPr="00F63636" w:rsidRDefault="00EF39B6" w:rsidP="001E3F14">
            <w:pPr>
              <w:jc w:val="center"/>
              <w:rPr>
                <w:rFonts w:ascii="Arial" w:hAnsi="Arial" w:cs="Arial"/>
                <w:sz w:val="20"/>
                <w:szCs w:val="20"/>
              </w:rPr>
            </w:pPr>
            <w:r w:rsidRPr="00F63636">
              <w:rPr>
                <w:rFonts w:ascii="Arial" w:hAnsi="Arial" w:cs="Arial"/>
                <w:sz w:val="20"/>
                <w:szCs w:val="20"/>
              </w:rPr>
              <w:t>-</w:t>
            </w:r>
          </w:p>
        </w:tc>
        <w:tc>
          <w:tcPr>
            <w:tcW w:w="720" w:type="dxa"/>
            <w:tcBorders>
              <w:left w:val="single" w:sz="4" w:space="0" w:color="auto"/>
              <w:right w:val="single" w:sz="4" w:space="0" w:color="auto"/>
            </w:tcBorders>
            <w:shd w:val="clear" w:color="auto" w:fill="auto"/>
            <w:vAlign w:val="center"/>
          </w:tcPr>
          <w:p w:rsidR="001E3F14" w:rsidRPr="00F63636" w:rsidRDefault="001E3F14" w:rsidP="001E3F14">
            <w:pPr>
              <w:jc w:val="center"/>
              <w:rPr>
                <w:rFonts w:ascii="Arial" w:hAnsi="Arial" w:cs="Arial"/>
                <w:sz w:val="20"/>
                <w:szCs w:val="20"/>
              </w:rPr>
            </w:pPr>
          </w:p>
        </w:tc>
      </w:tr>
      <w:tr w:rsidR="00FF14BF" w:rsidRPr="00F63636">
        <w:tblPrEx>
          <w:tblCellMar>
            <w:top w:w="0" w:type="dxa"/>
            <w:bottom w:w="0" w:type="dxa"/>
          </w:tblCellMar>
        </w:tblPrEx>
        <w:trPr>
          <w:cantSplit/>
          <w:trHeight w:val="257"/>
          <w:tblHeader/>
        </w:trPr>
        <w:tc>
          <w:tcPr>
            <w:tcW w:w="481" w:type="dxa"/>
            <w:tcBorders>
              <w:left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2</w:t>
            </w:r>
          </w:p>
        </w:tc>
        <w:tc>
          <w:tcPr>
            <w:tcW w:w="2219" w:type="dxa"/>
            <w:tcBorders>
              <w:left w:val="single" w:sz="4" w:space="0" w:color="auto"/>
              <w:right w:val="single" w:sz="4" w:space="0" w:color="auto"/>
            </w:tcBorders>
            <w:vAlign w:val="center"/>
          </w:tcPr>
          <w:p w:rsidR="00FF14BF" w:rsidRPr="00F63636" w:rsidRDefault="00FF14BF" w:rsidP="001E3F14">
            <w:pPr>
              <w:rPr>
                <w:rFonts w:ascii="Arial" w:hAnsi="Arial" w:cs="Arial"/>
                <w:sz w:val="20"/>
                <w:szCs w:val="20"/>
              </w:rPr>
            </w:pPr>
            <w:r w:rsidRPr="00F63636">
              <w:rPr>
                <w:rFonts w:ascii="Arial" w:hAnsi="Arial" w:cs="Arial"/>
                <w:sz w:val="20"/>
                <w:szCs w:val="20"/>
              </w:rPr>
              <w:t>Дом культуры</w:t>
            </w:r>
          </w:p>
        </w:tc>
        <w:tc>
          <w:tcPr>
            <w:tcW w:w="1668" w:type="dxa"/>
            <w:tcBorders>
              <w:left w:val="single" w:sz="4" w:space="0" w:color="auto"/>
              <w:right w:val="single" w:sz="4" w:space="0" w:color="auto"/>
            </w:tcBorders>
            <w:vAlign w:val="center"/>
          </w:tcPr>
          <w:p w:rsidR="00FF14BF" w:rsidRPr="00F63636" w:rsidRDefault="00FF14BF" w:rsidP="001E3F14">
            <w:pPr>
              <w:ind w:firstLine="27"/>
              <w:jc w:val="center"/>
              <w:rPr>
                <w:rFonts w:ascii="Arial" w:hAnsi="Arial" w:cs="Arial"/>
                <w:sz w:val="20"/>
                <w:szCs w:val="20"/>
              </w:rPr>
            </w:pPr>
            <w:r w:rsidRPr="00F63636">
              <w:rPr>
                <w:rFonts w:ascii="Arial" w:hAnsi="Arial" w:cs="Arial"/>
                <w:sz w:val="20"/>
                <w:szCs w:val="20"/>
              </w:rPr>
              <w:t>С.Фряньково</w:t>
            </w:r>
          </w:p>
        </w:tc>
        <w:tc>
          <w:tcPr>
            <w:tcW w:w="630" w:type="dxa"/>
            <w:tcBorders>
              <w:left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60</w:t>
            </w:r>
          </w:p>
        </w:tc>
        <w:tc>
          <w:tcPr>
            <w:tcW w:w="779" w:type="dxa"/>
            <w:tcBorders>
              <w:top w:val="single" w:sz="4" w:space="0" w:color="auto"/>
              <w:left w:val="single" w:sz="4" w:space="0" w:color="auto"/>
              <w:bottom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60</w:t>
            </w:r>
          </w:p>
        </w:tc>
        <w:tc>
          <w:tcPr>
            <w:tcW w:w="711" w:type="dxa"/>
            <w:tcBorders>
              <w:left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6</w:t>
            </w:r>
          </w:p>
        </w:tc>
        <w:tc>
          <w:tcPr>
            <w:tcW w:w="691" w:type="dxa"/>
            <w:tcBorders>
              <w:left w:val="single" w:sz="4" w:space="0" w:color="auto"/>
              <w:right w:val="single" w:sz="4" w:space="0" w:color="auto"/>
            </w:tcBorders>
            <w:shd w:val="clear" w:color="auto" w:fill="auto"/>
            <w:vAlign w:val="center"/>
          </w:tcPr>
          <w:p w:rsidR="00FF14BF" w:rsidRPr="00F63636" w:rsidRDefault="00EF39B6" w:rsidP="001E3F14">
            <w:pPr>
              <w:jc w:val="center"/>
              <w:rPr>
                <w:rFonts w:ascii="Arial" w:hAnsi="Arial" w:cs="Arial"/>
                <w:sz w:val="20"/>
                <w:szCs w:val="20"/>
              </w:rPr>
            </w:pPr>
            <w:r w:rsidRPr="00F63636">
              <w:rPr>
                <w:rFonts w:ascii="Arial" w:hAnsi="Arial" w:cs="Arial"/>
                <w:sz w:val="20"/>
                <w:szCs w:val="20"/>
              </w:rPr>
              <w:t>-</w:t>
            </w:r>
          </w:p>
        </w:tc>
        <w:tc>
          <w:tcPr>
            <w:tcW w:w="720" w:type="dxa"/>
            <w:tcBorders>
              <w:left w:val="single" w:sz="4" w:space="0" w:color="auto"/>
              <w:right w:val="single" w:sz="4" w:space="0" w:color="auto"/>
            </w:tcBorders>
            <w:shd w:val="clear" w:color="auto" w:fill="auto"/>
            <w:vAlign w:val="center"/>
          </w:tcPr>
          <w:p w:rsidR="00FF14BF" w:rsidRPr="00F63636" w:rsidRDefault="00FF14BF" w:rsidP="001E3F14">
            <w:pPr>
              <w:jc w:val="center"/>
              <w:rPr>
                <w:rFonts w:ascii="Arial" w:hAnsi="Arial" w:cs="Arial"/>
                <w:sz w:val="20"/>
                <w:szCs w:val="20"/>
              </w:rPr>
            </w:pPr>
          </w:p>
        </w:tc>
      </w:tr>
      <w:tr w:rsidR="00FF14BF" w:rsidRPr="00F63636">
        <w:tblPrEx>
          <w:tblCellMar>
            <w:top w:w="0" w:type="dxa"/>
            <w:bottom w:w="0" w:type="dxa"/>
          </w:tblCellMar>
        </w:tblPrEx>
        <w:trPr>
          <w:cantSplit/>
          <w:trHeight w:val="257"/>
          <w:tblHeader/>
        </w:trPr>
        <w:tc>
          <w:tcPr>
            <w:tcW w:w="481" w:type="dxa"/>
            <w:tcBorders>
              <w:left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3</w:t>
            </w:r>
          </w:p>
        </w:tc>
        <w:tc>
          <w:tcPr>
            <w:tcW w:w="2219" w:type="dxa"/>
            <w:tcBorders>
              <w:left w:val="single" w:sz="4" w:space="0" w:color="auto"/>
              <w:right w:val="single" w:sz="4" w:space="0" w:color="auto"/>
            </w:tcBorders>
            <w:vAlign w:val="center"/>
          </w:tcPr>
          <w:p w:rsidR="00FF14BF" w:rsidRPr="00F63636" w:rsidRDefault="00FF14BF" w:rsidP="001E3F14">
            <w:pPr>
              <w:rPr>
                <w:rFonts w:ascii="Arial" w:hAnsi="Arial" w:cs="Arial"/>
                <w:sz w:val="20"/>
                <w:szCs w:val="20"/>
              </w:rPr>
            </w:pPr>
            <w:r w:rsidRPr="00F63636">
              <w:rPr>
                <w:rFonts w:ascii="Arial" w:hAnsi="Arial" w:cs="Arial"/>
                <w:sz w:val="20"/>
                <w:szCs w:val="20"/>
              </w:rPr>
              <w:t>Библиотека</w:t>
            </w:r>
          </w:p>
        </w:tc>
        <w:tc>
          <w:tcPr>
            <w:tcW w:w="1668" w:type="dxa"/>
            <w:tcBorders>
              <w:left w:val="single" w:sz="4" w:space="0" w:color="auto"/>
              <w:right w:val="single" w:sz="4" w:space="0" w:color="auto"/>
            </w:tcBorders>
            <w:vAlign w:val="center"/>
          </w:tcPr>
          <w:p w:rsidR="00FF14BF" w:rsidRPr="00F63636" w:rsidRDefault="00FF14BF" w:rsidP="001E3F14">
            <w:pPr>
              <w:ind w:firstLine="27"/>
              <w:jc w:val="center"/>
              <w:rPr>
                <w:rFonts w:ascii="Arial" w:hAnsi="Arial" w:cs="Arial"/>
                <w:sz w:val="20"/>
                <w:szCs w:val="20"/>
              </w:rPr>
            </w:pPr>
            <w:r w:rsidRPr="00F63636">
              <w:rPr>
                <w:rFonts w:ascii="Arial" w:hAnsi="Arial" w:cs="Arial"/>
                <w:sz w:val="20"/>
                <w:szCs w:val="20"/>
              </w:rPr>
              <w:t>Д.Панино</w:t>
            </w:r>
          </w:p>
        </w:tc>
        <w:tc>
          <w:tcPr>
            <w:tcW w:w="630" w:type="dxa"/>
            <w:tcBorders>
              <w:left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p>
        </w:tc>
        <w:tc>
          <w:tcPr>
            <w:tcW w:w="772" w:type="dxa"/>
            <w:tcBorders>
              <w:top w:val="single" w:sz="4" w:space="0" w:color="auto"/>
              <w:left w:val="single" w:sz="4" w:space="0" w:color="auto"/>
              <w:bottom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8208</w:t>
            </w:r>
          </w:p>
        </w:tc>
        <w:tc>
          <w:tcPr>
            <w:tcW w:w="779" w:type="dxa"/>
            <w:tcBorders>
              <w:top w:val="single" w:sz="4" w:space="0" w:color="auto"/>
              <w:left w:val="single" w:sz="4" w:space="0" w:color="auto"/>
              <w:bottom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8208</w:t>
            </w:r>
          </w:p>
        </w:tc>
        <w:tc>
          <w:tcPr>
            <w:tcW w:w="711" w:type="dxa"/>
            <w:tcBorders>
              <w:left w:val="single" w:sz="4" w:space="0" w:color="auto"/>
              <w:right w:val="single" w:sz="4" w:space="0" w:color="auto"/>
            </w:tcBorders>
            <w:vAlign w:val="center"/>
          </w:tcPr>
          <w:p w:rsidR="00FF14BF" w:rsidRPr="00F63636" w:rsidRDefault="00FF14BF" w:rsidP="001E3F14">
            <w:pPr>
              <w:jc w:val="center"/>
              <w:rPr>
                <w:rFonts w:ascii="Arial" w:hAnsi="Arial" w:cs="Arial"/>
                <w:sz w:val="20"/>
                <w:szCs w:val="20"/>
              </w:rPr>
            </w:pPr>
            <w:r w:rsidRPr="00F63636">
              <w:rPr>
                <w:rFonts w:ascii="Arial" w:hAnsi="Arial" w:cs="Arial"/>
                <w:sz w:val="20"/>
                <w:szCs w:val="20"/>
              </w:rPr>
              <w:t>1</w:t>
            </w:r>
          </w:p>
        </w:tc>
        <w:tc>
          <w:tcPr>
            <w:tcW w:w="691" w:type="dxa"/>
            <w:tcBorders>
              <w:left w:val="single" w:sz="4" w:space="0" w:color="auto"/>
              <w:right w:val="single" w:sz="4" w:space="0" w:color="auto"/>
            </w:tcBorders>
            <w:shd w:val="clear" w:color="auto" w:fill="auto"/>
            <w:vAlign w:val="center"/>
          </w:tcPr>
          <w:p w:rsidR="00FF14BF" w:rsidRPr="00F63636" w:rsidRDefault="00EF39B6" w:rsidP="001E3F14">
            <w:pPr>
              <w:jc w:val="center"/>
              <w:rPr>
                <w:rFonts w:ascii="Arial" w:hAnsi="Arial" w:cs="Arial"/>
                <w:sz w:val="20"/>
                <w:szCs w:val="20"/>
              </w:rPr>
            </w:pPr>
            <w:r w:rsidRPr="00F63636">
              <w:rPr>
                <w:rFonts w:ascii="Arial" w:hAnsi="Arial" w:cs="Arial"/>
                <w:sz w:val="20"/>
                <w:szCs w:val="20"/>
              </w:rPr>
              <w:t>-</w:t>
            </w:r>
          </w:p>
        </w:tc>
        <w:tc>
          <w:tcPr>
            <w:tcW w:w="720" w:type="dxa"/>
            <w:tcBorders>
              <w:left w:val="single" w:sz="4" w:space="0" w:color="auto"/>
              <w:right w:val="single" w:sz="4" w:space="0" w:color="auto"/>
            </w:tcBorders>
            <w:shd w:val="clear" w:color="auto" w:fill="auto"/>
            <w:vAlign w:val="center"/>
          </w:tcPr>
          <w:p w:rsidR="00FF14BF" w:rsidRPr="00F63636" w:rsidRDefault="00FF14BF" w:rsidP="001E3F14">
            <w:pPr>
              <w:jc w:val="center"/>
              <w:rPr>
                <w:rFonts w:ascii="Arial" w:hAnsi="Arial" w:cs="Arial"/>
                <w:sz w:val="20"/>
                <w:szCs w:val="20"/>
              </w:rPr>
            </w:pPr>
          </w:p>
        </w:tc>
      </w:tr>
    </w:tbl>
    <w:p w:rsidR="001E3F14" w:rsidRDefault="001E3F14" w:rsidP="0014674F">
      <w:pPr>
        <w:suppressAutoHyphens/>
        <w:ind w:firstLine="680"/>
        <w:jc w:val="right"/>
        <w:rPr>
          <w:rFonts w:ascii="Arial" w:hAnsi="Arial" w:cs="Arial"/>
          <w:bCs/>
          <w:sz w:val="16"/>
          <w:szCs w:val="16"/>
        </w:rPr>
      </w:pPr>
    </w:p>
    <w:p w:rsidR="00E91EF0" w:rsidRPr="00ED5239" w:rsidRDefault="00275897" w:rsidP="00F63636">
      <w:pPr>
        <w:suppressAutoHyphens/>
        <w:ind w:firstLine="709"/>
        <w:jc w:val="both"/>
        <w:rPr>
          <w:rFonts w:ascii="Arial" w:hAnsi="Arial" w:cs="Arial"/>
          <w:lang w:eastAsia="ar-SA"/>
        </w:rPr>
      </w:pPr>
      <w:r w:rsidRPr="00E91EF0">
        <w:rPr>
          <w:rFonts w:ascii="Arial" w:hAnsi="Arial" w:cs="Arial"/>
          <w:lang w:eastAsia="ar-SA"/>
        </w:rPr>
        <w:t>Обеспеченность сельского поселения в социально-ку</w:t>
      </w:r>
      <w:r w:rsidR="001A0C23">
        <w:rPr>
          <w:rFonts w:ascii="Arial" w:hAnsi="Arial" w:cs="Arial"/>
          <w:lang w:eastAsia="ar-SA"/>
        </w:rPr>
        <w:t>льтурных учреждениях составляет</w:t>
      </w:r>
      <w:r w:rsidR="00FF14BF">
        <w:rPr>
          <w:rFonts w:ascii="Arial" w:hAnsi="Arial" w:cs="Arial"/>
          <w:lang w:eastAsia="ar-SA"/>
        </w:rPr>
        <w:t xml:space="preserve"> 106</w:t>
      </w:r>
      <w:r w:rsidR="00BA178C">
        <w:rPr>
          <w:rFonts w:ascii="Arial" w:hAnsi="Arial" w:cs="Arial"/>
          <w:lang w:eastAsia="ar-SA"/>
        </w:rPr>
        <w:t xml:space="preserve"> </w:t>
      </w:r>
      <w:r w:rsidRPr="00E91EF0">
        <w:rPr>
          <w:rFonts w:ascii="Arial" w:hAnsi="Arial" w:cs="Arial"/>
          <w:lang w:eastAsia="ar-SA"/>
        </w:rPr>
        <w:t>мест на одну тысячу населения, что</w:t>
      </w:r>
      <w:r w:rsidR="00FF14BF">
        <w:rPr>
          <w:rFonts w:ascii="Arial" w:hAnsi="Arial" w:cs="Arial"/>
          <w:lang w:eastAsia="ar-SA"/>
        </w:rPr>
        <w:t xml:space="preserve"> </w:t>
      </w:r>
      <w:r w:rsidR="00ED5239">
        <w:rPr>
          <w:rFonts w:ascii="Arial" w:hAnsi="Arial" w:cs="Arial"/>
          <w:lang w:eastAsia="ar-SA"/>
        </w:rPr>
        <w:t xml:space="preserve"> </w:t>
      </w:r>
      <w:r w:rsidRPr="00E91EF0">
        <w:rPr>
          <w:rFonts w:ascii="Arial" w:hAnsi="Arial" w:cs="Arial"/>
          <w:lang w:eastAsia="ar-SA"/>
        </w:rPr>
        <w:t>превышает нормативный показатель (</w:t>
      </w:r>
      <w:r w:rsidRPr="00ED5239">
        <w:rPr>
          <w:rFonts w:ascii="Arial" w:hAnsi="Arial" w:cs="Arial"/>
          <w:lang w:eastAsia="ar-SA"/>
        </w:rPr>
        <w:t xml:space="preserve">80 мест на 1000 жителей). </w:t>
      </w:r>
    </w:p>
    <w:p w:rsidR="00E91EF0" w:rsidRPr="00E91EF0" w:rsidRDefault="00E91EF0" w:rsidP="00E91EF0">
      <w:pPr>
        <w:suppressAutoHyphens/>
        <w:jc w:val="both"/>
        <w:rPr>
          <w:rFonts w:ascii="Arial" w:hAnsi="Arial" w:cs="Arial"/>
          <w:lang w:eastAsia="ar-SA"/>
        </w:rPr>
      </w:pPr>
    </w:p>
    <w:p w:rsidR="000549E2" w:rsidRDefault="009C66EB" w:rsidP="00E91EF0">
      <w:pPr>
        <w:suppressAutoHyphens/>
        <w:jc w:val="both"/>
        <w:rPr>
          <w:rFonts w:ascii="Arial" w:hAnsi="Arial" w:cs="Arial"/>
          <w:u w:val="single"/>
          <w:lang w:eastAsia="ar-SA"/>
        </w:rPr>
      </w:pPr>
      <w:r>
        <w:rPr>
          <w:rFonts w:ascii="Arial" w:hAnsi="Arial" w:cs="Arial"/>
          <w:u w:val="single"/>
          <w:lang w:eastAsia="ar-SA"/>
        </w:rPr>
        <w:t>ВЫВОДЫ:</w:t>
      </w:r>
    </w:p>
    <w:p w:rsidR="009C66EB" w:rsidRPr="00E91EF0" w:rsidRDefault="009C66EB" w:rsidP="00E91EF0">
      <w:pPr>
        <w:suppressAutoHyphens/>
        <w:jc w:val="both"/>
        <w:rPr>
          <w:rFonts w:ascii="Arial" w:hAnsi="Arial" w:cs="Arial"/>
          <w:u w:val="single"/>
          <w:lang w:eastAsia="ar-SA"/>
        </w:rPr>
      </w:pPr>
    </w:p>
    <w:p w:rsidR="00E91EF0" w:rsidRDefault="00E91EF0" w:rsidP="00E91EF0">
      <w:pPr>
        <w:ind w:firstLine="720"/>
        <w:jc w:val="both"/>
        <w:rPr>
          <w:rFonts w:ascii="Arial" w:hAnsi="Arial" w:cs="Arial"/>
        </w:rPr>
      </w:pPr>
      <w:r w:rsidRPr="00E91EF0">
        <w:rPr>
          <w:rFonts w:ascii="Arial" w:hAnsi="Arial" w:cs="Arial"/>
        </w:rPr>
        <w:t>Исходя из требований СНиП 2.07.01-89* «Градостроительство. План</w:t>
      </w:r>
      <w:r w:rsidRPr="00E91EF0">
        <w:rPr>
          <w:rFonts w:ascii="Arial" w:hAnsi="Arial" w:cs="Arial"/>
        </w:rPr>
        <w:t>и</w:t>
      </w:r>
      <w:r w:rsidRPr="00E91EF0">
        <w:rPr>
          <w:rFonts w:ascii="Arial" w:hAnsi="Arial" w:cs="Arial"/>
        </w:rPr>
        <w:t xml:space="preserve">ровка и застройка городских и сельских поселений» </w:t>
      </w:r>
      <w:r w:rsidR="009C66EB">
        <w:rPr>
          <w:rFonts w:ascii="Arial" w:hAnsi="Arial" w:cs="Arial"/>
        </w:rPr>
        <w:t>и «Региональных нормат</w:t>
      </w:r>
      <w:r w:rsidR="009C66EB">
        <w:rPr>
          <w:rFonts w:ascii="Arial" w:hAnsi="Arial" w:cs="Arial"/>
        </w:rPr>
        <w:t>и</w:t>
      </w:r>
      <w:r w:rsidR="009C66EB">
        <w:rPr>
          <w:rFonts w:ascii="Arial" w:hAnsi="Arial" w:cs="Arial"/>
        </w:rPr>
        <w:t>вов градостроител</w:t>
      </w:r>
      <w:r w:rsidR="001A0C23">
        <w:rPr>
          <w:rFonts w:ascii="Arial" w:hAnsi="Arial" w:cs="Arial"/>
        </w:rPr>
        <w:t>ьного проектирования Ивановской области» Панинское</w:t>
      </w:r>
      <w:r w:rsidR="009C66EB">
        <w:rPr>
          <w:rFonts w:ascii="Arial" w:hAnsi="Arial" w:cs="Arial"/>
        </w:rPr>
        <w:t xml:space="preserve"> сел</w:t>
      </w:r>
      <w:r w:rsidR="009C66EB">
        <w:rPr>
          <w:rFonts w:ascii="Arial" w:hAnsi="Arial" w:cs="Arial"/>
        </w:rPr>
        <w:t>ь</w:t>
      </w:r>
      <w:r w:rsidR="009C66EB">
        <w:rPr>
          <w:rFonts w:ascii="Arial" w:hAnsi="Arial" w:cs="Arial"/>
        </w:rPr>
        <w:t xml:space="preserve">ское </w:t>
      </w:r>
      <w:r w:rsidRPr="00E91EF0">
        <w:rPr>
          <w:rFonts w:ascii="Arial" w:hAnsi="Arial" w:cs="Arial"/>
        </w:rPr>
        <w:t>поселение обеспечено объектами культуры и искусства в полном объ</w:t>
      </w:r>
      <w:r w:rsidRPr="00E91EF0">
        <w:rPr>
          <w:rFonts w:ascii="Arial" w:hAnsi="Arial" w:cs="Arial"/>
        </w:rPr>
        <w:t>е</w:t>
      </w:r>
      <w:r w:rsidRPr="00E91EF0">
        <w:rPr>
          <w:rFonts w:ascii="Arial" w:hAnsi="Arial" w:cs="Arial"/>
        </w:rPr>
        <w:t>ме</w:t>
      </w:r>
      <w:r>
        <w:rPr>
          <w:rFonts w:ascii="Arial" w:hAnsi="Arial" w:cs="Arial"/>
        </w:rPr>
        <w:t>.</w:t>
      </w:r>
    </w:p>
    <w:p w:rsidR="00E91EF0" w:rsidRPr="00E91EF0" w:rsidRDefault="00E91EF0" w:rsidP="00275897">
      <w:pPr>
        <w:suppressAutoHyphens/>
        <w:ind w:firstLine="680"/>
        <w:jc w:val="both"/>
        <w:rPr>
          <w:rFonts w:ascii="Arial" w:hAnsi="Arial" w:cs="Arial"/>
          <w:lang w:eastAsia="ar-SA"/>
        </w:rPr>
      </w:pPr>
    </w:p>
    <w:p w:rsidR="000549E2" w:rsidRDefault="0007367E" w:rsidP="00275897">
      <w:pPr>
        <w:suppressAutoHyphens/>
        <w:ind w:firstLine="680"/>
        <w:jc w:val="both"/>
        <w:rPr>
          <w:rFonts w:ascii="Arial" w:hAnsi="Arial" w:cs="Arial"/>
          <w:b/>
          <w:i/>
          <w:lang w:eastAsia="ar-SA"/>
        </w:rPr>
      </w:pPr>
      <w:r>
        <w:rPr>
          <w:rFonts w:ascii="Arial" w:hAnsi="Arial" w:cs="Arial"/>
          <w:i/>
        </w:rPr>
        <w:t>8.4.5</w:t>
      </w:r>
      <w:r w:rsidRPr="001C4F89">
        <w:rPr>
          <w:rFonts w:ascii="Arial" w:hAnsi="Arial" w:cs="Arial"/>
          <w:i/>
        </w:rPr>
        <w:t>.</w:t>
      </w:r>
      <w:r w:rsidRPr="0007367E">
        <w:rPr>
          <w:rFonts w:ascii="Arial" w:hAnsi="Arial" w:cs="Arial"/>
          <w:i/>
        </w:rPr>
        <w:t xml:space="preserve"> </w:t>
      </w:r>
      <w:r>
        <w:rPr>
          <w:rFonts w:ascii="Arial" w:hAnsi="Arial" w:cs="Arial"/>
          <w:i/>
        </w:rPr>
        <w:t>Объекты физической культуры и спорта</w:t>
      </w:r>
    </w:p>
    <w:p w:rsidR="0007367E" w:rsidRDefault="0007367E" w:rsidP="00275897">
      <w:pPr>
        <w:suppressAutoHyphens/>
        <w:ind w:firstLine="680"/>
        <w:jc w:val="both"/>
        <w:rPr>
          <w:rFonts w:ascii="Arial" w:hAnsi="Arial" w:cs="Arial"/>
          <w:lang w:eastAsia="ar-SA"/>
        </w:rPr>
      </w:pPr>
    </w:p>
    <w:p w:rsidR="00275897" w:rsidRDefault="00275897" w:rsidP="00275897">
      <w:pPr>
        <w:suppressAutoHyphens/>
        <w:ind w:firstLine="680"/>
        <w:jc w:val="both"/>
        <w:rPr>
          <w:rFonts w:ascii="Arial" w:hAnsi="Arial" w:cs="Arial"/>
          <w:color w:val="FF6600"/>
          <w:lang w:eastAsia="ar-SA"/>
        </w:rPr>
      </w:pPr>
      <w:r w:rsidRPr="00E91EF0">
        <w:rPr>
          <w:rFonts w:ascii="Arial" w:hAnsi="Arial" w:cs="Arial"/>
          <w:lang w:eastAsia="ar-SA"/>
        </w:rPr>
        <w:t xml:space="preserve">Характеристика объектов физической культуры и спорта </w:t>
      </w:r>
      <w:r w:rsidR="001A0C23">
        <w:rPr>
          <w:rFonts w:ascii="Arial" w:hAnsi="Arial" w:cs="Arial"/>
          <w:lang w:eastAsia="ar-SA"/>
        </w:rPr>
        <w:t>Панинского</w:t>
      </w:r>
      <w:r w:rsidR="000549E2">
        <w:rPr>
          <w:rFonts w:ascii="Arial" w:hAnsi="Arial" w:cs="Arial"/>
          <w:lang w:eastAsia="ar-SA"/>
        </w:rPr>
        <w:t xml:space="preserve"> </w:t>
      </w:r>
      <w:r w:rsidRPr="00E91EF0">
        <w:rPr>
          <w:rFonts w:ascii="Arial" w:hAnsi="Arial" w:cs="Arial"/>
          <w:lang w:eastAsia="ar-SA"/>
        </w:rPr>
        <w:t>сельского поселения представлена в таблице</w:t>
      </w:r>
      <w:r w:rsidR="00F63636">
        <w:rPr>
          <w:rFonts w:ascii="Arial" w:hAnsi="Arial" w:cs="Arial"/>
          <w:lang w:eastAsia="ar-SA"/>
        </w:rPr>
        <w:t>.</w:t>
      </w:r>
      <w:r w:rsidRPr="00E91EF0">
        <w:rPr>
          <w:rFonts w:ascii="Arial" w:hAnsi="Arial" w:cs="Arial"/>
          <w:color w:val="FF6600"/>
          <w:lang w:eastAsia="ar-SA"/>
        </w:rPr>
        <w:t xml:space="preserve"> </w:t>
      </w:r>
    </w:p>
    <w:p w:rsidR="0007367E" w:rsidRDefault="0007367E" w:rsidP="0007367E">
      <w:pPr>
        <w:suppressAutoHyphens/>
        <w:ind w:firstLine="680"/>
        <w:jc w:val="right"/>
        <w:rPr>
          <w:rFonts w:ascii="Arial" w:hAnsi="Arial" w:cs="Arial"/>
          <w:sz w:val="20"/>
          <w:szCs w:val="20"/>
        </w:rPr>
      </w:pPr>
    </w:p>
    <w:p w:rsidR="0007367E" w:rsidRDefault="0007367E" w:rsidP="0007367E">
      <w:pPr>
        <w:suppressAutoHyphens/>
        <w:ind w:firstLine="680"/>
        <w:jc w:val="right"/>
        <w:rPr>
          <w:rFonts w:ascii="Arial" w:hAnsi="Arial" w:cs="Arial"/>
          <w:sz w:val="20"/>
          <w:szCs w:val="20"/>
          <w:lang w:eastAsia="ar-SA"/>
        </w:rPr>
      </w:pPr>
      <w:r w:rsidRPr="00E91EF0">
        <w:rPr>
          <w:rFonts w:ascii="Arial" w:hAnsi="Arial" w:cs="Arial"/>
          <w:sz w:val="20"/>
          <w:szCs w:val="20"/>
        </w:rPr>
        <w:t xml:space="preserve">Таблица </w:t>
      </w:r>
      <w:r w:rsidRPr="00E91EF0">
        <w:rPr>
          <w:rFonts w:ascii="Arial" w:hAnsi="Arial" w:cs="Arial"/>
          <w:sz w:val="20"/>
          <w:szCs w:val="20"/>
          <w:lang w:eastAsia="ar-SA"/>
        </w:rPr>
        <w:t>8.</w:t>
      </w:r>
      <w:r>
        <w:rPr>
          <w:rFonts w:ascii="Arial" w:hAnsi="Arial" w:cs="Arial"/>
          <w:sz w:val="20"/>
          <w:szCs w:val="20"/>
          <w:lang w:eastAsia="ar-SA"/>
        </w:rPr>
        <w:t>4</w:t>
      </w:r>
      <w:r w:rsidR="00F63636">
        <w:rPr>
          <w:rFonts w:ascii="Arial" w:hAnsi="Arial" w:cs="Arial"/>
          <w:sz w:val="20"/>
          <w:szCs w:val="20"/>
          <w:lang w:eastAsia="ar-SA"/>
        </w:rPr>
        <w:t>.5</w:t>
      </w:r>
      <w:r w:rsidRPr="0007367E">
        <w:rPr>
          <w:rFonts w:ascii="Arial" w:hAnsi="Arial" w:cs="Arial"/>
          <w:sz w:val="20"/>
          <w:szCs w:val="20"/>
          <w:lang w:eastAsia="ar-SA"/>
        </w:rPr>
        <w:t xml:space="preserve"> </w:t>
      </w:r>
    </w:p>
    <w:p w:rsidR="0007367E" w:rsidRDefault="0007367E" w:rsidP="0007367E">
      <w:pPr>
        <w:suppressAutoHyphens/>
        <w:jc w:val="center"/>
        <w:rPr>
          <w:rFonts w:ascii="Arial" w:hAnsi="Arial" w:cs="Arial"/>
          <w:color w:val="FF6600"/>
          <w:lang w:eastAsia="ar-SA"/>
        </w:rPr>
      </w:pPr>
      <w:r w:rsidRPr="00E91EF0">
        <w:rPr>
          <w:rFonts w:ascii="Arial" w:hAnsi="Arial" w:cs="Arial"/>
          <w:sz w:val="20"/>
          <w:szCs w:val="20"/>
          <w:lang w:eastAsia="ar-SA"/>
        </w:rPr>
        <w:t>ХАРАКТЕРИСТИКА СПОРТИВНЫХ СООРУЖЕНИЙ</w:t>
      </w:r>
    </w:p>
    <w:p w:rsidR="009C66EB" w:rsidRDefault="009C66EB" w:rsidP="00E91EF0">
      <w:pPr>
        <w:jc w:val="right"/>
        <w:rPr>
          <w:rFonts w:ascii="Arial" w:hAnsi="Arial" w:cs="Arial"/>
          <w:bCs/>
          <w:sz w:val="16"/>
          <w:szCs w:val="16"/>
        </w:rPr>
      </w:pPr>
    </w:p>
    <w:p w:rsidR="00275897" w:rsidRPr="00F63636" w:rsidRDefault="00E91EF0" w:rsidP="00E91EF0">
      <w:pPr>
        <w:jc w:val="right"/>
        <w:rPr>
          <w:rFonts w:ascii="Arial" w:hAnsi="Arial" w:cs="Arial"/>
          <w:sz w:val="20"/>
          <w:szCs w:val="20"/>
        </w:rPr>
      </w:pPr>
      <w:r w:rsidRPr="00F63636">
        <w:rPr>
          <w:rFonts w:ascii="Arial" w:hAnsi="Arial" w:cs="Arial"/>
          <w:bCs/>
          <w:sz w:val="20"/>
          <w:szCs w:val="20"/>
        </w:rPr>
        <w:t>по состоянию на 01.01.2011</w:t>
      </w:r>
      <w:r w:rsidR="00275897" w:rsidRPr="00F63636">
        <w:rPr>
          <w:rFonts w:ascii="Arial" w:hAnsi="Arial" w:cs="Arial"/>
          <w:bCs/>
          <w:sz w:val="20"/>
          <w:szCs w:val="20"/>
        </w:rPr>
        <w:t xml:space="preserve"> г.</w:t>
      </w: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
        <w:gridCol w:w="2164"/>
        <w:gridCol w:w="2160"/>
        <w:gridCol w:w="909"/>
        <w:gridCol w:w="911"/>
        <w:gridCol w:w="923"/>
        <w:gridCol w:w="1037"/>
      </w:tblGrid>
      <w:tr w:rsidR="00275897" w:rsidRPr="006C2FE4">
        <w:tblPrEx>
          <w:tblCellMar>
            <w:top w:w="0" w:type="dxa"/>
            <w:bottom w:w="0" w:type="dxa"/>
          </w:tblCellMar>
        </w:tblPrEx>
        <w:trPr>
          <w:cantSplit/>
          <w:trHeight w:val="1525"/>
        </w:trPr>
        <w:tc>
          <w:tcPr>
            <w:tcW w:w="622" w:type="dxa"/>
            <w:tcBorders>
              <w:top w:val="single" w:sz="4" w:space="0" w:color="auto"/>
            </w:tcBorders>
            <w:textDirection w:val="btLr"/>
            <w:vAlign w:val="center"/>
          </w:tcPr>
          <w:p w:rsidR="00275897" w:rsidRPr="006C2FE4" w:rsidRDefault="00E91EF0" w:rsidP="00E91EF0">
            <w:pPr>
              <w:ind w:left="113" w:right="113"/>
              <w:jc w:val="center"/>
              <w:rPr>
                <w:rFonts w:ascii="Arial" w:hAnsi="Arial" w:cs="Arial"/>
                <w:sz w:val="20"/>
                <w:szCs w:val="20"/>
              </w:rPr>
            </w:pPr>
            <w:r>
              <w:rPr>
                <w:rFonts w:ascii="Arial" w:hAnsi="Arial" w:cs="Arial"/>
                <w:sz w:val="20"/>
                <w:szCs w:val="20"/>
              </w:rPr>
              <w:t>№ п/п</w:t>
            </w:r>
          </w:p>
        </w:tc>
        <w:tc>
          <w:tcPr>
            <w:tcW w:w="2164" w:type="dxa"/>
            <w:tcBorders>
              <w:top w:val="single" w:sz="4" w:space="0" w:color="auto"/>
            </w:tcBorders>
            <w:vAlign w:val="center"/>
          </w:tcPr>
          <w:p w:rsidR="00275897" w:rsidRPr="006C2FE4" w:rsidRDefault="00275897" w:rsidP="006D4906">
            <w:pPr>
              <w:jc w:val="center"/>
              <w:rPr>
                <w:rFonts w:ascii="Arial" w:hAnsi="Arial" w:cs="Arial"/>
                <w:sz w:val="20"/>
                <w:szCs w:val="20"/>
              </w:rPr>
            </w:pPr>
            <w:r w:rsidRPr="006C2FE4">
              <w:rPr>
                <w:rFonts w:ascii="Arial" w:hAnsi="Arial" w:cs="Arial"/>
                <w:sz w:val="20"/>
                <w:szCs w:val="20"/>
              </w:rPr>
              <w:t>Наименование об</w:t>
            </w:r>
            <w:r w:rsidRPr="006C2FE4">
              <w:rPr>
                <w:rFonts w:ascii="Arial" w:hAnsi="Arial" w:cs="Arial"/>
                <w:sz w:val="20"/>
                <w:szCs w:val="20"/>
              </w:rPr>
              <w:t>ъ</w:t>
            </w:r>
            <w:r w:rsidRPr="006C2FE4">
              <w:rPr>
                <w:rFonts w:ascii="Arial" w:hAnsi="Arial" w:cs="Arial"/>
                <w:sz w:val="20"/>
                <w:szCs w:val="20"/>
              </w:rPr>
              <w:t>екта</w:t>
            </w:r>
            <w:r w:rsidR="009C66EB">
              <w:rPr>
                <w:rFonts w:ascii="Arial" w:hAnsi="Arial" w:cs="Arial"/>
                <w:sz w:val="20"/>
                <w:szCs w:val="20"/>
              </w:rPr>
              <w:t xml:space="preserve">                                                                                          </w:t>
            </w:r>
          </w:p>
        </w:tc>
        <w:tc>
          <w:tcPr>
            <w:tcW w:w="2160" w:type="dxa"/>
            <w:tcBorders>
              <w:top w:val="single" w:sz="4" w:space="0" w:color="auto"/>
            </w:tcBorders>
            <w:vAlign w:val="center"/>
          </w:tcPr>
          <w:p w:rsidR="00275897" w:rsidRPr="006C2FE4" w:rsidRDefault="00275897" w:rsidP="006D4906">
            <w:pPr>
              <w:jc w:val="center"/>
              <w:rPr>
                <w:rFonts w:ascii="Arial" w:hAnsi="Arial" w:cs="Arial"/>
                <w:sz w:val="20"/>
                <w:szCs w:val="20"/>
              </w:rPr>
            </w:pPr>
            <w:r w:rsidRPr="006C2FE4">
              <w:rPr>
                <w:rFonts w:ascii="Arial" w:hAnsi="Arial" w:cs="Arial"/>
                <w:sz w:val="20"/>
                <w:szCs w:val="20"/>
              </w:rPr>
              <w:t>Адрес</w:t>
            </w:r>
          </w:p>
        </w:tc>
        <w:tc>
          <w:tcPr>
            <w:tcW w:w="909" w:type="dxa"/>
            <w:tcBorders>
              <w:top w:val="single" w:sz="4" w:space="0" w:color="auto"/>
            </w:tcBorders>
            <w:textDirection w:val="btLr"/>
            <w:vAlign w:val="center"/>
          </w:tcPr>
          <w:p w:rsidR="00FF14BF" w:rsidRDefault="00FF14BF" w:rsidP="00FF14BF">
            <w:pPr>
              <w:ind w:left="-142" w:right="-108"/>
              <w:jc w:val="center"/>
              <w:rPr>
                <w:rFonts w:ascii="Arial" w:hAnsi="Arial" w:cs="Arial"/>
                <w:sz w:val="20"/>
                <w:szCs w:val="20"/>
              </w:rPr>
            </w:pPr>
            <w:r>
              <w:rPr>
                <w:rFonts w:ascii="Arial" w:hAnsi="Arial" w:cs="Arial"/>
                <w:sz w:val="20"/>
                <w:szCs w:val="20"/>
              </w:rPr>
              <w:t xml:space="preserve">Площадь  </w:t>
            </w:r>
          </w:p>
          <w:p w:rsidR="00FF14BF" w:rsidRDefault="00FF14BF" w:rsidP="00FF14BF">
            <w:pPr>
              <w:ind w:left="113" w:right="-108"/>
              <w:rPr>
                <w:rFonts w:ascii="Arial" w:hAnsi="Arial" w:cs="Arial"/>
                <w:sz w:val="20"/>
                <w:szCs w:val="20"/>
              </w:rPr>
            </w:pPr>
          </w:p>
          <w:p w:rsidR="00FF14BF" w:rsidRDefault="00FF14BF" w:rsidP="00FF14BF">
            <w:pPr>
              <w:ind w:left="-142" w:right="-108"/>
              <w:jc w:val="center"/>
              <w:rPr>
                <w:rFonts w:ascii="Arial" w:hAnsi="Arial" w:cs="Arial"/>
                <w:sz w:val="20"/>
                <w:szCs w:val="20"/>
              </w:rPr>
            </w:pPr>
            <w:r>
              <w:rPr>
                <w:rFonts w:ascii="Arial" w:hAnsi="Arial" w:cs="Arial"/>
                <w:sz w:val="20"/>
                <w:szCs w:val="20"/>
              </w:rPr>
              <w:t>Кв.м.</w:t>
            </w:r>
          </w:p>
          <w:p w:rsidR="00FF14BF" w:rsidRPr="006C2FE4" w:rsidRDefault="00FF14BF" w:rsidP="00FF14BF">
            <w:pPr>
              <w:ind w:left="-142" w:right="-108"/>
              <w:rPr>
                <w:rFonts w:ascii="Arial" w:hAnsi="Arial" w:cs="Arial"/>
                <w:sz w:val="20"/>
                <w:szCs w:val="20"/>
              </w:rPr>
            </w:pPr>
            <w:r>
              <w:rPr>
                <w:rFonts w:ascii="Arial" w:hAnsi="Arial" w:cs="Arial"/>
                <w:sz w:val="20"/>
                <w:szCs w:val="20"/>
              </w:rPr>
              <w:t xml:space="preserve">    </w:t>
            </w:r>
            <w:r w:rsidR="00275897" w:rsidRPr="006C2FE4">
              <w:rPr>
                <w:rFonts w:ascii="Arial" w:hAnsi="Arial" w:cs="Arial"/>
                <w:sz w:val="20"/>
                <w:szCs w:val="20"/>
              </w:rPr>
              <w:t>,</w:t>
            </w:r>
          </w:p>
        </w:tc>
        <w:tc>
          <w:tcPr>
            <w:tcW w:w="911" w:type="dxa"/>
            <w:tcBorders>
              <w:top w:val="single" w:sz="4" w:space="0" w:color="auto"/>
            </w:tcBorders>
            <w:textDirection w:val="btLr"/>
            <w:vAlign w:val="center"/>
          </w:tcPr>
          <w:p w:rsidR="00275897" w:rsidRPr="006C2FE4" w:rsidRDefault="00275897" w:rsidP="006D4906">
            <w:pPr>
              <w:ind w:left="-108" w:right="113"/>
              <w:jc w:val="center"/>
              <w:rPr>
                <w:rFonts w:ascii="Arial" w:hAnsi="Arial" w:cs="Arial"/>
                <w:sz w:val="20"/>
                <w:szCs w:val="20"/>
              </w:rPr>
            </w:pPr>
            <w:r w:rsidRPr="006C2FE4">
              <w:rPr>
                <w:rFonts w:ascii="Arial" w:hAnsi="Arial" w:cs="Arial"/>
                <w:sz w:val="20"/>
                <w:szCs w:val="20"/>
              </w:rPr>
              <w:t xml:space="preserve">Год </w:t>
            </w:r>
          </w:p>
          <w:p w:rsidR="00275897" w:rsidRPr="006C2FE4" w:rsidRDefault="00275897" w:rsidP="006D4906">
            <w:pPr>
              <w:ind w:left="-108" w:right="113"/>
              <w:jc w:val="center"/>
              <w:rPr>
                <w:rFonts w:ascii="Arial" w:hAnsi="Arial" w:cs="Arial"/>
                <w:sz w:val="20"/>
                <w:szCs w:val="20"/>
              </w:rPr>
            </w:pPr>
            <w:r w:rsidRPr="006C2FE4">
              <w:rPr>
                <w:rFonts w:ascii="Arial" w:hAnsi="Arial" w:cs="Arial"/>
                <w:sz w:val="20"/>
                <w:szCs w:val="20"/>
              </w:rPr>
              <w:t>постро</w:t>
            </w:r>
            <w:r w:rsidRPr="006C2FE4">
              <w:rPr>
                <w:rFonts w:ascii="Arial" w:hAnsi="Arial" w:cs="Arial"/>
                <w:sz w:val="20"/>
                <w:szCs w:val="20"/>
              </w:rPr>
              <w:t>й</w:t>
            </w:r>
            <w:r w:rsidRPr="006C2FE4">
              <w:rPr>
                <w:rFonts w:ascii="Arial" w:hAnsi="Arial" w:cs="Arial"/>
                <w:sz w:val="20"/>
                <w:szCs w:val="20"/>
              </w:rPr>
              <w:t>ки</w:t>
            </w:r>
          </w:p>
        </w:tc>
        <w:tc>
          <w:tcPr>
            <w:tcW w:w="923" w:type="dxa"/>
            <w:tcBorders>
              <w:top w:val="single" w:sz="4" w:space="0" w:color="auto"/>
            </w:tcBorders>
            <w:textDirection w:val="btLr"/>
            <w:vAlign w:val="center"/>
          </w:tcPr>
          <w:p w:rsidR="00275897" w:rsidRPr="006C2FE4" w:rsidRDefault="00275897" w:rsidP="00E91EF0">
            <w:pPr>
              <w:ind w:left="113" w:right="113"/>
              <w:jc w:val="center"/>
              <w:rPr>
                <w:rFonts w:ascii="Arial" w:hAnsi="Arial" w:cs="Arial"/>
                <w:sz w:val="20"/>
                <w:szCs w:val="20"/>
              </w:rPr>
            </w:pPr>
            <w:r w:rsidRPr="006C2FE4">
              <w:rPr>
                <w:rFonts w:ascii="Arial" w:hAnsi="Arial" w:cs="Arial"/>
                <w:sz w:val="20"/>
                <w:szCs w:val="20"/>
              </w:rPr>
              <w:t xml:space="preserve">% </w:t>
            </w:r>
          </w:p>
          <w:p w:rsidR="00275897" w:rsidRPr="006C2FE4" w:rsidRDefault="00275897" w:rsidP="00E91EF0">
            <w:pPr>
              <w:ind w:left="113" w:right="113"/>
              <w:jc w:val="center"/>
              <w:rPr>
                <w:rFonts w:ascii="Arial" w:hAnsi="Arial" w:cs="Arial"/>
                <w:sz w:val="20"/>
                <w:szCs w:val="20"/>
              </w:rPr>
            </w:pPr>
            <w:r w:rsidRPr="006C2FE4">
              <w:rPr>
                <w:rFonts w:ascii="Arial" w:hAnsi="Arial" w:cs="Arial"/>
                <w:sz w:val="20"/>
                <w:szCs w:val="20"/>
              </w:rPr>
              <w:t>и</w:t>
            </w:r>
            <w:r w:rsidRPr="006C2FE4">
              <w:rPr>
                <w:rFonts w:ascii="Arial" w:hAnsi="Arial" w:cs="Arial"/>
                <w:sz w:val="20"/>
                <w:szCs w:val="20"/>
              </w:rPr>
              <w:t>з</w:t>
            </w:r>
            <w:r w:rsidRPr="006C2FE4">
              <w:rPr>
                <w:rFonts w:ascii="Arial" w:hAnsi="Arial" w:cs="Arial"/>
                <w:sz w:val="20"/>
                <w:szCs w:val="20"/>
              </w:rPr>
              <w:t>носа</w:t>
            </w:r>
          </w:p>
        </w:tc>
        <w:tc>
          <w:tcPr>
            <w:tcW w:w="1037" w:type="dxa"/>
            <w:tcBorders>
              <w:top w:val="single" w:sz="4" w:space="0" w:color="auto"/>
            </w:tcBorders>
            <w:vAlign w:val="center"/>
          </w:tcPr>
          <w:p w:rsidR="00275897" w:rsidRPr="006C2FE4" w:rsidRDefault="00275897" w:rsidP="006D4906">
            <w:pPr>
              <w:ind w:left="-142" w:right="-108"/>
              <w:jc w:val="center"/>
              <w:rPr>
                <w:rFonts w:ascii="Arial" w:hAnsi="Arial" w:cs="Arial"/>
                <w:sz w:val="20"/>
                <w:szCs w:val="20"/>
              </w:rPr>
            </w:pPr>
            <w:r w:rsidRPr="006C2FE4">
              <w:rPr>
                <w:rFonts w:ascii="Arial" w:hAnsi="Arial" w:cs="Arial"/>
                <w:sz w:val="20"/>
                <w:szCs w:val="20"/>
              </w:rPr>
              <w:t>Площадь уч</w:t>
            </w:r>
            <w:r w:rsidRPr="006C2FE4">
              <w:rPr>
                <w:rFonts w:ascii="Arial" w:hAnsi="Arial" w:cs="Arial"/>
                <w:sz w:val="20"/>
                <w:szCs w:val="20"/>
              </w:rPr>
              <w:t>а</w:t>
            </w:r>
            <w:r w:rsidR="00E91EF0">
              <w:rPr>
                <w:rFonts w:ascii="Arial" w:hAnsi="Arial" w:cs="Arial"/>
                <w:sz w:val="20"/>
                <w:szCs w:val="20"/>
              </w:rPr>
              <w:t>стка</w:t>
            </w:r>
            <w:r w:rsidRPr="006C2FE4">
              <w:rPr>
                <w:rFonts w:ascii="Arial" w:hAnsi="Arial" w:cs="Arial"/>
                <w:sz w:val="20"/>
                <w:szCs w:val="20"/>
              </w:rPr>
              <w:t>,</w:t>
            </w:r>
          </w:p>
          <w:p w:rsidR="00275897" w:rsidRPr="006C2FE4" w:rsidRDefault="00275897" w:rsidP="006D4906">
            <w:pPr>
              <w:ind w:left="-142" w:right="-108"/>
              <w:jc w:val="center"/>
              <w:rPr>
                <w:rFonts w:ascii="Arial" w:hAnsi="Arial" w:cs="Arial"/>
                <w:sz w:val="20"/>
                <w:szCs w:val="20"/>
              </w:rPr>
            </w:pPr>
            <w:r w:rsidRPr="006C2FE4">
              <w:rPr>
                <w:rFonts w:ascii="Arial" w:hAnsi="Arial" w:cs="Arial"/>
                <w:sz w:val="20"/>
                <w:szCs w:val="20"/>
              </w:rPr>
              <w:t>кв.м</w:t>
            </w:r>
          </w:p>
        </w:tc>
      </w:tr>
      <w:tr w:rsidR="00275897" w:rsidRPr="006C2FE4">
        <w:tblPrEx>
          <w:tblCellMar>
            <w:top w:w="0" w:type="dxa"/>
            <w:bottom w:w="0" w:type="dxa"/>
          </w:tblCellMar>
        </w:tblPrEx>
        <w:tc>
          <w:tcPr>
            <w:tcW w:w="622" w:type="dxa"/>
          </w:tcPr>
          <w:p w:rsidR="00275897" w:rsidRPr="00153889" w:rsidRDefault="00275897" w:rsidP="006D4906">
            <w:pPr>
              <w:jc w:val="center"/>
              <w:rPr>
                <w:rFonts w:ascii="Arial" w:hAnsi="Arial" w:cs="Arial"/>
                <w:sz w:val="20"/>
                <w:szCs w:val="20"/>
              </w:rPr>
            </w:pPr>
            <w:r w:rsidRPr="00153889">
              <w:rPr>
                <w:rFonts w:ascii="Arial" w:hAnsi="Arial" w:cs="Arial"/>
                <w:sz w:val="20"/>
                <w:szCs w:val="20"/>
              </w:rPr>
              <w:t>1</w:t>
            </w:r>
          </w:p>
        </w:tc>
        <w:tc>
          <w:tcPr>
            <w:tcW w:w="2164" w:type="dxa"/>
          </w:tcPr>
          <w:p w:rsidR="00275897" w:rsidRPr="00153889" w:rsidRDefault="00FF14BF" w:rsidP="006D4906">
            <w:pPr>
              <w:rPr>
                <w:rFonts w:ascii="Arial" w:hAnsi="Arial" w:cs="Arial"/>
                <w:sz w:val="20"/>
                <w:szCs w:val="20"/>
              </w:rPr>
            </w:pPr>
            <w:r>
              <w:rPr>
                <w:rFonts w:ascii="Arial" w:hAnsi="Arial" w:cs="Arial"/>
                <w:sz w:val="20"/>
                <w:szCs w:val="20"/>
              </w:rPr>
              <w:t>Футбольное поле</w:t>
            </w:r>
          </w:p>
        </w:tc>
        <w:tc>
          <w:tcPr>
            <w:tcW w:w="2160" w:type="dxa"/>
          </w:tcPr>
          <w:p w:rsidR="00275897" w:rsidRPr="00153889" w:rsidRDefault="00FF14BF" w:rsidP="00FF14BF">
            <w:pPr>
              <w:rPr>
                <w:rFonts w:ascii="Arial" w:hAnsi="Arial" w:cs="Arial"/>
                <w:sz w:val="20"/>
                <w:szCs w:val="20"/>
              </w:rPr>
            </w:pPr>
            <w:r>
              <w:rPr>
                <w:rFonts w:ascii="Arial" w:hAnsi="Arial" w:cs="Arial"/>
                <w:sz w:val="20"/>
                <w:szCs w:val="20"/>
              </w:rPr>
              <w:t>Д.Быково</w:t>
            </w:r>
          </w:p>
        </w:tc>
        <w:tc>
          <w:tcPr>
            <w:tcW w:w="909" w:type="dxa"/>
            <w:vAlign w:val="center"/>
          </w:tcPr>
          <w:p w:rsidR="00275897" w:rsidRPr="00153889" w:rsidRDefault="00FF14BF" w:rsidP="00153889">
            <w:pPr>
              <w:jc w:val="center"/>
              <w:rPr>
                <w:rFonts w:ascii="Arial" w:hAnsi="Arial" w:cs="Arial"/>
                <w:sz w:val="20"/>
                <w:szCs w:val="20"/>
              </w:rPr>
            </w:pPr>
            <w:r>
              <w:rPr>
                <w:rFonts w:ascii="Arial" w:hAnsi="Arial" w:cs="Arial"/>
                <w:sz w:val="20"/>
                <w:szCs w:val="20"/>
              </w:rPr>
              <w:t>3 0 000</w:t>
            </w:r>
          </w:p>
        </w:tc>
        <w:tc>
          <w:tcPr>
            <w:tcW w:w="911" w:type="dxa"/>
            <w:vAlign w:val="center"/>
          </w:tcPr>
          <w:p w:rsidR="00275897" w:rsidRPr="00153889" w:rsidRDefault="00275897" w:rsidP="00153889">
            <w:pPr>
              <w:jc w:val="center"/>
              <w:rPr>
                <w:rFonts w:ascii="Arial" w:hAnsi="Arial" w:cs="Arial"/>
                <w:sz w:val="20"/>
                <w:szCs w:val="20"/>
              </w:rPr>
            </w:pPr>
          </w:p>
        </w:tc>
        <w:tc>
          <w:tcPr>
            <w:tcW w:w="923" w:type="dxa"/>
            <w:vAlign w:val="center"/>
          </w:tcPr>
          <w:p w:rsidR="00275897" w:rsidRPr="00153889" w:rsidRDefault="00275897" w:rsidP="00153889">
            <w:pPr>
              <w:jc w:val="center"/>
              <w:rPr>
                <w:rFonts w:ascii="Arial" w:hAnsi="Arial" w:cs="Arial"/>
                <w:sz w:val="20"/>
                <w:szCs w:val="20"/>
              </w:rPr>
            </w:pPr>
          </w:p>
        </w:tc>
        <w:tc>
          <w:tcPr>
            <w:tcW w:w="1037" w:type="dxa"/>
            <w:vAlign w:val="center"/>
          </w:tcPr>
          <w:p w:rsidR="00275897" w:rsidRPr="00153889" w:rsidRDefault="00275897" w:rsidP="00153889">
            <w:pPr>
              <w:jc w:val="center"/>
              <w:rPr>
                <w:rFonts w:ascii="Arial" w:hAnsi="Arial" w:cs="Arial"/>
                <w:sz w:val="20"/>
                <w:szCs w:val="20"/>
              </w:rPr>
            </w:pPr>
          </w:p>
        </w:tc>
      </w:tr>
    </w:tbl>
    <w:p w:rsidR="00FF14BF" w:rsidRDefault="00FF14BF" w:rsidP="0007367E">
      <w:pPr>
        <w:spacing w:line="360" w:lineRule="auto"/>
        <w:jc w:val="both"/>
        <w:rPr>
          <w:rFonts w:ascii="Arial" w:hAnsi="Arial" w:cs="Arial"/>
          <w:u w:val="single"/>
        </w:rPr>
      </w:pPr>
    </w:p>
    <w:p w:rsidR="0007367E" w:rsidRPr="00BA7382" w:rsidRDefault="0007367E" w:rsidP="0007367E">
      <w:pPr>
        <w:spacing w:line="360" w:lineRule="auto"/>
        <w:jc w:val="both"/>
        <w:rPr>
          <w:rFonts w:ascii="Arial" w:hAnsi="Arial" w:cs="Arial"/>
          <w:u w:val="single"/>
        </w:rPr>
      </w:pPr>
      <w:r w:rsidRPr="00BA7382">
        <w:rPr>
          <w:rFonts w:ascii="Arial" w:hAnsi="Arial" w:cs="Arial"/>
          <w:u w:val="single"/>
        </w:rPr>
        <w:t xml:space="preserve">ВЫВОДЫ: </w:t>
      </w:r>
    </w:p>
    <w:p w:rsidR="0007367E" w:rsidRDefault="0007367E" w:rsidP="0007367E">
      <w:pPr>
        <w:ind w:firstLine="709"/>
        <w:jc w:val="both"/>
        <w:rPr>
          <w:rFonts w:ascii="Arial" w:hAnsi="Arial" w:cs="Arial"/>
        </w:rPr>
      </w:pPr>
      <w:r>
        <w:rPr>
          <w:rFonts w:ascii="Arial" w:hAnsi="Arial" w:cs="Arial"/>
        </w:rPr>
        <w:t xml:space="preserve">1. </w:t>
      </w:r>
      <w:r w:rsidRPr="00BA7382">
        <w:rPr>
          <w:rFonts w:ascii="Arial" w:hAnsi="Arial" w:cs="Arial"/>
        </w:rPr>
        <w:t>В связи с необходимостью развития физической культуры и спорта с</w:t>
      </w:r>
      <w:r w:rsidRPr="00BA7382">
        <w:rPr>
          <w:rFonts w:ascii="Arial" w:hAnsi="Arial" w:cs="Arial"/>
        </w:rPr>
        <w:t>о</w:t>
      </w:r>
      <w:r w:rsidRPr="00BA7382">
        <w:rPr>
          <w:rFonts w:ascii="Arial" w:hAnsi="Arial" w:cs="Arial"/>
        </w:rPr>
        <w:t xml:space="preserve">вершенствования условий для занятия спортом требуется строительство </w:t>
      </w:r>
      <w:r>
        <w:rPr>
          <w:rFonts w:ascii="Arial" w:hAnsi="Arial" w:cs="Arial"/>
        </w:rPr>
        <w:t>спо</w:t>
      </w:r>
      <w:r>
        <w:rPr>
          <w:rFonts w:ascii="Arial" w:hAnsi="Arial" w:cs="Arial"/>
        </w:rPr>
        <w:t>р</w:t>
      </w:r>
      <w:r>
        <w:rPr>
          <w:rFonts w:ascii="Arial" w:hAnsi="Arial" w:cs="Arial"/>
        </w:rPr>
        <w:t xml:space="preserve">тивного комплекса </w:t>
      </w:r>
      <w:r w:rsidRPr="00BA7382">
        <w:rPr>
          <w:rFonts w:ascii="Arial" w:hAnsi="Arial" w:cs="Arial"/>
        </w:rPr>
        <w:t>минимальной по технологическим требованиям вместим</w:t>
      </w:r>
      <w:r w:rsidRPr="00BA7382">
        <w:rPr>
          <w:rFonts w:ascii="Arial" w:hAnsi="Arial" w:cs="Arial"/>
        </w:rPr>
        <w:t>о</w:t>
      </w:r>
      <w:r w:rsidRPr="00BA7382">
        <w:rPr>
          <w:rFonts w:ascii="Arial" w:hAnsi="Arial" w:cs="Arial"/>
        </w:rPr>
        <w:t>сти.</w:t>
      </w:r>
    </w:p>
    <w:p w:rsidR="0007367E" w:rsidRPr="00BA7382" w:rsidRDefault="0007367E" w:rsidP="0007367E">
      <w:pPr>
        <w:ind w:firstLine="709"/>
        <w:jc w:val="both"/>
        <w:rPr>
          <w:rFonts w:ascii="Arial" w:hAnsi="Arial" w:cs="Arial"/>
        </w:rPr>
      </w:pPr>
      <w:r>
        <w:rPr>
          <w:rFonts w:ascii="Arial" w:hAnsi="Arial" w:cs="Arial"/>
        </w:rPr>
        <w:t>2. Для достижения нормируемой обеспеченности плоскостными спорти</w:t>
      </w:r>
      <w:r>
        <w:rPr>
          <w:rFonts w:ascii="Arial" w:hAnsi="Arial" w:cs="Arial"/>
        </w:rPr>
        <w:t>в</w:t>
      </w:r>
      <w:r>
        <w:rPr>
          <w:rFonts w:ascii="Arial" w:hAnsi="Arial" w:cs="Arial"/>
        </w:rPr>
        <w:t>ными сооружениями требуется строительство спортивных площадок для зан</w:t>
      </w:r>
      <w:r>
        <w:rPr>
          <w:rFonts w:ascii="Arial" w:hAnsi="Arial" w:cs="Arial"/>
        </w:rPr>
        <w:t>я</w:t>
      </w:r>
      <w:r>
        <w:rPr>
          <w:rFonts w:ascii="Arial" w:hAnsi="Arial" w:cs="Arial"/>
        </w:rPr>
        <w:t>тия спортом во всех населенных пунктах.</w:t>
      </w:r>
    </w:p>
    <w:p w:rsidR="009C66EB" w:rsidRPr="00E91EF0" w:rsidRDefault="009C66EB" w:rsidP="00D443A4">
      <w:pPr>
        <w:ind w:firstLine="720"/>
        <w:jc w:val="both"/>
        <w:rPr>
          <w:rFonts w:ascii="Arial" w:hAnsi="Arial" w:cs="Arial"/>
        </w:rPr>
      </w:pPr>
    </w:p>
    <w:p w:rsidR="00275897" w:rsidRDefault="0007367E" w:rsidP="0007367E">
      <w:pPr>
        <w:ind w:firstLine="720"/>
        <w:jc w:val="both"/>
        <w:rPr>
          <w:rFonts w:ascii="Arial" w:hAnsi="Arial" w:cs="Arial"/>
          <w:i/>
        </w:rPr>
      </w:pPr>
      <w:r>
        <w:rPr>
          <w:rFonts w:ascii="Arial" w:hAnsi="Arial" w:cs="Arial"/>
          <w:i/>
        </w:rPr>
        <w:t>8.4.6</w:t>
      </w:r>
      <w:r w:rsidRPr="001C4F89">
        <w:rPr>
          <w:rFonts w:ascii="Arial" w:hAnsi="Arial" w:cs="Arial"/>
          <w:i/>
        </w:rPr>
        <w:t>.</w:t>
      </w:r>
      <w:r w:rsidRPr="0007367E">
        <w:rPr>
          <w:rFonts w:ascii="Arial" w:hAnsi="Arial" w:cs="Arial"/>
          <w:i/>
        </w:rPr>
        <w:t xml:space="preserve"> </w:t>
      </w:r>
      <w:r>
        <w:rPr>
          <w:rFonts w:ascii="Arial" w:hAnsi="Arial" w:cs="Arial"/>
          <w:i/>
        </w:rPr>
        <w:t>Предприятия розничной торговли</w:t>
      </w:r>
    </w:p>
    <w:p w:rsidR="0007367E" w:rsidRDefault="0007367E" w:rsidP="0007367E">
      <w:pPr>
        <w:ind w:firstLine="720"/>
        <w:jc w:val="right"/>
        <w:rPr>
          <w:rFonts w:ascii="Arial" w:hAnsi="Arial" w:cs="Arial"/>
          <w:sz w:val="20"/>
          <w:szCs w:val="20"/>
        </w:rPr>
      </w:pPr>
    </w:p>
    <w:p w:rsidR="0007367E" w:rsidRDefault="0007367E" w:rsidP="0007367E">
      <w:pPr>
        <w:ind w:firstLine="720"/>
        <w:jc w:val="right"/>
        <w:rPr>
          <w:rFonts w:ascii="Arial" w:hAnsi="Arial" w:cs="Arial"/>
          <w:sz w:val="20"/>
          <w:szCs w:val="20"/>
        </w:rPr>
      </w:pPr>
      <w:r w:rsidRPr="00DF6510">
        <w:rPr>
          <w:rFonts w:ascii="Arial" w:hAnsi="Arial" w:cs="Arial"/>
          <w:sz w:val="20"/>
          <w:szCs w:val="20"/>
        </w:rPr>
        <w:t xml:space="preserve">Таблица  </w:t>
      </w:r>
      <w:r>
        <w:rPr>
          <w:rFonts w:ascii="Arial" w:hAnsi="Arial" w:cs="Arial"/>
          <w:sz w:val="20"/>
          <w:szCs w:val="20"/>
        </w:rPr>
        <w:t>8</w:t>
      </w:r>
      <w:r w:rsidRPr="00DF6510">
        <w:rPr>
          <w:rFonts w:ascii="Arial" w:hAnsi="Arial" w:cs="Arial"/>
          <w:sz w:val="20"/>
          <w:szCs w:val="20"/>
        </w:rPr>
        <w:t>.</w:t>
      </w:r>
      <w:r w:rsidR="00F63636">
        <w:rPr>
          <w:rFonts w:ascii="Arial" w:hAnsi="Arial" w:cs="Arial"/>
          <w:sz w:val="20"/>
          <w:szCs w:val="20"/>
        </w:rPr>
        <w:t>4.6</w:t>
      </w:r>
    </w:p>
    <w:p w:rsidR="0007367E" w:rsidRPr="000549E2" w:rsidRDefault="0007367E" w:rsidP="0007367E">
      <w:pPr>
        <w:jc w:val="center"/>
        <w:rPr>
          <w:rFonts w:ascii="Arial" w:hAnsi="Arial" w:cs="Arial"/>
        </w:rPr>
      </w:pPr>
      <w:r w:rsidRPr="0007367E">
        <w:rPr>
          <w:rFonts w:ascii="Arial" w:hAnsi="Arial" w:cs="Arial"/>
          <w:sz w:val="20"/>
          <w:szCs w:val="20"/>
        </w:rPr>
        <w:t>ХАРАКТЕРИСТИКА ПРЕДПРИЯТИЙ РОЗНИЧНОЙ ТОРГОВЛИ</w:t>
      </w:r>
    </w:p>
    <w:p w:rsidR="00275897" w:rsidRPr="00F63636" w:rsidRDefault="00D33D15" w:rsidP="00D33D15">
      <w:pPr>
        <w:jc w:val="right"/>
        <w:rPr>
          <w:rFonts w:ascii="Arial" w:hAnsi="Arial" w:cs="Arial"/>
          <w:sz w:val="20"/>
          <w:szCs w:val="20"/>
        </w:rPr>
      </w:pPr>
      <w:r w:rsidRPr="00F63636">
        <w:rPr>
          <w:rFonts w:ascii="Arial" w:hAnsi="Arial" w:cs="Arial"/>
          <w:bCs/>
          <w:sz w:val="20"/>
          <w:szCs w:val="20"/>
        </w:rPr>
        <w:t>по состоянию на 01.01.2011</w:t>
      </w:r>
      <w:r w:rsidR="00275897" w:rsidRPr="00F63636">
        <w:rPr>
          <w:rFonts w:ascii="Arial" w:hAnsi="Arial" w:cs="Arial"/>
          <w:bCs/>
          <w:sz w:val="20"/>
          <w:szCs w:val="20"/>
        </w:rPr>
        <w:t>г</w:t>
      </w:r>
      <w:r w:rsidR="00275897" w:rsidRPr="00F63636">
        <w:rPr>
          <w:rFonts w:ascii="Arial" w:hAnsi="Arial" w:cs="Arial"/>
          <w:sz w:val="20"/>
          <w:szCs w:val="20"/>
        </w:rPr>
        <w:t>.</w:t>
      </w:r>
    </w:p>
    <w:tbl>
      <w:tblPr>
        <w:tblW w:w="8637" w:type="dxa"/>
        <w:tblInd w:w="108" w:type="dxa"/>
        <w:tblLayout w:type="fixed"/>
        <w:tblLook w:val="0000"/>
      </w:tblPr>
      <w:tblGrid>
        <w:gridCol w:w="538"/>
        <w:gridCol w:w="2626"/>
        <w:gridCol w:w="1876"/>
        <w:gridCol w:w="1258"/>
        <w:gridCol w:w="1182"/>
        <w:gridCol w:w="1157"/>
      </w:tblGrid>
      <w:tr w:rsidR="00D33D15" w:rsidRPr="00DF6510">
        <w:tblPrEx>
          <w:tblCellMar>
            <w:top w:w="0" w:type="dxa"/>
            <w:bottom w:w="0" w:type="dxa"/>
          </w:tblCellMar>
        </w:tblPrEx>
        <w:trPr>
          <w:trHeight w:val="454"/>
          <w:tblHeader/>
        </w:trPr>
        <w:tc>
          <w:tcPr>
            <w:tcW w:w="311" w:type="pct"/>
            <w:vMerge w:val="restart"/>
            <w:tcBorders>
              <w:top w:val="single" w:sz="4" w:space="0" w:color="auto"/>
              <w:left w:val="single" w:sz="4" w:space="0" w:color="auto"/>
              <w:bottom w:val="single" w:sz="4" w:space="0" w:color="auto"/>
              <w:right w:val="single" w:sz="4" w:space="0" w:color="auto"/>
            </w:tcBorders>
            <w:textDirection w:val="btLr"/>
            <w:vAlign w:val="center"/>
          </w:tcPr>
          <w:p w:rsidR="00275897" w:rsidRPr="00DF6510" w:rsidRDefault="00275897" w:rsidP="00D33D15">
            <w:pPr>
              <w:ind w:left="113" w:right="113"/>
              <w:jc w:val="center"/>
              <w:rPr>
                <w:rFonts w:ascii="Arial" w:hAnsi="Arial" w:cs="Arial"/>
                <w:sz w:val="20"/>
                <w:szCs w:val="20"/>
              </w:rPr>
            </w:pPr>
            <w:r w:rsidRPr="00DF6510">
              <w:rPr>
                <w:rFonts w:ascii="Arial" w:hAnsi="Arial" w:cs="Arial"/>
                <w:sz w:val="20"/>
                <w:szCs w:val="20"/>
              </w:rPr>
              <w:t>№ п</w:t>
            </w:r>
            <w:r w:rsidR="00D33D15">
              <w:rPr>
                <w:rFonts w:ascii="Arial" w:hAnsi="Arial" w:cs="Arial"/>
                <w:sz w:val="20"/>
                <w:szCs w:val="20"/>
              </w:rPr>
              <w:t>/</w:t>
            </w:r>
            <w:r w:rsidRPr="00DF6510">
              <w:rPr>
                <w:rFonts w:ascii="Arial" w:hAnsi="Arial" w:cs="Arial"/>
                <w:sz w:val="20"/>
                <w:szCs w:val="20"/>
              </w:rPr>
              <w:t>п</w:t>
            </w:r>
          </w:p>
        </w:tc>
        <w:tc>
          <w:tcPr>
            <w:tcW w:w="1520" w:type="pct"/>
            <w:vMerge w:val="restart"/>
            <w:tcBorders>
              <w:top w:val="single" w:sz="4" w:space="0" w:color="auto"/>
              <w:left w:val="single" w:sz="4" w:space="0" w:color="auto"/>
              <w:bottom w:val="single" w:sz="4" w:space="0" w:color="auto"/>
              <w:right w:val="single" w:sz="4" w:space="0" w:color="auto"/>
            </w:tcBorders>
            <w:vAlign w:val="center"/>
          </w:tcPr>
          <w:p w:rsidR="00275897" w:rsidRPr="00DF6510" w:rsidRDefault="00D33D15" w:rsidP="00D33D15">
            <w:pPr>
              <w:ind w:left="-207" w:firstLine="207"/>
              <w:jc w:val="center"/>
              <w:rPr>
                <w:rFonts w:ascii="Arial" w:hAnsi="Arial" w:cs="Arial"/>
                <w:sz w:val="20"/>
                <w:szCs w:val="20"/>
              </w:rPr>
            </w:pPr>
            <w:r>
              <w:rPr>
                <w:rFonts w:ascii="Arial" w:hAnsi="Arial" w:cs="Arial"/>
                <w:sz w:val="20"/>
                <w:szCs w:val="20"/>
              </w:rPr>
              <w:t xml:space="preserve">Наименование </w:t>
            </w:r>
          </w:p>
        </w:tc>
        <w:tc>
          <w:tcPr>
            <w:tcW w:w="1086" w:type="pct"/>
            <w:vMerge w:val="restart"/>
            <w:tcBorders>
              <w:top w:val="single" w:sz="4" w:space="0" w:color="auto"/>
              <w:left w:val="single" w:sz="4" w:space="0" w:color="auto"/>
              <w:bottom w:val="single" w:sz="4" w:space="0" w:color="auto"/>
              <w:right w:val="single" w:sz="4" w:space="0" w:color="auto"/>
            </w:tcBorders>
            <w:vAlign w:val="center"/>
          </w:tcPr>
          <w:p w:rsidR="00275897" w:rsidRPr="00DF6510" w:rsidRDefault="00275897" w:rsidP="00275897">
            <w:pPr>
              <w:jc w:val="center"/>
              <w:rPr>
                <w:rFonts w:ascii="Arial" w:hAnsi="Arial" w:cs="Arial"/>
                <w:sz w:val="20"/>
                <w:szCs w:val="20"/>
              </w:rPr>
            </w:pPr>
            <w:r w:rsidRPr="00DF6510">
              <w:rPr>
                <w:rFonts w:ascii="Arial" w:hAnsi="Arial" w:cs="Arial"/>
                <w:sz w:val="20"/>
                <w:szCs w:val="20"/>
              </w:rPr>
              <w:t>Адрес</w:t>
            </w:r>
          </w:p>
        </w:tc>
        <w:tc>
          <w:tcPr>
            <w:tcW w:w="728" w:type="pct"/>
            <w:vMerge w:val="restart"/>
            <w:tcBorders>
              <w:top w:val="single" w:sz="4" w:space="0" w:color="auto"/>
              <w:left w:val="single" w:sz="4" w:space="0" w:color="auto"/>
              <w:bottom w:val="single" w:sz="4" w:space="0" w:color="auto"/>
              <w:right w:val="single" w:sz="4" w:space="0" w:color="auto"/>
            </w:tcBorders>
            <w:vAlign w:val="center"/>
          </w:tcPr>
          <w:p w:rsidR="000024F8" w:rsidRPr="00DF6510" w:rsidRDefault="00275897" w:rsidP="00275897">
            <w:pPr>
              <w:jc w:val="center"/>
              <w:rPr>
                <w:rFonts w:ascii="Arial" w:hAnsi="Arial" w:cs="Arial"/>
                <w:sz w:val="20"/>
                <w:szCs w:val="20"/>
              </w:rPr>
            </w:pPr>
            <w:r w:rsidRPr="00DF6510">
              <w:rPr>
                <w:rFonts w:ascii="Arial" w:hAnsi="Arial" w:cs="Arial"/>
                <w:sz w:val="20"/>
                <w:szCs w:val="20"/>
              </w:rPr>
              <w:t xml:space="preserve">Форма </w:t>
            </w:r>
          </w:p>
          <w:p w:rsidR="00275897" w:rsidRPr="00DF6510" w:rsidRDefault="00275897" w:rsidP="00275897">
            <w:pPr>
              <w:jc w:val="center"/>
              <w:rPr>
                <w:rFonts w:ascii="Arial" w:hAnsi="Arial" w:cs="Arial"/>
                <w:sz w:val="20"/>
                <w:szCs w:val="20"/>
              </w:rPr>
            </w:pPr>
            <w:r w:rsidRPr="00DF6510">
              <w:rPr>
                <w:rFonts w:ascii="Arial" w:hAnsi="Arial" w:cs="Arial"/>
                <w:sz w:val="20"/>
                <w:szCs w:val="20"/>
              </w:rPr>
              <w:t>собстве</w:t>
            </w:r>
            <w:r w:rsidRPr="00DF6510">
              <w:rPr>
                <w:rFonts w:ascii="Arial" w:hAnsi="Arial" w:cs="Arial"/>
                <w:sz w:val="20"/>
                <w:szCs w:val="20"/>
              </w:rPr>
              <w:t>н</w:t>
            </w:r>
            <w:r w:rsidRPr="00DF6510">
              <w:rPr>
                <w:rFonts w:ascii="Arial" w:hAnsi="Arial" w:cs="Arial"/>
                <w:sz w:val="20"/>
                <w:szCs w:val="20"/>
              </w:rPr>
              <w:t>ности</w:t>
            </w:r>
          </w:p>
        </w:tc>
        <w:tc>
          <w:tcPr>
            <w:tcW w:w="684" w:type="pct"/>
            <w:vMerge w:val="restart"/>
            <w:tcBorders>
              <w:top w:val="single" w:sz="4" w:space="0" w:color="auto"/>
              <w:left w:val="single" w:sz="4" w:space="0" w:color="auto"/>
              <w:bottom w:val="single" w:sz="4" w:space="0" w:color="auto"/>
              <w:right w:val="single" w:sz="4" w:space="0" w:color="auto"/>
            </w:tcBorders>
            <w:vAlign w:val="center"/>
          </w:tcPr>
          <w:p w:rsidR="00275897" w:rsidRPr="00DF6510" w:rsidRDefault="00275897" w:rsidP="00275897">
            <w:pPr>
              <w:jc w:val="center"/>
              <w:rPr>
                <w:rFonts w:ascii="Arial" w:hAnsi="Arial" w:cs="Arial"/>
                <w:sz w:val="20"/>
                <w:szCs w:val="20"/>
                <w:vertAlign w:val="superscript"/>
              </w:rPr>
            </w:pPr>
            <w:r w:rsidRPr="00DF6510">
              <w:rPr>
                <w:rFonts w:ascii="Arial" w:hAnsi="Arial" w:cs="Arial"/>
                <w:sz w:val="20"/>
                <w:szCs w:val="20"/>
              </w:rPr>
              <w:t>То</w:t>
            </w:r>
            <w:r w:rsidRPr="00DF6510">
              <w:rPr>
                <w:rFonts w:ascii="Arial" w:hAnsi="Arial" w:cs="Arial"/>
                <w:sz w:val="20"/>
                <w:szCs w:val="20"/>
              </w:rPr>
              <w:t>р</w:t>
            </w:r>
            <w:r w:rsidRPr="00DF6510">
              <w:rPr>
                <w:rFonts w:ascii="Arial" w:hAnsi="Arial" w:cs="Arial"/>
                <w:sz w:val="20"/>
                <w:szCs w:val="20"/>
              </w:rPr>
              <w:t>говая пл</w:t>
            </w:r>
            <w:r w:rsidRPr="00DF6510">
              <w:rPr>
                <w:rFonts w:ascii="Arial" w:hAnsi="Arial" w:cs="Arial"/>
                <w:sz w:val="20"/>
                <w:szCs w:val="20"/>
              </w:rPr>
              <w:t>о</w:t>
            </w:r>
            <w:r w:rsidRPr="00DF6510">
              <w:rPr>
                <w:rFonts w:ascii="Arial" w:hAnsi="Arial" w:cs="Arial"/>
                <w:sz w:val="20"/>
                <w:szCs w:val="20"/>
              </w:rPr>
              <w:t xml:space="preserve">щадь,  </w:t>
            </w:r>
            <w:r w:rsidR="00331DF9" w:rsidRPr="00331DF9">
              <w:rPr>
                <w:rFonts w:ascii="Arial" w:hAnsi="Arial" w:cs="Arial"/>
                <w:sz w:val="20"/>
                <w:szCs w:val="20"/>
              </w:rPr>
              <w:t>м</w:t>
            </w:r>
            <w:r w:rsidR="00331DF9" w:rsidRPr="00331DF9">
              <w:rPr>
                <w:rFonts w:ascii="Arial" w:hAnsi="Arial" w:cs="Arial"/>
                <w:sz w:val="20"/>
                <w:szCs w:val="20"/>
                <w:vertAlign w:val="superscript"/>
              </w:rPr>
              <w:t>2</w:t>
            </w:r>
            <w:r w:rsidR="00331DF9">
              <w:rPr>
                <w:rFonts w:ascii="Arial" w:hAnsi="Arial" w:cs="Arial"/>
                <w:sz w:val="20"/>
                <w:szCs w:val="20"/>
              </w:rPr>
              <w:t xml:space="preserve"> </w:t>
            </w:r>
          </w:p>
        </w:tc>
        <w:tc>
          <w:tcPr>
            <w:tcW w:w="670" w:type="pct"/>
            <w:vMerge w:val="restart"/>
            <w:tcBorders>
              <w:top w:val="single" w:sz="4" w:space="0" w:color="auto"/>
              <w:left w:val="single" w:sz="4" w:space="0" w:color="auto"/>
              <w:bottom w:val="single" w:sz="4" w:space="0" w:color="auto"/>
              <w:right w:val="single" w:sz="4" w:space="0" w:color="auto"/>
            </w:tcBorders>
            <w:vAlign w:val="center"/>
          </w:tcPr>
          <w:p w:rsidR="00275897" w:rsidRPr="00DF6510" w:rsidRDefault="00275897" w:rsidP="00D33D15">
            <w:pPr>
              <w:jc w:val="center"/>
              <w:rPr>
                <w:rFonts w:ascii="Arial" w:hAnsi="Arial" w:cs="Arial"/>
                <w:sz w:val="20"/>
                <w:szCs w:val="20"/>
              </w:rPr>
            </w:pPr>
            <w:r w:rsidRPr="00DF6510">
              <w:rPr>
                <w:rFonts w:ascii="Arial" w:hAnsi="Arial" w:cs="Arial"/>
                <w:sz w:val="20"/>
                <w:szCs w:val="20"/>
              </w:rPr>
              <w:t>Числе</w:t>
            </w:r>
            <w:r w:rsidRPr="00DF6510">
              <w:rPr>
                <w:rFonts w:ascii="Arial" w:hAnsi="Arial" w:cs="Arial"/>
                <w:sz w:val="20"/>
                <w:szCs w:val="20"/>
              </w:rPr>
              <w:t>н</w:t>
            </w:r>
            <w:r w:rsidRPr="00DF6510">
              <w:rPr>
                <w:rFonts w:ascii="Arial" w:hAnsi="Arial" w:cs="Arial"/>
                <w:sz w:val="20"/>
                <w:szCs w:val="20"/>
              </w:rPr>
              <w:t>ность персон</w:t>
            </w:r>
            <w:r w:rsidRPr="00DF6510">
              <w:rPr>
                <w:rFonts w:ascii="Arial" w:hAnsi="Arial" w:cs="Arial"/>
                <w:sz w:val="20"/>
                <w:szCs w:val="20"/>
              </w:rPr>
              <w:t>а</w:t>
            </w:r>
            <w:r w:rsidRPr="00DF6510">
              <w:rPr>
                <w:rFonts w:ascii="Arial" w:hAnsi="Arial" w:cs="Arial"/>
                <w:sz w:val="20"/>
                <w:szCs w:val="20"/>
              </w:rPr>
              <w:t>ла</w:t>
            </w:r>
          </w:p>
        </w:tc>
      </w:tr>
      <w:tr w:rsidR="00D33D15" w:rsidRPr="00DF6510">
        <w:tblPrEx>
          <w:tblCellMar>
            <w:top w:w="0" w:type="dxa"/>
            <w:bottom w:w="0" w:type="dxa"/>
          </w:tblCellMar>
        </w:tblPrEx>
        <w:trPr>
          <w:trHeight w:val="835"/>
        </w:trPr>
        <w:tc>
          <w:tcPr>
            <w:tcW w:w="311" w:type="pct"/>
            <w:vMerge/>
            <w:tcBorders>
              <w:top w:val="single" w:sz="4" w:space="0" w:color="auto"/>
              <w:left w:val="single" w:sz="4" w:space="0" w:color="auto"/>
              <w:bottom w:val="single" w:sz="4" w:space="0" w:color="auto"/>
              <w:right w:val="single" w:sz="4" w:space="0" w:color="auto"/>
            </w:tcBorders>
          </w:tcPr>
          <w:p w:rsidR="00275897" w:rsidRPr="00DF6510" w:rsidRDefault="00275897" w:rsidP="006D4906">
            <w:pPr>
              <w:jc w:val="center"/>
              <w:rPr>
                <w:rFonts w:ascii="Arial" w:hAnsi="Arial" w:cs="Arial"/>
                <w:color w:val="FF6600"/>
                <w:sz w:val="20"/>
                <w:szCs w:val="20"/>
              </w:rPr>
            </w:pPr>
          </w:p>
        </w:tc>
        <w:tc>
          <w:tcPr>
            <w:tcW w:w="1520" w:type="pct"/>
            <w:vMerge/>
            <w:tcBorders>
              <w:top w:val="single" w:sz="4" w:space="0" w:color="auto"/>
              <w:left w:val="single" w:sz="4" w:space="0" w:color="auto"/>
              <w:bottom w:val="single" w:sz="4" w:space="0" w:color="auto"/>
              <w:right w:val="single" w:sz="4" w:space="0" w:color="auto"/>
            </w:tcBorders>
          </w:tcPr>
          <w:p w:rsidR="00275897" w:rsidRPr="00DF6510" w:rsidRDefault="00275897" w:rsidP="006D4906">
            <w:pPr>
              <w:jc w:val="center"/>
              <w:rPr>
                <w:rFonts w:ascii="Arial" w:hAnsi="Arial" w:cs="Arial"/>
                <w:color w:val="FF6600"/>
                <w:sz w:val="20"/>
                <w:szCs w:val="20"/>
              </w:rPr>
            </w:pPr>
          </w:p>
        </w:tc>
        <w:tc>
          <w:tcPr>
            <w:tcW w:w="1086" w:type="pct"/>
            <w:vMerge/>
            <w:tcBorders>
              <w:top w:val="single" w:sz="4" w:space="0" w:color="auto"/>
              <w:left w:val="single" w:sz="4" w:space="0" w:color="auto"/>
              <w:bottom w:val="single" w:sz="4" w:space="0" w:color="auto"/>
              <w:right w:val="single" w:sz="4" w:space="0" w:color="auto"/>
            </w:tcBorders>
          </w:tcPr>
          <w:p w:rsidR="00275897" w:rsidRPr="00DF6510" w:rsidRDefault="00275897" w:rsidP="006D4906">
            <w:pPr>
              <w:jc w:val="center"/>
              <w:rPr>
                <w:rFonts w:ascii="Arial" w:hAnsi="Arial" w:cs="Arial"/>
                <w:color w:val="FF6600"/>
                <w:sz w:val="20"/>
                <w:szCs w:val="20"/>
              </w:rPr>
            </w:pPr>
          </w:p>
        </w:tc>
        <w:tc>
          <w:tcPr>
            <w:tcW w:w="728" w:type="pct"/>
            <w:vMerge/>
            <w:tcBorders>
              <w:top w:val="single" w:sz="4" w:space="0" w:color="auto"/>
              <w:left w:val="single" w:sz="4" w:space="0" w:color="auto"/>
              <w:bottom w:val="single" w:sz="4" w:space="0" w:color="auto"/>
              <w:right w:val="single" w:sz="4" w:space="0" w:color="auto"/>
            </w:tcBorders>
          </w:tcPr>
          <w:p w:rsidR="00275897" w:rsidRPr="00DF6510" w:rsidRDefault="00275897" w:rsidP="006D4906">
            <w:pPr>
              <w:jc w:val="center"/>
              <w:rPr>
                <w:rFonts w:ascii="Arial" w:hAnsi="Arial" w:cs="Arial"/>
                <w:color w:val="FF6600"/>
                <w:sz w:val="20"/>
                <w:szCs w:val="20"/>
              </w:rPr>
            </w:pPr>
          </w:p>
        </w:tc>
        <w:tc>
          <w:tcPr>
            <w:tcW w:w="684" w:type="pct"/>
            <w:vMerge/>
            <w:tcBorders>
              <w:top w:val="single" w:sz="4" w:space="0" w:color="auto"/>
              <w:left w:val="single" w:sz="4" w:space="0" w:color="auto"/>
              <w:bottom w:val="single" w:sz="4" w:space="0" w:color="auto"/>
              <w:right w:val="single" w:sz="4" w:space="0" w:color="auto"/>
            </w:tcBorders>
          </w:tcPr>
          <w:p w:rsidR="00275897" w:rsidRPr="00DF6510" w:rsidRDefault="00275897" w:rsidP="006D4906">
            <w:pPr>
              <w:jc w:val="center"/>
              <w:rPr>
                <w:rFonts w:ascii="Arial" w:hAnsi="Arial" w:cs="Arial"/>
                <w:color w:val="FF6600"/>
                <w:sz w:val="20"/>
                <w:szCs w:val="20"/>
              </w:rPr>
            </w:pPr>
          </w:p>
        </w:tc>
        <w:tc>
          <w:tcPr>
            <w:tcW w:w="670" w:type="pct"/>
            <w:vMerge/>
            <w:tcBorders>
              <w:top w:val="single" w:sz="4" w:space="0" w:color="auto"/>
              <w:left w:val="single" w:sz="4" w:space="0" w:color="auto"/>
              <w:bottom w:val="single" w:sz="4" w:space="0" w:color="auto"/>
              <w:right w:val="single" w:sz="4" w:space="0" w:color="auto"/>
            </w:tcBorders>
          </w:tcPr>
          <w:p w:rsidR="00275897" w:rsidRPr="00DF6510" w:rsidRDefault="00275897" w:rsidP="006D4906">
            <w:pPr>
              <w:jc w:val="center"/>
              <w:rPr>
                <w:rFonts w:ascii="Arial" w:hAnsi="Arial" w:cs="Arial"/>
                <w:color w:val="FF6600"/>
                <w:sz w:val="20"/>
                <w:szCs w:val="20"/>
              </w:rPr>
            </w:pPr>
          </w:p>
        </w:tc>
      </w:tr>
      <w:tr w:rsidR="00D33D15" w:rsidRPr="00DF6510">
        <w:tblPrEx>
          <w:tblCellMar>
            <w:top w:w="0" w:type="dxa"/>
            <w:bottom w:w="0" w:type="dxa"/>
          </w:tblCellMar>
        </w:tblPrEx>
        <w:trPr>
          <w:trHeight w:val="70"/>
        </w:trPr>
        <w:tc>
          <w:tcPr>
            <w:tcW w:w="311" w:type="pct"/>
            <w:tcBorders>
              <w:top w:val="single" w:sz="4" w:space="0" w:color="auto"/>
              <w:left w:val="single" w:sz="4" w:space="0" w:color="auto"/>
              <w:bottom w:val="single" w:sz="4" w:space="0" w:color="auto"/>
              <w:right w:val="single" w:sz="4" w:space="0" w:color="auto"/>
            </w:tcBorders>
            <w:vAlign w:val="center"/>
          </w:tcPr>
          <w:p w:rsidR="00275897" w:rsidRPr="00BA178C" w:rsidRDefault="00275897" w:rsidP="00D33D15">
            <w:pPr>
              <w:jc w:val="right"/>
              <w:rPr>
                <w:rFonts w:ascii="Arial" w:hAnsi="Arial" w:cs="Arial"/>
                <w:sz w:val="20"/>
                <w:szCs w:val="20"/>
              </w:rPr>
            </w:pPr>
            <w:r w:rsidRPr="00BA178C">
              <w:rPr>
                <w:rFonts w:ascii="Arial" w:hAnsi="Arial" w:cs="Arial"/>
                <w:sz w:val="20"/>
                <w:szCs w:val="20"/>
              </w:rPr>
              <w:t>1</w:t>
            </w:r>
          </w:p>
        </w:tc>
        <w:tc>
          <w:tcPr>
            <w:tcW w:w="1520" w:type="pct"/>
            <w:tcBorders>
              <w:top w:val="single" w:sz="4" w:space="0" w:color="auto"/>
              <w:left w:val="single" w:sz="4" w:space="0" w:color="auto"/>
              <w:bottom w:val="single" w:sz="4" w:space="0" w:color="auto"/>
              <w:right w:val="single" w:sz="4" w:space="0" w:color="auto"/>
            </w:tcBorders>
            <w:vAlign w:val="center"/>
          </w:tcPr>
          <w:p w:rsidR="00275897" w:rsidRPr="00BA178C" w:rsidRDefault="00BA178C" w:rsidP="006D4906">
            <w:pPr>
              <w:rPr>
                <w:rFonts w:ascii="Arial" w:hAnsi="Arial" w:cs="Arial"/>
                <w:sz w:val="20"/>
                <w:szCs w:val="20"/>
              </w:rPr>
            </w:pPr>
            <w:r w:rsidRPr="00BA178C">
              <w:rPr>
                <w:rFonts w:ascii="Arial" w:hAnsi="Arial" w:cs="Arial"/>
                <w:sz w:val="20"/>
                <w:szCs w:val="20"/>
              </w:rPr>
              <w:t xml:space="preserve">Магазин </w:t>
            </w:r>
          </w:p>
        </w:tc>
        <w:tc>
          <w:tcPr>
            <w:tcW w:w="1086" w:type="pct"/>
            <w:tcBorders>
              <w:top w:val="single" w:sz="4" w:space="0" w:color="auto"/>
              <w:left w:val="single" w:sz="4" w:space="0" w:color="auto"/>
              <w:bottom w:val="single" w:sz="4" w:space="0" w:color="auto"/>
              <w:right w:val="single" w:sz="4" w:space="0" w:color="auto"/>
            </w:tcBorders>
            <w:vAlign w:val="center"/>
          </w:tcPr>
          <w:p w:rsidR="00275897" w:rsidRPr="00BA178C" w:rsidRDefault="00B661A1" w:rsidP="00DF6510">
            <w:pPr>
              <w:rPr>
                <w:rFonts w:ascii="Arial" w:hAnsi="Arial" w:cs="Arial"/>
                <w:sz w:val="20"/>
                <w:szCs w:val="20"/>
              </w:rPr>
            </w:pPr>
            <w:r>
              <w:rPr>
                <w:rFonts w:ascii="Arial" w:hAnsi="Arial" w:cs="Arial"/>
                <w:sz w:val="20"/>
                <w:szCs w:val="20"/>
              </w:rPr>
              <w:t>Д.</w:t>
            </w:r>
            <w:r w:rsidR="00A4036B">
              <w:rPr>
                <w:rFonts w:ascii="Arial" w:hAnsi="Arial" w:cs="Arial"/>
                <w:sz w:val="20"/>
                <w:szCs w:val="20"/>
              </w:rPr>
              <w:t>Панино</w:t>
            </w:r>
          </w:p>
        </w:tc>
        <w:tc>
          <w:tcPr>
            <w:tcW w:w="728" w:type="pct"/>
            <w:tcBorders>
              <w:top w:val="single" w:sz="4" w:space="0" w:color="auto"/>
              <w:left w:val="single" w:sz="4" w:space="0" w:color="auto"/>
              <w:bottom w:val="single" w:sz="4" w:space="0" w:color="auto"/>
              <w:right w:val="single" w:sz="4" w:space="0" w:color="auto"/>
            </w:tcBorders>
            <w:vAlign w:val="center"/>
          </w:tcPr>
          <w:p w:rsidR="00275897" w:rsidRPr="00BA178C" w:rsidRDefault="00275897" w:rsidP="00D33D15">
            <w:pPr>
              <w:ind w:right="-108" w:hanging="108"/>
              <w:jc w:val="center"/>
              <w:rPr>
                <w:rFonts w:ascii="Arial" w:hAnsi="Arial" w:cs="Arial"/>
                <w:sz w:val="20"/>
                <w:szCs w:val="20"/>
              </w:rPr>
            </w:pPr>
            <w:r w:rsidRPr="00BA178C">
              <w:rPr>
                <w:rFonts w:ascii="Arial" w:hAnsi="Arial" w:cs="Arial"/>
                <w:sz w:val="20"/>
                <w:szCs w:val="20"/>
              </w:rPr>
              <w:t>час</w:t>
            </w:r>
            <w:r w:rsidRPr="00BA178C">
              <w:rPr>
                <w:rFonts w:ascii="Arial" w:hAnsi="Arial" w:cs="Arial"/>
                <w:sz w:val="20"/>
                <w:szCs w:val="20"/>
              </w:rPr>
              <w:t>т</w:t>
            </w:r>
            <w:r w:rsidRPr="00BA178C">
              <w:rPr>
                <w:rFonts w:ascii="Arial" w:hAnsi="Arial" w:cs="Arial"/>
                <w:sz w:val="20"/>
                <w:szCs w:val="20"/>
              </w:rPr>
              <w:t>ная</w:t>
            </w:r>
          </w:p>
        </w:tc>
        <w:tc>
          <w:tcPr>
            <w:tcW w:w="684" w:type="pct"/>
            <w:tcBorders>
              <w:top w:val="single" w:sz="4" w:space="0" w:color="auto"/>
              <w:left w:val="single" w:sz="4" w:space="0" w:color="auto"/>
              <w:bottom w:val="single" w:sz="4" w:space="0" w:color="auto"/>
              <w:right w:val="single" w:sz="4" w:space="0" w:color="auto"/>
            </w:tcBorders>
            <w:vAlign w:val="center"/>
          </w:tcPr>
          <w:p w:rsidR="00275897" w:rsidRPr="00BA178C" w:rsidRDefault="00A4036B" w:rsidP="006D4906">
            <w:pPr>
              <w:jc w:val="center"/>
              <w:rPr>
                <w:rFonts w:ascii="Arial" w:hAnsi="Arial" w:cs="Arial"/>
                <w:sz w:val="20"/>
                <w:szCs w:val="20"/>
              </w:rPr>
            </w:pPr>
            <w:r>
              <w:rPr>
                <w:rFonts w:ascii="Arial" w:hAnsi="Arial" w:cs="Arial"/>
                <w:sz w:val="20"/>
                <w:szCs w:val="20"/>
              </w:rPr>
              <w:t>212</w:t>
            </w:r>
          </w:p>
        </w:tc>
        <w:tc>
          <w:tcPr>
            <w:tcW w:w="670" w:type="pct"/>
            <w:tcBorders>
              <w:top w:val="single" w:sz="4" w:space="0" w:color="auto"/>
              <w:left w:val="single" w:sz="4" w:space="0" w:color="auto"/>
              <w:bottom w:val="single" w:sz="4" w:space="0" w:color="auto"/>
              <w:right w:val="single" w:sz="4" w:space="0" w:color="auto"/>
            </w:tcBorders>
            <w:vAlign w:val="center"/>
          </w:tcPr>
          <w:p w:rsidR="00275897" w:rsidRPr="00BA178C" w:rsidRDefault="00B661A1" w:rsidP="00BA178C">
            <w:pPr>
              <w:jc w:val="center"/>
              <w:rPr>
                <w:rFonts w:ascii="Arial" w:hAnsi="Arial" w:cs="Arial"/>
                <w:sz w:val="20"/>
                <w:szCs w:val="20"/>
              </w:rPr>
            </w:pPr>
            <w:r>
              <w:rPr>
                <w:rFonts w:ascii="Arial" w:hAnsi="Arial" w:cs="Arial"/>
                <w:sz w:val="20"/>
                <w:szCs w:val="20"/>
              </w:rPr>
              <w:t>3</w:t>
            </w:r>
          </w:p>
        </w:tc>
      </w:tr>
      <w:tr w:rsidR="004F2AD9" w:rsidRPr="00DF6510">
        <w:tblPrEx>
          <w:tblCellMar>
            <w:top w:w="0" w:type="dxa"/>
            <w:bottom w:w="0" w:type="dxa"/>
          </w:tblCellMar>
        </w:tblPrEx>
        <w:trPr>
          <w:trHeight w:val="142"/>
        </w:trPr>
        <w:tc>
          <w:tcPr>
            <w:tcW w:w="311" w:type="pct"/>
            <w:tcBorders>
              <w:top w:val="single" w:sz="4" w:space="0" w:color="auto"/>
              <w:left w:val="single" w:sz="4" w:space="0" w:color="auto"/>
              <w:bottom w:val="single" w:sz="4" w:space="0" w:color="auto"/>
              <w:right w:val="single" w:sz="4" w:space="0" w:color="auto"/>
            </w:tcBorders>
            <w:vAlign w:val="center"/>
          </w:tcPr>
          <w:p w:rsidR="004F2AD9" w:rsidRPr="004F2AD9" w:rsidRDefault="004F2AD9" w:rsidP="00D33D15">
            <w:pPr>
              <w:jc w:val="right"/>
              <w:rPr>
                <w:rFonts w:ascii="Arial" w:hAnsi="Arial" w:cs="Arial"/>
                <w:sz w:val="20"/>
                <w:szCs w:val="20"/>
              </w:rPr>
            </w:pPr>
            <w:r w:rsidRPr="004F2AD9">
              <w:rPr>
                <w:rFonts w:ascii="Arial" w:hAnsi="Arial" w:cs="Arial"/>
                <w:sz w:val="20"/>
                <w:szCs w:val="20"/>
              </w:rPr>
              <w:t>2</w:t>
            </w:r>
          </w:p>
        </w:tc>
        <w:tc>
          <w:tcPr>
            <w:tcW w:w="1520" w:type="pct"/>
            <w:tcBorders>
              <w:top w:val="single" w:sz="4" w:space="0" w:color="auto"/>
              <w:left w:val="single" w:sz="4" w:space="0" w:color="auto"/>
              <w:bottom w:val="single" w:sz="4" w:space="0" w:color="auto"/>
              <w:right w:val="single" w:sz="4" w:space="0" w:color="auto"/>
            </w:tcBorders>
            <w:vAlign w:val="center"/>
          </w:tcPr>
          <w:p w:rsidR="004F2AD9" w:rsidRPr="00BA178C" w:rsidRDefault="004F2AD9" w:rsidP="00C64D7C">
            <w:pPr>
              <w:rPr>
                <w:rFonts w:ascii="Arial" w:hAnsi="Arial" w:cs="Arial"/>
                <w:sz w:val="20"/>
                <w:szCs w:val="20"/>
              </w:rPr>
            </w:pPr>
            <w:r w:rsidRPr="00BA178C">
              <w:rPr>
                <w:rFonts w:ascii="Arial" w:hAnsi="Arial" w:cs="Arial"/>
                <w:sz w:val="20"/>
                <w:szCs w:val="20"/>
              </w:rPr>
              <w:t xml:space="preserve">Магазин </w:t>
            </w:r>
            <w:r w:rsidR="00B661A1">
              <w:rPr>
                <w:rFonts w:ascii="Arial" w:hAnsi="Arial" w:cs="Arial"/>
                <w:sz w:val="20"/>
                <w:szCs w:val="20"/>
              </w:rPr>
              <w:t>(тон)</w:t>
            </w:r>
          </w:p>
        </w:tc>
        <w:tc>
          <w:tcPr>
            <w:tcW w:w="1086" w:type="pct"/>
            <w:tcBorders>
              <w:top w:val="single" w:sz="4" w:space="0" w:color="auto"/>
              <w:left w:val="single" w:sz="4" w:space="0" w:color="auto"/>
              <w:bottom w:val="single" w:sz="4" w:space="0" w:color="auto"/>
              <w:right w:val="single" w:sz="4" w:space="0" w:color="auto"/>
            </w:tcBorders>
            <w:vAlign w:val="center"/>
          </w:tcPr>
          <w:p w:rsidR="004F2AD9" w:rsidRPr="00BA178C" w:rsidRDefault="00B661A1" w:rsidP="00C64D7C">
            <w:pPr>
              <w:rPr>
                <w:rFonts w:ascii="Arial" w:hAnsi="Arial" w:cs="Arial"/>
                <w:sz w:val="20"/>
                <w:szCs w:val="20"/>
              </w:rPr>
            </w:pPr>
            <w:r>
              <w:rPr>
                <w:rFonts w:ascii="Arial" w:hAnsi="Arial" w:cs="Arial"/>
                <w:sz w:val="20"/>
                <w:szCs w:val="20"/>
              </w:rPr>
              <w:t>Д.Белино</w:t>
            </w:r>
          </w:p>
        </w:tc>
        <w:tc>
          <w:tcPr>
            <w:tcW w:w="728" w:type="pct"/>
            <w:tcBorders>
              <w:top w:val="single" w:sz="4" w:space="0" w:color="auto"/>
              <w:left w:val="single" w:sz="4" w:space="0" w:color="auto"/>
              <w:bottom w:val="single" w:sz="4" w:space="0" w:color="auto"/>
              <w:right w:val="single" w:sz="4" w:space="0" w:color="auto"/>
            </w:tcBorders>
            <w:vAlign w:val="center"/>
          </w:tcPr>
          <w:p w:rsidR="004F2AD9" w:rsidRPr="00BA178C" w:rsidRDefault="004F2AD9" w:rsidP="00C64D7C">
            <w:pPr>
              <w:ind w:right="-108" w:hanging="108"/>
              <w:jc w:val="center"/>
              <w:rPr>
                <w:rFonts w:ascii="Arial" w:hAnsi="Arial" w:cs="Arial"/>
                <w:sz w:val="20"/>
                <w:szCs w:val="20"/>
              </w:rPr>
            </w:pPr>
            <w:r w:rsidRPr="00BA178C">
              <w:rPr>
                <w:rFonts w:ascii="Arial" w:hAnsi="Arial" w:cs="Arial"/>
                <w:sz w:val="20"/>
                <w:szCs w:val="20"/>
              </w:rPr>
              <w:t>час</w:t>
            </w:r>
            <w:r w:rsidRPr="00BA178C">
              <w:rPr>
                <w:rFonts w:ascii="Arial" w:hAnsi="Arial" w:cs="Arial"/>
                <w:sz w:val="20"/>
                <w:szCs w:val="20"/>
              </w:rPr>
              <w:t>т</w:t>
            </w:r>
            <w:r w:rsidRPr="00BA178C">
              <w:rPr>
                <w:rFonts w:ascii="Arial" w:hAnsi="Arial" w:cs="Arial"/>
                <w:sz w:val="20"/>
                <w:szCs w:val="20"/>
              </w:rPr>
              <w:t>ная</w:t>
            </w:r>
          </w:p>
        </w:tc>
        <w:tc>
          <w:tcPr>
            <w:tcW w:w="684" w:type="pct"/>
            <w:tcBorders>
              <w:top w:val="single" w:sz="4" w:space="0" w:color="auto"/>
              <w:left w:val="single" w:sz="4" w:space="0" w:color="auto"/>
              <w:bottom w:val="single" w:sz="4" w:space="0" w:color="auto"/>
              <w:right w:val="single" w:sz="4" w:space="0" w:color="auto"/>
            </w:tcBorders>
            <w:vAlign w:val="center"/>
          </w:tcPr>
          <w:p w:rsidR="004F2AD9" w:rsidRPr="00BA178C" w:rsidRDefault="00A4036B" w:rsidP="00C64D7C">
            <w:pPr>
              <w:jc w:val="center"/>
              <w:rPr>
                <w:rFonts w:ascii="Arial" w:hAnsi="Arial" w:cs="Arial"/>
                <w:sz w:val="20"/>
                <w:szCs w:val="20"/>
              </w:rPr>
            </w:pPr>
            <w:r>
              <w:rPr>
                <w:rFonts w:ascii="Arial" w:hAnsi="Arial" w:cs="Arial"/>
                <w:sz w:val="20"/>
                <w:szCs w:val="20"/>
              </w:rPr>
              <w:t>6</w:t>
            </w:r>
          </w:p>
        </w:tc>
        <w:tc>
          <w:tcPr>
            <w:tcW w:w="670" w:type="pct"/>
            <w:tcBorders>
              <w:top w:val="single" w:sz="4" w:space="0" w:color="auto"/>
              <w:left w:val="single" w:sz="4" w:space="0" w:color="auto"/>
              <w:bottom w:val="single" w:sz="4" w:space="0" w:color="auto"/>
              <w:right w:val="single" w:sz="4" w:space="0" w:color="auto"/>
            </w:tcBorders>
            <w:vAlign w:val="center"/>
          </w:tcPr>
          <w:p w:rsidR="004F2AD9" w:rsidRPr="00BA178C" w:rsidRDefault="00B661A1" w:rsidP="00C64D7C">
            <w:pPr>
              <w:jc w:val="center"/>
              <w:rPr>
                <w:rFonts w:ascii="Arial" w:hAnsi="Arial" w:cs="Arial"/>
                <w:sz w:val="20"/>
                <w:szCs w:val="20"/>
              </w:rPr>
            </w:pPr>
            <w:r>
              <w:rPr>
                <w:rFonts w:ascii="Arial" w:hAnsi="Arial" w:cs="Arial"/>
                <w:sz w:val="20"/>
                <w:szCs w:val="20"/>
              </w:rPr>
              <w:t>1</w:t>
            </w:r>
          </w:p>
        </w:tc>
      </w:tr>
      <w:tr w:rsidR="004F2AD9" w:rsidRPr="00DF6510">
        <w:tblPrEx>
          <w:tblCellMar>
            <w:top w:w="0" w:type="dxa"/>
            <w:bottom w:w="0" w:type="dxa"/>
          </w:tblCellMar>
        </w:tblPrEx>
        <w:trPr>
          <w:trHeight w:val="84"/>
        </w:trPr>
        <w:tc>
          <w:tcPr>
            <w:tcW w:w="311" w:type="pct"/>
            <w:tcBorders>
              <w:top w:val="single" w:sz="4" w:space="0" w:color="auto"/>
              <w:left w:val="single" w:sz="4" w:space="0" w:color="auto"/>
              <w:bottom w:val="single" w:sz="4" w:space="0" w:color="auto"/>
              <w:right w:val="single" w:sz="4" w:space="0" w:color="auto"/>
            </w:tcBorders>
            <w:vAlign w:val="center"/>
          </w:tcPr>
          <w:p w:rsidR="004F2AD9" w:rsidRPr="004F2AD9" w:rsidRDefault="004F2AD9" w:rsidP="00D33D15">
            <w:pPr>
              <w:jc w:val="right"/>
              <w:rPr>
                <w:rFonts w:ascii="Arial" w:hAnsi="Arial" w:cs="Arial"/>
                <w:sz w:val="20"/>
                <w:szCs w:val="20"/>
              </w:rPr>
            </w:pPr>
            <w:r w:rsidRPr="004F2AD9">
              <w:rPr>
                <w:rFonts w:ascii="Arial" w:hAnsi="Arial" w:cs="Arial"/>
                <w:sz w:val="20"/>
                <w:szCs w:val="20"/>
              </w:rPr>
              <w:t>3</w:t>
            </w:r>
          </w:p>
        </w:tc>
        <w:tc>
          <w:tcPr>
            <w:tcW w:w="1520" w:type="pct"/>
            <w:tcBorders>
              <w:top w:val="single" w:sz="4" w:space="0" w:color="auto"/>
              <w:left w:val="single" w:sz="4" w:space="0" w:color="auto"/>
              <w:bottom w:val="single" w:sz="4" w:space="0" w:color="auto"/>
              <w:right w:val="single" w:sz="4" w:space="0" w:color="auto"/>
            </w:tcBorders>
            <w:vAlign w:val="center"/>
          </w:tcPr>
          <w:p w:rsidR="004F2AD9" w:rsidRPr="00BA178C" w:rsidRDefault="004F2AD9" w:rsidP="00C64D7C">
            <w:pPr>
              <w:rPr>
                <w:rFonts w:ascii="Arial" w:hAnsi="Arial" w:cs="Arial"/>
                <w:sz w:val="20"/>
                <w:szCs w:val="20"/>
              </w:rPr>
            </w:pPr>
            <w:r w:rsidRPr="00BA178C">
              <w:rPr>
                <w:rFonts w:ascii="Arial" w:hAnsi="Arial" w:cs="Arial"/>
                <w:sz w:val="20"/>
                <w:szCs w:val="20"/>
              </w:rPr>
              <w:t xml:space="preserve">Магазин </w:t>
            </w:r>
          </w:p>
        </w:tc>
        <w:tc>
          <w:tcPr>
            <w:tcW w:w="1086" w:type="pct"/>
            <w:tcBorders>
              <w:top w:val="single" w:sz="4" w:space="0" w:color="auto"/>
              <w:left w:val="single" w:sz="4" w:space="0" w:color="auto"/>
              <w:bottom w:val="single" w:sz="4" w:space="0" w:color="auto"/>
              <w:right w:val="single" w:sz="4" w:space="0" w:color="auto"/>
            </w:tcBorders>
            <w:vAlign w:val="center"/>
          </w:tcPr>
          <w:p w:rsidR="004F2AD9" w:rsidRPr="00BA178C" w:rsidRDefault="00B661A1" w:rsidP="00C64D7C">
            <w:pPr>
              <w:rPr>
                <w:rFonts w:ascii="Arial" w:hAnsi="Arial" w:cs="Arial"/>
                <w:sz w:val="20"/>
                <w:szCs w:val="20"/>
              </w:rPr>
            </w:pPr>
            <w:r>
              <w:rPr>
                <w:rFonts w:ascii="Arial" w:hAnsi="Arial" w:cs="Arial"/>
                <w:sz w:val="20"/>
                <w:szCs w:val="20"/>
              </w:rPr>
              <w:t>С.Фряньково</w:t>
            </w:r>
          </w:p>
        </w:tc>
        <w:tc>
          <w:tcPr>
            <w:tcW w:w="728" w:type="pct"/>
            <w:tcBorders>
              <w:top w:val="single" w:sz="4" w:space="0" w:color="auto"/>
              <w:left w:val="single" w:sz="4" w:space="0" w:color="auto"/>
              <w:bottom w:val="single" w:sz="4" w:space="0" w:color="auto"/>
              <w:right w:val="single" w:sz="4" w:space="0" w:color="auto"/>
            </w:tcBorders>
            <w:vAlign w:val="center"/>
          </w:tcPr>
          <w:p w:rsidR="004F2AD9" w:rsidRPr="00BA178C" w:rsidRDefault="004F2AD9" w:rsidP="00C64D7C">
            <w:pPr>
              <w:ind w:right="-108" w:hanging="108"/>
              <w:jc w:val="center"/>
              <w:rPr>
                <w:rFonts w:ascii="Arial" w:hAnsi="Arial" w:cs="Arial"/>
                <w:sz w:val="20"/>
                <w:szCs w:val="20"/>
              </w:rPr>
            </w:pPr>
            <w:r w:rsidRPr="00BA178C">
              <w:rPr>
                <w:rFonts w:ascii="Arial" w:hAnsi="Arial" w:cs="Arial"/>
                <w:sz w:val="20"/>
                <w:szCs w:val="20"/>
              </w:rPr>
              <w:t>час</w:t>
            </w:r>
            <w:r w:rsidRPr="00BA178C">
              <w:rPr>
                <w:rFonts w:ascii="Arial" w:hAnsi="Arial" w:cs="Arial"/>
                <w:sz w:val="20"/>
                <w:szCs w:val="20"/>
              </w:rPr>
              <w:t>т</w:t>
            </w:r>
            <w:r w:rsidRPr="00BA178C">
              <w:rPr>
                <w:rFonts w:ascii="Arial" w:hAnsi="Arial" w:cs="Arial"/>
                <w:sz w:val="20"/>
                <w:szCs w:val="20"/>
              </w:rPr>
              <w:t>ная</w:t>
            </w:r>
          </w:p>
        </w:tc>
        <w:tc>
          <w:tcPr>
            <w:tcW w:w="684" w:type="pct"/>
            <w:tcBorders>
              <w:top w:val="single" w:sz="4" w:space="0" w:color="auto"/>
              <w:left w:val="single" w:sz="4" w:space="0" w:color="auto"/>
              <w:bottom w:val="single" w:sz="4" w:space="0" w:color="auto"/>
              <w:right w:val="single" w:sz="4" w:space="0" w:color="auto"/>
            </w:tcBorders>
            <w:vAlign w:val="center"/>
          </w:tcPr>
          <w:p w:rsidR="004F2AD9" w:rsidRPr="00BA178C" w:rsidRDefault="00A4036B" w:rsidP="00C64D7C">
            <w:pPr>
              <w:jc w:val="center"/>
              <w:rPr>
                <w:rFonts w:ascii="Arial" w:hAnsi="Arial" w:cs="Arial"/>
                <w:sz w:val="20"/>
                <w:szCs w:val="20"/>
              </w:rPr>
            </w:pPr>
            <w:r>
              <w:rPr>
                <w:rFonts w:ascii="Arial" w:hAnsi="Arial" w:cs="Arial"/>
                <w:sz w:val="20"/>
                <w:szCs w:val="20"/>
              </w:rPr>
              <w:t>320</w:t>
            </w:r>
          </w:p>
        </w:tc>
        <w:tc>
          <w:tcPr>
            <w:tcW w:w="670" w:type="pct"/>
            <w:tcBorders>
              <w:top w:val="single" w:sz="4" w:space="0" w:color="auto"/>
              <w:left w:val="single" w:sz="4" w:space="0" w:color="auto"/>
              <w:bottom w:val="single" w:sz="4" w:space="0" w:color="auto"/>
              <w:right w:val="single" w:sz="4" w:space="0" w:color="auto"/>
            </w:tcBorders>
            <w:vAlign w:val="center"/>
          </w:tcPr>
          <w:p w:rsidR="004F2AD9" w:rsidRPr="00BA178C" w:rsidRDefault="00A4036B" w:rsidP="00C64D7C">
            <w:pPr>
              <w:jc w:val="center"/>
              <w:rPr>
                <w:rFonts w:ascii="Arial" w:hAnsi="Arial" w:cs="Arial"/>
                <w:sz w:val="20"/>
                <w:szCs w:val="20"/>
              </w:rPr>
            </w:pPr>
            <w:r>
              <w:rPr>
                <w:rFonts w:ascii="Arial" w:hAnsi="Arial" w:cs="Arial"/>
                <w:sz w:val="20"/>
                <w:szCs w:val="20"/>
              </w:rPr>
              <w:t>4</w:t>
            </w:r>
          </w:p>
        </w:tc>
      </w:tr>
    </w:tbl>
    <w:p w:rsidR="00275897" w:rsidRPr="00331DF9" w:rsidRDefault="00275897" w:rsidP="00D33D15">
      <w:pPr>
        <w:jc w:val="both"/>
        <w:rPr>
          <w:rFonts w:ascii="Arial" w:hAnsi="Arial" w:cs="Arial"/>
          <w:color w:val="FF6600"/>
          <w:sz w:val="22"/>
          <w:szCs w:val="22"/>
        </w:rPr>
      </w:pPr>
    </w:p>
    <w:p w:rsidR="00275897" w:rsidRPr="004F2AD9" w:rsidRDefault="00275897" w:rsidP="00275897">
      <w:pPr>
        <w:ind w:firstLine="709"/>
        <w:jc w:val="both"/>
        <w:rPr>
          <w:rFonts w:ascii="Arial" w:hAnsi="Arial" w:cs="Arial"/>
        </w:rPr>
      </w:pPr>
      <w:r w:rsidRPr="004F2AD9">
        <w:rPr>
          <w:rFonts w:ascii="Arial" w:hAnsi="Arial" w:cs="Arial"/>
        </w:rPr>
        <w:t xml:space="preserve">Фактическая торговая площадь магазинов на территории </w:t>
      </w:r>
      <w:r w:rsidR="001A0C23">
        <w:rPr>
          <w:rFonts w:ascii="Arial" w:hAnsi="Arial" w:cs="Arial"/>
        </w:rPr>
        <w:t>Панинского</w:t>
      </w:r>
      <w:r w:rsidR="004F2AD9" w:rsidRPr="004F2AD9">
        <w:rPr>
          <w:rFonts w:ascii="Arial" w:hAnsi="Arial" w:cs="Arial"/>
        </w:rPr>
        <w:t xml:space="preserve"> сельского </w:t>
      </w:r>
      <w:r w:rsidRPr="004F2AD9">
        <w:rPr>
          <w:rFonts w:ascii="Arial" w:hAnsi="Arial" w:cs="Arial"/>
        </w:rPr>
        <w:t>поселения состав</w:t>
      </w:r>
      <w:r w:rsidR="001A0C23">
        <w:rPr>
          <w:rFonts w:ascii="Arial" w:hAnsi="Arial" w:cs="Arial"/>
        </w:rPr>
        <w:t xml:space="preserve">ляет </w:t>
      </w:r>
      <w:r w:rsidR="00A4036B">
        <w:rPr>
          <w:rFonts w:ascii="Arial" w:hAnsi="Arial" w:cs="Arial"/>
        </w:rPr>
        <w:t>532</w:t>
      </w:r>
      <w:r w:rsidR="004F2AD9" w:rsidRPr="004F2AD9">
        <w:rPr>
          <w:rFonts w:ascii="Arial" w:hAnsi="Arial" w:cs="Arial"/>
        </w:rPr>
        <w:t xml:space="preserve"> кв. м. Ф</w:t>
      </w:r>
      <w:r w:rsidRPr="004F2AD9">
        <w:rPr>
          <w:rFonts w:ascii="Arial" w:hAnsi="Arial" w:cs="Arial"/>
        </w:rPr>
        <w:t>актическая обеспечен</w:t>
      </w:r>
      <w:r w:rsidR="001A0C23">
        <w:rPr>
          <w:rFonts w:ascii="Arial" w:hAnsi="Arial" w:cs="Arial"/>
        </w:rPr>
        <w:t xml:space="preserve">ность - </w:t>
      </w:r>
      <w:r w:rsidR="00A4036B">
        <w:rPr>
          <w:rFonts w:ascii="Arial" w:hAnsi="Arial" w:cs="Arial"/>
        </w:rPr>
        <w:t>470</w:t>
      </w:r>
      <w:r w:rsidRPr="004F2AD9">
        <w:rPr>
          <w:rFonts w:ascii="Arial" w:hAnsi="Arial" w:cs="Arial"/>
        </w:rPr>
        <w:t xml:space="preserve"> кв.</w:t>
      </w:r>
      <w:r w:rsidR="00D33D15" w:rsidRPr="004F2AD9">
        <w:rPr>
          <w:rFonts w:ascii="Arial" w:hAnsi="Arial" w:cs="Arial"/>
        </w:rPr>
        <w:t xml:space="preserve"> </w:t>
      </w:r>
      <w:r w:rsidRPr="004F2AD9">
        <w:rPr>
          <w:rFonts w:ascii="Arial" w:hAnsi="Arial" w:cs="Arial"/>
        </w:rPr>
        <w:t>м на тысячу человек при норме 300 кв.</w:t>
      </w:r>
      <w:r w:rsidR="00D33D15" w:rsidRPr="004F2AD9">
        <w:rPr>
          <w:rFonts w:ascii="Arial" w:hAnsi="Arial" w:cs="Arial"/>
        </w:rPr>
        <w:t xml:space="preserve"> </w:t>
      </w:r>
      <w:r w:rsidR="004F2AD9" w:rsidRPr="004F2AD9">
        <w:rPr>
          <w:rFonts w:ascii="Arial" w:hAnsi="Arial" w:cs="Arial"/>
        </w:rPr>
        <w:t>м.</w:t>
      </w:r>
      <w:r w:rsidR="009C66EB">
        <w:rPr>
          <w:rFonts w:ascii="Arial" w:hAnsi="Arial" w:cs="Arial"/>
        </w:rPr>
        <w:t xml:space="preserve"> Характеристика</w:t>
      </w:r>
      <w:r w:rsidR="00153889">
        <w:rPr>
          <w:rFonts w:ascii="Arial" w:hAnsi="Arial" w:cs="Arial"/>
        </w:rPr>
        <w:t xml:space="preserve"> предприятий то</w:t>
      </w:r>
      <w:r w:rsidR="00153889">
        <w:rPr>
          <w:rFonts w:ascii="Arial" w:hAnsi="Arial" w:cs="Arial"/>
        </w:rPr>
        <w:t>р</w:t>
      </w:r>
      <w:r w:rsidR="00153889">
        <w:rPr>
          <w:rFonts w:ascii="Arial" w:hAnsi="Arial" w:cs="Arial"/>
        </w:rPr>
        <w:t>говли при</w:t>
      </w:r>
      <w:r w:rsidR="009C66EB">
        <w:rPr>
          <w:rFonts w:ascii="Arial" w:hAnsi="Arial" w:cs="Arial"/>
        </w:rPr>
        <w:t>в</w:t>
      </w:r>
      <w:r w:rsidR="009C66EB">
        <w:rPr>
          <w:rFonts w:ascii="Arial" w:hAnsi="Arial" w:cs="Arial"/>
        </w:rPr>
        <w:t>е</w:t>
      </w:r>
      <w:r w:rsidR="009C66EB">
        <w:rPr>
          <w:rFonts w:ascii="Arial" w:hAnsi="Arial" w:cs="Arial"/>
        </w:rPr>
        <w:t>дена в таблице 8.5.</w:t>
      </w:r>
    </w:p>
    <w:p w:rsidR="00275897" w:rsidRPr="00D33D15" w:rsidRDefault="00275897" w:rsidP="00275897">
      <w:pPr>
        <w:ind w:firstLine="709"/>
        <w:jc w:val="both"/>
        <w:rPr>
          <w:rFonts w:ascii="Arial" w:hAnsi="Arial" w:cs="Arial"/>
          <w:color w:val="FF0000"/>
        </w:rPr>
      </w:pPr>
    </w:p>
    <w:p w:rsidR="00275897" w:rsidRPr="00D33D15" w:rsidRDefault="0007367E" w:rsidP="00D33D15">
      <w:pPr>
        <w:spacing w:line="360" w:lineRule="auto"/>
        <w:jc w:val="both"/>
        <w:rPr>
          <w:rFonts w:ascii="Arial" w:hAnsi="Arial" w:cs="Arial"/>
          <w:u w:val="single"/>
        </w:rPr>
      </w:pPr>
      <w:r>
        <w:rPr>
          <w:rFonts w:ascii="Arial" w:hAnsi="Arial" w:cs="Arial"/>
          <w:u w:val="single"/>
        </w:rPr>
        <w:t>ВЫВОДЫ</w:t>
      </w:r>
      <w:r w:rsidR="00275897" w:rsidRPr="00D33D15">
        <w:rPr>
          <w:rFonts w:ascii="Arial" w:hAnsi="Arial" w:cs="Arial"/>
          <w:u w:val="single"/>
        </w:rPr>
        <w:t>:</w:t>
      </w:r>
    </w:p>
    <w:p w:rsidR="0014785B" w:rsidRDefault="00275897" w:rsidP="00EF39B6">
      <w:pPr>
        <w:ind w:firstLine="709"/>
        <w:jc w:val="both"/>
        <w:rPr>
          <w:rFonts w:ascii="Arial" w:hAnsi="Arial" w:cs="Arial"/>
        </w:rPr>
      </w:pPr>
      <w:r w:rsidRPr="004F2AD9">
        <w:rPr>
          <w:rFonts w:ascii="Arial" w:hAnsi="Arial" w:cs="Arial"/>
        </w:rPr>
        <w:t>Исходя из требований СНиП 2.07.01-89* «Градостроительство. План</w:t>
      </w:r>
      <w:r w:rsidRPr="004F2AD9">
        <w:rPr>
          <w:rFonts w:ascii="Arial" w:hAnsi="Arial" w:cs="Arial"/>
        </w:rPr>
        <w:t>и</w:t>
      </w:r>
      <w:r w:rsidRPr="004F2AD9">
        <w:rPr>
          <w:rFonts w:ascii="Arial" w:hAnsi="Arial" w:cs="Arial"/>
        </w:rPr>
        <w:t>ровка и застройка городских и сельских поселений»</w:t>
      </w:r>
      <w:r w:rsidR="009C66EB" w:rsidRPr="009C66EB">
        <w:rPr>
          <w:rFonts w:ascii="Arial" w:hAnsi="Arial" w:cs="Arial"/>
        </w:rPr>
        <w:t xml:space="preserve"> </w:t>
      </w:r>
      <w:r w:rsidR="009C66EB">
        <w:rPr>
          <w:rFonts w:ascii="Arial" w:hAnsi="Arial" w:cs="Arial"/>
        </w:rPr>
        <w:t>и «Региональных нормат</w:t>
      </w:r>
      <w:r w:rsidR="009C66EB">
        <w:rPr>
          <w:rFonts w:ascii="Arial" w:hAnsi="Arial" w:cs="Arial"/>
        </w:rPr>
        <w:t>и</w:t>
      </w:r>
      <w:r w:rsidR="009C66EB">
        <w:rPr>
          <w:rFonts w:ascii="Arial" w:hAnsi="Arial" w:cs="Arial"/>
        </w:rPr>
        <w:t>вов градостроител</w:t>
      </w:r>
      <w:r w:rsidR="001A0C23">
        <w:rPr>
          <w:rFonts w:ascii="Arial" w:hAnsi="Arial" w:cs="Arial"/>
        </w:rPr>
        <w:t>ьного проектирования Ивановской</w:t>
      </w:r>
      <w:r w:rsidR="009C66EB">
        <w:rPr>
          <w:rFonts w:ascii="Arial" w:hAnsi="Arial" w:cs="Arial"/>
        </w:rPr>
        <w:t xml:space="preserve"> области»</w:t>
      </w:r>
      <w:r w:rsidR="004F2AD9" w:rsidRPr="004F2AD9">
        <w:rPr>
          <w:rFonts w:ascii="Arial" w:hAnsi="Arial" w:cs="Arial"/>
        </w:rPr>
        <w:t>,</w:t>
      </w:r>
      <w:r w:rsidRPr="004F2AD9">
        <w:rPr>
          <w:rFonts w:ascii="Arial" w:hAnsi="Arial" w:cs="Arial"/>
        </w:rPr>
        <w:t xml:space="preserve"> </w:t>
      </w:r>
      <w:r w:rsidR="004F2AD9" w:rsidRPr="004F2AD9">
        <w:rPr>
          <w:rFonts w:ascii="Arial" w:hAnsi="Arial" w:cs="Arial"/>
        </w:rPr>
        <w:t>для достижения нормируемой обеспеченности объектами торговли необхо</w:t>
      </w:r>
      <w:r w:rsidR="009C66EB">
        <w:rPr>
          <w:rFonts w:ascii="Arial" w:hAnsi="Arial" w:cs="Arial"/>
        </w:rPr>
        <w:t>димо предусмотреть</w:t>
      </w:r>
      <w:r w:rsidR="00A4036B">
        <w:rPr>
          <w:rFonts w:ascii="Arial" w:hAnsi="Arial" w:cs="Arial"/>
        </w:rPr>
        <w:t xml:space="preserve"> торговлю с помощью автолавок.</w:t>
      </w:r>
    </w:p>
    <w:p w:rsidR="00A4036B" w:rsidRPr="004F2AD9" w:rsidRDefault="00A4036B" w:rsidP="00EF39B6">
      <w:pPr>
        <w:ind w:firstLine="709"/>
        <w:jc w:val="both"/>
        <w:rPr>
          <w:rFonts w:ascii="Arial" w:hAnsi="Arial" w:cs="Arial"/>
        </w:rPr>
      </w:pPr>
    </w:p>
    <w:p w:rsidR="00275897" w:rsidRPr="00FC732A" w:rsidRDefault="0007367E" w:rsidP="00FC732A">
      <w:pPr>
        <w:ind w:firstLine="720"/>
        <w:rPr>
          <w:rFonts w:ascii="Arial" w:hAnsi="Arial" w:cs="Arial"/>
          <w:b/>
          <w:i/>
        </w:rPr>
      </w:pPr>
      <w:r>
        <w:rPr>
          <w:rFonts w:ascii="Arial" w:hAnsi="Arial" w:cs="Arial"/>
          <w:i/>
        </w:rPr>
        <w:t>8.4.7</w:t>
      </w:r>
      <w:r w:rsidRPr="001C4F89">
        <w:rPr>
          <w:rFonts w:ascii="Arial" w:hAnsi="Arial" w:cs="Arial"/>
          <w:i/>
        </w:rPr>
        <w:t>.</w:t>
      </w:r>
      <w:r w:rsidRPr="0007367E">
        <w:rPr>
          <w:rFonts w:ascii="Arial" w:hAnsi="Arial" w:cs="Arial"/>
          <w:i/>
        </w:rPr>
        <w:t xml:space="preserve"> </w:t>
      </w:r>
      <w:r>
        <w:rPr>
          <w:rFonts w:ascii="Arial" w:hAnsi="Arial" w:cs="Arial"/>
          <w:i/>
        </w:rPr>
        <w:t>Предприятия общественного питания</w:t>
      </w:r>
    </w:p>
    <w:p w:rsidR="0007367E" w:rsidRDefault="0007367E" w:rsidP="00275897">
      <w:pPr>
        <w:ind w:firstLine="709"/>
        <w:jc w:val="both"/>
        <w:rPr>
          <w:rFonts w:ascii="Arial" w:hAnsi="Arial" w:cs="Arial"/>
        </w:rPr>
      </w:pPr>
    </w:p>
    <w:p w:rsidR="000549E2" w:rsidRDefault="001A0C23" w:rsidP="00275897">
      <w:pPr>
        <w:ind w:firstLine="709"/>
        <w:jc w:val="both"/>
        <w:rPr>
          <w:rFonts w:ascii="Arial" w:hAnsi="Arial" w:cs="Arial"/>
        </w:rPr>
      </w:pPr>
      <w:r>
        <w:rPr>
          <w:rFonts w:ascii="Arial" w:hAnsi="Arial" w:cs="Arial"/>
        </w:rPr>
        <w:t>На территории Панинского</w:t>
      </w:r>
      <w:r w:rsidR="0038645F">
        <w:rPr>
          <w:rFonts w:ascii="Arial" w:hAnsi="Arial" w:cs="Arial"/>
        </w:rPr>
        <w:t xml:space="preserve"> сельского поселения объектов общес</w:t>
      </w:r>
      <w:r w:rsidR="0038645F">
        <w:rPr>
          <w:rFonts w:ascii="Arial" w:hAnsi="Arial" w:cs="Arial"/>
        </w:rPr>
        <w:t>т</w:t>
      </w:r>
      <w:r w:rsidR="0038645F">
        <w:rPr>
          <w:rFonts w:ascii="Arial" w:hAnsi="Arial" w:cs="Arial"/>
        </w:rPr>
        <w:t xml:space="preserve">венного питание нет. </w:t>
      </w:r>
    </w:p>
    <w:p w:rsidR="0038645F" w:rsidRDefault="0038645F" w:rsidP="00275897">
      <w:pPr>
        <w:ind w:firstLine="709"/>
        <w:jc w:val="both"/>
        <w:rPr>
          <w:rFonts w:ascii="Arial" w:hAnsi="Arial" w:cs="Arial"/>
        </w:rPr>
      </w:pPr>
    </w:p>
    <w:p w:rsidR="0038645F" w:rsidRPr="00885C8B" w:rsidRDefault="00433437" w:rsidP="0038645F">
      <w:pPr>
        <w:spacing w:line="360" w:lineRule="auto"/>
        <w:ind w:right="-222"/>
        <w:rPr>
          <w:rFonts w:ascii="Arial" w:hAnsi="Arial" w:cs="Arial"/>
          <w:u w:val="single"/>
          <w:lang w:eastAsia="ar-SA"/>
        </w:rPr>
      </w:pPr>
      <w:r>
        <w:rPr>
          <w:rFonts w:ascii="Arial" w:hAnsi="Arial" w:cs="Arial"/>
          <w:u w:val="single"/>
          <w:lang w:eastAsia="ar-SA"/>
        </w:rPr>
        <w:t>ВЫВОДЫ</w:t>
      </w:r>
      <w:r w:rsidR="0038645F" w:rsidRPr="00885C8B">
        <w:rPr>
          <w:rFonts w:ascii="Arial" w:hAnsi="Arial" w:cs="Arial"/>
          <w:u w:val="single"/>
          <w:lang w:eastAsia="ar-SA"/>
        </w:rPr>
        <w:t>:</w:t>
      </w:r>
    </w:p>
    <w:p w:rsidR="0038645F" w:rsidRDefault="008174C6" w:rsidP="00275897">
      <w:pPr>
        <w:ind w:firstLine="709"/>
        <w:jc w:val="both"/>
        <w:rPr>
          <w:rFonts w:ascii="Arial" w:hAnsi="Arial" w:cs="Arial"/>
        </w:rPr>
      </w:pPr>
      <w:r>
        <w:rPr>
          <w:rFonts w:ascii="Arial" w:hAnsi="Arial" w:cs="Arial"/>
        </w:rPr>
        <w:t>В соответствии с требованиями</w:t>
      </w:r>
      <w:r w:rsidRPr="004F2AD9">
        <w:rPr>
          <w:rFonts w:ascii="Arial" w:hAnsi="Arial" w:cs="Arial"/>
        </w:rPr>
        <w:t xml:space="preserve"> СНиП 2.07.01-89* «Градостроител</w:t>
      </w:r>
      <w:r w:rsidRPr="004F2AD9">
        <w:rPr>
          <w:rFonts w:ascii="Arial" w:hAnsi="Arial" w:cs="Arial"/>
        </w:rPr>
        <w:t>ь</w:t>
      </w:r>
      <w:r w:rsidRPr="004F2AD9">
        <w:rPr>
          <w:rFonts w:ascii="Arial" w:hAnsi="Arial" w:cs="Arial"/>
        </w:rPr>
        <w:t>ство. Планировка и застройка городских и сельских поселений»</w:t>
      </w:r>
      <w:r>
        <w:rPr>
          <w:rFonts w:ascii="Arial" w:hAnsi="Arial" w:cs="Arial"/>
        </w:rPr>
        <w:t xml:space="preserve"> </w:t>
      </w:r>
      <w:r w:rsidR="009C66EB">
        <w:rPr>
          <w:rFonts w:ascii="Arial" w:hAnsi="Arial" w:cs="Arial"/>
        </w:rPr>
        <w:t>и «Региональных нормативов градостроител</w:t>
      </w:r>
      <w:r w:rsidR="001A0C23">
        <w:rPr>
          <w:rFonts w:ascii="Arial" w:hAnsi="Arial" w:cs="Arial"/>
        </w:rPr>
        <w:t>ьного проектирования Ивановской</w:t>
      </w:r>
      <w:r w:rsidR="009C66EB">
        <w:rPr>
          <w:rFonts w:ascii="Arial" w:hAnsi="Arial" w:cs="Arial"/>
        </w:rPr>
        <w:t xml:space="preserve"> области» </w:t>
      </w:r>
      <w:r>
        <w:rPr>
          <w:rFonts w:ascii="Arial" w:hAnsi="Arial" w:cs="Arial"/>
        </w:rPr>
        <w:t>необх</w:t>
      </w:r>
      <w:r>
        <w:rPr>
          <w:rFonts w:ascii="Arial" w:hAnsi="Arial" w:cs="Arial"/>
        </w:rPr>
        <w:t>о</w:t>
      </w:r>
      <w:r>
        <w:rPr>
          <w:rFonts w:ascii="Arial" w:hAnsi="Arial" w:cs="Arial"/>
        </w:rPr>
        <w:t xml:space="preserve">димо </w:t>
      </w:r>
      <w:r w:rsidR="009C66EB">
        <w:rPr>
          <w:rFonts w:ascii="Arial" w:hAnsi="Arial" w:cs="Arial"/>
        </w:rPr>
        <w:t xml:space="preserve">предусмотреть </w:t>
      </w:r>
      <w:r>
        <w:rPr>
          <w:rFonts w:ascii="Arial" w:hAnsi="Arial" w:cs="Arial"/>
        </w:rPr>
        <w:t>строительство объектов общественного питания с дост</w:t>
      </w:r>
      <w:r>
        <w:rPr>
          <w:rFonts w:ascii="Arial" w:hAnsi="Arial" w:cs="Arial"/>
        </w:rPr>
        <w:t>и</w:t>
      </w:r>
      <w:r>
        <w:rPr>
          <w:rFonts w:ascii="Arial" w:hAnsi="Arial" w:cs="Arial"/>
        </w:rPr>
        <w:t>жением нормируемого обе</w:t>
      </w:r>
      <w:r>
        <w:rPr>
          <w:rFonts w:ascii="Arial" w:hAnsi="Arial" w:cs="Arial"/>
        </w:rPr>
        <w:t>с</w:t>
      </w:r>
      <w:r>
        <w:rPr>
          <w:rFonts w:ascii="Arial" w:hAnsi="Arial" w:cs="Arial"/>
        </w:rPr>
        <w:t>печения.</w:t>
      </w:r>
    </w:p>
    <w:p w:rsidR="001A0C23" w:rsidRPr="00F63636" w:rsidRDefault="001A0C23" w:rsidP="00F63636">
      <w:pPr>
        <w:ind w:firstLine="709"/>
        <w:jc w:val="both"/>
        <w:rPr>
          <w:rFonts w:ascii="Arial" w:hAnsi="Arial" w:cs="Arial"/>
        </w:rPr>
      </w:pPr>
    </w:p>
    <w:p w:rsidR="0007367E" w:rsidRDefault="0007367E" w:rsidP="0007367E">
      <w:pPr>
        <w:tabs>
          <w:tab w:val="left" w:pos="0"/>
        </w:tabs>
        <w:ind w:right="228" w:firstLine="720"/>
        <w:rPr>
          <w:rFonts w:ascii="Arial" w:hAnsi="Arial" w:cs="Arial"/>
          <w:i/>
        </w:rPr>
      </w:pPr>
      <w:r>
        <w:rPr>
          <w:rFonts w:ascii="Arial" w:hAnsi="Arial" w:cs="Arial"/>
          <w:i/>
        </w:rPr>
        <w:t>8.4.8</w:t>
      </w:r>
      <w:r w:rsidRPr="001C4F89">
        <w:rPr>
          <w:rFonts w:ascii="Arial" w:hAnsi="Arial" w:cs="Arial"/>
          <w:i/>
        </w:rPr>
        <w:t>.</w:t>
      </w:r>
      <w:r>
        <w:rPr>
          <w:rFonts w:ascii="Arial" w:hAnsi="Arial" w:cs="Arial"/>
          <w:i/>
        </w:rPr>
        <w:t xml:space="preserve"> </w:t>
      </w:r>
      <w:r w:rsidRPr="0007367E">
        <w:rPr>
          <w:rFonts w:ascii="Arial" w:hAnsi="Arial" w:cs="Arial"/>
          <w:i/>
        </w:rPr>
        <w:t xml:space="preserve"> </w:t>
      </w:r>
      <w:r>
        <w:rPr>
          <w:rFonts w:ascii="Arial" w:hAnsi="Arial" w:cs="Arial"/>
          <w:i/>
        </w:rPr>
        <w:t xml:space="preserve">Предприятия коммунально-бытового обслуживания </w:t>
      </w:r>
    </w:p>
    <w:p w:rsidR="000549E2" w:rsidRDefault="0007367E" w:rsidP="0007367E">
      <w:pPr>
        <w:ind w:left="1440" w:hanging="26"/>
        <w:jc w:val="both"/>
        <w:rPr>
          <w:rFonts w:ascii="Arial" w:hAnsi="Arial" w:cs="Arial"/>
          <w:b/>
          <w:i/>
        </w:rPr>
      </w:pPr>
      <w:r>
        <w:rPr>
          <w:rFonts w:ascii="Arial" w:hAnsi="Arial" w:cs="Arial"/>
          <w:i/>
        </w:rPr>
        <w:t>насел</w:t>
      </w:r>
      <w:r>
        <w:rPr>
          <w:rFonts w:ascii="Arial" w:hAnsi="Arial" w:cs="Arial"/>
          <w:i/>
        </w:rPr>
        <w:t>е</w:t>
      </w:r>
      <w:r>
        <w:rPr>
          <w:rFonts w:ascii="Arial" w:hAnsi="Arial" w:cs="Arial"/>
          <w:i/>
        </w:rPr>
        <w:t>ния</w:t>
      </w:r>
    </w:p>
    <w:p w:rsidR="009C5F19" w:rsidRPr="00F63636" w:rsidRDefault="009C5F19" w:rsidP="00275897">
      <w:pPr>
        <w:ind w:firstLine="709"/>
        <w:jc w:val="both"/>
        <w:rPr>
          <w:rFonts w:ascii="Arial" w:hAnsi="Arial" w:cs="Arial"/>
        </w:rPr>
      </w:pPr>
    </w:p>
    <w:p w:rsidR="00275897" w:rsidRPr="00C64D7C" w:rsidRDefault="00275897" w:rsidP="00F63636">
      <w:pPr>
        <w:ind w:firstLine="709"/>
        <w:jc w:val="both"/>
        <w:rPr>
          <w:rFonts w:ascii="Arial" w:hAnsi="Arial" w:cs="Arial"/>
        </w:rPr>
      </w:pPr>
      <w:r w:rsidRPr="00C64D7C">
        <w:rPr>
          <w:rFonts w:ascii="Arial" w:hAnsi="Arial" w:cs="Arial"/>
        </w:rPr>
        <w:t xml:space="preserve">На территории </w:t>
      </w:r>
      <w:r w:rsidR="001A0C23">
        <w:rPr>
          <w:rFonts w:ascii="Arial" w:hAnsi="Arial" w:cs="Arial"/>
        </w:rPr>
        <w:t>Панинского</w:t>
      </w:r>
      <w:r w:rsidR="00433437">
        <w:rPr>
          <w:rFonts w:ascii="Arial" w:hAnsi="Arial" w:cs="Arial"/>
        </w:rPr>
        <w:t xml:space="preserve"> сельского </w:t>
      </w:r>
      <w:r w:rsidR="004F2AD9" w:rsidRPr="00C64D7C">
        <w:rPr>
          <w:rFonts w:ascii="Arial" w:hAnsi="Arial" w:cs="Arial"/>
        </w:rPr>
        <w:t xml:space="preserve"> </w:t>
      </w:r>
      <w:r w:rsidRPr="00C64D7C">
        <w:rPr>
          <w:rFonts w:ascii="Arial" w:hAnsi="Arial" w:cs="Arial"/>
        </w:rPr>
        <w:t xml:space="preserve">поселения </w:t>
      </w:r>
      <w:r w:rsidR="00C64D7C" w:rsidRPr="00C64D7C">
        <w:rPr>
          <w:rFonts w:ascii="Arial" w:hAnsi="Arial" w:cs="Arial"/>
        </w:rPr>
        <w:t>предприятий</w:t>
      </w:r>
      <w:r w:rsidRPr="00C64D7C">
        <w:rPr>
          <w:rFonts w:ascii="Arial" w:hAnsi="Arial" w:cs="Arial"/>
        </w:rPr>
        <w:t xml:space="preserve"> </w:t>
      </w:r>
      <w:r w:rsidR="00433437">
        <w:rPr>
          <w:rFonts w:ascii="Arial" w:hAnsi="Arial" w:cs="Arial"/>
        </w:rPr>
        <w:t>комм</w:t>
      </w:r>
      <w:r w:rsidR="00433437">
        <w:rPr>
          <w:rFonts w:ascii="Arial" w:hAnsi="Arial" w:cs="Arial"/>
        </w:rPr>
        <w:t>у</w:t>
      </w:r>
      <w:r w:rsidR="00433437">
        <w:rPr>
          <w:rFonts w:ascii="Arial" w:hAnsi="Arial" w:cs="Arial"/>
        </w:rPr>
        <w:t>нально-</w:t>
      </w:r>
      <w:r w:rsidRPr="00C64D7C">
        <w:rPr>
          <w:rFonts w:ascii="Arial" w:hAnsi="Arial" w:cs="Arial"/>
        </w:rPr>
        <w:t>бытов</w:t>
      </w:r>
      <w:r w:rsidRPr="00C64D7C">
        <w:rPr>
          <w:rFonts w:ascii="Arial" w:hAnsi="Arial" w:cs="Arial"/>
        </w:rPr>
        <w:t>о</w:t>
      </w:r>
      <w:r w:rsidRPr="00C64D7C">
        <w:rPr>
          <w:rFonts w:ascii="Arial" w:hAnsi="Arial" w:cs="Arial"/>
        </w:rPr>
        <w:t>го обслуживания</w:t>
      </w:r>
      <w:r w:rsidR="00C64D7C" w:rsidRPr="00C64D7C">
        <w:rPr>
          <w:rFonts w:ascii="Arial" w:hAnsi="Arial" w:cs="Arial"/>
        </w:rPr>
        <w:t xml:space="preserve"> нет</w:t>
      </w:r>
      <w:r w:rsidRPr="00C64D7C">
        <w:rPr>
          <w:rFonts w:ascii="Arial" w:hAnsi="Arial" w:cs="Arial"/>
        </w:rPr>
        <w:t xml:space="preserve">. </w:t>
      </w:r>
    </w:p>
    <w:p w:rsidR="00275897" w:rsidRDefault="00275897" w:rsidP="00275897">
      <w:pPr>
        <w:ind w:right="-222" w:firstLine="720"/>
        <w:rPr>
          <w:rFonts w:ascii="Arial" w:hAnsi="Arial" w:cs="Arial"/>
          <w:i/>
          <w:color w:val="FF0000"/>
          <w:lang w:eastAsia="ar-SA"/>
        </w:rPr>
      </w:pPr>
    </w:p>
    <w:p w:rsidR="00F63636" w:rsidRDefault="00F63636" w:rsidP="00275897">
      <w:pPr>
        <w:ind w:right="-222" w:firstLine="720"/>
        <w:rPr>
          <w:rFonts w:ascii="Arial" w:hAnsi="Arial" w:cs="Arial"/>
          <w:i/>
          <w:color w:val="FF0000"/>
          <w:lang w:eastAsia="ar-SA"/>
        </w:rPr>
      </w:pPr>
    </w:p>
    <w:p w:rsidR="00F63636" w:rsidRDefault="00F63636" w:rsidP="00275897">
      <w:pPr>
        <w:ind w:right="-222" w:firstLine="720"/>
        <w:rPr>
          <w:rFonts w:ascii="Arial" w:hAnsi="Arial" w:cs="Arial"/>
          <w:i/>
          <w:color w:val="FF0000"/>
          <w:lang w:eastAsia="ar-SA"/>
        </w:rPr>
      </w:pPr>
    </w:p>
    <w:p w:rsidR="00275897" w:rsidRPr="00885C8B" w:rsidRDefault="00275897" w:rsidP="00885C8B">
      <w:pPr>
        <w:spacing w:line="360" w:lineRule="auto"/>
        <w:ind w:right="-222"/>
        <w:rPr>
          <w:rFonts w:ascii="Arial" w:hAnsi="Arial" w:cs="Arial"/>
          <w:u w:val="single"/>
          <w:lang w:eastAsia="ar-SA"/>
        </w:rPr>
      </w:pPr>
      <w:r w:rsidRPr="00885C8B">
        <w:rPr>
          <w:rFonts w:ascii="Arial" w:hAnsi="Arial" w:cs="Arial"/>
          <w:u w:val="single"/>
          <w:lang w:eastAsia="ar-SA"/>
        </w:rPr>
        <w:t>В</w:t>
      </w:r>
      <w:r w:rsidR="00433437">
        <w:rPr>
          <w:rFonts w:ascii="Arial" w:hAnsi="Arial" w:cs="Arial"/>
          <w:u w:val="single"/>
          <w:lang w:eastAsia="ar-SA"/>
        </w:rPr>
        <w:t>ЫВОДЫ</w:t>
      </w:r>
      <w:r w:rsidRPr="00885C8B">
        <w:rPr>
          <w:rFonts w:ascii="Arial" w:hAnsi="Arial" w:cs="Arial"/>
          <w:u w:val="single"/>
          <w:lang w:eastAsia="ar-SA"/>
        </w:rPr>
        <w:t>:</w:t>
      </w:r>
    </w:p>
    <w:p w:rsidR="00433437" w:rsidRDefault="00433437" w:rsidP="00433437">
      <w:pPr>
        <w:ind w:firstLine="709"/>
        <w:jc w:val="both"/>
        <w:rPr>
          <w:rFonts w:ascii="Arial" w:hAnsi="Arial" w:cs="Arial"/>
        </w:rPr>
      </w:pPr>
      <w:r>
        <w:rPr>
          <w:rFonts w:ascii="Arial" w:hAnsi="Arial" w:cs="Arial"/>
        </w:rPr>
        <w:t>В соответствии с требованиями</w:t>
      </w:r>
      <w:r w:rsidRPr="004F2AD9">
        <w:rPr>
          <w:rFonts w:ascii="Arial" w:hAnsi="Arial" w:cs="Arial"/>
        </w:rPr>
        <w:t xml:space="preserve"> СНиП 2.07.01-89* «Градостроител</w:t>
      </w:r>
      <w:r w:rsidRPr="004F2AD9">
        <w:rPr>
          <w:rFonts w:ascii="Arial" w:hAnsi="Arial" w:cs="Arial"/>
        </w:rPr>
        <w:t>ь</w:t>
      </w:r>
      <w:r w:rsidRPr="004F2AD9">
        <w:rPr>
          <w:rFonts w:ascii="Arial" w:hAnsi="Arial" w:cs="Arial"/>
        </w:rPr>
        <w:t>ство. Планировка и застройка городских и сельских поселений»</w:t>
      </w:r>
      <w:r>
        <w:rPr>
          <w:rFonts w:ascii="Arial" w:hAnsi="Arial" w:cs="Arial"/>
        </w:rPr>
        <w:t xml:space="preserve"> и «Региональных нормативов градостроител</w:t>
      </w:r>
      <w:r w:rsidR="001A0C23">
        <w:rPr>
          <w:rFonts w:ascii="Arial" w:hAnsi="Arial" w:cs="Arial"/>
        </w:rPr>
        <w:t>ьного проектирования Ивановской</w:t>
      </w:r>
      <w:r>
        <w:rPr>
          <w:rFonts w:ascii="Arial" w:hAnsi="Arial" w:cs="Arial"/>
        </w:rPr>
        <w:t xml:space="preserve"> области» необх</w:t>
      </w:r>
      <w:r>
        <w:rPr>
          <w:rFonts w:ascii="Arial" w:hAnsi="Arial" w:cs="Arial"/>
        </w:rPr>
        <w:t>о</w:t>
      </w:r>
      <w:r>
        <w:rPr>
          <w:rFonts w:ascii="Arial" w:hAnsi="Arial" w:cs="Arial"/>
        </w:rPr>
        <w:t>димо предусматривать строительство объектов</w:t>
      </w:r>
      <w:r w:rsidRPr="00433437">
        <w:rPr>
          <w:rFonts w:ascii="Arial" w:hAnsi="Arial" w:cs="Arial"/>
        </w:rPr>
        <w:t xml:space="preserve"> </w:t>
      </w:r>
      <w:r>
        <w:rPr>
          <w:rFonts w:ascii="Arial" w:hAnsi="Arial" w:cs="Arial"/>
        </w:rPr>
        <w:t>коммунально-</w:t>
      </w:r>
      <w:r w:rsidRPr="00C64D7C">
        <w:rPr>
          <w:rFonts w:ascii="Arial" w:hAnsi="Arial" w:cs="Arial"/>
        </w:rPr>
        <w:t>бытового обсл</w:t>
      </w:r>
      <w:r w:rsidRPr="00C64D7C">
        <w:rPr>
          <w:rFonts w:ascii="Arial" w:hAnsi="Arial" w:cs="Arial"/>
        </w:rPr>
        <w:t>у</w:t>
      </w:r>
      <w:r w:rsidRPr="00C64D7C">
        <w:rPr>
          <w:rFonts w:ascii="Arial" w:hAnsi="Arial" w:cs="Arial"/>
        </w:rPr>
        <w:t>живания</w:t>
      </w:r>
      <w:r>
        <w:rPr>
          <w:rFonts w:ascii="Arial" w:hAnsi="Arial" w:cs="Arial"/>
        </w:rPr>
        <w:t xml:space="preserve"> населения с достижением нормируемого обеспеч</w:t>
      </w:r>
      <w:r>
        <w:rPr>
          <w:rFonts w:ascii="Arial" w:hAnsi="Arial" w:cs="Arial"/>
        </w:rPr>
        <w:t>е</w:t>
      </w:r>
      <w:r>
        <w:rPr>
          <w:rFonts w:ascii="Arial" w:hAnsi="Arial" w:cs="Arial"/>
        </w:rPr>
        <w:t>ния.</w:t>
      </w:r>
    </w:p>
    <w:p w:rsidR="00275897" w:rsidRPr="00885C8B" w:rsidRDefault="00275897" w:rsidP="00275897">
      <w:pPr>
        <w:ind w:right="-5" w:firstLine="720"/>
        <w:jc w:val="both"/>
        <w:rPr>
          <w:rFonts w:ascii="Arial" w:hAnsi="Arial" w:cs="Arial"/>
          <w:lang w:eastAsia="ar-SA"/>
        </w:rPr>
      </w:pPr>
      <w:r w:rsidRPr="00885C8B">
        <w:rPr>
          <w:rFonts w:ascii="Arial" w:hAnsi="Arial" w:cs="Arial"/>
          <w:lang w:eastAsia="ar-SA"/>
        </w:rPr>
        <w:t xml:space="preserve">Учитывая характер расселения </w:t>
      </w:r>
      <w:r w:rsidR="000024F8" w:rsidRPr="00885C8B">
        <w:rPr>
          <w:rFonts w:ascii="Arial" w:hAnsi="Arial" w:cs="Arial"/>
          <w:lang w:eastAsia="ar-SA"/>
        </w:rPr>
        <w:t>и его низкую численность</w:t>
      </w:r>
      <w:r w:rsidRPr="00885C8B">
        <w:rPr>
          <w:rFonts w:ascii="Arial" w:hAnsi="Arial" w:cs="Arial"/>
          <w:lang w:eastAsia="ar-SA"/>
        </w:rPr>
        <w:t>, целесоо</w:t>
      </w:r>
      <w:r w:rsidRPr="00885C8B">
        <w:rPr>
          <w:rFonts w:ascii="Arial" w:hAnsi="Arial" w:cs="Arial"/>
          <w:lang w:eastAsia="ar-SA"/>
        </w:rPr>
        <w:t>б</w:t>
      </w:r>
      <w:r w:rsidRPr="00885C8B">
        <w:rPr>
          <w:rFonts w:ascii="Arial" w:hAnsi="Arial" w:cs="Arial"/>
          <w:lang w:eastAsia="ar-SA"/>
        </w:rPr>
        <w:t xml:space="preserve">разно применение передвижных пунктов </w:t>
      </w:r>
      <w:r w:rsidR="000024F8" w:rsidRPr="00885C8B">
        <w:rPr>
          <w:rFonts w:ascii="Arial" w:hAnsi="Arial" w:cs="Arial"/>
          <w:lang w:eastAsia="ar-SA"/>
        </w:rPr>
        <w:t xml:space="preserve">бытового </w:t>
      </w:r>
      <w:r w:rsidRPr="00885C8B">
        <w:rPr>
          <w:rFonts w:ascii="Arial" w:hAnsi="Arial" w:cs="Arial"/>
          <w:lang w:eastAsia="ar-SA"/>
        </w:rPr>
        <w:t xml:space="preserve">обслуживания </w:t>
      </w:r>
      <w:r w:rsidR="000024F8" w:rsidRPr="00885C8B">
        <w:rPr>
          <w:rFonts w:ascii="Arial" w:hAnsi="Arial" w:cs="Arial"/>
          <w:lang w:eastAsia="ar-SA"/>
        </w:rPr>
        <w:t>насел</w:t>
      </w:r>
      <w:r w:rsidR="000024F8" w:rsidRPr="00885C8B">
        <w:rPr>
          <w:rFonts w:ascii="Arial" w:hAnsi="Arial" w:cs="Arial"/>
          <w:lang w:eastAsia="ar-SA"/>
        </w:rPr>
        <w:t>е</w:t>
      </w:r>
      <w:r w:rsidR="000024F8" w:rsidRPr="00885C8B">
        <w:rPr>
          <w:rFonts w:ascii="Arial" w:hAnsi="Arial" w:cs="Arial"/>
          <w:lang w:eastAsia="ar-SA"/>
        </w:rPr>
        <w:t>ния.</w:t>
      </w:r>
    </w:p>
    <w:p w:rsidR="009C5F19" w:rsidRDefault="009C5F19" w:rsidP="000E411A">
      <w:pPr>
        <w:rPr>
          <w:rFonts w:ascii="Arial" w:hAnsi="Arial" w:cs="Arial"/>
          <w:b/>
        </w:rPr>
      </w:pPr>
    </w:p>
    <w:p w:rsidR="009C5F19" w:rsidRDefault="0007367E" w:rsidP="001A0C23">
      <w:pPr>
        <w:rPr>
          <w:rFonts w:ascii="Arial" w:hAnsi="Arial" w:cs="Arial"/>
          <w:b/>
        </w:rPr>
      </w:pPr>
      <w:r>
        <w:rPr>
          <w:rFonts w:ascii="Arial" w:hAnsi="Arial" w:cs="Arial"/>
          <w:b/>
        </w:rPr>
        <w:t>8.5</w:t>
      </w:r>
      <w:r w:rsidRPr="00F21D18">
        <w:rPr>
          <w:rFonts w:ascii="Arial" w:hAnsi="Arial" w:cs="Arial"/>
          <w:b/>
        </w:rPr>
        <w:t>.</w:t>
      </w:r>
      <w:r w:rsidRPr="0007367E">
        <w:rPr>
          <w:rFonts w:ascii="Arial" w:hAnsi="Arial" w:cs="Arial"/>
          <w:b/>
        </w:rPr>
        <w:t xml:space="preserve"> </w:t>
      </w:r>
      <w:r>
        <w:rPr>
          <w:rFonts w:ascii="Arial" w:hAnsi="Arial" w:cs="Arial"/>
          <w:b/>
        </w:rPr>
        <w:t>Жилищный ф</w:t>
      </w:r>
      <w:r w:rsidRPr="00F21D18">
        <w:rPr>
          <w:rFonts w:ascii="Arial" w:hAnsi="Arial" w:cs="Arial"/>
          <w:b/>
        </w:rPr>
        <w:t>онд</w:t>
      </w:r>
    </w:p>
    <w:p w:rsidR="001A0C23" w:rsidRPr="001A0C23" w:rsidRDefault="001A0C23" w:rsidP="001A0C23">
      <w:pPr>
        <w:rPr>
          <w:rFonts w:ascii="Arial" w:hAnsi="Arial" w:cs="Arial"/>
          <w:b/>
        </w:rPr>
      </w:pPr>
    </w:p>
    <w:p w:rsidR="000E411A" w:rsidRPr="00F21D18" w:rsidRDefault="0007367E" w:rsidP="000E411A">
      <w:pPr>
        <w:ind w:right="22" w:firstLine="709"/>
        <w:jc w:val="both"/>
        <w:rPr>
          <w:rFonts w:ascii="Arial" w:hAnsi="Arial" w:cs="Arial"/>
          <w:b/>
          <w:i/>
        </w:rPr>
      </w:pPr>
      <w:r>
        <w:rPr>
          <w:rFonts w:ascii="Arial" w:hAnsi="Arial" w:cs="Arial"/>
          <w:i/>
        </w:rPr>
        <w:t>8.5.1</w:t>
      </w:r>
      <w:r w:rsidRPr="001C4F89">
        <w:rPr>
          <w:rFonts w:ascii="Arial" w:hAnsi="Arial" w:cs="Arial"/>
          <w:i/>
        </w:rPr>
        <w:t>.</w:t>
      </w:r>
      <w:r w:rsidRPr="0007367E">
        <w:rPr>
          <w:rFonts w:ascii="Arial" w:hAnsi="Arial" w:cs="Arial"/>
          <w:i/>
        </w:rPr>
        <w:t xml:space="preserve"> </w:t>
      </w:r>
      <w:r>
        <w:rPr>
          <w:rFonts w:ascii="Arial" w:hAnsi="Arial" w:cs="Arial"/>
          <w:i/>
        </w:rPr>
        <w:t>Общая характеристика жилищного фонда поселения</w:t>
      </w:r>
    </w:p>
    <w:p w:rsidR="0007367E" w:rsidRDefault="0007367E" w:rsidP="000E411A">
      <w:pPr>
        <w:ind w:right="22" w:firstLine="709"/>
        <w:jc w:val="both"/>
        <w:rPr>
          <w:rFonts w:ascii="Arial" w:hAnsi="Arial" w:cs="Arial"/>
        </w:rPr>
      </w:pPr>
    </w:p>
    <w:p w:rsidR="000E411A" w:rsidRPr="00C64D7C" w:rsidRDefault="000E411A" w:rsidP="000E411A">
      <w:pPr>
        <w:ind w:right="22" w:firstLine="709"/>
        <w:jc w:val="both"/>
        <w:rPr>
          <w:rFonts w:ascii="Arial" w:hAnsi="Arial" w:cs="Arial"/>
        </w:rPr>
      </w:pPr>
      <w:r w:rsidRPr="00CA517F">
        <w:rPr>
          <w:rFonts w:ascii="Arial" w:hAnsi="Arial" w:cs="Arial"/>
        </w:rPr>
        <w:t xml:space="preserve">Сокращение численности населения </w:t>
      </w:r>
      <w:r w:rsidR="001A0C23">
        <w:rPr>
          <w:rFonts w:ascii="Arial" w:hAnsi="Arial" w:cs="Arial"/>
        </w:rPr>
        <w:t>Панинского</w:t>
      </w:r>
      <w:r w:rsidR="000549E2">
        <w:rPr>
          <w:rFonts w:ascii="Arial" w:hAnsi="Arial" w:cs="Arial"/>
        </w:rPr>
        <w:t xml:space="preserve"> сельского поселения</w:t>
      </w:r>
      <w:r w:rsidRPr="00CA517F">
        <w:rPr>
          <w:rFonts w:ascii="Arial" w:hAnsi="Arial" w:cs="Arial"/>
        </w:rPr>
        <w:t>, спад промышленного и сельскохозяйственного производства отрицательно о</w:t>
      </w:r>
      <w:r w:rsidRPr="00CA517F">
        <w:rPr>
          <w:rFonts w:ascii="Arial" w:hAnsi="Arial" w:cs="Arial"/>
        </w:rPr>
        <w:t>т</w:t>
      </w:r>
      <w:r w:rsidRPr="00CA517F">
        <w:rPr>
          <w:rFonts w:ascii="Arial" w:hAnsi="Arial" w:cs="Arial"/>
        </w:rPr>
        <w:t>разились на содержании и строительстве жилья, что привело к убыли жили</w:t>
      </w:r>
      <w:r w:rsidRPr="00CA517F">
        <w:rPr>
          <w:rFonts w:ascii="Arial" w:hAnsi="Arial" w:cs="Arial"/>
        </w:rPr>
        <w:t>щ</w:t>
      </w:r>
      <w:r w:rsidRPr="00CA517F">
        <w:rPr>
          <w:rFonts w:ascii="Arial" w:hAnsi="Arial" w:cs="Arial"/>
        </w:rPr>
        <w:t>ного фон</w:t>
      </w:r>
      <w:r w:rsidR="001A0C23">
        <w:rPr>
          <w:rFonts w:ascii="Arial" w:hAnsi="Arial" w:cs="Arial"/>
        </w:rPr>
        <w:t>да.  К началу 2012</w:t>
      </w:r>
      <w:r w:rsidRPr="00CA517F">
        <w:rPr>
          <w:rFonts w:ascii="Arial" w:hAnsi="Arial" w:cs="Arial"/>
        </w:rPr>
        <w:t xml:space="preserve"> года жилищный фонд составил </w:t>
      </w:r>
      <w:r w:rsidR="00B661A1">
        <w:rPr>
          <w:rFonts w:ascii="Arial" w:hAnsi="Arial" w:cs="Arial"/>
        </w:rPr>
        <w:t>28,2</w:t>
      </w:r>
      <w:r w:rsidR="00C64D7C" w:rsidRPr="00C64D7C">
        <w:rPr>
          <w:rFonts w:ascii="Arial" w:hAnsi="Arial" w:cs="Arial"/>
        </w:rPr>
        <w:t xml:space="preserve"> </w:t>
      </w:r>
      <w:r w:rsidRPr="00C64D7C">
        <w:rPr>
          <w:rFonts w:ascii="Arial" w:hAnsi="Arial" w:cs="Arial"/>
        </w:rPr>
        <w:t>тыс. кв.м о</w:t>
      </w:r>
      <w:r w:rsidRPr="00C64D7C">
        <w:rPr>
          <w:rFonts w:ascii="Arial" w:hAnsi="Arial" w:cs="Arial"/>
        </w:rPr>
        <w:t>б</w:t>
      </w:r>
      <w:r w:rsidRPr="00C64D7C">
        <w:rPr>
          <w:rFonts w:ascii="Arial" w:hAnsi="Arial" w:cs="Arial"/>
        </w:rPr>
        <w:t>щей площ</w:t>
      </w:r>
      <w:r w:rsidRPr="00C64D7C">
        <w:rPr>
          <w:rFonts w:ascii="Arial" w:hAnsi="Arial" w:cs="Arial"/>
        </w:rPr>
        <w:t>а</w:t>
      </w:r>
      <w:r w:rsidRPr="00C64D7C">
        <w:rPr>
          <w:rFonts w:ascii="Arial" w:hAnsi="Arial" w:cs="Arial"/>
        </w:rPr>
        <w:t xml:space="preserve">ди. </w:t>
      </w:r>
    </w:p>
    <w:p w:rsidR="009C5F19" w:rsidRDefault="00050441" w:rsidP="009C5F19">
      <w:pPr>
        <w:ind w:firstLine="720"/>
        <w:jc w:val="both"/>
        <w:rPr>
          <w:rFonts w:ascii="Arial" w:hAnsi="Arial" w:cs="Arial"/>
        </w:rPr>
      </w:pPr>
      <w:r w:rsidRPr="00CA517F">
        <w:rPr>
          <w:rFonts w:ascii="Arial" w:hAnsi="Arial" w:cs="Arial"/>
        </w:rPr>
        <w:t xml:space="preserve">Распределение </w:t>
      </w:r>
      <w:r w:rsidR="000E411A" w:rsidRPr="00CA517F">
        <w:rPr>
          <w:rFonts w:ascii="Arial" w:hAnsi="Arial" w:cs="Arial"/>
        </w:rPr>
        <w:t>жилищного фонда поселения и его характеристика пр</w:t>
      </w:r>
      <w:r w:rsidR="000E411A" w:rsidRPr="00CA517F">
        <w:rPr>
          <w:rFonts w:ascii="Arial" w:hAnsi="Arial" w:cs="Arial"/>
        </w:rPr>
        <w:t>и</w:t>
      </w:r>
      <w:r w:rsidR="000E411A" w:rsidRPr="00CA517F">
        <w:rPr>
          <w:rFonts w:ascii="Arial" w:hAnsi="Arial" w:cs="Arial"/>
        </w:rPr>
        <w:t>ведены в таб</w:t>
      </w:r>
      <w:r w:rsidR="00433437">
        <w:rPr>
          <w:rFonts w:ascii="Arial" w:hAnsi="Arial" w:cs="Arial"/>
        </w:rPr>
        <w:t>лицах</w:t>
      </w:r>
      <w:r w:rsidR="00F63636">
        <w:rPr>
          <w:rFonts w:ascii="Arial" w:hAnsi="Arial" w:cs="Arial"/>
        </w:rPr>
        <w:t>.</w:t>
      </w:r>
    </w:p>
    <w:p w:rsidR="000E411A" w:rsidRDefault="009C5F19" w:rsidP="009C5F19">
      <w:pPr>
        <w:ind w:firstLine="720"/>
        <w:jc w:val="both"/>
        <w:rPr>
          <w:rFonts w:ascii="Arial" w:hAnsi="Arial" w:cs="Arial"/>
        </w:rPr>
      </w:pPr>
      <w:r w:rsidRPr="00CA517F">
        <w:rPr>
          <w:rFonts w:ascii="Arial" w:hAnsi="Arial" w:cs="Arial"/>
        </w:rPr>
        <w:t>В таблице</w:t>
      </w:r>
      <w:r w:rsidRPr="00CA517F">
        <w:rPr>
          <w:rFonts w:ascii="Arial" w:hAnsi="Arial" w:cs="Arial"/>
          <w:color w:val="FF6600"/>
        </w:rPr>
        <w:t xml:space="preserve"> </w:t>
      </w:r>
      <w:r>
        <w:rPr>
          <w:rFonts w:ascii="Arial" w:hAnsi="Arial" w:cs="Arial"/>
        </w:rPr>
        <w:t>8.</w:t>
      </w:r>
      <w:r w:rsidR="00F63636">
        <w:rPr>
          <w:rFonts w:ascii="Arial" w:hAnsi="Arial" w:cs="Arial"/>
        </w:rPr>
        <w:t>5.3</w:t>
      </w:r>
      <w:r w:rsidRPr="00CA517F">
        <w:rPr>
          <w:rFonts w:ascii="Arial" w:hAnsi="Arial" w:cs="Arial"/>
        </w:rPr>
        <w:t xml:space="preserve"> приведена характеристика посеме</w:t>
      </w:r>
      <w:r w:rsidR="001A0C23">
        <w:rPr>
          <w:rFonts w:ascii="Arial" w:hAnsi="Arial" w:cs="Arial"/>
        </w:rPr>
        <w:t>йного расселения и с</w:t>
      </w:r>
      <w:r w:rsidR="001A0C23">
        <w:rPr>
          <w:rFonts w:ascii="Arial" w:hAnsi="Arial" w:cs="Arial"/>
        </w:rPr>
        <w:t>о</w:t>
      </w:r>
      <w:r w:rsidR="001A0C23">
        <w:rPr>
          <w:rFonts w:ascii="Arial" w:hAnsi="Arial" w:cs="Arial"/>
        </w:rPr>
        <w:t>став семей Панинского</w:t>
      </w:r>
      <w:r>
        <w:rPr>
          <w:rFonts w:ascii="Arial" w:hAnsi="Arial" w:cs="Arial"/>
        </w:rPr>
        <w:t xml:space="preserve"> сельского поселения</w:t>
      </w:r>
      <w:r w:rsidRPr="00CA517F">
        <w:rPr>
          <w:rFonts w:ascii="Arial" w:hAnsi="Arial" w:cs="Arial"/>
        </w:rPr>
        <w:t>, а также количество очере</w:t>
      </w:r>
      <w:r w:rsidRPr="00CA517F">
        <w:rPr>
          <w:rFonts w:ascii="Arial" w:hAnsi="Arial" w:cs="Arial"/>
        </w:rPr>
        <w:t>д</w:t>
      </w:r>
      <w:r w:rsidRPr="00CA517F">
        <w:rPr>
          <w:rFonts w:ascii="Arial" w:hAnsi="Arial" w:cs="Arial"/>
        </w:rPr>
        <w:t>ников на получение ж</w:t>
      </w:r>
      <w:r w:rsidRPr="00CA517F">
        <w:rPr>
          <w:rFonts w:ascii="Arial" w:hAnsi="Arial" w:cs="Arial"/>
        </w:rPr>
        <w:t>и</w:t>
      </w:r>
      <w:r w:rsidRPr="00CA517F">
        <w:rPr>
          <w:rFonts w:ascii="Arial" w:hAnsi="Arial" w:cs="Arial"/>
        </w:rPr>
        <w:t>лья.</w:t>
      </w:r>
    </w:p>
    <w:p w:rsidR="00B661A1" w:rsidRDefault="00B661A1" w:rsidP="009C5F19">
      <w:pPr>
        <w:ind w:firstLine="720"/>
        <w:jc w:val="both"/>
        <w:rPr>
          <w:rFonts w:ascii="Arial" w:hAnsi="Arial" w:cs="Arial"/>
        </w:rPr>
      </w:pPr>
    </w:p>
    <w:p w:rsidR="0007367E" w:rsidRDefault="0007367E" w:rsidP="0007367E">
      <w:pPr>
        <w:ind w:left="-108" w:firstLine="108"/>
        <w:jc w:val="right"/>
        <w:rPr>
          <w:rFonts w:ascii="Arial" w:hAnsi="Arial" w:cs="Arial"/>
          <w:sz w:val="20"/>
          <w:szCs w:val="20"/>
        </w:rPr>
      </w:pPr>
      <w:r w:rsidRPr="007E43A2">
        <w:rPr>
          <w:rFonts w:ascii="Arial" w:hAnsi="Arial" w:cs="Arial"/>
          <w:sz w:val="20"/>
          <w:szCs w:val="20"/>
        </w:rPr>
        <w:t>Таблица 8.</w:t>
      </w:r>
      <w:r w:rsidR="00F63636">
        <w:rPr>
          <w:rFonts w:ascii="Arial" w:hAnsi="Arial" w:cs="Arial"/>
          <w:sz w:val="20"/>
          <w:szCs w:val="20"/>
        </w:rPr>
        <w:t>5.1</w:t>
      </w:r>
      <w:r w:rsidRPr="0007367E">
        <w:rPr>
          <w:rFonts w:ascii="Arial" w:hAnsi="Arial" w:cs="Arial"/>
          <w:sz w:val="20"/>
          <w:szCs w:val="20"/>
        </w:rPr>
        <w:t xml:space="preserve"> </w:t>
      </w:r>
    </w:p>
    <w:p w:rsidR="0007367E" w:rsidRDefault="0007367E" w:rsidP="0007367E">
      <w:pPr>
        <w:jc w:val="center"/>
        <w:rPr>
          <w:rFonts w:ascii="Arial" w:hAnsi="Arial" w:cs="Arial"/>
          <w:sz w:val="20"/>
          <w:szCs w:val="20"/>
        </w:rPr>
      </w:pPr>
      <w:r>
        <w:rPr>
          <w:rFonts w:ascii="Arial" w:hAnsi="Arial" w:cs="Arial"/>
          <w:sz w:val="20"/>
          <w:szCs w:val="20"/>
        </w:rPr>
        <w:t xml:space="preserve">ХАРАКТЕРИСТИКА </w:t>
      </w:r>
      <w:r w:rsidRPr="009D3811">
        <w:rPr>
          <w:rFonts w:ascii="Arial" w:hAnsi="Arial" w:cs="Arial"/>
          <w:sz w:val="20"/>
          <w:szCs w:val="20"/>
        </w:rPr>
        <w:t>ЖИЛИЩНОГО ФОНДА</w:t>
      </w:r>
    </w:p>
    <w:p w:rsidR="009C5F19" w:rsidRPr="009C5F19" w:rsidRDefault="0007367E" w:rsidP="0007367E">
      <w:pPr>
        <w:jc w:val="center"/>
        <w:rPr>
          <w:rFonts w:ascii="Arial" w:hAnsi="Arial" w:cs="Arial"/>
          <w:sz w:val="16"/>
          <w:szCs w:val="16"/>
        </w:rPr>
      </w:pPr>
      <w:r>
        <w:rPr>
          <w:rFonts w:ascii="Arial" w:hAnsi="Arial" w:cs="Arial"/>
          <w:sz w:val="20"/>
          <w:szCs w:val="20"/>
        </w:rPr>
        <w:t>(по типу застройки)</w:t>
      </w:r>
    </w:p>
    <w:p w:rsidR="00050441" w:rsidRPr="00F63636" w:rsidRDefault="000E411A" w:rsidP="00DB5AB5">
      <w:pPr>
        <w:jc w:val="right"/>
        <w:rPr>
          <w:rFonts w:ascii="Arial" w:hAnsi="Arial" w:cs="Arial"/>
          <w:sz w:val="20"/>
          <w:szCs w:val="20"/>
        </w:rPr>
      </w:pPr>
      <w:r w:rsidRPr="00F63636">
        <w:rPr>
          <w:rFonts w:ascii="Arial" w:hAnsi="Arial" w:cs="Arial"/>
          <w:sz w:val="20"/>
          <w:szCs w:val="20"/>
        </w:rPr>
        <w:t>по состоянию на</w:t>
      </w:r>
      <w:r w:rsidR="001A0C23" w:rsidRPr="00F63636">
        <w:rPr>
          <w:rFonts w:ascii="Arial" w:hAnsi="Arial" w:cs="Arial"/>
          <w:sz w:val="20"/>
          <w:szCs w:val="20"/>
        </w:rPr>
        <w:t xml:space="preserve"> 01.01.2012</w:t>
      </w:r>
      <w:r w:rsidRPr="00F63636">
        <w:rPr>
          <w:rFonts w:ascii="Arial" w:hAnsi="Arial" w:cs="Arial"/>
          <w:sz w:val="20"/>
          <w:szCs w:val="20"/>
        </w:rPr>
        <w:t xml:space="preserve"> года</w:t>
      </w: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946"/>
        <w:gridCol w:w="1400"/>
        <w:gridCol w:w="720"/>
        <w:gridCol w:w="833"/>
        <w:gridCol w:w="720"/>
        <w:gridCol w:w="720"/>
        <w:gridCol w:w="773"/>
      </w:tblGrid>
      <w:tr w:rsidR="00DB5AB5" w:rsidRPr="00F51558">
        <w:tc>
          <w:tcPr>
            <w:tcW w:w="540" w:type="dxa"/>
            <w:vMerge w:val="restart"/>
          </w:tcPr>
          <w:p w:rsidR="00DB5AB5" w:rsidRPr="00F51558" w:rsidRDefault="00DB5AB5" w:rsidP="00F51558">
            <w:pPr>
              <w:tabs>
                <w:tab w:val="left" w:pos="1620"/>
              </w:tabs>
              <w:jc w:val="center"/>
              <w:rPr>
                <w:rFonts w:ascii="Arial" w:hAnsi="Arial" w:cs="Arial"/>
                <w:bCs/>
                <w:sz w:val="20"/>
                <w:szCs w:val="20"/>
              </w:rPr>
            </w:pPr>
          </w:p>
          <w:p w:rsidR="00DB5AB5" w:rsidRPr="00F51558" w:rsidRDefault="00DB5AB5" w:rsidP="00F51558">
            <w:pPr>
              <w:tabs>
                <w:tab w:val="left" w:pos="1620"/>
              </w:tabs>
              <w:jc w:val="center"/>
              <w:rPr>
                <w:rFonts w:ascii="Arial" w:hAnsi="Arial" w:cs="Arial"/>
                <w:bCs/>
                <w:sz w:val="20"/>
                <w:szCs w:val="20"/>
              </w:rPr>
            </w:pPr>
          </w:p>
          <w:p w:rsidR="00DB5AB5" w:rsidRPr="00F51558" w:rsidRDefault="00DB5AB5" w:rsidP="00F51558">
            <w:pPr>
              <w:tabs>
                <w:tab w:val="left" w:pos="1620"/>
              </w:tabs>
              <w:jc w:val="center"/>
              <w:rPr>
                <w:rFonts w:ascii="Arial" w:hAnsi="Arial" w:cs="Arial"/>
                <w:sz w:val="20"/>
                <w:szCs w:val="20"/>
                <w:u w:val="single"/>
              </w:rPr>
            </w:pPr>
            <w:r w:rsidRPr="00F51558">
              <w:rPr>
                <w:rFonts w:ascii="Arial" w:hAnsi="Arial" w:cs="Arial"/>
                <w:bCs/>
                <w:sz w:val="20"/>
                <w:szCs w:val="20"/>
              </w:rPr>
              <w:t>№ п/п</w:t>
            </w:r>
          </w:p>
        </w:tc>
        <w:tc>
          <w:tcPr>
            <w:tcW w:w="2946" w:type="dxa"/>
            <w:vMerge w:val="restart"/>
          </w:tcPr>
          <w:p w:rsidR="00DB5AB5" w:rsidRPr="00F51558" w:rsidRDefault="00DB5AB5" w:rsidP="00F51558">
            <w:pPr>
              <w:tabs>
                <w:tab w:val="left" w:pos="1620"/>
              </w:tabs>
              <w:jc w:val="center"/>
              <w:rPr>
                <w:rFonts w:ascii="Arial" w:hAnsi="Arial" w:cs="Arial"/>
                <w:bCs/>
                <w:sz w:val="20"/>
                <w:szCs w:val="20"/>
              </w:rPr>
            </w:pPr>
          </w:p>
          <w:p w:rsidR="00DB5AB5" w:rsidRPr="00F51558" w:rsidRDefault="00DB5AB5" w:rsidP="00F51558">
            <w:pPr>
              <w:tabs>
                <w:tab w:val="left" w:pos="1620"/>
              </w:tabs>
              <w:jc w:val="center"/>
              <w:rPr>
                <w:rFonts w:ascii="Arial" w:hAnsi="Arial" w:cs="Arial"/>
                <w:bCs/>
                <w:sz w:val="20"/>
                <w:szCs w:val="20"/>
              </w:rPr>
            </w:pPr>
          </w:p>
          <w:p w:rsidR="00DB5AB5" w:rsidRPr="00F51558" w:rsidRDefault="00DB5AB5" w:rsidP="00F51558">
            <w:pPr>
              <w:tabs>
                <w:tab w:val="left" w:pos="1620"/>
              </w:tabs>
              <w:jc w:val="center"/>
              <w:rPr>
                <w:rFonts w:ascii="Arial" w:hAnsi="Arial" w:cs="Arial"/>
                <w:bCs/>
                <w:sz w:val="20"/>
                <w:szCs w:val="20"/>
              </w:rPr>
            </w:pPr>
            <w:r w:rsidRPr="00F51558">
              <w:rPr>
                <w:rFonts w:ascii="Arial" w:hAnsi="Arial" w:cs="Arial"/>
                <w:bCs/>
                <w:sz w:val="20"/>
                <w:szCs w:val="20"/>
              </w:rPr>
              <w:t xml:space="preserve">Типы жилой  </w:t>
            </w:r>
          </w:p>
          <w:p w:rsidR="00DB5AB5" w:rsidRPr="00F51558" w:rsidRDefault="00DB5AB5" w:rsidP="00F51558">
            <w:pPr>
              <w:tabs>
                <w:tab w:val="left" w:pos="1620"/>
              </w:tabs>
              <w:jc w:val="center"/>
              <w:rPr>
                <w:rFonts w:ascii="Arial" w:hAnsi="Arial" w:cs="Arial"/>
                <w:sz w:val="20"/>
                <w:szCs w:val="20"/>
                <w:u w:val="single"/>
              </w:rPr>
            </w:pPr>
            <w:r w:rsidRPr="00F51558">
              <w:rPr>
                <w:rFonts w:ascii="Arial" w:hAnsi="Arial" w:cs="Arial"/>
                <w:bCs/>
                <w:sz w:val="20"/>
                <w:szCs w:val="20"/>
              </w:rPr>
              <w:t>з</w:t>
            </w:r>
            <w:r w:rsidRPr="00F51558">
              <w:rPr>
                <w:rFonts w:ascii="Arial" w:hAnsi="Arial" w:cs="Arial"/>
                <w:bCs/>
                <w:sz w:val="20"/>
                <w:szCs w:val="20"/>
              </w:rPr>
              <w:t>а</w:t>
            </w:r>
            <w:r w:rsidR="003B0C2C" w:rsidRPr="00F51558">
              <w:rPr>
                <w:rFonts w:ascii="Arial" w:hAnsi="Arial" w:cs="Arial"/>
                <w:bCs/>
                <w:sz w:val="20"/>
                <w:szCs w:val="20"/>
              </w:rPr>
              <w:t>стр</w:t>
            </w:r>
            <w:r w:rsidRPr="00F51558">
              <w:rPr>
                <w:rFonts w:ascii="Arial" w:hAnsi="Arial" w:cs="Arial"/>
                <w:bCs/>
                <w:sz w:val="20"/>
                <w:szCs w:val="20"/>
              </w:rPr>
              <w:t>ойки</w:t>
            </w:r>
          </w:p>
        </w:tc>
        <w:tc>
          <w:tcPr>
            <w:tcW w:w="1400" w:type="dxa"/>
            <w:vMerge w:val="restart"/>
          </w:tcPr>
          <w:p w:rsidR="00DB5AB5" w:rsidRPr="00F51558" w:rsidRDefault="00DB5AB5" w:rsidP="00F51558">
            <w:pPr>
              <w:tabs>
                <w:tab w:val="left" w:pos="1620"/>
              </w:tabs>
              <w:jc w:val="center"/>
              <w:rPr>
                <w:rFonts w:ascii="Arial" w:hAnsi="Arial" w:cs="Arial"/>
                <w:bCs/>
                <w:sz w:val="20"/>
                <w:szCs w:val="20"/>
              </w:rPr>
            </w:pPr>
          </w:p>
          <w:p w:rsidR="00DB5AB5" w:rsidRPr="00F51558" w:rsidRDefault="00DB5AB5" w:rsidP="00F51558">
            <w:pPr>
              <w:tabs>
                <w:tab w:val="left" w:pos="1620"/>
              </w:tabs>
              <w:jc w:val="center"/>
              <w:rPr>
                <w:rFonts w:ascii="Arial" w:hAnsi="Arial" w:cs="Arial"/>
                <w:bCs/>
                <w:sz w:val="20"/>
                <w:szCs w:val="20"/>
              </w:rPr>
            </w:pPr>
          </w:p>
          <w:p w:rsidR="00DB5AB5" w:rsidRPr="00F51558" w:rsidRDefault="00DB5AB5" w:rsidP="00F51558">
            <w:pPr>
              <w:tabs>
                <w:tab w:val="left" w:pos="1620"/>
              </w:tabs>
              <w:jc w:val="center"/>
              <w:rPr>
                <w:rFonts w:ascii="Arial" w:hAnsi="Arial" w:cs="Arial"/>
                <w:sz w:val="20"/>
                <w:szCs w:val="20"/>
              </w:rPr>
            </w:pPr>
            <w:r w:rsidRPr="00F51558">
              <w:rPr>
                <w:rFonts w:ascii="Arial" w:hAnsi="Arial" w:cs="Arial"/>
                <w:sz w:val="20"/>
                <w:szCs w:val="20"/>
              </w:rPr>
              <w:t xml:space="preserve">Показатели </w:t>
            </w:r>
          </w:p>
        </w:tc>
        <w:tc>
          <w:tcPr>
            <w:tcW w:w="3765" w:type="dxa"/>
            <w:gridSpan w:val="5"/>
          </w:tcPr>
          <w:p w:rsidR="00DB5AB5" w:rsidRPr="00F51558" w:rsidRDefault="00DB5AB5" w:rsidP="00F51558">
            <w:pPr>
              <w:tabs>
                <w:tab w:val="left" w:pos="1620"/>
              </w:tabs>
              <w:rPr>
                <w:rFonts w:ascii="Arial" w:hAnsi="Arial" w:cs="Arial"/>
                <w:sz w:val="20"/>
                <w:szCs w:val="20"/>
                <w:u w:val="single"/>
              </w:rPr>
            </w:pPr>
          </w:p>
        </w:tc>
      </w:tr>
      <w:tr w:rsidR="00DB5AB5" w:rsidRPr="00F51558">
        <w:trPr>
          <w:cantSplit/>
          <w:trHeight w:val="1461"/>
        </w:trPr>
        <w:tc>
          <w:tcPr>
            <w:tcW w:w="540" w:type="dxa"/>
            <w:vMerge/>
          </w:tcPr>
          <w:p w:rsidR="00DB5AB5" w:rsidRPr="00F51558" w:rsidRDefault="00DB5AB5" w:rsidP="00F51558">
            <w:pPr>
              <w:tabs>
                <w:tab w:val="left" w:pos="1620"/>
              </w:tabs>
              <w:rPr>
                <w:rFonts w:ascii="Arial" w:hAnsi="Arial" w:cs="Arial"/>
                <w:sz w:val="20"/>
                <w:szCs w:val="20"/>
                <w:u w:val="single"/>
              </w:rPr>
            </w:pPr>
          </w:p>
        </w:tc>
        <w:tc>
          <w:tcPr>
            <w:tcW w:w="2946" w:type="dxa"/>
            <w:vMerge/>
          </w:tcPr>
          <w:p w:rsidR="00DB5AB5" w:rsidRPr="00F51558" w:rsidRDefault="00DB5AB5" w:rsidP="00F51558">
            <w:pPr>
              <w:tabs>
                <w:tab w:val="left" w:pos="1620"/>
              </w:tabs>
              <w:rPr>
                <w:rFonts w:ascii="Arial" w:hAnsi="Arial" w:cs="Arial"/>
                <w:sz w:val="20"/>
                <w:szCs w:val="20"/>
                <w:u w:val="single"/>
              </w:rPr>
            </w:pPr>
          </w:p>
        </w:tc>
        <w:tc>
          <w:tcPr>
            <w:tcW w:w="1400" w:type="dxa"/>
            <w:vMerge/>
          </w:tcPr>
          <w:p w:rsidR="00DB5AB5" w:rsidRPr="00F51558" w:rsidRDefault="00DB5AB5" w:rsidP="00F51558">
            <w:pPr>
              <w:tabs>
                <w:tab w:val="left" w:pos="1620"/>
              </w:tabs>
              <w:rPr>
                <w:rFonts w:ascii="Arial" w:hAnsi="Arial" w:cs="Arial"/>
                <w:sz w:val="20"/>
                <w:szCs w:val="20"/>
                <w:u w:val="single"/>
              </w:rPr>
            </w:pPr>
          </w:p>
        </w:tc>
        <w:tc>
          <w:tcPr>
            <w:tcW w:w="720" w:type="dxa"/>
            <w:textDirection w:val="btLr"/>
            <w:vAlign w:val="center"/>
          </w:tcPr>
          <w:p w:rsidR="00DB5AB5" w:rsidRPr="00F51558" w:rsidRDefault="00DB5AB5" w:rsidP="00F51558">
            <w:pPr>
              <w:ind w:left="99" w:right="113" w:firstLine="14"/>
              <w:jc w:val="center"/>
              <w:rPr>
                <w:rFonts w:ascii="Arial" w:hAnsi="Arial" w:cs="Arial"/>
                <w:bCs/>
                <w:sz w:val="20"/>
                <w:szCs w:val="20"/>
              </w:rPr>
            </w:pPr>
            <w:r w:rsidRPr="00F51558">
              <w:rPr>
                <w:rFonts w:ascii="Arial" w:hAnsi="Arial" w:cs="Arial"/>
                <w:bCs/>
                <w:sz w:val="20"/>
                <w:szCs w:val="20"/>
              </w:rPr>
              <w:t>каменные</w:t>
            </w:r>
          </w:p>
        </w:tc>
        <w:tc>
          <w:tcPr>
            <w:tcW w:w="833" w:type="dxa"/>
            <w:textDirection w:val="btLr"/>
            <w:vAlign w:val="center"/>
          </w:tcPr>
          <w:p w:rsidR="00DB5AB5" w:rsidRPr="00F51558" w:rsidRDefault="00DB5AB5" w:rsidP="00F51558">
            <w:pPr>
              <w:ind w:left="113" w:right="113"/>
              <w:jc w:val="center"/>
              <w:rPr>
                <w:rFonts w:ascii="Arial" w:hAnsi="Arial" w:cs="Arial"/>
                <w:bCs/>
                <w:sz w:val="20"/>
                <w:szCs w:val="20"/>
              </w:rPr>
            </w:pPr>
            <w:r w:rsidRPr="00F51558">
              <w:rPr>
                <w:rFonts w:ascii="Arial" w:hAnsi="Arial" w:cs="Arial"/>
                <w:bCs/>
                <w:sz w:val="20"/>
                <w:szCs w:val="20"/>
              </w:rPr>
              <w:t>дер</w:t>
            </w:r>
            <w:r w:rsidRPr="00F51558">
              <w:rPr>
                <w:rFonts w:ascii="Arial" w:hAnsi="Arial" w:cs="Arial"/>
                <w:bCs/>
                <w:sz w:val="20"/>
                <w:szCs w:val="20"/>
              </w:rPr>
              <w:t>е</w:t>
            </w:r>
            <w:r w:rsidRPr="00F51558">
              <w:rPr>
                <w:rFonts w:ascii="Arial" w:hAnsi="Arial" w:cs="Arial"/>
                <w:bCs/>
                <w:sz w:val="20"/>
                <w:szCs w:val="20"/>
              </w:rPr>
              <w:t>вянные</w:t>
            </w:r>
          </w:p>
        </w:tc>
        <w:tc>
          <w:tcPr>
            <w:tcW w:w="720" w:type="dxa"/>
            <w:textDirection w:val="btLr"/>
            <w:vAlign w:val="center"/>
          </w:tcPr>
          <w:p w:rsidR="00DB5AB5" w:rsidRPr="00F51558" w:rsidRDefault="00DB5AB5" w:rsidP="00F51558">
            <w:pPr>
              <w:ind w:left="113" w:right="113"/>
              <w:jc w:val="center"/>
              <w:rPr>
                <w:rFonts w:ascii="Arial" w:hAnsi="Arial" w:cs="Arial"/>
                <w:bCs/>
                <w:sz w:val="20"/>
                <w:szCs w:val="20"/>
              </w:rPr>
            </w:pPr>
            <w:r w:rsidRPr="00F51558">
              <w:rPr>
                <w:rFonts w:ascii="Arial" w:hAnsi="Arial" w:cs="Arial"/>
                <w:bCs/>
                <w:sz w:val="20"/>
                <w:szCs w:val="20"/>
              </w:rPr>
              <w:t>сборные</w:t>
            </w:r>
          </w:p>
        </w:tc>
        <w:tc>
          <w:tcPr>
            <w:tcW w:w="720" w:type="dxa"/>
            <w:textDirection w:val="btLr"/>
            <w:vAlign w:val="center"/>
          </w:tcPr>
          <w:p w:rsidR="00DB5AB5" w:rsidRPr="00F51558" w:rsidRDefault="00DB5AB5" w:rsidP="00F51558">
            <w:pPr>
              <w:ind w:left="113" w:right="113"/>
              <w:jc w:val="center"/>
              <w:rPr>
                <w:rFonts w:ascii="Arial" w:hAnsi="Arial" w:cs="Arial"/>
                <w:bCs/>
                <w:sz w:val="20"/>
                <w:szCs w:val="20"/>
              </w:rPr>
            </w:pPr>
            <w:r w:rsidRPr="00F51558">
              <w:rPr>
                <w:rFonts w:ascii="Arial" w:hAnsi="Arial" w:cs="Arial"/>
                <w:bCs/>
                <w:sz w:val="20"/>
                <w:szCs w:val="20"/>
              </w:rPr>
              <w:t xml:space="preserve">прочие </w:t>
            </w:r>
          </w:p>
        </w:tc>
        <w:tc>
          <w:tcPr>
            <w:tcW w:w="772" w:type="dxa"/>
            <w:textDirection w:val="btLr"/>
            <w:vAlign w:val="center"/>
          </w:tcPr>
          <w:p w:rsidR="00DB5AB5" w:rsidRPr="00F51558" w:rsidRDefault="00DB5AB5" w:rsidP="00F51558">
            <w:pPr>
              <w:ind w:left="113" w:right="113"/>
              <w:jc w:val="center"/>
              <w:rPr>
                <w:rFonts w:ascii="Arial" w:hAnsi="Arial" w:cs="Arial"/>
                <w:bCs/>
                <w:sz w:val="20"/>
                <w:szCs w:val="20"/>
              </w:rPr>
            </w:pPr>
            <w:r w:rsidRPr="00F51558">
              <w:rPr>
                <w:rFonts w:ascii="Arial" w:hAnsi="Arial" w:cs="Arial"/>
                <w:bCs/>
                <w:sz w:val="20"/>
                <w:szCs w:val="20"/>
              </w:rPr>
              <w:t>всего</w:t>
            </w:r>
          </w:p>
        </w:tc>
      </w:tr>
      <w:tr w:rsidR="00665582" w:rsidRPr="00F51558">
        <w:tc>
          <w:tcPr>
            <w:tcW w:w="540" w:type="dxa"/>
            <w:vMerge w:val="restart"/>
            <w:vAlign w:val="center"/>
          </w:tcPr>
          <w:p w:rsidR="00665582" w:rsidRPr="00F51558" w:rsidRDefault="00E174CD" w:rsidP="00F51558">
            <w:pPr>
              <w:tabs>
                <w:tab w:val="left" w:pos="1620"/>
              </w:tabs>
              <w:jc w:val="center"/>
              <w:rPr>
                <w:rFonts w:ascii="Arial" w:hAnsi="Arial" w:cs="Arial"/>
                <w:sz w:val="20"/>
                <w:szCs w:val="20"/>
              </w:rPr>
            </w:pPr>
            <w:r w:rsidRPr="00F51558">
              <w:rPr>
                <w:rFonts w:ascii="Arial" w:hAnsi="Arial" w:cs="Arial"/>
                <w:sz w:val="20"/>
                <w:szCs w:val="20"/>
              </w:rPr>
              <w:t>1.</w:t>
            </w:r>
          </w:p>
        </w:tc>
        <w:tc>
          <w:tcPr>
            <w:tcW w:w="2946" w:type="dxa"/>
            <w:vMerge w:val="restart"/>
            <w:vAlign w:val="center"/>
          </w:tcPr>
          <w:p w:rsidR="00665582" w:rsidRPr="00F51558" w:rsidRDefault="003B0C2C" w:rsidP="00F51558">
            <w:pPr>
              <w:tabs>
                <w:tab w:val="left" w:pos="1620"/>
              </w:tabs>
              <w:rPr>
                <w:rFonts w:ascii="Arial" w:hAnsi="Arial" w:cs="Arial"/>
                <w:sz w:val="20"/>
                <w:szCs w:val="20"/>
              </w:rPr>
            </w:pPr>
            <w:r w:rsidRPr="00F51558">
              <w:rPr>
                <w:rFonts w:ascii="Arial" w:hAnsi="Arial" w:cs="Arial"/>
                <w:sz w:val="20"/>
                <w:szCs w:val="20"/>
              </w:rPr>
              <w:t>Малоэтажная индивидуал</w:t>
            </w:r>
            <w:r w:rsidRPr="00F51558">
              <w:rPr>
                <w:rFonts w:ascii="Arial" w:hAnsi="Arial" w:cs="Arial"/>
                <w:sz w:val="20"/>
                <w:szCs w:val="20"/>
              </w:rPr>
              <w:t>ь</w:t>
            </w:r>
            <w:r w:rsidRPr="00F51558">
              <w:rPr>
                <w:rFonts w:ascii="Arial" w:hAnsi="Arial" w:cs="Arial"/>
                <w:sz w:val="20"/>
                <w:szCs w:val="20"/>
              </w:rPr>
              <w:t>ная</w:t>
            </w:r>
          </w:p>
        </w:tc>
        <w:tc>
          <w:tcPr>
            <w:tcW w:w="1400" w:type="dxa"/>
          </w:tcPr>
          <w:p w:rsidR="00665582" w:rsidRPr="00F51558" w:rsidRDefault="00665582" w:rsidP="00F51558">
            <w:pPr>
              <w:tabs>
                <w:tab w:val="left" w:pos="1620"/>
              </w:tabs>
              <w:rPr>
                <w:rFonts w:ascii="Arial" w:hAnsi="Arial" w:cs="Arial"/>
                <w:sz w:val="20"/>
                <w:szCs w:val="20"/>
              </w:rPr>
            </w:pPr>
            <w:r w:rsidRPr="00F51558">
              <w:rPr>
                <w:rFonts w:ascii="Arial" w:hAnsi="Arial" w:cs="Arial"/>
                <w:bCs/>
                <w:sz w:val="20"/>
                <w:szCs w:val="20"/>
              </w:rPr>
              <w:t>кол-во д</w:t>
            </w:r>
            <w:r w:rsidRPr="00F51558">
              <w:rPr>
                <w:rFonts w:ascii="Arial" w:hAnsi="Arial" w:cs="Arial"/>
                <w:bCs/>
                <w:sz w:val="20"/>
                <w:szCs w:val="20"/>
              </w:rPr>
              <w:t>о</w:t>
            </w:r>
            <w:r w:rsidRPr="00F51558">
              <w:rPr>
                <w:rFonts w:ascii="Arial" w:hAnsi="Arial" w:cs="Arial"/>
                <w:bCs/>
                <w:sz w:val="20"/>
                <w:szCs w:val="20"/>
              </w:rPr>
              <w:t>мов</w:t>
            </w:r>
          </w:p>
        </w:tc>
        <w:tc>
          <w:tcPr>
            <w:tcW w:w="720" w:type="dxa"/>
          </w:tcPr>
          <w:p w:rsidR="00665582" w:rsidRPr="00F51558" w:rsidRDefault="00665582" w:rsidP="00F51558">
            <w:pPr>
              <w:tabs>
                <w:tab w:val="left" w:pos="1620"/>
              </w:tabs>
              <w:jc w:val="center"/>
              <w:rPr>
                <w:rFonts w:ascii="Arial" w:hAnsi="Arial" w:cs="Arial"/>
                <w:sz w:val="20"/>
                <w:szCs w:val="20"/>
              </w:rPr>
            </w:pPr>
          </w:p>
        </w:tc>
        <w:tc>
          <w:tcPr>
            <w:tcW w:w="833" w:type="dxa"/>
          </w:tcPr>
          <w:p w:rsidR="00665582" w:rsidRPr="00F51558" w:rsidRDefault="00665582" w:rsidP="00F51558">
            <w:pPr>
              <w:tabs>
                <w:tab w:val="left" w:pos="1620"/>
              </w:tabs>
              <w:jc w:val="center"/>
              <w:rPr>
                <w:rFonts w:ascii="Arial" w:hAnsi="Arial" w:cs="Arial"/>
                <w:sz w:val="20"/>
                <w:szCs w:val="20"/>
              </w:rPr>
            </w:pPr>
          </w:p>
        </w:tc>
        <w:tc>
          <w:tcPr>
            <w:tcW w:w="720" w:type="dxa"/>
          </w:tcPr>
          <w:p w:rsidR="00665582" w:rsidRPr="00F51558" w:rsidRDefault="00665582" w:rsidP="00F51558">
            <w:pPr>
              <w:tabs>
                <w:tab w:val="left" w:pos="1620"/>
              </w:tabs>
              <w:jc w:val="center"/>
              <w:rPr>
                <w:rFonts w:ascii="Arial" w:hAnsi="Arial" w:cs="Arial"/>
                <w:sz w:val="20"/>
                <w:szCs w:val="20"/>
              </w:rPr>
            </w:pPr>
          </w:p>
        </w:tc>
        <w:tc>
          <w:tcPr>
            <w:tcW w:w="720" w:type="dxa"/>
          </w:tcPr>
          <w:p w:rsidR="00665582" w:rsidRPr="00F51558" w:rsidRDefault="00665582" w:rsidP="00F51558">
            <w:pPr>
              <w:tabs>
                <w:tab w:val="left" w:pos="1620"/>
              </w:tabs>
              <w:jc w:val="center"/>
              <w:rPr>
                <w:rFonts w:ascii="Arial" w:hAnsi="Arial" w:cs="Arial"/>
                <w:sz w:val="20"/>
                <w:szCs w:val="20"/>
              </w:rPr>
            </w:pPr>
          </w:p>
        </w:tc>
        <w:tc>
          <w:tcPr>
            <w:tcW w:w="772" w:type="dxa"/>
          </w:tcPr>
          <w:p w:rsidR="00665582" w:rsidRPr="00F51558" w:rsidRDefault="00B661A1" w:rsidP="00F51558">
            <w:pPr>
              <w:tabs>
                <w:tab w:val="left" w:pos="1620"/>
              </w:tabs>
              <w:jc w:val="center"/>
              <w:rPr>
                <w:rFonts w:ascii="Arial" w:hAnsi="Arial" w:cs="Arial"/>
                <w:sz w:val="20"/>
                <w:szCs w:val="20"/>
              </w:rPr>
            </w:pPr>
            <w:r w:rsidRPr="00F51558">
              <w:rPr>
                <w:rFonts w:ascii="Arial" w:hAnsi="Arial" w:cs="Arial"/>
                <w:sz w:val="20"/>
                <w:szCs w:val="20"/>
              </w:rPr>
              <w:t>588</w:t>
            </w:r>
          </w:p>
        </w:tc>
      </w:tr>
      <w:tr w:rsidR="00665582" w:rsidRPr="00F51558">
        <w:tc>
          <w:tcPr>
            <w:tcW w:w="540" w:type="dxa"/>
            <w:vMerge/>
          </w:tcPr>
          <w:p w:rsidR="00665582" w:rsidRPr="00F51558" w:rsidRDefault="00665582" w:rsidP="00F51558">
            <w:pPr>
              <w:tabs>
                <w:tab w:val="left" w:pos="1620"/>
              </w:tabs>
              <w:rPr>
                <w:rFonts w:ascii="Arial" w:hAnsi="Arial" w:cs="Arial"/>
                <w:sz w:val="20"/>
                <w:szCs w:val="20"/>
              </w:rPr>
            </w:pPr>
          </w:p>
        </w:tc>
        <w:tc>
          <w:tcPr>
            <w:tcW w:w="2946" w:type="dxa"/>
            <w:vMerge/>
          </w:tcPr>
          <w:p w:rsidR="00665582" w:rsidRPr="00F51558" w:rsidRDefault="00665582" w:rsidP="00F51558">
            <w:pPr>
              <w:tabs>
                <w:tab w:val="left" w:pos="1620"/>
              </w:tabs>
              <w:rPr>
                <w:rFonts w:ascii="Arial" w:hAnsi="Arial" w:cs="Arial"/>
                <w:sz w:val="20"/>
                <w:szCs w:val="20"/>
              </w:rPr>
            </w:pPr>
          </w:p>
        </w:tc>
        <w:tc>
          <w:tcPr>
            <w:tcW w:w="1400" w:type="dxa"/>
          </w:tcPr>
          <w:p w:rsidR="00665582" w:rsidRPr="00F51558" w:rsidRDefault="00665582" w:rsidP="00F51558">
            <w:pPr>
              <w:tabs>
                <w:tab w:val="left" w:pos="1620"/>
              </w:tabs>
              <w:rPr>
                <w:rFonts w:ascii="Arial" w:hAnsi="Arial" w:cs="Arial"/>
                <w:sz w:val="20"/>
                <w:szCs w:val="20"/>
              </w:rPr>
            </w:pPr>
            <w:r w:rsidRPr="00F51558">
              <w:rPr>
                <w:rFonts w:ascii="Arial" w:hAnsi="Arial" w:cs="Arial"/>
                <w:bCs/>
                <w:sz w:val="20"/>
                <w:szCs w:val="20"/>
              </w:rPr>
              <w:t>площадь</w:t>
            </w:r>
          </w:p>
        </w:tc>
        <w:tc>
          <w:tcPr>
            <w:tcW w:w="720" w:type="dxa"/>
          </w:tcPr>
          <w:p w:rsidR="00665582" w:rsidRPr="00F51558" w:rsidRDefault="00665582" w:rsidP="00F51558">
            <w:pPr>
              <w:tabs>
                <w:tab w:val="left" w:pos="1620"/>
              </w:tabs>
              <w:jc w:val="center"/>
              <w:rPr>
                <w:rFonts w:ascii="Arial" w:hAnsi="Arial" w:cs="Arial"/>
                <w:sz w:val="20"/>
                <w:szCs w:val="20"/>
              </w:rPr>
            </w:pPr>
          </w:p>
        </w:tc>
        <w:tc>
          <w:tcPr>
            <w:tcW w:w="833" w:type="dxa"/>
          </w:tcPr>
          <w:p w:rsidR="00665582" w:rsidRPr="00F51558" w:rsidRDefault="00665582" w:rsidP="00F51558">
            <w:pPr>
              <w:tabs>
                <w:tab w:val="left" w:pos="1620"/>
              </w:tabs>
              <w:jc w:val="center"/>
              <w:rPr>
                <w:rFonts w:ascii="Arial" w:hAnsi="Arial" w:cs="Arial"/>
                <w:sz w:val="20"/>
                <w:szCs w:val="20"/>
              </w:rPr>
            </w:pPr>
          </w:p>
        </w:tc>
        <w:tc>
          <w:tcPr>
            <w:tcW w:w="720" w:type="dxa"/>
          </w:tcPr>
          <w:p w:rsidR="00665582" w:rsidRPr="00F51558" w:rsidRDefault="00665582" w:rsidP="00F51558">
            <w:pPr>
              <w:tabs>
                <w:tab w:val="left" w:pos="1620"/>
              </w:tabs>
              <w:jc w:val="center"/>
              <w:rPr>
                <w:rFonts w:ascii="Arial" w:hAnsi="Arial" w:cs="Arial"/>
                <w:sz w:val="20"/>
                <w:szCs w:val="20"/>
              </w:rPr>
            </w:pPr>
          </w:p>
        </w:tc>
        <w:tc>
          <w:tcPr>
            <w:tcW w:w="720" w:type="dxa"/>
          </w:tcPr>
          <w:p w:rsidR="00665582" w:rsidRPr="00F51558" w:rsidRDefault="00665582" w:rsidP="00F51558">
            <w:pPr>
              <w:tabs>
                <w:tab w:val="left" w:pos="1620"/>
              </w:tabs>
              <w:jc w:val="center"/>
              <w:rPr>
                <w:rFonts w:ascii="Arial" w:hAnsi="Arial" w:cs="Arial"/>
                <w:sz w:val="20"/>
                <w:szCs w:val="20"/>
              </w:rPr>
            </w:pPr>
          </w:p>
        </w:tc>
        <w:tc>
          <w:tcPr>
            <w:tcW w:w="772" w:type="dxa"/>
          </w:tcPr>
          <w:p w:rsidR="00665582" w:rsidRPr="00F51558" w:rsidRDefault="00B661A1" w:rsidP="00F51558">
            <w:pPr>
              <w:tabs>
                <w:tab w:val="left" w:pos="1620"/>
              </w:tabs>
              <w:jc w:val="center"/>
              <w:rPr>
                <w:rFonts w:ascii="Arial" w:hAnsi="Arial" w:cs="Arial"/>
                <w:sz w:val="20"/>
                <w:szCs w:val="20"/>
              </w:rPr>
            </w:pPr>
            <w:r w:rsidRPr="00F51558">
              <w:rPr>
                <w:rFonts w:ascii="Arial" w:hAnsi="Arial" w:cs="Arial"/>
                <w:sz w:val="20"/>
                <w:szCs w:val="20"/>
              </w:rPr>
              <w:t>28190</w:t>
            </w:r>
          </w:p>
        </w:tc>
      </w:tr>
    </w:tbl>
    <w:p w:rsidR="000E411A" w:rsidRPr="00F63636" w:rsidRDefault="000E411A" w:rsidP="00E174CD">
      <w:pPr>
        <w:tabs>
          <w:tab w:val="left" w:pos="1080"/>
        </w:tabs>
        <w:rPr>
          <w:rFonts w:ascii="Arial" w:hAnsi="Arial" w:cs="Arial"/>
          <w:sz w:val="20"/>
          <w:szCs w:val="20"/>
        </w:rPr>
      </w:pPr>
      <w:r w:rsidRPr="00F63636">
        <w:rPr>
          <w:rFonts w:ascii="Arial" w:hAnsi="Arial" w:cs="Arial"/>
          <w:sz w:val="20"/>
          <w:szCs w:val="20"/>
          <w:u w:val="single"/>
        </w:rPr>
        <w:t>Примечание.</w:t>
      </w:r>
      <w:r w:rsidR="00C64D7C" w:rsidRPr="00F63636">
        <w:rPr>
          <w:rFonts w:ascii="Arial" w:hAnsi="Arial" w:cs="Arial"/>
          <w:sz w:val="20"/>
          <w:szCs w:val="20"/>
        </w:rPr>
        <w:tab/>
        <w:t xml:space="preserve"> По данным администрации  сельского  поселения</w:t>
      </w:r>
      <w:r w:rsidRPr="00F63636">
        <w:rPr>
          <w:rFonts w:ascii="Arial" w:hAnsi="Arial" w:cs="Arial"/>
          <w:sz w:val="20"/>
          <w:szCs w:val="20"/>
        </w:rPr>
        <w:t xml:space="preserve">. </w:t>
      </w:r>
    </w:p>
    <w:p w:rsidR="00885C8B" w:rsidRPr="000B7AF5" w:rsidRDefault="00885C8B" w:rsidP="000E411A">
      <w:pPr>
        <w:ind w:left="1260" w:right="-5"/>
        <w:rPr>
          <w:rFonts w:ascii="Arial" w:hAnsi="Arial" w:cs="Arial"/>
          <w:sz w:val="16"/>
          <w:szCs w:val="16"/>
        </w:rPr>
      </w:pPr>
    </w:p>
    <w:p w:rsidR="0007367E" w:rsidRDefault="0007367E" w:rsidP="0007367E">
      <w:pPr>
        <w:jc w:val="right"/>
        <w:rPr>
          <w:rFonts w:ascii="Arial" w:hAnsi="Arial" w:cs="Arial"/>
          <w:sz w:val="20"/>
          <w:szCs w:val="20"/>
        </w:rPr>
      </w:pPr>
      <w:r w:rsidRPr="007E43A2">
        <w:rPr>
          <w:rFonts w:ascii="Arial" w:hAnsi="Arial" w:cs="Arial"/>
          <w:sz w:val="20"/>
          <w:szCs w:val="20"/>
        </w:rPr>
        <w:t>Таблица 8.</w:t>
      </w:r>
      <w:r w:rsidR="00F63636">
        <w:rPr>
          <w:rFonts w:ascii="Arial" w:hAnsi="Arial" w:cs="Arial"/>
          <w:sz w:val="20"/>
          <w:szCs w:val="20"/>
        </w:rPr>
        <w:t>5.2</w:t>
      </w:r>
      <w:r w:rsidRPr="0007367E">
        <w:rPr>
          <w:rFonts w:ascii="Arial" w:hAnsi="Arial" w:cs="Arial"/>
          <w:sz w:val="20"/>
          <w:szCs w:val="20"/>
        </w:rPr>
        <w:t xml:space="preserve"> </w:t>
      </w:r>
    </w:p>
    <w:p w:rsidR="0007367E" w:rsidRPr="00CA517F" w:rsidRDefault="0007367E" w:rsidP="0007367E">
      <w:pPr>
        <w:jc w:val="center"/>
        <w:rPr>
          <w:rFonts w:ascii="Arial" w:hAnsi="Arial" w:cs="Arial"/>
          <w:sz w:val="20"/>
          <w:szCs w:val="20"/>
        </w:rPr>
      </w:pPr>
      <w:r w:rsidRPr="00CA517F">
        <w:rPr>
          <w:rFonts w:ascii="Arial" w:hAnsi="Arial" w:cs="Arial"/>
          <w:sz w:val="20"/>
          <w:szCs w:val="20"/>
        </w:rPr>
        <w:t>ХАРАКТЕРИСТИКА ЖИЛИЩНОГО ФОНДА</w:t>
      </w:r>
    </w:p>
    <w:p w:rsidR="000E411A" w:rsidRPr="0071424F" w:rsidRDefault="0007367E" w:rsidP="0007367E">
      <w:pPr>
        <w:jc w:val="center"/>
        <w:rPr>
          <w:sz w:val="20"/>
          <w:szCs w:val="20"/>
        </w:rPr>
      </w:pPr>
      <w:r w:rsidRPr="00CA517F">
        <w:rPr>
          <w:rFonts w:ascii="Arial" w:hAnsi="Arial" w:cs="Arial"/>
          <w:sz w:val="20"/>
          <w:szCs w:val="20"/>
        </w:rPr>
        <w:t>(по составу квартир)</w:t>
      </w:r>
    </w:p>
    <w:p w:rsidR="000E411A" w:rsidRPr="00F63636" w:rsidRDefault="001A0C23" w:rsidP="00E174CD">
      <w:pPr>
        <w:ind w:right="308"/>
        <w:jc w:val="right"/>
        <w:rPr>
          <w:rFonts w:ascii="Arial" w:hAnsi="Arial" w:cs="Arial"/>
          <w:sz w:val="20"/>
          <w:szCs w:val="20"/>
        </w:rPr>
      </w:pPr>
      <w:r w:rsidRPr="00F63636">
        <w:rPr>
          <w:rFonts w:ascii="Arial" w:hAnsi="Arial" w:cs="Arial"/>
          <w:sz w:val="20"/>
          <w:szCs w:val="20"/>
        </w:rPr>
        <w:t>по состоянию на 01.01.2012</w:t>
      </w:r>
      <w:r w:rsidR="000E411A" w:rsidRPr="00F63636">
        <w:rPr>
          <w:rFonts w:ascii="Arial" w:hAnsi="Arial" w:cs="Arial"/>
          <w:sz w:val="20"/>
          <w:szCs w:val="20"/>
        </w:rPr>
        <w:t xml:space="preserve"> года</w:t>
      </w:r>
    </w:p>
    <w:tbl>
      <w:tblPr>
        <w:tblW w:w="8634" w:type="dxa"/>
        <w:tblInd w:w="108" w:type="dxa"/>
        <w:tblLayout w:type="fixed"/>
        <w:tblLook w:val="0000"/>
      </w:tblPr>
      <w:tblGrid>
        <w:gridCol w:w="3598"/>
        <w:gridCol w:w="938"/>
        <w:gridCol w:w="666"/>
        <w:gridCol w:w="658"/>
        <w:gridCol w:w="639"/>
        <w:gridCol w:w="676"/>
        <w:gridCol w:w="679"/>
        <w:gridCol w:w="780"/>
      </w:tblGrid>
      <w:tr w:rsidR="000E411A" w:rsidRPr="00F63636">
        <w:trPr>
          <w:cantSplit/>
          <w:trHeight w:val="74"/>
        </w:trPr>
        <w:tc>
          <w:tcPr>
            <w:tcW w:w="359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Наименование</w:t>
            </w:r>
          </w:p>
        </w:tc>
        <w:tc>
          <w:tcPr>
            <w:tcW w:w="938"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0E411A" w:rsidRPr="00F63636" w:rsidRDefault="000549E2" w:rsidP="000549E2">
            <w:pPr>
              <w:rPr>
                <w:rFonts w:ascii="Arial" w:hAnsi="Arial" w:cs="Arial"/>
                <w:sz w:val="20"/>
                <w:szCs w:val="20"/>
              </w:rPr>
            </w:pPr>
            <w:r w:rsidRPr="00F63636">
              <w:rPr>
                <w:rFonts w:ascii="Arial" w:hAnsi="Arial" w:cs="Arial"/>
                <w:sz w:val="20"/>
                <w:szCs w:val="20"/>
              </w:rPr>
              <w:t xml:space="preserve">  </w:t>
            </w:r>
            <w:r w:rsidR="000E411A" w:rsidRPr="00F63636">
              <w:rPr>
                <w:rFonts w:ascii="Arial" w:hAnsi="Arial" w:cs="Arial"/>
                <w:sz w:val="20"/>
                <w:szCs w:val="20"/>
              </w:rPr>
              <w:t>Кол</w:t>
            </w:r>
            <w:r w:rsidR="000E411A" w:rsidRPr="00F63636">
              <w:rPr>
                <w:rFonts w:ascii="Arial" w:hAnsi="Arial" w:cs="Arial"/>
                <w:sz w:val="20"/>
                <w:szCs w:val="20"/>
              </w:rPr>
              <w:t>и</w:t>
            </w:r>
            <w:r w:rsidR="000E411A" w:rsidRPr="00F63636">
              <w:rPr>
                <w:rFonts w:ascii="Arial" w:hAnsi="Arial" w:cs="Arial"/>
                <w:sz w:val="20"/>
                <w:szCs w:val="20"/>
              </w:rPr>
              <w:t xml:space="preserve">чество </w:t>
            </w:r>
          </w:p>
          <w:p w:rsidR="000E411A" w:rsidRPr="00F63636" w:rsidRDefault="000549E2" w:rsidP="000549E2">
            <w:pPr>
              <w:rPr>
                <w:rFonts w:ascii="Arial" w:hAnsi="Arial" w:cs="Arial"/>
                <w:bCs/>
                <w:sz w:val="20"/>
                <w:szCs w:val="20"/>
              </w:rPr>
            </w:pPr>
            <w:r w:rsidRPr="00F63636">
              <w:rPr>
                <w:rFonts w:ascii="Arial" w:hAnsi="Arial" w:cs="Arial"/>
                <w:sz w:val="20"/>
                <w:szCs w:val="20"/>
              </w:rPr>
              <w:t xml:space="preserve">  </w:t>
            </w:r>
            <w:r w:rsidR="000E411A" w:rsidRPr="00F63636">
              <w:rPr>
                <w:rFonts w:ascii="Arial" w:hAnsi="Arial" w:cs="Arial"/>
                <w:sz w:val="20"/>
                <w:szCs w:val="20"/>
              </w:rPr>
              <w:t>ква</w:t>
            </w:r>
            <w:r w:rsidR="000E411A" w:rsidRPr="00F63636">
              <w:rPr>
                <w:rFonts w:ascii="Arial" w:hAnsi="Arial" w:cs="Arial"/>
                <w:sz w:val="20"/>
                <w:szCs w:val="20"/>
              </w:rPr>
              <w:t>р</w:t>
            </w:r>
            <w:r w:rsidR="000E411A" w:rsidRPr="00F63636">
              <w:rPr>
                <w:rFonts w:ascii="Arial" w:hAnsi="Arial" w:cs="Arial"/>
                <w:sz w:val="20"/>
                <w:szCs w:val="20"/>
              </w:rPr>
              <w:t>тир, всего</w:t>
            </w:r>
          </w:p>
        </w:tc>
        <w:tc>
          <w:tcPr>
            <w:tcW w:w="4098" w:type="dxa"/>
            <w:gridSpan w:val="6"/>
            <w:tcBorders>
              <w:top w:val="single" w:sz="4" w:space="0" w:color="auto"/>
              <w:left w:val="single" w:sz="8" w:space="0" w:color="auto"/>
              <w:bottom w:val="nil"/>
              <w:right w:val="single" w:sz="4" w:space="0" w:color="auto"/>
            </w:tcBorders>
            <w:shd w:val="clear" w:color="auto" w:fill="auto"/>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в том числе:</w:t>
            </w:r>
          </w:p>
        </w:tc>
      </w:tr>
      <w:tr w:rsidR="000E411A" w:rsidRPr="00F63636">
        <w:trPr>
          <w:cantSplit/>
          <w:trHeight w:val="1495"/>
        </w:trPr>
        <w:tc>
          <w:tcPr>
            <w:tcW w:w="3598" w:type="dxa"/>
            <w:vMerge/>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0E411A" w:rsidP="000B1F98">
            <w:pPr>
              <w:rPr>
                <w:rFonts w:ascii="Arial" w:hAnsi="Arial" w:cs="Arial"/>
                <w:bCs/>
                <w:sz w:val="20"/>
                <w:szCs w:val="20"/>
              </w:rPr>
            </w:pPr>
          </w:p>
        </w:tc>
        <w:tc>
          <w:tcPr>
            <w:tcW w:w="938" w:type="dxa"/>
            <w:vMerge/>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0E411A" w:rsidP="000B1F98">
            <w:pPr>
              <w:jc w:val="center"/>
              <w:rPr>
                <w:rFonts w:ascii="Arial" w:hAnsi="Arial" w:cs="Arial"/>
                <w:bCs/>
                <w:sz w:val="20"/>
                <w:szCs w:val="20"/>
              </w:rPr>
            </w:pPr>
          </w:p>
        </w:tc>
        <w:tc>
          <w:tcPr>
            <w:tcW w:w="666" w:type="dxa"/>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0E411A" w:rsidRPr="00F63636" w:rsidRDefault="000549E2" w:rsidP="000549E2">
            <w:pPr>
              <w:rPr>
                <w:rFonts w:ascii="Arial" w:hAnsi="Arial" w:cs="Arial"/>
                <w:bCs/>
                <w:sz w:val="20"/>
                <w:szCs w:val="20"/>
              </w:rPr>
            </w:pPr>
            <w:r w:rsidRPr="00F63636">
              <w:rPr>
                <w:rFonts w:ascii="Arial" w:hAnsi="Arial" w:cs="Arial"/>
                <w:bCs/>
                <w:sz w:val="20"/>
                <w:szCs w:val="20"/>
              </w:rPr>
              <w:t xml:space="preserve">  </w:t>
            </w:r>
            <w:r w:rsidR="000E411A" w:rsidRPr="00F63636">
              <w:rPr>
                <w:rFonts w:ascii="Arial" w:hAnsi="Arial" w:cs="Arial"/>
                <w:bCs/>
                <w:sz w:val="20"/>
                <w:szCs w:val="20"/>
              </w:rPr>
              <w:t>1 комна</w:t>
            </w:r>
            <w:r w:rsidR="000E411A" w:rsidRPr="00F63636">
              <w:rPr>
                <w:rFonts w:ascii="Arial" w:hAnsi="Arial" w:cs="Arial"/>
                <w:bCs/>
                <w:sz w:val="20"/>
                <w:szCs w:val="20"/>
              </w:rPr>
              <w:t>т</w:t>
            </w:r>
            <w:r w:rsidR="000E411A" w:rsidRPr="00F63636">
              <w:rPr>
                <w:rFonts w:ascii="Arial" w:hAnsi="Arial" w:cs="Arial"/>
                <w:bCs/>
                <w:sz w:val="20"/>
                <w:szCs w:val="20"/>
              </w:rPr>
              <w:t>ных</w:t>
            </w:r>
          </w:p>
        </w:tc>
        <w:tc>
          <w:tcPr>
            <w:tcW w:w="658" w:type="dxa"/>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2-х комна</w:t>
            </w:r>
            <w:r w:rsidRPr="00F63636">
              <w:rPr>
                <w:rFonts w:ascii="Arial" w:hAnsi="Arial" w:cs="Arial"/>
                <w:bCs/>
                <w:sz w:val="20"/>
                <w:szCs w:val="20"/>
              </w:rPr>
              <w:t>т</w:t>
            </w:r>
            <w:r w:rsidRPr="00F63636">
              <w:rPr>
                <w:rFonts w:ascii="Arial" w:hAnsi="Arial" w:cs="Arial"/>
                <w:bCs/>
                <w:sz w:val="20"/>
                <w:szCs w:val="20"/>
              </w:rPr>
              <w:t>ных</w:t>
            </w:r>
          </w:p>
        </w:tc>
        <w:tc>
          <w:tcPr>
            <w:tcW w:w="639" w:type="dxa"/>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3-х комна</w:t>
            </w:r>
            <w:r w:rsidRPr="00F63636">
              <w:rPr>
                <w:rFonts w:ascii="Arial" w:hAnsi="Arial" w:cs="Arial"/>
                <w:bCs/>
                <w:sz w:val="20"/>
                <w:szCs w:val="20"/>
              </w:rPr>
              <w:t>т</w:t>
            </w:r>
            <w:r w:rsidRPr="00F63636">
              <w:rPr>
                <w:rFonts w:ascii="Arial" w:hAnsi="Arial" w:cs="Arial"/>
                <w:bCs/>
                <w:sz w:val="20"/>
                <w:szCs w:val="20"/>
              </w:rPr>
              <w:t>ных</w:t>
            </w:r>
          </w:p>
        </w:tc>
        <w:tc>
          <w:tcPr>
            <w:tcW w:w="676" w:type="dxa"/>
            <w:tcBorders>
              <w:top w:val="single" w:sz="4" w:space="0" w:color="auto"/>
              <w:left w:val="nil"/>
              <w:bottom w:val="single" w:sz="4" w:space="0" w:color="auto"/>
              <w:right w:val="single" w:sz="4" w:space="0" w:color="auto"/>
            </w:tcBorders>
            <w:shd w:val="clear" w:color="auto" w:fill="auto"/>
            <w:textDirection w:val="btLr"/>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4-х комна</w:t>
            </w:r>
            <w:r w:rsidRPr="00F63636">
              <w:rPr>
                <w:rFonts w:ascii="Arial" w:hAnsi="Arial" w:cs="Arial"/>
                <w:bCs/>
                <w:sz w:val="20"/>
                <w:szCs w:val="20"/>
              </w:rPr>
              <w:t>т</w:t>
            </w:r>
            <w:r w:rsidRPr="00F63636">
              <w:rPr>
                <w:rFonts w:ascii="Arial" w:hAnsi="Arial" w:cs="Arial"/>
                <w:bCs/>
                <w:sz w:val="20"/>
                <w:szCs w:val="20"/>
              </w:rPr>
              <w:t>ных</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5-и комна</w:t>
            </w:r>
            <w:r w:rsidRPr="00F63636">
              <w:rPr>
                <w:rFonts w:ascii="Arial" w:hAnsi="Arial" w:cs="Arial"/>
                <w:bCs/>
                <w:sz w:val="20"/>
                <w:szCs w:val="20"/>
              </w:rPr>
              <w:t>т</w:t>
            </w:r>
            <w:r w:rsidRPr="00F63636">
              <w:rPr>
                <w:rFonts w:ascii="Arial" w:hAnsi="Arial" w:cs="Arial"/>
                <w:bCs/>
                <w:sz w:val="20"/>
                <w:szCs w:val="20"/>
              </w:rPr>
              <w:t>ных</w:t>
            </w:r>
          </w:p>
        </w:tc>
        <w:tc>
          <w:tcPr>
            <w:tcW w:w="780" w:type="dxa"/>
            <w:tcBorders>
              <w:top w:val="single" w:sz="4" w:space="0" w:color="auto"/>
              <w:left w:val="nil"/>
              <w:bottom w:val="single" w:sz="4" w:space="0" w:color="auto"/>
              <w:right w:val="single" w:sz="4" w:space="0" w:color="auto"/>
            </w:tcBorders>
            <w:shd w:val="clear" w:color="auto" w:fill="auto"/>
            <w:textDirection w:val="btLr"/>
            <w:vAlign w:val="center"/>
          </w:tcPr>
          <w:p w:rsidR="000E411A" w:rsidRPr="00F63636" w:rsidRDefault="000E411A" w:rsidP="00E174CD">
            <w:pPr>
              <w:jc w:val="center"/>
              <w:rPr>
                <w:rFonts w:ascii="Arial" w:hAnsi="Arial" w:cs="Arial"/>
                <w:bCs/>
                <w:sz w:val="20"/>
                <w:szCs w:val="20"/>
              </w:rPr>
            </w:pPr>
            <w:r w:rsidRPr="00F63636">
              <w:rPr>
                <w:rFonts w:ascii="Arial" w:hAnsi="Arial" w:cs="Arial"/>
                <w:bCs/>
                <w:sz w:val="20"/>
                <w:szCs w:val="20"/>
              </w:rPr>
              <w:t>6-и комна</w:t>
            </w:r>
            <w:r w:rsidRPr="00F63636">
              <w:rPr>
                <w:rFonts w:ascii="Arial" w:hAnsi="Arial" w:cs="Arial"/>
                <w:bCs/>
                <w:sz w:val="20"/>
                <w:szCs w:val="20"/>
              </w:rPr>
              <w:t>т</w:t>
            </w:r>
            <w:r w:rsidRPr="00F63636">
              <w:rPr>
                <w:rFonts w:ascii="Arial" w:hAnsi="Arial" w:cs="Arial"/>
                <w:bCs/>
                <w:sz w:val="20"/>
                <w:szCs w:val="20"/>
              </w:rPr>
              <w:t>ных и</w:t>
            </w:r>
            <w:r w:rsidR="00E174CD" w:rsidRPr="00F63636">
              <w:rPr>
                <w:rFonts w:ascii="Arial" w:hAnsi="Arial" w:cs="Arial"/>
                <w:bCs/>
                <w:sz w:val="20"/>
                <w:szCs w:val="20"/>
              </w:rPr>
              <w:t xml:space="preserve"> </w:t>
            </w:r>
            <w:r w:rsidRPr="00F63636">
              <w:rPr>
                <w:rFonts w:ascii="Arial" w:hAnsi="Arial" w:cs="Arial"/>
                <w:bCs/>
                <w:sz w:val="20"/>
                <w:szCs w:val="20"/>
              </w:rPr>
              <w:t>б</w:t>
            </w:r>
            <w:r w:rsidRPr="00F63636">
              <w:rPr>
                <w:rFonts w:ascii="Arial" w:hAnsi="Arial" w:cs="Arial"/>
                <w:bCs/>
                <w:sz w:val="20"/>
                <w:szCs w:val="20"/>
              </w:rPr>
              <w:t>о</w:t>
            </w:r>
            <w:r w:rsidRPr="00F63636">
              <w:rPr>
                <w:rFonts w:ascii="Arial" w:hAnsi="Arial" w:cs="Arial"/>
                <w:bCs/>
                <w:sz w:val="20"/>
                <w:szCs w:val="20"/>
              </w:rPr>
              <w:t>лее</w:t>
            </w:r>
          </w:p>
        </w:tc>
      </w:tr>
      <w:tr w:rsidR="000E411A" w:rsidRPr="00F63636">
        <w:trPr>
          <w:trHeight w:val="255"/>
        </w:trPr>
        <w:tc>
          <w:tcPr>
            <w:tcW w:w="3598"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585847" w:rsidP="000B1F98">
            <w:pPr>
              <w:spacing w:before="20" w:after="20"/>
              <w:ind w:left="-42" w:right="355" w:firstLine="252"/>
              <w:rPr>
                <w:rFonts w:ascii="Arial" w:hAnsi="Arial" w:cs="Arial"/>
                <w:sz w:val="20"/>
                <w:szCs w:val="20"/>
              </w:rPr>
            </w:pPr>
            <w:r w:rsidRPr="00F63636">
              <w:rPr>
                <w:rFonts w:ascii="Arial" w:hAnsi="Arial" w:cs="Arial"/>
                <w:bCs/>
                <w:sz w:val="20"/>
                <w:szCs w:val="20"/>
              </w:rPr>
              <w:t>Панинское</w:t>
            </w:r>
            <w:r w:rsidR="00C64D7C" w:rsidRPr="00F63636">
              <w:rPr>
                <w:rFonts w:ascii="Arial" w:hAnsi="Arial" w:cs="Arial"/>
                <w:bCs/>
                <w:sz w:val="20"/>
                <w:szCs w:val="20"/>
              </w:rPr>
              <w:t xml:space="preserve"> </w:t>
            </w:r>
            <w:r w:rsidR="0007367E" w:rsidRPr="00F63636">
              <w:rPr>
                <w:rFonts w:ascii="Arial" w:hAnsi="Arial" w:cs="Arial"/>
                <w:bCs/>
                <w:sz w:val="20"/>
                <w:szCs w:val="20"/>
              </w:rPr>
              <w:t>с/</w:t>
            </w:r>
            <w:r w:rsidR="000E411A" w:rsidRPr="00F63636">
              <w:rPr>
                <w:rFonts w:ascii="Arial" w:hAnsi="Arial" w:cs="Arial"/>
                <w:bCs/>
                <w:sz w:val="20"/>
                <w:szCs w:val="20"/>
              </w:rPr>
              <w:t>посел</w:t>
            </w:r>
            <w:r w:rsidR="000E411A" w:rsidRPr="00F63636">
              <w:rPr>
                <w:rFonts w:ascii="Arial" w:hAnsi="Arial" w:cs="Arial"/>
                <w:bCs/>
                <w:sz w:val="20"/>
                <w:szCs w:val="20"/>
              </w:rPr>
              <w:t>е</w:t>
            </w:r>
            <w:r w:rsidR="000E411A" w:rsidRPr="00F63636">
              <w:rPr>
                <w:rFonts w:ascii="Arial" w:hAnsi="Arial" w:cs="Arial"/>
                <w:bCs/>
                <w:sz w:val="20"/>
                <w:szCs w:val="20"/>
              </w:rPr>
              <w:t>ние</w:t>
            </w:r>
          </w:p>
        </w:tc>
        <w:tc>
          <w:tcPr>
            <w:tcW w:w="938"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541F96" w:rsidP="000B1F98">
            <w:pPr>
              <w:ind w:right="-144" w:hanging="174"/>
              <w:jc w:val="center"/>
              <w:rPr>
                <w:rFonts w:ascii="Arial" w:hAnsi="Arial" w:cs="Arial"/>
                <w:bCs/>
                <w:sz w:val="20"/>
                <w:szCs w:val="20"/>
              </w:rPr>
            </w:pPr>
            <w:r w:rsidRPr="00F63636">
              <w:rPr>
                <w:rFonts w:ascii="Arial" w:hAnsi="Arial" w:cs="Arial"/>
                <w:bCs/>
                <w:sz w:val="20"/>
                <w:szCs w:val="20"/>
              </w:rPr>
              <w:t>633</w:t>
            </w:r>
          </w:p>
        </w:tc>
        <w:tc>
          <w:tcPr>
            <w:tcW w:w="666"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541F96" w:rsidP="000B1F98">
            <w:pPr>
              <w:ind w:left="-108" w:right="-144" w:hanging="36"/>
              <w:jc w:val="center"/>
              <w:rPr>
                <w:rFonts w:ascii="Arial" w:hAnsi="Arial" w:cs="Arial"/>
                <w:bCs/>
                <w:sz w:val="20"/>
                <w:szCs w:val="20"/>
              </w:rPr>
            </w:pPr>
            <w:r w:rsidRPr="00F63636">
              <w:rPr>
                <w:rFonts w:ascii="Arial" w:hAnsi="Arial" w:cs="Arial"/>
                <w:bCs/>
                <w:sz w:val="20"/>
                <w:szCs w:val="20"/>
              </w:rPr>
              <w:t>-</w:t>
            </w:r>
          </w:p>
        </w:tc>
        <w:tc>
          <w:tcPr>
            <w:tcW w:w="658"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541F96" w:rsidP="000B1F98">
            <w:pPr>
              <w:ind w:right="-144" w:hanging="36"/>
              <w:jc w:val="center"/>
              <w:rPr>
                <w:rFonts w:ascii="Arial" w:hAnsi="Arial" w:cs="Arial"/>
                <w:bCs/>
                <w:sz w:val="20"/>
                <w:szCs w:val="20"/>
              </w:rPr>
            </w:pPr>
            <w:r w:rsidRPr="00F63636">
              <w:rPr>
                <w:rFonts w:ascii="Arial" w:hAnsi="Arial" w:cs="Arial"/>
                <w:bCs/>
                <w:sz w:val="20"/>
                <w:szCs w:val="20"/>
              </w:rPr>
              <w:t>-</w:t>
            </w:r>
          </w:p>
        </w:tc>
        <w:tc>
          <w:tcPr>
            <w:tcW w:w="639"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541F96" w:rsidP="000B1F98">
            <w:pPr>
              <w:ind w:right="-144" w:hanging="36"/>
              <w:jc w:val="center"/>
              <w:rPr>
                <w:rFonts w:ascii="Arial" w:hAnsi="Arial" w:cs="Arial"/>
                <w:bCs/>
                <w:sz w:val="20"/>
                <w:szCs w:val="20"/>
              </w:rPr>
            </w:pPr>
            <w:r w:rsidRPr="00F63636">
              <w:rPr>
                <w:rFonts w:ascii="Arial" w:hAnsi="Arial" w:cs="Arial"/>
                <w:bCs/>
                <w:sz w:val="20"/>
                <w:szCs w:val="20"/>
              </w:rPr>
              <w:t>-</w:t>
            </w:r>
          </w:p>
        </w:tc>
        <w:tc>
          <w:tcPr>
            <w:tcW w:w="676"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w:t>
            </w:r>
          </w:p>
        </w:tc>
        <w:tc>
          <w:tcPr>
            <w:tcW w:w="679"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w:t>
            </w:r>
          </w:p>
        </w:tc>
        <w:tc>
          <w:tcPr>
            <w:tcW w:w="780"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w:t>
            </w:r>
          </w:p>
        </w:tc>
      </w:tr>
    </w:tbl>
    <w:p w:rsidR="00016067" w:rsidRPr="00F63636" w:rsidRDefault="000E411A" w:rsidP="00016067">
      <w:pPr>
        <w:ind w:left="1260" w:hanging="1260"/>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 xml:space="preserve">   </w:t>
      </w:r>
      <w:r w:rsidR="00C64D7C" w:rsidRPr="00F63636">
        <w:rPr>
          <w:rFonts w:ascii="Arial" w:hAnsi="Arial" w:cs="Arial"/>
          <w:sz w:val="20"/>
          <w:szCs w:val="20"/>
        </w:rPr>
        <w:t xml:space="preserve">    </w:t>
      </w:r>
      <w:r w:rsidR="00016067" w:rsidRPr="00F63636">
        <w:rPr>
          <w:rFonts w:ascii="Arial" w:hAnsi="Arial" w:cs="Arial"/>
          <w:sz w:val="20"/>
          <w:szCs w:val="20"/>
        </w:rPr>
        <w:t>По данным администрации сельского поселения</w:t>
      </w:r>
      <w:r w:rsidRPr="00F63636">
        <w:rPr>
          <w:rFonts w:ascii="Arial" w:hAnsi="Arial" w:cs="Arial"/>
          <w:sz w:val="20"/>
          <w:szCs w:val="20"/>
        </w:rPr>
        <w:t xml:space="preserve">. </w:t>
      </w:r>
    </w:p>
    <w:p w:rsidR="00F63636" w:rsidRDefault="00F63636" w:rsidP="0007367E">
      <w:pPr>
        <w:ind w:right="22" w:firstLine="709"/>
        <w:jc w:val="right"/>
        <w:rPr>
          <w:rFonts w:ascii="Arial" w:hAnsi="Arial" w:cs="Arial"/>
          <w:sz w:val="20"/>
          <w:szCs w:val="20"/>
        </w:rPr>
      </w:pPr>
    </w:p>
    <w:p w:rsidR="0007367E" w:rsidRDefault="0007367E" w:rsidP="0007367E">
      <w:pPr>
        <w:ind w:right="22" w:firstLine="709"/>
        <w:jc w:val="right"/>
        <w:rPr>
          <w:rFonts w:ascii="Arial" w:hAnsi="Arial" w:cs="Arial"/>
          <w:sz w:val="20"/>
          <w:szCs w:val="20"/>
        </w:rPr>
      </w:pPr>
      <w:r w:rsidRPr="007E43A2">
        <w:rPr>
          <w:rFonts w:ascii="Arial" w:hAnsi="Arial" w:cs="Arial"/>
          <w:sz w:val="20"/>
          <w:szCs w:val="20"/>
        </w:rPr>
        <w:t>Таблица 8.</w:t>
      </w:r>
      <w:r w:rsidR="00F63636">
        <w:rPr>
          <w:rFonts w:ascii="Arial" w:hAnsi="Arial" w:cs="Arial"/>
          <w:sz w:val="20"/>
          <w:szCs w:val="20"/>
        </w:rPr>
        <w:t>5.3</w:t>
      </w:r>
      <w:r w:rsidRPr="0007367E">
        <w:rPr>
          <w:rFonts w:ascii="Arial" w:hAnsi="Arial" w:cs="Arial"/>
          <w:sz w:val="20"/>
          <w:szCs w:val="20"/>
        </w:rPr>
        <w:t xml:space="preserve"> </w:t>
      </w:r>
    </w:p>
    <w:p w:rsidR="000E411A" w:rsidRPr="00CA517F" w:rsidRDefault="0007367E" w:rsidP="0007367E">
      <w:pPr>
        <w:ind w:right="22"/>
        <w:jc w:val="center"/>
        <w:rPr>
          <w:rFonts w:ascii="Arial" w:hAnsi="Arial" w:cs="Arial"/>
        </w:rPr>
      </w:pPr>
      <w:r w:rsidRPr="009D3811">
        <w:rPr>
          <w:rFonts w:ascii="Arial" w:hAnsi="Arial" w:cs="Arial"/>
          <w:sz w:val="20"/>
          <w:szCs w:val="20"/>
        </w:rPr>
        <w:t>СОСТАВ СЕМЕЙ И КОЛИЧЕСТВО ОЧЕРЕДНИКОВ</w:t>
      </w:r>
    </w:p>
    <w:p w:rsidR="000E411A" w:rsidRPr="00F63636" w:rsidRDefault="001A0C23" w:rsidP="000E411A">
      <w:pPr>
        <w:jc w:val="right"/>
        <w:rPr>
          <w:rFonts w:ascii="Arial" w:hAnsi="Arial" w:cs="Arial"/>
          <w:sz w:val="20"/>
          <w:szCs w:val="20"/>
        </w:rPr>
      </w:pPr>
      <w:r w:rsidRPr="00F63636">
        <w:rPr>
          <w:rFonts w:ascii="Arial" w:hAnsi="Arial" w:cs="Arial"/>
          <w:sz w:val="20"/>
          <w:szCs w:val="20"/>
        </w:rPr>
        <w:t>по состоянию на 01.01.2012</w:t>
      </w:r>
      <w:r w:rsidR="000E411A" w:rsidRPr="00F63636">
        <w:rPr>
          <w:rFonts w:ascii="Arial" w:hAnsi="Arial" w:cs="Arial"/>
          <w:sz w:val="20"/>
          <w:szCs w:val="20"/>
        </w:rPr>
        <w:t xml:space="preserve"> года</w:t>
      </w:r>
    </w:p>
    <w:tbl>
      <w:tblPr>
        <w:tblW w:w="9007" w:type="dxa"/>
        <w:tblInd w:w="108" w:type="dxa"/>
        <w:tblLayout w:type="fixed"/>
        <w:tblLook w:val="0000"/>
      </w:tblPr>
      <w:tblGrid>
        <w:gridCol w:w="2321"/>
        <w:gridCol w:w="809"/>
        <w:gridCol w:w="683"/>
        <w:gridCol w:w="675"/>
        <w:gridCol w:w="655"/>
        <w:gridCol w:w="693"/>
        <w:gridCol w:w="696"/>
        <w:gridCol w:w="658"/>
        <w:gridCol w:w="1009"/>
        <w:gridCol w:w="808"/>
      </w:tblGrid>
      <w:tr w:rsidR="000E411A" w:rsidRPr="00F63636">
        <w:trPr>
          <w:cantSplit/>
          <w:trHeight w:val="116"/>
        </w:trPr>
        <w:tc>
          <w:tcPr>
            <w:tcW w:w="2321" w:type="dxa"/>
            <w:vMerge w:val="restart"/>
            <w:tcBorders>
              <w:top w:val="single" w:sz="4" w:space="0" w:color="auto"/>
              <w:left w:val="single" w:sz="8" w:space="0" w:color="auto"/>
              <w:bottom w:val="single" w:sz="4" w:space="0" w:color="auto"/>
              <w:right w:val="single" w:sz="4" w:space="0" w:color="auto"/>
            </w:tcBorders>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Наименование</w:t>
            </w:r>
          </w:p>
        </w:tc>
        <w:tc>
          <w:tcPr>
            <w:tcW w:w="486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Состав семей</w:t>
            </w:r>
          </w:p>
        </w:tc>
        <w:tc>
          <w:tcPr>
            <w:tcW w:w="1817" w:type="dxa"/>
            <w:gridSpan w:val="2"/>
            <w:tcBorders>
              <w:top w:val="single" w:sz="4" w:space="0" w:color="auto"/>
              <w:left w:val="nil"/>
              <w:bottom w:val="single" w:sz="4" w:space="0" w:color="auto"/>
              <w:right w:val="single" w:sz="4" w:space="0" w:color="auto"/>
            </w:tcBorders>
            <w:vAlign w:val="center"/>
          </w:tcPr>
          <w:p w:rsidR="000E411A" w:rsidRPr="00F63636" w:rsidRDefault="000549E2" w:rsidP="000B1F98">
            <w:pPr>
              <w:jc w:val="center"/>
              <w:rPr>
                <w:rFonts w:ascii="Arial" w:hAnsi="Arial" w:cs="Arial"/>
                <w:sz w:val="20"/>
                <w:szCs w:val="20"/>
              </w:rPr>
            </w:pPr>
            <w:r w:rsidRPr="00F63636">
              <w:rPr>
                <w:rFonts w:ascii="Arial" w:hAnsi="Arial" w:cs="Arial"/>
                <w:sz w:val="20"/>
                <w:szCs w:val="20"/>
              </w:rPr>
              <w:t>Количест</w:t>
            </w:r>
            <w:r w:rsidR="000E411A" w:rsidRPr="00F63636">
              <w:rPr>
                <w:rFonts w:ascii="Arial" w:hAnsi="Arial" w:cs="Arial"/>
                <w:sz w:val="20"/>
                <w:szCs w:val="20"/>
              </w:rPr>
              <w:t xml:space="preserve">во </w:t>
            </w:r>
            <w:r w:rsidR="000E411A" w:rsidRPr="00F63636">
              <w:rPr>
                <w:rFonts w:ascii="Arial" w:hAnsi="Arial" w:cs="Arial"/>
                <w:sz w:val="20"/>
                <w:szCs w:val="20"/>
              </w:rPr>
              <w:br/>
              <w:t>очередн</w:t>
            </w:r>
            <w:r w:rsidR="000E411A" w:rsidRPr="00F63636">
              <w:rPr>
                <w:rFonts w:ascii="Arial" w:hAnsi="Arial" w:cs="Arial"/>
                <w:sz w:val="20"/>
                <w:szCs w:val="20"/>
              </w:rPr>
              <w:t>и</w:t>
            </w:r>
            <w:r w:rsidR="000E411A" w:rsidRPr="00F63636">
              <w:rPr>
                <w:rFonts w:ascii="Arial" w:hAnsi="Arial" w:cs="Arial"/>
                <w:sz w:val="20"/>
                <w:szCs w:val="20"/>
              </w:rPr>
              <w:t>ков</w:t>
            </w:r>
          </w:p>
        </w:tc>
      </w:tr>
      <w:tr w:rsidR="000E411A" w:rsidRPr="00F63636">
        <w:trPr>
          <w:cantSplit/>
          <w:trHeight w:val="116"/>
        </w:trPr>
        <w:tc>
          <w:tcPr>
            <w:tcW w:w="2321" w:type="dxa"/>
            <w:vMerge/>
            <w:tcBorders>
              <w:top w:val="single" w:sz="4" w:space="0" w:color="auto"/>
              <w:left w:val="single" w:sz="8" w:space="0" w:color="auto"/>
              <w:bottom w:val="single" w:sz="4" w:space="0" w:color="auto"/>
              <w:right w:val="single" w:sz="4" w:space="0" w:color="auto"/>
            </w:tcBorders>
            <w:vAlign w:val="center"/>
          </w:tcPr>
          <w:p w:rsidR="000E411A" w:rsidRPr="00F63636" w:rsidRDefault="000E411A" w:rsidP="000B1F98">
            <w:pPr>
              <w:jc w:val="center"/>
              <w:rPr>
                <w:rFonts w:ascii="Arial" w:hAnsi="Arial" w:cs="Arial"/>
                <w:bCs/>
                <w:sz w:val="20"/>
                <w:szCs w:val="20"/>
              </w:rPr>
            </w:pPr>
          </w:p>
        </w:tc>
        <w:tc>
          <w:tcPr>
            <w:tcW w:w="809" w:type="dxa"/>
            <w:vMerge w:val="restart"/>
            <w:tcBorders>
              <w:top w:val="single" w:sz="4" w:space="0" w:color="auto"/>
              <w:left w:val="single" w:sz="8" w:space="0" w:color="auto"/>
              <w:right w:val="single" w:sz="4" w:space="0" w:color="auto"/>
            </w:tcBorders>
            <w:shd w:val="clear" w:color="auto" w:fill="auto"/>
            <w:textDirection w:val="btLr"/>
            <w:vAlign w:val="center"/>
          </w:tcPr>
          <w:p w:rsidR="000E411A" w:rsidRPr="00F63636" w:rsidRDefault="000E411A" w:rsidP="000B1F98">
            <w:pPr>
              <w:ind w:left="113" w:right="113"/>
              <w:rPr>
                <w:rFonts w:ascii="Arial" w:hAnsi="Arial" w:cs="Arial"/>
                <w:bCs/>
                <w:sz w:val="20"/>
                <w:szCs w:val="20"/>
              </w:rPr>
            </w:pPr>
            <w:r w:rsidRPr="00F63636">
              <w:rPr>
                <w:rFonts w:ascii="Arial" w:hAnsi="Arial" w:cs="Arial"/>
                <w:sz w:val="20"/>
                <w:szCs w:val="20"/>
              </w:rPr>
              <w:t>Колич</w:t>
            </w:r>
            <w:r w:rsidRPr="00F63636">
              <w:rPr>
                <w:rFonts w:ascii="Arial" w:hAnsi="Arial" w:cs="Arial"/>
                <w:sz w:val="20"/>
                <w:szCs w:val="20"/>
              </w:rPr>
              <w:t>е</w:t>
            </w:r>
            <w:r w:rsidRPr="00F63636">
              <w:rPr>
                <w:rFonts w:ascii="Arial" w:hAnsi="Arial" w:cs="Arial"/>
                <w:sz w:val="20"/>
                <w:szCs w:val="20"/>
              </w:rPr>
              <w:t>ство, всего</w:t>
            </w:r>
          </w:p>
        </w:tc>
        <w:tc>
          <w:tcPr>
            <w:tcW w:w="4060" w:type="dxa"/>
            <w:gridSpan w:val="6"/>
            <w:tcBorders>
              <w:top w:val="single" w:sz="4" w:space="0" w:color="auto"/>
              <w:left w:val="single" w:sz="8" w:space="0" w:color="auto"/>
              <w:bottom w:val="single" w:sz="4" w:space="0" w:color="auto"/>
              <w:right w:val="single" w:sz="4" w:space="0" w:color="auto"/>
            </w:tcBorders>
            <w:vAlign w:val="center"/>
          </w:tcPr>
          <w:p w:rsidR="000E411A" w:rsidRPr="00F63636" w:rsidRDefault="000E411A" w:rsidP="000B1F98">
            <w:pPr>
              <w:jc w:val="center"/>
              <w:rPr>
                <w:rFonts w:ascii="Arial" w:hAnsi="Arial" w:cs="Arial"/>
                <w:bCs/>
                <w:sz w:val="20"/>
                <w:szCs w:val="20"/>
              </w:rPr>
            </w:pPr>
            <w:r w:rsidRPr="00F63636">
              <w:rPr>
                <w:rFonts w:ascii="Arial" w:hAnsi="Arial" w:cs="Arial"/>
                <w:bCs/>
                <w:sz w:val="20"/>
                <w:szCs w:val="20"/>
              </w:rPr>
              <w:t>в том числе:</w:t>
            </w:r>
          </w:p>
        </w:tc>
        <w:tc>
          <w:tcPr>
            <w:tcW w:w="1009" w:type="dxa"/>
            <w:vMerge w:val="restart"/>
            <w:tcBorders>
              <w:top w:val="single" w:sz="4" w:space="0" w:color="auto"/>
              <w:left w:val="nil"/>
              <w:right w:val="single" w:sz="8" w:space="0" w:color="auto"/>
            </w:tcBorders>
            <w:textDirection w:val="btLr"/>
            <w:vAlign w:val="center"/>
          </w:tcPr>
          <w:p w:rsidR="000E411A" w:rsidRPr="00F63636" w:rsidRDefault="000E411A" w:rsidP="000B1F98">
            <w:pPr>
              <w:rPr>
                <w:rFonts w:ascii="Arial" w:hAnsi="Arial" w:cs="Arial"/>
                <w:sz w:val="20"/>
                <w:szCs w:val="20"/>
              </w:rPr>
            </w:pPr>
            <w:r w:rsidRPr="00F63636">
              <w:rPr>
                <w:rFonts w:ascii="Arial" w:hAnsi="Arial" w:cs="Arial"/>
                <w:bCs/>
                <w:sz w:val="20"/>
                <w:szCs w:val="20"/>
              </w:rPr>
              <w:t xml:space="preserve">    всего чел</w:t>
            </w:r>
            <w:r w:rsidRPr="00F63636">
              <w:rPr>
                <w:rFonts w:ascii="Arial" w:hAnsi="Arial" w:cs="Arial"/>
                <w:bCs/>
                <w:sz w:val="20"/>
                <w:szCs w:val="20"/>
              </w:rPr>
              <w:t>о</w:t>
            </w:r>
            <w:r w:rsidRPr="00F63636">
              <w:rPr>
                <w:rFonts w:ascii="Arial" w:hAnsi="Arial" w:cs="Arial"/>
                <w:bCs/>
                <w:sz w:val="20"/>
                <w:szCs w:val="20"/>
              </w:rPr>
              <w:t>век</w:t>
            </w:r>
            <w:r w:rsidRPr="00F63636">
              <w:rPr>
                <w:rFonts w:ascii="Arial" w:hAnsi="Arial" w:cs="Arial"/>
                <w:sz w:val="20"/>
                <w:szCs w:val="20"/>
              </w:rPr>
              <w:t xml:space="preserve"> </w:t>
            </w:r>
          </w:p>
        </w:tc>
        <w:tc>
          <w:tcPr>
            <w:tcW w:w="807" w:type="dxa"/>
            <w:vMerge w:val="restart"/>
            <w:tcBorders>
              <w:top w:val="single" w:sz="4" w:space="0" w:color="auto"/>
              <w:left w:val="single" w:sz="8" w:space="0" w:color="auto"/>
              <w:right w:val="single" w:sz="4" w:space="0" w:color="auto"/>
            </w:tcBorders>
            <w:textDirection w:val="btLr"/>
            <w:vAlign w:val="center"/>
          </w:tcPr>
          <w:p w:rsidR="000E411A" w:rsidRPr="00F63636" w:rsidRDefault="000E411A" w:rsidP="000B1F98">
            <w:pPr>
              <w:ind w:left="113" w:right="113"/>
              <w:rPr>
                <w:rFonts w:ascii="Arial" w:hAnsi="Arial" w:cs="Arial"/>
                <w:sz w:val="20"/>
                <w:szCs w:val="20"/>
              </w:rPr>
            </w:pPr>
            <w:r w:rsidRPr="00F63636">
              <w:rPr>
                <w:rFonts w:ascii="Arial" w:hAnsi="Arial" w:cs="Arial"/>
                <w:sz w:val="20"/>
                <w:szCs w:val="20"/>
              </w:rPr>
              <w:t xml:space="preserve">  </w:t>
            </w:r>
            <w:r w:rsidRPr="00F63636">
              <w:rPr>
                <w:rFonts w:ascii="Arial" w:hAnsi="Arial" w:cs="Arial"/>
                <w:bCs/>
                <w:sz w:val="20"/>
                <w:szCs w:val="20"/>
              </w:rPr>
              <w:t>всего с</w:t>
            </w:r>
            <w:r w:rsidRPr="00F63636">
              <w:rPr>
                <w:rFonts w:ascii="Arial" w:hAnsi="Arial" w:cs="Arial"/>
                <w:bCs/>
                <w:sz w:val="20"/>
                <w:szCs w:val="20"/>
              </w:rPr>
              <w:t>е</w:t>
            </w:r>
            <w:r w:rsidRPr="00F63636">
              <w:rPr>
                <w:rFonts w:ascii="Arial" w:hAnsi="Arial" w:cs="Arial"/>
                <w:bCs/>
                <w:sz w:val="20"/>
                <w:szCs w:val="20"/>
              </w:rPr>
              <w:t>мей</w:t>
            </w:r>
          </w:p>
        </w:tc>
      </w:tr>
      <w:tr w:rsidR="000E411A" w:rsidRPr="00F63636">
        <w:trPr>
          <w:cantSplit/>
          <w:trHeight w:val="1717"/>
        </w:trPr>
        <w:tc>
          <w:tcPr>
            <w:tcW w:w="2321" w:type="dxa"/>
            <w:vMerge/>
            <w:tcBorders>
              <w:top w:val="single" w:sz="4" w:space="0" w:color="auto"/>
              <w:left w:val="single" w:sz="8" w:space="0" w:color="auto"/>
              <w:bottom w:val="single" w:sz="4" w:space="0" w:color="auto"/>
              <w:right w:val="single" w:sz="4" w:space="0" w:color="auto"/>
            </w:tcBorders>
            <w:vAlign w:val="center"/>
          </w:tcPr>
          <w:p w:rsidR="000E411A" w:rsidRPr="00F63636" w:rsidRDefault="000E411A" w:rsidP="000B1F98">
            <w:pPr>
              <w:rPr>
                <w:rFonts w:ascii="Arial" w:hAnsi="Arial" w:cs="Arial"/>
                <w:bCs/>
                <w:sz w:val="20"/>
                <w:szCs w:val="20"/>
              </w:rPr>
            </w:pPr>
          </w:p>
        </w:tc>
        <w:tc>
          <w:tcPr>
            <w:tcW w:w="809" w:type="dxa"/>
            <w:vMerge/>
            <w:tcBorders>
              <w:left w:val="single" w:sz="8" w:space="0" w:color="auto"/>
              <w:bottom w:val="single" w:sz="4" w:space="0" w:color="auto"/>
              <w:right w:val="single" w:sz="4" w:space="0" w:color="auto"/>
            </w:tcBorders>
            <w:shd w:val="clear" w:color="auto" w:fill="auto"/>
            <w:textDirection w:val="btLr"/>
            <w:vAlign w:val="center"/>
          </w:tcPr>
          <w:p w:rsidR="000E411A" w:rsidRPr="00F63636" w:rsidRDefault="000E411A" w:rsidP="000B1F98">
            <w:pPr>
              <w:ind w:left="113" w:right="113"/>
              <w:rPr>
                <w:rFonts w:ascii="Arial" w:hAnsi="Arial" w:cs="Arial"/>
                <w:bCs/>
                <w:sz w:val="20"/>
                <w:szCs w:val="20"/>
              </w:rPr>
            </w:pPr>
          </w:p>
        </w:tc>
        <w:tc>
          <w:tcPr>
            <w:tcW w:w="683" w:type="dxa"/>
            <w:tcBorders>
              <w:top w:val="single" w:sz="4" w:space="0" w:color="auto"/>
              <w:left w:val="single" w:sz="8" w:space="0" w:color="auto"/>
              <w:bottom w:val="single" w:sz="4" w:space="0" w:color="auto"/>
              <w:right w:val="single" w:sz="4" w:space="0" w:color="auto"/>
            </w:tcBorders>
            <w:textDirection w:val="btLr"/>
            <w:vAlign w:val="center"/>
          </w:tcPr>
          <w:p w:rsidR="000E411A" w:rsidRPr="00F63636" w:rsidRDefault="000E411A" w:rsidP="000B1F98">
            <w:pPr>
              <w:rPr>
                <w:rFonts w:ascii="Arial" w:hAnsi="Arial" w:cs="Arial"/>
                <w:bCs/>
                <w:sz w:val="20"/>
                <w:szCs w:val="20"/>
              </w:rPr>
            </w:pPr>
            <w:r w:rsidRPr="00F63636">
              <w:rPr>
                <w:rFonts w:ascii="Arial" w:hAnsi="Arial" w:cs="Arial"/>
                <w:bCs/>
                <w:sz w:val="20"/>
                <w:szCs w:val="20"/>
              </w:rPr>
              <w:t xml:space="preserve">   один</w:t>
            </w:r>
            <w:r w:rsidRPr="00F63636">
              <w:rPr>
                <w:rFonts w:ascii="Arial" w:hAnsi="Arial" w:cs="Arial"/>
                <w:bCs/>
                <w:sz w:val="20"/>
                <w:szCs w:val="20"/>
              </w:rPr>
              <w:t>о</w:t>
            </w:r>
            <w:r w:rsidRPr="00F63636">
              <w:rPr>
                <w:rFonts w:ascii="Arial" w:hAnsi="Arial" w:cs="Arial"/>
                <w:bCs/>
                <w:sz w:val="20"/>
                <w:szCs w:val="20"/>
              </w:rPr>
              <w:t>чек</w:t>
            </w:r>
            <w:r w:rsidRPr="00F63636">
              <w:rPr>
                <w:rFonts w:ascii="Arial" w:hAnsi="Arial" w:cs="Arial"/>
                <w:sz w:val="20"/>
                <w:szCs w:val="20"/>
              </w:rPr>
              <w:t xml:space="preserve">  </w:t>
            </w:r>
          </w:p>
        </w:tc>
        <w:tc>
          <w:tcPr>
            <w:tcW w:w="675" w:type="dxa"/>
            <w:tcBorders>
              <w:top w:val="single" w:sz="4" w:space="0" w:color="auto"/>
              <w:left w:val="single" w:sz="8" w:space="0" w:color="auto"/>
              <w:bottom w:val="single" w:sz="4" w:space="0" w:color="auto"/>
              <w:right w:val="single" w:sz="4" w:space="0" w:color="auto"/>
            </w:tcBorders>
            <w:textDirection w:val="btLr"/>
            <w:vAlign w:val="center"/>
          </w:tcPr>
          <w:p w:rsidR="000E411A" w:rsidRPr="00F63636" w:rsidRDefault="000E411A" w:rsidP="000B1F98">
            <w:pPr>
              <w:rPr>
                <w:rFonts w:ascii="Arial" w:hAnsi="Arial" w:cs="Arial"/>
                <w:bCs/>
                <w:sz w:val="20"/>
                <w:szCs w:val="20"/>
              </w:rPr>
            </w:pPr>
            <w:r w:rsidRPr="00F63636">
              <w:rPr>
                <w:rFonts w:ascii="Arial" w:hAnsi="Arial" w:cs="Arial"/>
                <w:sz w:val="20"/>
                <w:szCs w:val="20"/>
              </w:rPr>
              <w:t xml:space="preserve">   </w:t>
            </w:r>
            <w:r w:rsidRPr="00F63636">
              <w:rPr>
                <w:rFonts w:ascii="Arial" w:hAnsi="Arial" w:cs="Arial"/>
                <w:bCs/>
                <w:sz w:val="20"/>
                <w:szCs w:val="20"/>
              </w:rPr>
              <w:t>2 чел</w:t>
            </w:r>
            <w:r w:rsidRPr="00F63636">
              <w:rPr>
                <w:rFonts w:ascii="Arial" w:hAnsi="Arial" w:cs="Arial"/>
                <w:bCs/>
                <w:sz w:val="20"/>
                <w:szCs w:val="20"/>
              </w:rPr>
              <w:t>о</w:t>
            </w:r>
            <w:r w:rsidRPr="00F63636">
              <w:rPr>
                <w:rFonts w:ascii="Arial" w:hAnsi="Arial" w:cs="Arial"/>
                <w:bCs/>
                <w:sz w:val="20"/>
                <w:szCs w:val="20"/>
              </w:rPr>
              <w:t>века</w:t>
            </w:r>
          </w:p>
        </w:tc>
        <w:tc>
          <w:tcPr>
            <w:tcW w:w="655" w:type="dxa"/>
            <w:tcBorders>
              <w:top w:val="single" w:sz="4" w:space="0" w:color="auto"/>
              <w:left w:val="single" w:sz="8" w:space="0" w:color="auto"/>
              <w:bottom w:val="single" w:sz="4" w:space="0" w:color="auto"/>
              <w:right w:val="single" w:sz="4" w:space="0" w:color="auto"/>
            </w:tcBorders>
            <w:textDirection w:val="btLr"/>
            <w:vAlign w:val="center"/>
          </w:tcPr>
          <w:p w:rsidR="000E411A" w:rsidRPr="00F63636" w:rsidRDefault="000E411A" w:rsidP="000B1F98">
            <w:pPr>
              <w:rPr>
                <w:rFonts w:ascii="Arial" w:hAnsi="Arial" w:cs="Arial"/>
                <w:sz w:val="20"/>
                <w:szCs w:val="20"/>
              </w:rPr>
            </w:pPr>
            <w:r w:rsidRPr="00F63636">
              <w:rPr>
                <w:rFonts w:ascii="Arial" w:hAnsi="Arial" w:cs="Arial"/>
                <w:sz w:val="20"/>
                <w:szCs w:val="20"/>
              </w:rPr>
              <w:t xml:space="preserve">   </w:t>
            </w:r>
            <w:r w:rsidRPr="00F63636">
              <w:rPr>
                <w:rFonts w:ascii="Arial" w:hAnsi="Arial" w:cs="Arial"/>
                <w:bCs/>
                <w:sz w:val="20"/>
                <w:szCs w:val="20"/>
              </w:rPr>
              <w:t>3 чел</w:t>
            </w:r>
            <w:r w:rsidRPr="00F63636">
              <w:rPr>
                <w:rFonts w:ascii="Arial" w:hAnsi="Arial" w:cs="Arial"/>
                <w:bCs/>
                <w:sz w:val="20"/>
                <w:szCs w:val="20"/>
              </w:rPr>
              <w:t>о</w:t>
            </w:r>
            <w:r w:rsidRPr="00F63636">
              <w:rPr>
                <w:rFonts w:ascii="Arial" w:hAnsi="Arial" w:cs="Arial"/>
                <w:bCs/>
                <w:sz w:val="20"/>
                <w:szCs w:val="20"/>
              </w:rPr>
              <w:t>века</w:t>
            </w:r>
          </w:p>
        </w:tc>
        <w:tc>
          <w:tcPr>
            <w:tcW w:w="693" w:type="dxa"/>
            <w:tcBorders>
              <w:top w:val="single" w:sz="4" w:space="0" w:color="auto"/>
              <w:left w:val="nil"/>
              <w:bottom w:val="single" w:sz="4" w:space="0" w:color="auto"/>
              <w:right w:val="single" w:sz="4" w:space="0" w:color="auto"/>
            </w:tcBorders>
            <w:textDirection w:val="btLr"/>
            <w:vAlign w:val="center"/>
          </w:tcPr>
          <w:p w:rsidR="000E411A" w:rsidRPr="00F63636" w:rsidRDefault="000E411A" w:rsidP="000B1F98">
            <w:pPr>
              <w:rPr>
                <w:rFonts w:ascii="Arial" w:hAnsi="Arial" w:cs="Arial"/>
                <w:sz w:val="20"/>
                <w:szCs w:val="20"/>
              </w:rPr>
            </w:pPr>
            <w:r w:rsidRPr="00F63636">
              <w:rPr>
                <w:rFonts w:ascii="Arial" w:hAnsi="Arial" w:cs="Arial"/>
                <w:sz w:val="20"/>
                <w:szCs w:val="20"/>
              </w:rPr>
              <w:t xml:space="preserve">   </w:t>
            </w:r>
            <w:r w:rsidRPr="00F63636">
              <w:rPr>
                <w:rFonts w:ascii="Arial" w:hAnsi="Arial" w:cs="Arial"/>
                <w:bCs/>
                <w:sz w:val="20"/>
                <w:szCs w:val="20"/>
              </w:rPr>
              <w:t>4 чел</w:t>
            </w:r>
            <w:r w:rsidRPr="00F63636">
              <w:rPr>
                <w:rFonts w:ascii="Arial" w:hAnsi="Arial" w:cs="Arial"/>
                <w:bCs/>
                <w:sz w:val="20"/>
                <w:szCs w:val="20"/>
              </w:rPr>
              <w:t>о</w:t>
            </w:r>
            <w:r w:rsidRPr="00F63636">
              <w:rPr>
                <w:rFonts w:ascii="Arial" w:hAnsi="Arial" w:cs="Arial"/>
                <w:bCs/>
                <w:sz w:val="20"/>
                <w:szCs w:val="20"/>
              </w:rPr>
              <w:t>века</w:t>
            </w:r>
          </w:p>
        </w:tc>
        <w:tc>
          <w:tcPr>
            <w:tcW w:w="696" w:type="dxa"/>
            <w:tcBorders>
              <w:top w:val="single" w:sz="4" w:space="0" w:color="auto"/>
              <w:left w:val="nil"/>
              <w:bottom w:val="single" w:sz="4" w:space="0" w:color="auto"/>
              <w:right w:val="single" w:sz="4" w:space="0" w:color="auto"/>
            </w:tcBorders>
            <w:textDirection w:val="btLr"/>
            <w:vAlign w:val="center"/>
          </w:tcPr>
          <w:p w:rsidR="000E411A" w:rsidRPr="00F63636" w:rsidRDefault="000E411A" w:rsidP="000B1F98">
            <w:pPr>
              <w:rPr>
                <w:rFonts w:ascii="Arial" w:hAnsi="Arial" w:cs="Arial"/>
                <w:sz w:val="20"/>
                <w:szCs w:val="20"/>
              </w:rPr>
            </w:pPr>
            <w:r w:rsidRPr="00F63636">
              <w:rPr>
                <w:rFonts w:ascii="Arial" w:hAnsi="Arial" w:cs="Arial"/>
                <w:sz w:val="20"/>
                <w:szCs w:val="20"/>
              </w:rPr>
              <w:t xml:space="preserve">   </w:t>
            </w:r>
            <w:r w:rsidRPr="00F63636">
              <w:rPr>
                <w:rFonts w:ascii="Arial" w:hAnsi="Arial" w:cs="Arial"/>
                <w:bCs/>
                <w:sz w:val="20"/>
                <w:szCs w:val="20"/>
              </w:rPr>
              <w:t>5 чел</w:t>
            </w:r>
            <w:r w:rsidRPr="00F63636">
              <w:rPr>
                <w:rFonts w:ascii="Arial" w:hAnsi="Arial" w:cs="Arial"/>
                <w:bCs/>
                <w:sz w:val="20"/>
                <w:szCs w:val="20"/>
              </w:rPr>
              <w:t>о</w:t>
            </w:r>
            <w:r w:rsidRPr="00F63636">
              <w:rPr>
                <w:rFonts w:ascii="Arial" w:hAnsi="Arial" w:cs="Arial"/>
                <w:bCs/>
                <w:sz w:val="20"/>
                <w:szCs w:val="20"/>
              </w:rPr>
              <w:t>век</w:t>
            </w:r>
          </w:p>
        </w:tc>
        <w:tc>
          <w:tcPr>
            <w:tcW w:w="658" w:type="dxa"/>
            <w:tcBorders>
              <w:top w:val="single" w:sz="4" w:space="0" w:color="auto"/>
              <w:left w:val="nil"/>
              <w:bottom w:val="single" w:sz="4" w:space="0" w:color="auto"/>
              <w:right w:val="single" w:sz="4" w:space="0" w:color="auto"/>
            </w:tcBorders>
            <w:textDirection w:val="btLr"/>
            <w:vAlign w:val="center"/>
          </w:tcPr>
          <w:p w:rsidR="000E411A" w:rsidRPr="00F63636" w:rsidRDefault="000E411A" w:rsidP="000B1F98">
            <w:pPr>
              <w:rPr>
                <w:rFonts w:ascii="Arial" w:hAnsi="Arial" w:cs="Arial"/>
                <w:sz w:val="20"/>
                <w:szCs w:val="20"/>
              </w:rPr>
            </w:pPr>
            <w:r w:rsidRPr="00F63636">
              <w:rPr>
                <w:rFonts w:ascii="Arial" w:hAnsi="Arial" w:cs="Arial"/>
                <w:bCs/>
                <w:sz w:val="20"/>
                <w:szCs w:val="20"/>
              </w:rPr>
              <w:t xml:space="preserve">   6 чел. и б</w:t>
            </w:r>
            <w:r w:rsidRPr="00F63636">
              <w:rPr>
                <w:rFonts w:ascii="Arial" w:hAnsi="Arial" w:cs="Arial"/>
                <w:bCs/>
                <w:sz w:val="20"/>
                <w:szCs w:val="20"/>
              </w:rPr>
              <w:t>о</w:t>
            </w:r>
            <w:r w:rsidRPr="00F63636">
              <w:rPr>
                <w:rFonts w:ascii="Arial" w:hAnsi="Arial" w:cs="Arial"/>
                <w:bCs/>
                <w:sz w:val="20"/>
                <w:szCs w:val="20"/>
              </w:rPr>
              <w:t>лее</w:t>
            </w:r>
            <w:r w:rsidRPr="00F63636">
              <w:rPr>
                <w:rFonts w:ascii="Arial" w:hAnsi="Arial" w:cs="Arial"/>
                <w:sz w:val="20"/>
                <w:szCs w:val="20"/>
              </w:rPr>
              <w:t xml:space="preserve">  </w:t>
            </w:r>
          </w:p>
        </w:tc>
        <w:tc>
          <w:tcPr>
            <w:tcW w:w="1009" w:type="dxa"/>
            <w:vMerge/>
            <w:tcBorders>
              <w:left w:val="nil"/>
              <w:bottom w:val="single" w:sz="4" w:space="0" w:color="auto"/>
              <w:right w:val="single" w:sz="8" w:space="0" w:color="auto"/>
            </w:tcBorders>
            <w:textDirection w:val="btLr"/>
            <w:vAlign w:val="center"/>
          </w:tcPr>
          <w:p w:rsidR="000E411A" w:rsidRPr="00F63636" w:rsidRDefault="000E411A" w:rsidP="000B1F98">
            <w:pPr>
              <w:rPr>
                <w:rFonts w:ascii="Arial" w:hAnsi="Arial" w:cs="Arial"/>
                <w:sz w:val="20"/>
                <w:szCs w:val="20"/>
              </w:rPr>
            </w:pPr>
          </w:p>
        </w:tc>
        <w:tc>
          <w:tcPr>
            <w:tcW w:w="807" w:type="dxa"/>
            <w:vMerge/>
            <w:tcBorders>
              <w:left w:val="single" w:sz="8" w:space="0" w:color="auto"/>
              <w:bottom w:val="single" w:sz="4" w:space="0" w:color="auto"/>
              <w:right w:val="single" w:sz="4" w:space="0" w:color="auto"/>
            </w:tcBorders>
            <w:textDirection w:val="btLr"/>
            <w:vAlign w:val="center"/>
          </w:tcPr>
          <w:p w:rsidR="000E411A" w:rsidRPr="00F63636" w:rsidRDefault="000E411A" w:rsidP="000B1F98">
            <w:pPr>
              <w:rPr>
                <w:rFonts w:ascii="Arial" w:hAnsi="Arial" w:cs="Arial"/>
                <w:sz w:val="20"/>
                <w:szCs w:val="20"/>
              </w:rPr>
            </w:pPr>
          </w:p>
        </w:tc>
      </w:tr>
      <w:tr w:rsidR="000E411A" w:rsidRPr="00F63636">
        <w:trPr>
          <w:trHeight w:val="283"/>
        </w:trPr>
        <w:tc>
          <w:tcPr>
            <w:tcW w:w="2321"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585847" w:rsidP="00F5322F">
            <w:pPr>
              <w:spacing w:before="20" w:after="20"/>
              <w:ind w:left="-42" w:right="355" w:firstLine="42"/>
              <w:rPr>
                <w:rFonts w:ascii="Arial" w:hAnsi="Arial" w:cs="Arial"/>
                <w:sz w:val="20"/>
                <w:szCs w:val="20"/>
              </w:rPr>
            </w:pPr>
            <w:r w:rsidRPr="00F63636">
              <w:rPr>
                <w:rFonts w:ascii="Arial" w:hAnsi="Arial" w:cs="Arial"/>
                <w:bCs/>
                <w:sz w:val="20"/>
                <w:szCs w:val="20"/>
              </w:rPr>
              <w:t xml:space="preserve">Панинское </w:t>
            </w:r>
            <w:r w:rsidR="000549E2" w:rsidRPr="00F63636">
              <w:rPr>
                <w:rFonts w:ascii="Arial" w:hAnsi="Arial" w:cs="Arial"/>
                <w:bCs/>
                <w:sz w:val="20"/>
                <w:szCs w:val="20"/>
              </w:rPr>
              <w:t xml:space="preserve"> </w:t>
            </w:r>
            <w:r w:rsidR="000E411A" w:rsidRPr="00F63636">
              <w:rPr>
                <w:rFonts w:ascii="Arial" w:hAnsi="Arial" w:cs="Arial"/>
                <w:bCs/>
                <w:sz w:val="20"/>
                <w:szCs w:val="20"/>
              </w:rPr>
              <w:t>с/п</w:t>
            </w:r>
          </w:p>
        </w:tc>
        <w:tc>
          <w:tcPr>
            <w:tcW w:w="809"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C64D7C" w:rsidP="000B1F98">
            <w:pPr>
              <w:ind w:right="-144" w:hanging="174"/>
              <w:jc w:val="center"/>
              <w:rPr>
                <w:rFonts w:ascii="Arial" w:hAnsi="Arial" w:cs="Arial"/>
                <w:bCs/>
                <w:sz w:val="20"/>
                <w:szCs w:val="20"/>
              </w:rPr>
            </w:pPr>
            <w:r w:rsidRPr="00F63636">
              <w:rPr>
                <w:rFonts w:ascii="Arial" w:hAnsi="Arial" w:cs="Arial"/>
                <w:bCs/>
                <w:sz w:val="20"/>
                <w:szCs w:val="20"/>
              </w:rPr>
              <w:t>215</w:t>
            </w:r>
          </w:p>
        </w:tc>
        <w:tc>
          <w:tcPr>
            <w:tcW w:w="683"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C64D7C" w:rsidP="000B1F98">
            <w:pPr>
              <w:ind w:left="-108" w:right="-144" w:hanging="36"/>
              <w:jc w:val="center"/>
              <w:rPr>
                <w:rFonts w:ascii="Arial" w:hAnsi="Arial" w:cs="Arial"/>
                <w:bCs/>
                <w:sz w:val="20"/>
                <w:szCs w:val="20"/>
              </w:rPr>
            </w:pPr>
            <w:r w:rsidRPr="00F63636">
              <w:rPr>
                <w:rFonts w:ascii="Arial" w:hAnsi="Arial" w:cs="Arial"/>
                <w:bCs/>
                <w:sz w:val="20"/>
                <w:szCs w:val="20"/>
              </w:rPr>
              <w:t>80</w:t>
            </w:r>
          </w:p>
        </w:tc>
        <w:tc>
          <w:tcPr>
            <w:tcW w:w="675"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50</w:t>
            </w:r>
          </w:p>
        </w:tc>
        <w:tc>
          <w:tcPr>
            <w:tcW w:w="655" w:type="dxa"/>
            <w:tcBorders>
              <w:top w:val="single" w:sz="4" w:space="0" w:color="auto"/>
              <w:left w:val="single" w:sz="8" w:space="0" w:color="auto"/>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33</w:t>
            </w:r>
          </w:p>
        </w:tc>
        <w:tc>
          <w:tcPr>
            <w:tcW w:w="693"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29</w:t>
            </w:r>
          </w:p>
        </w:tc>
        <w:tc>
          <w:tcPr>
            <w:tcW w:w="696"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17</w:t>
            </w:r>
          </w:p>
        </w:tc>
        <w:tc>
          <w:tcPr>
            <w:tcW w:w="658"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left="-99" w:right="-144" w:hanging="36"/>
              <w:jc w:val="center"/>
              <w:rPr>
                <w:rFonts w:ascii="Arial" w:hAnsi="Arial" w:cs="Arial"/>
                <w:bCs/>
                <w:sz w:val="20"/>
                <w:szCs w:val="20"/>
              </w:rPr>
            </w:pPr>
            <w:r w:rsidRPr="00F63636">
              <w:rPr>
                <w:rFonts w:ascii="Arial" w:hAnsi="Arial" w:cs="Arial"/>
                <w:bCs/>
                <w:sz w:val="20"/>
                <w:szCs w:val="20"/>
              </w:rPr>
              <w:t>6</w:t>
            </w:r>
          </w:p>
        </w:tc>
        <w:tc>
          <w:tcPr>
            <w:tcW w:w="1009" w:type="dxa"/>
            <w:tcBorders>
              <w:top w:val="single" w:sz="4" w:space="0" w:color="auto"/>
              <w:left w:val="nil"/>
              <w:bottom w:val="single" w:sz="4" w:space="0" w:color="auto"/>
              <w:right w:val="single" w:sz="8"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w:t>
            </w:r>
          </w:p>
        </w:tc>
        <w:tc>
          <w:tcPr>
            <w:tcW w:w="807" w:type="dxa"/>
            <w:tcBorders>
              <w:top w:val="single" w:sz="4" w:space="0" w:color="auto"/>
              <w:left w:val="nil"/>
              <w:bottom w:val="single" w:sz="4" w:space="0" w:color="auto"/>
              <w:right w:val="single" w:sz="4" w:space="0" w:color="auto"/>
            </w:tcBorders>
            <w:shd w:val="clear" w:color="auto" w:fill="auto"/>
            <w:vAlign w:val="center"/>
          </w:tcPr>
          <w:p w:rsidR="000E411A" w:rsidRPr="00F63636" w:rsidRDefault="00C64D7C" w:rsidP="000B1F98">
            <w:pPr>
              <w:ind w:right="-144" w:hanging="36"/>
              <w:jc w:val="center"/>
              <w:rPr>
                <w:rFonts w:ascii="Arial" w:hAnsi="Arial" w:cs="Arial"/>
                <w:bCs/>
                <w:sz w:val="20"/>
                <w:szCs w:val="20"/>
              </w:rPr>
            </w:pPr>
            <w:r w:rsidRPr="00F63636">
              <w:rPr>
                <w:rFonts w:ascii="Arial" w:hAnsi="Arial" w:cs="Arial"/>
                <w:bCs/>
                <w:sz w:val="20"/>
                <w:szCs w:val="20"/>
              </w:rPr>
              <w:t>-</w:t>
            </w:r>
          </w:p>
        </w:tc>
      </w:tr>
    </w:tbl>
    <w:p w:rsidR="000E411A" w:rsidRPr="00F63636" w:rsidRDefault="000E411A" w:rsidP="000549E2">
      <w:pPr>
        <w:tabs>
          <w:tab w:val="left" w:pos="1260"/>
        </w:tabs>
        <w:rPr>
          <w:rFonts w:ascii="Arial" w:hAnsi="Arial" w:cs="Arial"/>
          <w:sz w:val="20"/>
          <w:szCs w:val="20"/>
        </w:rPr>
      </w:pPr>
      <w:r w:rsidRPr="00F63636">
        <w:rPr>
          <w:rFonts w:ascii="Arial" w:hAnsi="Arial" w:cs="Arial"/>
          <w:sz w:val="20"/>
          <w:szCs w:val="20"/>
          <w:u w:val="single"/>
        </w:rPr>
        <w:t>Примечание.</w:t>
      </w:r>
      <w:r w:rsidR="00C64D7C" w:rsidRPr="00F63636">
        <w:rPr>
          <w:rFonts w:ascii="Arial" w:hAnsi="Arial" w:cs="Arial"/>
          <w:sz w:val="20"/>
          <w:szCs w:val="20"/>
        </w:rPr>
        <w:tab/>
      </w:r>
      <w:r w:rsidRPr="00F63636">
        <w:rPr>
          <w:rFonts w:ascii="Arial" w:hAnsi="Arial" w:cs="Arial"/>
          <w:sz w:val="20"/>
          <w:szCs w:val="20"/>
        </w:rPr>
        <w:t xml:space="preserve"> По данным </w:t>
      </w:r>
      <w:r w:rsidR="000549E2" w:rsidRPr="00F63636">
        <w:rPr>
          <w:rFonts w:ascii="Arial" w:hAnsi="Arial" w:cs="Arial"/>
          <w:sz w:val="20"/>
          <w:szCs w:val="20"/>
        </w:rPr>
        <w:t>администрации сельского поселения</w:t>
      </w:r>
      <w:r w:rsidRPr="00F63636">
        <w:rPr>
          <w:rFonts w:ascii="Arial" w:hAnsi="Arial" w:cs="Arial"/>
          <w:sz w:val="20"/>
          <w:szCs w:val="20"/>
        </w:rPr>
        <w:t xml:space="preserve">. </w:t>
      </w:r>
    </w:p>
    <w:p w:rsidR="000E411A" w:rsidRPr="00F63636" w:rsidRDefault="000E411A" w:rsidP="000E411A">
      <w:pPr>
        <w:pStyle w:val="af0"/>
        <w:spacing w:line="240" w:lineRule="auto"/>
        <w:ind w:firstLine="1080"/>
        <w:rPr>
          <w:rFonts w:ascii="Arial" w:hAnsi="Arial" w:cs="Arial"/>
          <w:sz w:val="20"/>
          <w:szCs w:val="20"/>
        </w:rPr>
      </w:pPr>
    </w:p>
    <w:p w:rsidR="000E411A" w:rsidRDefault="000E411A" w:rsidP="000E411A">
      <w:pPr>
        <w:pStyle w:val="af0"/>
        <w:spacing w:line="240" w:lineRule="auto"/>
        <w:ind w:firstLine="702"/>
        <w:rPr>
          <w:rFonts w:ascii="Arial" w:hAnsi="Arial" w:cs="Arial"/>
        </w:rPr>
      </w:pPr>
      <w:r w:rsidRPr="00F72F77">
        <w:rPr>
          <w:rFonts w:ascii="Arial" w:hAnsi="Arial" w:cs="Arial"/>
        </w:rPr>
        <w:t xml:space="preserve">Характеристика жилищного фонда </w:t>
      </w:r>
      <w:r w:rsidR="001A0C23">
        <w:rPr>
          <w:rFonts w:ascii="Arial" w:hAnsi="Arial" w:cs="Arial"/>
        </w:rPr>
        <w:t>Панинского</w:t>
      </w:r>
      <w:r w:rsidR="00F72F77" w:rsidRPr="00F72F77">
        <w:rPr>
          <w:rFonts w:ascii="Arial" w:hAnsi="Arial" w:cs="Arial"/>
        </w:rPr>
        <w:t xml:space="preserve"> </w:t>
      </w:r>
      <w:r w:rsidRPr="00F72F77">
        <w:rPr>
          <w:rFonts w:ascii="Arial" w:hAnsi="Arial" w:cs="Arial"/>
        </w:rPr>
        <w:t>сельского поселения по технич</w:t>
      </w:r>
      <w:r w:rsidRPr="00F72F77">
        <w:rPr>
          <w:rFonts w:ascii="Arial" w:hAnsi="Arial" w:cs="Arial"/>
        </w:rPr>
        <w:t>е</w:t>
      </w:r>
      <w:r w:rsidRPr="00F72F77">
        <w:rPr>
          <w:rFonts w:ascii="Arial" w:hAnsi="Arial" w:cs="Arial"/>
        </w:rPr>
        <w:t>скому с</w:t>
      </w:r>
      <w:r w:rsidR="00433437">
        <w:rPr>
          <w:rFonts w:ascii="Arial" w:hAnsi="Arial" w:cs="Arial"/>
        </w:rPr>
        <w:t>остоянию приведена в таблице 8.</w:t>
      </w:r>
      <w:r w:rsidR="00F63636">
        <w:rPr>
          <w:rFonts w:ascii="Arial" w:hAnsi="Arial" w:cs="Arial"/>
        </w:rPr>
        <w:t>5.4</w:t>
      </w:r>
      <w:r w:rsidRPr="00F72F77">
        <w:rPr>
          <w:rFonts w:ascii="Arial" w:hAnsi="Arial" w:cs="Arial"/>
        </w:rPr>
        <w:t>.</w:t>
      </w:r>
    </w:p>
    <w:p w:rsidR="009C5F19" w:rsidRPr="00D07802" w:rsidRDefault="009C5F19" w:rsidP="009C5F19">
      <w:pPr>
        <w:ind w:right="22" w:firstLine="709"/>
        <w:jc w:val="both"/>
        <w:rPr>
          <w:rFonts w:ascii="Arial" w:hAnsi="Arial" w:cs="Arial"/>
        </w:rPr>
      </w:pPr>
      <w:r w:rsidRPr="00D07802">
        <w:rPr>
          <w:rFonts w:ascii="Arial" w:hAnsi="Arial" w:cs="Arial"/>
        </w:rPr>
        <w:t xml:space="preserve">Таким образом, общая площадь </w:t>
      </w:r>
      <w:r>
        <w:rPr>
          <w:rFonts w:ascii="Arial" w:hAnsi="Arial" w:cs="Arial"/>
        </w:rPr>
        <w:t xml:space="preserve">жилого фонда </w:t>
      </w:r>
      <w:r w:rsidRPr="00D07802">
        <w:rPr>
          <w:rFonts w:ascii="Arial" w:hAnsi="Arial" w:cs="Arial"/>
        </w:rPr>
        <w:t>в жилых зданиях с пр</w:t>
      </w:r>
      <w:r w:rsidRPr="00D07802">
        <w:rPr>
          <w:rFonts w:ascii="Arial" w:hAnsi="Arial" w:cs="Arial"/>
        </w:rPr>
        <w:t>о</w:t>
      </w:r>
      <w:r w:rsidRPr="00D07802">
        <w:rPr>
          <w:rFonts w:ascii="Arial" w:hAnsi="Arial" w:cs="Arial"/>
        </w:rPr>
        <w:t xml:space="preserve">центом износа до 30%, которые находятся в хорошем и удовлетворительном техническом состоянии и подлежат сохранению на расчетный </w:t>
      </w:r>
      <w:r w:rsidR="00541F96">
        <w:rPr>
          <w:rFonts w:ascii="Arial" w:hAnsi="Arial" w:cs="Arial"/>
        </w:rPr>
        <w:t xml:space="preserve">срок, составляет всего </w:t>
      </w:r>
      <w:r w:rsidR="00EF39B6">
        <w:rPr>
          <w:rFonts w:ascii="Arial" w:hAnsi="Arial" w:cs="Arial"/>
        </w:rPr>
        <w:t>1120</w:t>
      </w:r>
      <w:r w:rsidRPr="00D07802">
        <w:rPr>
          <w:rFonts w:ascii="Arial" w:hAnsi="Arial" w:cs="Arial"/>
        </w:rPr>
        <w:t xml:space="preserve"> кв. м или  4.0 % от площади всего жилищного фо</w:t>
      </w:r>
      <w:r w:rsidRPr="00D07802">
        <w:rPr>
          <w:rFonts w:ascii="Arial" w:hAnsi="Arial" w:cs="Arial"/>
        </w:rPr>
        <w:t>н</w:t>
      </w:r>
      <w:r w:rsidRPr="00D07802">
        <w:rPr>
          <w:rFonts w:ascii="Arial" w:hAnsi="Arial" w:cs="Arial"/>
        </w:rPr>
        <w:t xml:space="preserve">да. </w:t>
      </w:r>
    </w:p>
    <w:p w:rsidR="009C5F19" w:rsidRDefault="009C5F19" w:rsidP="009C5F19">
      <w:pPr>
        <w:ind w:right="22" w:firstLine="709"/>
        <w:jc w:val="both"/>
        <w:rPr>
          <w:rFonts w:ascii="Arial" w:hAnsi="Arial" w:cs="Arial"/>
        </w:rPr>
      </w:pPr>
      <w:r w:rsidRPr="00D07802">
        <w:rPr>
          <w:rFonts w:ascii="Arial" w:hAnsi="Arial" w:cs="Arial"/>
        </w:rPr>
        <w:t>Общая площадь жилых помещений в деревянных жилых зданиях с пр</w:t>
      </w:r>
      <w:r w:rsidRPr="00D07802">
        <w:rPr>
          <w:rFonts w:ascii="Arial" w:hAnsi="Arial" w:cs="Arial"/>
        </w:rPr>
        <w:t>о</w:t>
      </w:r>
      <w:r w:rsidRPr="00D07802">
        <w:rPr>
          <w:rFonts w:ascii="Arial" w:hAnsi="Arial" w:cs="Arial"/>
        </w:rPr>
        <w:t>центом износ</w:t>
      </w:r>
      <w:r w:rsidR="00EF39B6">
        <w:rPr>
          <w:rFonts w:ascii="Arial" w:hAnsi="Arial" w:cs="Arial"/>
        </w:rPr>
        <w:t xml:space="preserve">а от 31 до 65% составляет 25709 </w:t>
      </w:r>
      <w:r w:rsidRPr="00D07802">
        <w:rPr>
          <w:rFonts w:ascii="Arial" w:hAnsi="Arial" w:cs="Arial"/>
        </w:rPr>
        <w:t xml:space="preserve"> кв. м или 91.2 % и  от общего объема жилищного фонда. Эти жилые здания в настоящее время находятся в хорошем и удовлетворительном состоянии, но в перспективе должны подл</w:t>
      </w:r>
      <w:r w:rsidRPr="00D07802">
        <w:rPr>
          <w:rFonts w:ascii="Arial" w:hAnsi="Arial" w:cs="Arial"/>
        </w:rPr>
        <w:t>е</w:t>
      </w:r>
      <w:r w:rsidRPr="00D07802">
        <w:rPr>
          <w:rFonts w:ascii="Arial" w:hAnsi="Arial" w:cs="Arial"/>
        </w:rPr>
        <w:t>жать модернизации и ча</w:t>
      </w:r>
      <w:r w:rsidRPr="00D07802">
        <w:rPr>
          <w:rFonts w:ascii="Arial" w:hAnsi="Arial" w:cs="Arial"/>
        </w:rPr>
        <w:t>с</w:t>
      </w:r>
      <w:r w:rsidRPr="00D07802">
        <w:rPr>
          <w:rFonts w:ascii="Arial" w:hAnsi="Arial" w:cs="Arial"/>
        </w:rPr>
        <w:t>тичной  убыли.</w:t>
      </w:r>
    </w:p>
    <w:p w:rsidR="00F5322F" w:rsidRDefault="00F5322F" w:rsidP="00F5322F">
      <w:pPr>
        <w:jc w:val="right"/>
        <w:rPr>
          <w:rFonts w:ascii="Arial" w:hAnsi="Arial" w:cs="Arial"/>
          <w:sz w:val="20"/>
          <w:szCs w:val="20"/>
        </w:rPr>
      </w:pPr>
    </w:p>
    <w:p w:rsidR="00F5322F" w:rsidRDefault="00F5322F" w:rsidP="00F5322F">
      <w:pPr>
        <w:jc w:val="right"/>
        <w:rPr>
          <w:rFonts w:ascii="Arial" w:hAnsi="Arial" w:cs="Arial"/>
          <w:sz w:val="20"/>
          <w:szCs w:val="20"/>
        </w:rPr>
      </w:pPr>
      <w:r w:rsidRPr="007E43A2">
        <w:rPr>
          <w:rFonts w:ascii="Arial" w:hAnsi="Arial" w:cs="Arial"/>
          <w:sz w:val="20"/>
          <w:szCs w:val="20"/>
        </w:rPr>
        <w:t>Таблица 8.</w:t>
      </w:r>
      <w:r w:rsidR="00F63636">
        <w:rPr>
          <w:rFonts w:ascii="Arial" w:hAnsi="Arial" w:cs="Arial"/>
          <w:sz w:val="20"/>
          <w:szCs w:val="20"/>
        </w:rPr>
        <w:t>5.4</w:t>
      </w:r>
    </w:p>
    <w:p w:rsidR="00F5322F" w:rsidRPr="00CA517F" w:rsidRDefault="00F5322F" w:rsidP="00F5322F">
      <w:pPr>
        <w:jc w:val="center"/>
        <w:rPr>
          <w:rFonts w:ascii="Arial" w:hAnsi="Arial" w:cs="Arial"/>
          <w:sz w:val="20"/>
          <w:szCs w:val="20"/>
        </w:rPr>
      </w:pPr>
      <w:r w:rsidRPr="00CA517F">
        <w:rPr>
          <w:rFonts w:ascii="Arial" w:hAnsi="Arial" w:cs="Arial"/>
          <w:sz w:val="20"/>
          <w:szCs w:val="20"/>
        </w:rPr>
        <w:t>ХАРАКТЕРИСТИКА ЖИЛИЩНОГО ФОНДА</w:t>
      </w:r>
    </w:p>
    <w:p w:rsidR="00F5322F" w:rsidRDefault="00F5322F" w:rsidP="00F5322F">
      <w:pPr>
        <w:ind w:right="22"/>
        <w:jc w:val="center"/>
        <w:rPr>
          <w:rFonts w:ascii="Arial" w:hAnsi="Arial" w:cs="Arial"/>
        </w:rPr>
      </w:pPr>
      <w:r w:rsidRPr="00CA517F">
        <w:rPr>
          <w:rFonts w:ascii="Arial" w:hAnsi="Arial" w:cs="Arial"/>
          <w:sz w:val="20"/>
          <w:szCs w:val="20"/>
        </w:rPr>
        <w:t>(</w:t>
      </w:r>
      <w:r w:rsidRPr="00D02565">
        <w:rPr>
          <w:rFonts w:ascii="Arial" w:hAnsi="Arial" w:cs="Arial"/>
          <w:sz w:val="20"/>
          <w:szCs w:val="20"/>
        </w:rPr>
        <w:t>по техническому с</w:t>
      </w:r>
      <w:r w:rsidRPr="00D02565">
        <w:rPr>
          <w:rFonts w:ascii="Arial" w:hAnsi="Arial" w:cs="Arial"/>
          <w:sz w:val="20"/>
          <w:szCs w:val="20"/>
        </w:rPr>
        <w:t>о</w:t>
      </w:r>
      <w:r w:rsidRPr="00D02565">
        <w:rPr>
          <w:rFonts w:ascii="Arial" w:hAnsi="Arial" w:cs="Arial"/>
          <w:sz w:val="20"/>
          <w:szCs w:val="20"/>
        </w:rPr>
        <w:t>стоянию</w:t>
      </w:r>
      <w:r w:rsidRPr="00CA517F">
        <w:rPr>
          <w:rFonts w:ascii="Arial" w:hAnsi="Arial" w:cs="Arial"/>
          <w:sz w:val="20"/>
          <w:szCs w:val="20"/>
        </w:rPr>
        <w:t>)</w:t>
      </w:r>
    </w:p>
    <w:p w:rsidR="009C5F19" w:rsidRPr="00F63636" w:rsidRDefault="009C5F19" w:rsidP="009C5F19">
      <w:pPr>
        <w:spacing w:before="20" w:after="20"/>
        <w:ind w:left="1152" w:hanging="1152"/>
        <w:jc w:val="right"/>
        <w:rPr>
          <w:rFonts w:ascii="Arial" w:hAnsi="Arial" w:cs="Arial"/>
          <w:sz w:val="20"/>
          <w:szCs w:val="20"/>
        </w:rPr>
      </w:pPr>
      <w:r w:rsidRPr="00F63636">
        <w:rPr>
          <w:rFonts w:ascii="Arial" w:hAnsi="Arial" w:cs="Arial"/>
          <w:sz w:val="20"/>
          <w:szCs w:val="20"/>
        </w:rPr>
        <w:t xml:space="preserve"> </w:t>
      </w:r>
      <w:r w:rsidR="00585847" w:rsidRPr="00F63636">
        <w:rPr>
          <w:rFonts w:ascii="Arial" w:hAnsi="Arial" w:cs="Arial"/>
          <w:sz w:val="20"/>
          <w:szCs w:val="20"/>
        </w:rPr>
        <w:t>кв. м по состоянию на 01.01.2012</w:t>
      </w:r>
      <w:r w:rsidRPr="00F63636">
        <w:rPr>
          <w:rFonts w:ascii="Arial" w:hAnsi="Arial" w:cs="Arial"/>
          <w:sz w:val="20"/>
          <w:szCs w:val="20"/>
        </w:rPr>
        <w:t xml:space="preserve"> г.</w:t>
      </w:r>
    </w:p>
    <w:tbl>
      <w:tblPr>
        <w:tblW w:w="8665" w:type="dxa"/>
        <w:tblInd w:w="108" w:type="dxa"/>
        <w:tblLayout w:type="fixed"/>
        <w:tblLook w:val="0000"/>
      </w:tblPr>
      <w:tblGrid>
        <w:gridCol w:w="1800"/>
        <w:gridCol w:w="1103"/>
        <w:gridCol w:w="1142"/>
        <w:gridCol w:w="1027"/>
        <w:gridCol w:w="948"/>
        <w:gridCol w:w="872"/>
        <w:gridCol w:w="923"/>
        <w:gridCol w:w="850"/>
      </w:tblGrid>
      <w:tr w:rsidR="009C5F19" w:rsidRPr="00F63636">
        <w:trPr>
          <w:trHeight w:val="285"/>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spacing w:before="20" w:after="20"/>
              <w:ind w:left="-108" w:firstLine="108"/>
              <w:jc w:val="center"/>
              <w:rPr>
                <w:rFonts w:ascii="Arial" w:hAnsi="Arial" w:cs="Arial"/>
                <w:sz w:val="20"/>
                <w:szCs w:val="20"/>
              </w:rPr>
            </w:pPr>
            <w:r w:rsidRPr="00F63636">
              <w:rPr>
                <w:rFonts w:ascii="Arial" w:hAnsi="Arial" w:cs="Arial"/>
                <w:sz w:val="20"/>
                <w:szCs w:val="20"/>
              </w:rPr>
              <w:t xml:space="preserve">Наименование </w:t>
            </w:r>
          </w:p>
        </w:tc>
        <w:tc>
          <w:tcPr>
            <w:tcW w:w="1103"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5F19" w:rsidRPr="00F63636" w:rsidRDefault="009C5F19" w:rsidP="009C5F19">
            <w:pPr>
              <w:spacing w:before="20" w:after="20"/>
              <w:ind w:left="113" w:right="113"/>
              <w:rPr>
                <w:rFonts w:ascii="Arial" w:hAnsi="Arial" w:cs="Arial"/>
                <w:sz w:val="20"/>
                <w:szCs w:val="20"/>
              </w:rPr>
            </w:pPr>
            <w:r w:rsidRPr="00F63636">
              <w:rPr>
                <w:rFonts w:ascii="Arial" w:hAnsi="Arial" w:cs="Arial"/>
                <w:sz w:val="20"/>
                <w:szCs w:val="20"/>
              </w:rPr>
              <w:t>Единица и</w:t>
            </w:r>
            <w:r w:rsidRPr="00F63636">
              <w:rPr>
                <w:rFonts w:ascii="Arial" w:hAnsi="Arial" w:cs="Arial"/>
                <w:sz w:val="20"/>
                <w:szCs w:val="20"/>
              </w:rPr>
              <w:t>з</w:t>
            </w:r>
            <w:r w:rsidRPr="00F63636">
              <w:rPr>
                <w:rFonts w:ascii="Arial" w:hAnsi="Arial" w:cs="Arial"/>
                <w:sz w:val="20"/>
                <w:szCs w:val="20"/>
              </w:rPr>
              <w:t>мерения</w:t>
            </w:r>
          </w:p>
        </w:tc>
        <w:tc>
          <w:tcPr>
            <w:tcW w:w="11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5F19" w:rsidRPr="00F63636" w:rsidRDefault="009C5F19" w:rsidP="009C5F19">
            <w:pPr>
              <w:spacing w:before="20" w:after="20"/>
              <w:ind w:left="113" w:right="113"/>
              <w:rPr>
                <w:rFonts w:ascii="Arial" w:hAnsi="Arial" w:cs="Arial"/>
                <w:sz w:val="20"/>
                <w:szCs w:val="20"/>
              </w:rPr>
            </w:pPr>
            <w:r w:rsidRPr="00F63636">
              <w:rPr>
                <w:rFonts w:ascii="Arial" w:hAnsi="Arial" w:cs="Arial"/>
                <w:sz w:val="20"/>
                <w:szCs w:val="20"/>
              </w:rPr>
              <w:t>Общая пл</w:t>
            </w:r>
            <w:r w:rsidRPr="00F63636">
              <w:rPr>
                <w:rFonts w:ascii="Arial" w:hAnsi="Arial" w:cs="Arial"/>
                <w:sz w:val="20"/>
                <w:szCs w:val="20"/>
              </w:rPr>
              <w:t>о</w:t>
            </w:r>
            <w:r w:rsidRPr="00F63636">
              <w:rPr>
                <w:rFonts w:ascii="Arial" w:hAnsi="Arial" w:cs="Arial"/>
                <w:sz w:val="20"/>
                <w:szCs w:val="20"/>
              </w:rPr>
              <w:t>щадь жилых пом</w:t>
            </w:r>
            <w:r w:rsidRPr="00F63636">
              <w:rPr>
                <w:rFonts w:ascii="Arial" w:hAnsi="Arial" w:cs="Arial"/>
                <w:sz w:val="20"/>
                <w:szCs w:val="20"/>
              </w:rPr>
              <w:t>е</w:t>
            </w:r>
            <w:r w:rsidRPr="00F63636">
              <w:rPr>
                <w:rFonts w:ascii="Arial" w:hAnsi="Arial" w:cs="Arial"/>
                <w:sz w:val="20"/>
                <w:szCs w:val="20"/>
              </w:rPr>
              <w:t xml:space="preserve">щений, </w:t>
            </w:r>
          </w:p>
        </w:tc>
        <w:tc>
          <w:tcPr>
            <w:tcW w:w="4620" w:type="dxa"/>
            <w:gridSpan w:val="5"/>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в том числе общая площадь жилых помещ</w:t>
            </w:r>
            <w:r w:rsidRPr="00F63636">
              <w:rPr>
                <w:rFonts w:ascii="Arial" w:hAnsi="Arial" w:cs="Arial"/>
                <w:sz w:val="20"/>
                <w:szCs w:val="20"/>
              </w:rPr>
              <w:t>е</w:t>
            </w:r>
            <w:r w:rsidRPr="00F63636">
              <w:rPr>
                <w:rFonts w:ascii="Arial" w:hAnsi="Arial" w:cs="Arial"/>
                <w:sz w:val="20"/>
                <w:szCs w:val="20"/>
              </w:rPr>
              <w:t>ний по проценту износа:</w:t>
            </w:r>
          </w:p>
        </w:tc>
      </w:tr>
      <w:tr w:rsidR="009C5F19" w:rsidRPr="00F63636">
        <w:trPr>
          <w:trHeight w:val="224"/>
        </w:trPr>
        <w:tc>
          <w:tcPr>
            <w:tcW w:w="1800"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142"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027" w:type="dxa"/>
            <w:vMerge w:val="restart"/>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от 0 до 30 %</w:t>
            </w:r>
          </w:p>
        </w:tc>
        <w:tc>
          <w:tcPr>
            <w:tcW w:w="1820" w:type="dxa"/>
            <w:gridSpan w:val="2"/>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деревянные</w:t>
            </w:r>
          </w:p>
        </w:tc>
        <w:tc>
          <w:tcPr>
            <w:tcW w:w="1773" w:type="dxa"/>
            <w:gridSpan w:val="2"/>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каменные</w:t>
            </w:r>
          </w:p>
        </w:tc>
      </w:tr>
      <w:tr w:rsidR="009C5F19" w:rsidRPr="00F63636">
        <w:trPr>
          <w:trHeight w:val="820"/>
        </w:trPr>
        <w:tc>
          <w:tcPr>
            <w:tcW w:w="1800"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142"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027" w:type="dxa"/>
            <w:vMerge/>
            <w:tcBorders>
              <w:top w:val="single" w:sz="4" w:space="0" w:color="auto"/>
              <w:left w:val="nil"/>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948" w:type="dxa"/>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ind w:left="-108" w:right="-37"/>
              <w:jc w:val="center"/>
              <w:rPr>
                <w:rFonts w:ascii="Arial" w:hAnsi="Arial" w:cs="Arial"/>
                <w:sz w:val="20"/>
                <w:szCs w:val="20"/>
              </w:rPr>
            </w:pPr>
            <w:r w:rsidRPr="00F63636">
              <w:rPr>
                <w:rFonts w:ascii="Arial" w:hAnsi="Arial" w:cs="Arial"/>
                <w:sz w:val="20"/>
                <w:szCs w:val="20"/>
              </w:rPr>
              <w:t>от 31% до 65%</w:t>
            </w:r>
          </w:p>
        </w:tc>
        <w:tc>
          <w:tcPr>
            <w:tcW w:w="872" w:type="dxa"/>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ind w:right="-108" w:hanging="108"/>
              <w:jc w:val="center"/>
              <w:rPr>
                <w:rFonts w:ascii="Arial" w:hAnsi="Arial" w:cs="Arial"/>
                <w:sz w:val="20"/>
                <w:szCs w:val="20"/>
              </w:rPr>
            </w:pPr>
            <w:r w:rsidRPr="00F63636">
              <w:rPr>
                <w:rFonts w:ascii="Arial" w:hAnsi="Arial" w:cs="Arial"/>
                <w:sz w:val="20"/>
                <w:szCs w:val="20"/>
              </w:rPr>
              <w:t>свыше</w:t>
            </w:r>
          </w:p>
          <w:p w:rsidR="009C5F19" w:rsidRPr="00F63636" w:rsidRDefault="009C5F19" w:rsidP="009C5F19">
            <w:pPr>
              <w:spacing w:before="20" w:after="20"/>
              <w:ind w:right="-108" w:hanging="108"/>
              <w:jc w:val="center"/>
              <w:rPr>
                <w:rFonts w:ascii="Arial" w:hAnsi="Arial" w:cs="Arial"/>
                <w:sz w:val="20"/>
                <w:szCs w:val="20"/>
              </w:rPr>
            </w:pPr>
            <w:r w:rsidRPr="00F63636">
              <w:rPr>
                <w:rFonts w:ascii="Arial" w:hAnsi="Arial" w:cs="Arial"/>
                <w:sz w:val="20"/>
                <w:szCs w:val="20"/>
              </w:rPr>
              <w:t xml:space="preserve"> 65%</w:t>
            </w:r>
          </w:p>
        </w:tc>
        <w:tc>
          <w:tcPr>
            <w:tcW w:w="923" w:type="dxa"/>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ind w:left="-118" w:right="-108" w:firstLine="14"/>
              <w:jc w:val="center"/>
              <w:rPr>
                <w:rFonts w:ascii="Arial" w:hAnsi="Arial" w:cs="Arial"/>
                <w:sz w:val="20"/>
                <w:szCs w:val="20"/>
              </w:rPr>
            </w:pPr>
            <w:r w:rsidRPr="00F63636">
              <w:rPr>
                <w:rFonts w:ascii="Arial" w:hAnsi="Arial" w:cs="Arial"/>
                <w:sz w:val="20"/>
                <w:szCs w:val="20"/>
              </w:rPr>
              <w:t xml:space="preserve">от 31% </w:t>
            </w:r>
          </w:p>
          <w:p w:rsidR="009C5F19" w:rsidRPr="00F63636" w:rsidRDefault="009C5F19" w:rsidP="009C5F19">
            <w:pPr>
              <w:spacing w:before="20" w:after="20"/>
              <w:ind w:left="-118" w:right="-108" w:firstLine="14"/>
              <w:jc w:val="center"/>
              <w:rPr>
                <w:rFonts w:ascii="Arial" w:hAnsi="Arial" w:cs="Arial"/>
                <w:sz w:val="20"/>
                <w:szCs w:val="20"/>
              </w:rPr>
            </w:pPr>
            <w:r w:rsidRPr="00F63636">
              <w:rPr>
                <w:rFonts w:ascii="Arial" w:hAnsi="Arial" w:cs="Arial"/>
                <w:sz w:val="20"/>
                <w:szCs w:val="20"/>
              </w:rPr>
              <w:t>до 70%</w:t>
            </w:r>
          </w:p>
        </w:tc>
        <w:tc>
          <w:tcPr>
            <w:tcW w:w="850" w:type="dxa"/>
            <w:tcBorders>
              <w:top w:val="single" w:sz="4" w:space="0" w:color="auto"/>
              <w:left w:val="nil"/>
              <w:bottom w:val="single" w:sz="4" w:space="0" w:color="auto"/>
              <w:right w:val="single" w:sz="4" w:space="0" w:color="auto"/>
            </w:tcBorders>
            <w:vAlign w:val="center"/>
          </w:tcPr>
          <w:p w:rsidR="009C5F19" w:rsidRPr="00F63636" w:rsidRDefault="009C5F19" w:rsidP="009C5F19">
            <w:pPr>
              <w:spacing w:before="20" w:after="20"/>
              <w:ind w:right="-108" w:hanging="108"/>
              <w:jc w:val="center"/>
              <w:rPr>
                <w:rFonts w:ascii="Arial" w:hAnsi="Arial" w:cs="Arial"/>
                <w:sz w:val="20"/>
                <w:szCs w:val="20"/>
              </w:rPr>
            </w:pPr>
            <w:r w:rsidRPr="00F63636">
              <w:rPr>
                <w:rFonts w:ascii="Arial" w:hAnsi="Arial" w:cs="Arial"/>
                <w:sz w:val="20"/>
                <w:szCs w:val="20"/>
              </w:rPr>
              <w:t>свыше 70%</w:t>
            </w:r>
          </w:p>
        </w:tc>
      </w:tr>
      <w:tr w:rsidR="009C5F19" w:rsidRPr="00F63636">
        <w:trPr>
          <w:trHeight w:val="300"/>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C5F19" w:rsidRPr="00F63636" w:rsidRDefault="00585847" w:rsidP="009C5F19">
            <w:pPr>
              <w:spacing w:before="20" w:after="20"/>
              <w:rPr>
                <w:rFonts w:ascii="Arial" w:hAnsi="Arial" w:cs="Arial"/>
                <w:bCs/>
                <w:sz w:val="20"/>
                <w:szCs w:val="20"/>
              </w:rPr>
            </w:pPr>
            <w:r w:rsidRPr="00F63636">
              <w:rPr>
                <w:rFonts w:ascii="Arial" w:hAnsi="Arial" w:cs="Arial"/>
                <w:bCs/>
                <w:sz w:val="20"/>
                <w:szCs w:val="20"/>
              </w:rPr>
              <w:t>Панинское</w:t>
            </w:r>
            <w:r w:rsidR="009C5F19" w:rsidRPr="00F63636">
              <w:rPr>
                <w:rFonts w:ascii="Arial" w:hAnsi="Arial" w:cs="Arial"/>
                <w:bCs/>
                <w:sz w:val="20"/>
                <w:szCs w:val="20"/>
              </w:rPr>
              <w:t xml:space="preserve"> с/п</w:t>
            </w:r>
          </w:p>
        </w:tc>
        <w:tc>
          <w:tcPr>
            <w:tcW w:w="1103" w:type="dxa"/>
            <w:tcBorders>
              <w:top w:val="single" w:sz="4" w:space="0" w:color="auto"/>
              <w:left w:val="single" w:sz="4" w:space="0" w:color="auto"/>
              <w:bottom w:val="single" w:sz="4" w:space="0" w:color="auto"/>
              <w:right w:val="single" w:sz="4" w:space="0" w:color="auto"/>
            </w:tcBorders>
          </w:tcPr>
          <w:p w:rsidR="009C5F19" w:rsidRPr="00F63636" w:rsidRDefault="00EF39B6" w:rsidP="009C5F19">
            <w:pPr>
              <w:spacing w:before="20" w:after="20"/>
              <w:ind w:right="-27" w:hanging="69"/>
              <w:jc w:val="center"/>
              <w:rPr>
                <w:rFonts w:ascii="Arial" w:hAnsi="Arial" w:cs="Arial"/>
                <w:sz w:val="20"/>
                <w:szCs w:val="20"/>
                <w:vertAlign w:val="superscript"/>
              </w:rPr>
            </w:pPr>
            <w:r w:rsidRPr="00F63636">
              <w:rPr>
                <w:rFonts w:ascii="Arial" w:hAnsi="Arial" w:cs="Arial"/>
                <w:sz w:val="20"/>
                <w:szCs w:val="20"/>
              </w:rPr>
              <w:t xml:space="preserve">М </w:t>
            </w:r>
            <w:r w:rsidRPr="00F63636">
              <w:rPr>
                <w:rFonts w:ascii="Arial" w:hAnsi="Arial" w:cs="Arial"/>
                <w:sz w:val="20"/>
                <w:szCs w:val="20"/>
                <w:vertAlign w:val="superscript"/>
              </w:rPr>
              <w:t>2</w:t>
            </w:r>
          </w:p>
        </w:tc>
        <w:tc>
          <w:tcPr>
            <w:tcW w:w="1142"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28190</w:t>
            </w:r>
          </w:p>
        </w:tc>
        <w:tc>
          <w:tcPr>
            <w:tcW w:w="1027" w:type="dxa"/>
            <w:tcBorders>
              <w:top w:val="single" w:sz="4" w:space="0" w:color="auto"/>
              <w:left w:val="nil"/>
              <w:bottom w:val="single" w:sz="4" w:space="0" w:color="auto"/>
              <w:right w:val="single" w:sz="4" w:space="0" w:color="auto"/>
            </w:tcBorders>
            <w:shd w:val="clear" w:color="auto" w:fill="auto"/>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1120</w:t>
            </w:r>
          </w:p>
        </w:tc>
        <w:tc>
          <w:tcPr>
            <w:tcW w:w="948" w:type="dxa"/>
            <w:tcBorders>
              <w:top w:val="single" w:sz="4" w:space="0" w:color="auto"/>
              <w:left w:val="nil"/>
              <w:bottom w:val="single" w:sz="4" w:space="0" w:color="auto"/>
              <w:right w:val="single" w:sz="4" w:space="0" w:color="auto"/>
            </w:tcBorders>
            <w:shd w:val="clear" w:color="auto" w:fill="auto"/>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25709</w:t>
            </w:r>
          </w:p>
        </w:tc>
        <w:tc>
          <w:tcPr>
            <w:tcW w:w="872" w:type="dxa"/>
            <w:tcBorders>
              <w:top w:val="single" w:sz="4" w:space="0" w:color="auto"/>
              <w:left w:val="nil"/>
              <w:bottom w:val="single" w:sz="4" w:space="0" w:color="auto"/>
              <w:right w:val="single" w:sz="4" w:space="0" w:color="auto"/>
            </w:tcBorders>
            <w:shd w:val="clear" w:color="auto" w:fill="auto"/>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1353</w:t>
            </w:r>
          </w:p>
        </w:tc>
        <w:tc>
          <w:tcPr>
            <w:tcW w:w="923" w:type="dxa"/>
            <w:tcBorders>
              <w:top w:val="single" w:sz="4" w:space="0" w:color="auto"/>
              <w:left w:val="nil"/>
              <w:bottom w:val="single" w:sz="4" w:space="0" w:color="auto"/>
              <w:right w:val="single" w:sz="4" w:space="0" w:color="auto"/>
            </w:tcBorders>
            <w:shd w:val="clear" w:color="auto" w:fill="auto"/>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w:t>
            </w:r>
          </w:p>
        </w:tc>
      </w:tr>
      <w:tr w:rsidR="009C5F19" w:rsidRPr="00F63636">
        <w:trPr>
          <w:trHeight w:val="70"/>
        </w:trPr>
        <w:tc>
          <w:tcPr>
            <w:tcW w:w="1800" w:type="dxa"/>
            <w:vMerge/>
            <w:tcBorders>
              <w:top w:val="single" w:sz="4" w:space="0" w:color="auto"/>
              <w:left w:val="single" w:sz="4" w:space="0" w:color="auto"/>
              <w:bottom w:val="single" w:sz="4" w:space="0" w:color="auto"/>
              <w:right w:val="single" w:sz="4" w:space="0" w:color="auto"/>
            </w:tcBorders>
            <w:vAlign w:val="center"/>
          </w:tcPr>
          <w:p w:rsidR="009C5F19" w:rsidRPr="00F63636" w:rsidRDefault="009C5F19" w:rsidP="009C5F19">
            <w:pPr>
              <w:rPr>
                <w:rFonts w:ascii="Arial" w:hAnsi="Arial" w:cs="Arial"/>
                <w:sz w:val="20"/>
                <w:szCs w:val="20"/>
              </w:rPr>
            </w:pPr>
          </w:p>
        </w:tc>
        <w:tc>
          <w:tcPr>
            <w:tcW w:w="1103" w:type="dxa"/>
            <w:tcBorders>
              <w:top w:val="single" w:sz="4" w:space="0" w:color="auto"/>
              <w:left w:val="single" w:sz="4" w:space="0" w:color="auto"/>
              <w:bottom w:val="single" w:sz="4" w:space="0" w:color="auto"/>
              <w:right w:val="single" w:sz="4" w:space="0" w:color="auto"/>
            </w:tcBorders>
          </w:tcPr>
          <w:p w:rsidR="009C5F19" w:rsidRPr="00F63636" w:rsidRDefault="00EF39B6" w:rsidP="009C5F19">
            <w:pPr>
              <w:spacing w:before="20" w:after="20"/>
              <w:ind w:right="-27" w:hanging="69"/>
              <w:jc w:val="center"/>
              <w:rPr>
                <w:rFonts w:ascii="Arial" w:hAnsi="Arial" w:cs="Arial"/>
                <w:sz w:val="20"/>
                <w:szCs w:val="20"/>
              </w:rPr>
            </w:pPr>
            <w:r w:rsidRPr="00F63636">
              <w:rPr>
                <w:rFonts w:ascii="Arial" w:hAnsi="Arial" w:cs="Arial"/>
                <w:sz w:val="20"/>
                <w:szCs w:val="20"/>
              </w:rPr>
              <w:t>%</w:t>
            </w:r>
          </w:p>
        </w:tc>
        <w:tc>
          <w:tcPr>
            <w:tcW w:w="1142"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100</w:t>
            </w:r>
          </w:p>
        </w:tc>
        <w:tc>
          <w:tcPr>
            <w:tcW w:w="1027"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4,0</w:t>
            </w:r>
          </w:p>
        </w:tc>
        <w:tc>
          <w:tcPr>
            <w:tcW w:w="948"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91,2</w:t>
            </w:r>
          </w:p>
        </w:tc>
        <w:tc>
          <w:tcPr>
            <w:tcW w:w="872"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823BED" w:rsidP="009C5F19">
            <w:pPr>
              <w:spacing w:before="20" w:after="20"/>
              <w:jc w:val="center"/>
              <w:rPr>
                <w:rFonts w:ascii="Arial" w:hAnsi="Arial" w:cs="Arial"/>
                <w:sz w:val="20"/>
                <w:szCs w:val="20"/>
              </w:rPr>
            </w:pPr>
            <w:r w:rsidRPr="00F63636">
              <w:rPr>
                <w:rFonts w:ascii="Arial" w:hAnsi="Arial" w:cs="Arial"/>
                <w:sz w:val="20"/>
                <w:szCs w:val="20"/>
              </w:rPr>
              <w:t>4,8</w:t>
            </w:r>
          </w:p>
        </w:tc>
        <w:tc>
          <w:tcPr>
            <w:tcW w:w="923"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9C5F19" w:rsidRPr="00F63636" w:rsidRDefault="009C5F19" w:rsidP="009C5F19">
            <w:pPr>
              <w:spacing w:before="20" w:after="20"/>
              <w:jc w:val="center"/>
              <w:rPr>
                <w:rFonts w:ascii="Arial" w:hAnsi="Arial" w:cs="Arial"/>
                <w:sz w:val="20"/>
                <w:szCs w:val="20"/>
              </w:rPr>
            </w:pPr>
            <w:r w:rsidRPr="00F63636">
              <w:rPr>
                <w:rFonts w:ascii="Arial" w:hAnsi="Arial" w:cs="Arial"/>
                <w:sz w:val="20"/>
                <w:szCs w:val="20"/>
              </w:rPr>
              <w:t>-</w:t>
            </w:r>
          </w:p>
        </w:tc>
      </w:tr>
    </w:tbl>
    <w:p w:rsidR="009C5F19" w:rsidRPr="00F63636" w:rsidRDefault="009C5F19" w:rsidP="009C5F19">
      <w:pPr>
        <w:ind w:left="1260" w:hanging="1260"/>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ab/>
        <w:t xml:space="preserve">1. По данным администрации  сельского  поселения. </w:t>
      </w:r>
    </w:p>
    <w:p w:rsidR="009C5F19" w:rsidRPr="00F63636" w:rsidRDefault="009C5F19" w:rsidP="009C5F19">
      <w:pPr>
        <w:ind w:left="1260" w:right="-5"/>
        <w:rPr>
          <w:rFonts w:ascii="Arial" w:hAnsi="Arial" w:cs="Arial"/>
          <w:sz w:val="20"/>
          <w:szCs w:val="20"/>
        </w:rPr>
      </w:pPr>
      <w:r w:rsidRPr="00F63636">
        <w:rPr>
          <w:rFonts w:ascii="Arial" w:hAnsi="Arial" w:cs="Arial"/>
          <w:sz w:val="20"/>
          <w:szCs w:val="20"/>
        </w:rPr>
        <w:t>2. Проценты приведены от общей площади жилищного фонда сельского  посел</w:t>
      </w:r>
      <w:r w:rsidRPr="00F63636">
        <w:rPr>
          <w:rFonts w:ascii="Arial" w:hAnsi="Arial" w:cs="Arial"/>
          <w:sz w:val="20"/>
          <w:szCs w:val="20"/>
        </w:rPr>
        <w:t>е</w:t>
      </w:r>
      <w:r w:rsidRPr="00F63636">
        <w:rPr>
          <w:rFonts w:ascii="Arial" w:hAnsi="Arial" w:cs="Arial"/>
          <w:sz w:val="20"/>
          <w:szCs w:val="20"/>
        </w:rPr>
        <w:t>ния</w:t>
      </w:r>
    </w:p>
    <w:p w:rsidR="000E411A" w:rsidRDefault="000E411A" w:rsidP="00823BED">
      <w:pPr>
        <w:ind w:right="22"/>
        <w:jc w:val="both"/>
        <w:rPr>
          <w:rFonts w:ascii="Arial" w:hAnsi="Arial" w:cs="Arial"/>
          <w:sz w:val="22"/>
          <w:szCs w:val="22"/>
        </w:rPr>
      </w:pPr>
    </w:p>
    <w:p w:rsidR="00D07802" w:rsidRDefault="00823BED" w:rsidP="000E411A">
      <w:pPr>
        <w:ind w:right="22" w:firstLine="709"/>
        <w:jc w:val="both"/>
        <w:rPr>
          <w:rFonts w:ascii="Arial" w:hAnsi="Arial" w:cs="Arial"/>
        </w:rPr>
      </w:pPr>
      <w:r>
        <w:rPr>
          <w:rFonts w:ascii="Arial" w:hAnsi="Arial" w:cs="Arial"/>
        </w:rPr>
        <w:t>Жилые дома общей площадью 1350</w:t>
      </w:r>
      <w:r w:rsidR="00D07802">
        <w:rPr>
          <w:rFonts w:ascii="Arial" w:hAnsi="Arial" w:cs="Arial"/>
        </w:rPr>
        <w:t xml:space="preserve"> тыс. кв. м</w:t>
      </w:r>
      <w:r w:rsidR="00142405">
        <w:rPr>
          <w:rFonts w:ascii="Arial" w:hAnsi="Arial" w:cs="Arial"/>
        </w:rPr>
        <w:t xml:space="preserve"> (4.8%</w:t>
      </w:r>
      <w:r w:rsidR="00142405" w:rsidRPr="00142405">
        <w:rPr>
          <w:rFonts w:ascii="Arial" w:hAnsi="Arial" w:cs="Arial"/>
        </w:rPr>
        <w:t xml:space="preserve"> </w:t>
      </w:r>
      <w:r w:rsidR="00142405" w:rsidRPr="00D07802">
        <w:rPr>
          <w:rFonts w:ascii="Arial" w:hAnsi="Arial" w:cs="Arial"/>
        </w:rPr>
        <w:t>от площади всего жилищного фонда</w:t>
      </w:r>
      <w:r w:rsidR="00142405">
        <w:rPr>
          <w:rFonts w:ascii="Arial" w:hAnsi="Arial" w:cs="Arial"/>
        </w:rPr>
        <w:t>)</w:t>
      </w:r>
      <w:r w:rsidR="00D07802">
        <w:rPr>
          <w:rFonts w:ascii="Arial" w:hAnsi="Arial" w:cs="Arial"/>
        </w:rPr>
        <w:t xml:space="preserve"> уже сегодня имеют процент износа свыше 65%, являются ветх</w:t>
      </w:r>
      <w:r w:rsidR="00DA2AB9">
        <w:rPr>
          <w:rFonts w:ascii="Arial" w:hAnsi="Arial" w:cs="Arial"/>
        </w:rPr>
        <w:t>ими и в перспективе подлежат раз</w:t>
      </w:r>
      <w:r w:rsidR="00D07802">
        <w:rPr>
          <w:rFonts w:ascii="Arial" w:hAnsi="Arial" w:cs="Arial"/>
        </w:rPr>
        <w:t xml:space="preserve">борке. </w:t>
      </w:r>
    </w:p>
    <w:p w:rsidR="00AD4F88" w:rsidRPr="00D07802" w:rsidRDefault="00AD4F88" w:rsidP="000E411A">
      <w:pPr>
        <w:ind w:right="22" w:firstLine="709"/>
        <w:jc w:val="both"/>
        <w:rPr>
          <w:rFonts w:ascii="Arial" w:hAnsi="Arial" w:cs="Arial"/>
        </w:rPr>
      </w:pPr>
    </w:p>
    <w:p w:rsidR="000E411A" w:rsidRPr="00D07802" w:rsidRDefault="00D07802" w:rsidP="000E411A">
      <w:pPr>
        <w:ind w:right="22" w:firstLine="709"/>
        <w:jc w:val="both"/>
        <w:rPr>
          <w:rFonts w:ascii="Arial" w:hAnsi="Arial" w:cs="Arial"/>
        </w:rPr>
      </w:pPr>
      <w:r>
        <w:rPr>
          <w:rFonts w:ascii="Arial" w:hAnsi="Arial" w:cs="Arial"/>
        </w:rPr>
        <w:t>В период 1995 – 2010</w:t>
      </w:r>
      <w:r w:rsidR="000E411A" w:rsidRPr="00D07802">
        <w:rPr>
          <w:rFonts w:ascii="Arial" w:hAnsi="Arial" w:cs="Arial"/>
        </w:rPr>
        <w:t xml:space="preserve"> г</w:t>
      </w:r>
      <w:r w:rsidRPr="00D07802">
        <w:rPr>
          <w:rFonts w:ascii="Arial" w:hAnsi="Arial" w:cs="Arial"/>
        </w:rPr>
        <w:t>.</w:t>
      </w:r>
      <w:r w:rsidR="000E411A" w:rsidRPr="00D07802">
        <w:rPr>
          <w:rFonts w:ascii="Arial" w:hAnsi="Arial" w:cs="Arial"/>
        </w:rPr>
        <w:t>г. произошли существенные изменения в распр</w:t>
      </w:r>
      <w:r w:rsidR="000E411A" w:rsidRPr="00D07802">
        <w:rPr>
          <w:rFonts w:ascii="Arial" w:hAnsi="Arial" w:cs="Arial"/>
        </w:rPr>
        <w:t>е</w:t>
      </w:r>
      <w:r w:rsidR="000E411A" w:rsidRPr="00D07802">
        <w:rPr>
          <w:rFonts w:ascii="Arial" w:hAnsi="Arial" w:cs="Arial"/>
        </w:rPr>
        <w:t>дел</w:t>
      </w:r>
      <w:r w:rsidR="000E411A" w:rsidRPr="00D07802">
        <w:rPr>
          <w:rFonts w:ascii="Arial" w:hAnsi="Arial" w:cs="Arial"/>
        </w:rPr>
        <w:t>е</w:t>
      </w:r>
      <w:r w:rsidR="000E411A" w:rsidRPr="00D07802">
        <w:rPr>
          <w:rFonts w:ascii="Arial" w:hAnsi="Arial" w:cs="Arial"/>
        </w:rPr>
        <w:t>нии жилищного фонда по формам собственности. В результате процессов приватизации жилья населением и преобладания в структуре нового стро</w:t>
      </w:r>
      <w:r w:rsidR="000E411A" w:rsidRPr="00D07802">
        <w:rPr>
          <w:rFonts w:ascii="Arial" w:hAnsi="Arial" w:cs="Arial"/>
        </w:rPr>
        <w:t>и</w:t>
      </w:r>
      <w:r w:rsidR="000E411A" w:rsidRPr="00D07802">
        <w:rPr>
          <w:rFonts w:ascii="Arial" w:hAnsi="Arial" w:cs="Arial"/>
        </w:rPr>
        <w:t xml:space="preserve">тельства частного жилищного фонда его доля в общем объеме выросла </w:t>
      </w:r>
      <w:r w:rsidRPr="00D07802">
        <w:rPr>
          <w:rFonts w:ascii="Arial" w:hAnsi="Arial" w:cs="Arial"/>
        </w:rPr>
        <w:t>до 99.7</w:t>
      </w:r>
      <w:r w:rsidR="000E411A" w:rsidRPr="00D07802">
        <w:rPr>
          <w:rFonts w:ascii="Arial" w:hAnsi="Arial" w:cs="Arial"/>
        </w:rPr>
        <w:t>%.</w:t>
      </w:r>
    </w:p>
    <w:p w:rsidR="000E411A" w:rsidRPr="00D07802" w:rsidRDefault="000E411A" w:rsidP="000E411A">
      <w:pPr>
        <w:ind w:right="22" w:firstLine="709"/>
        <w:jc w:val="both"/>
        <w:rPr>
          <w:rFonts w:ascii="Arial" w:hAnsi="Arial" w:cs="Arial"/>
        </w:rPr>
      </w:pPr>
      <w:r w:rsidRPr="00D07802">
        <w:rPr>
          <w:rFonts w:ascii="Arial" w:hAnsi="Arial" w:cs="Arial"/>
        </w:rPr>
        <w:t>Распределение общей площади жилищного фонда по формам собстве</w:t>
      </w:r>
      <w:r w:rsidRPr="00D07802">
        <w:rPr>
          <w:rFonts w:ascii="Arial" w:hAnsi="Arial" w:cs="Arial"/>
        </w:rPr>
        <w:t>н</w:t>
      </w:r>
      <w:r w:rsidRPr="00D07802">
        <w:rPr>
          <w:rFonts w:ascii="Arial" w:hAnsi="Arial" w:cs="Arial"/>
        </w:rPr>
        <w:t>ности пр</w:t>
      </w:r>
      <w:r w:rsidRPr="00D07802">
        <w:rPr>
          <w:rFonts w:ascii="Arial" w:hAnsi="Arial" w:cs="Arial"/>
        </w:rPr>
        <w:t>и</w:t>
      </w:r>
      <w:r w:rsidR="00F63636">
        <w:rPr>
          <w:rFonts w:ascii="Arial" w:hAnsi="Arial" w:cs="Arial"/>
        </w:rPr>
        <w:t>ведены в таблицах.</w:t>
      </w:r>
    </w:p>
    <w:p w:rsidR="00F5322F" w:rsidRDefault="00F5322F" w:rsidP="00F5322F">
      <w:pPr>
        <w:ind w:right="22" w:firstLine="709"/>
        <w:jc w:val="right"/>
        <w:rPr>
          <w:rFonts w:ascii="Arial" w:hAnsi="Arial" w:cs="Arial"/>
          <w:sz w:val="20"/>
          <w:szCs w:val="20"/>
        </w:rPr>
      </w:pPr>
    </w:p>
    <w:p w:rsidR="00F5322F" w:rsidRDefault="00F5322F" w:rsidP="00F5322F">
      <w:pPr>
        <w:ind w:right="22" w:firstLine="709"/>
        <w:jc w:val="right"/>
        <w:rPr>
          <w:rFonts w:ascii="Arial" w:hAnsi="Arial" w:cs="Arial"/>
          <w:sz w:val="20"/>
          <w:szCs w:val="20"/>
        </w:rPr>
      </w:pPr>
      <w:r w:rsidRPr="007E43A2">
        <w:rPr>
          <w:rFonts w:ascii="Arial" w:hAnsi="Arial" w:cs="Arial"/>
          <w:sz w:val="20"/>
          <w:szCs w:val="20"/>
        </w:rPr>
        <w:t>Таблица 8.</w:t>
      </w:r>
      <w:r w:rsidR="00F63636">
        <w:rPr>
          <w:rFonts w:ascii="Arial" w:hAnsi="Arial" w:cs="Arial"/>
          <w:sz w:val="20"/>
          <w:szCs w:val="20"/>
        </w:rPr>
        <w:t>5.5</w:t>
      </w:r>
      <w:r w:rsidRPr="00F5322F">
        <w:rPr>
          <w:rFonts w:ascii="Arial" w:hAnsi="Arial" w:cs="Arial"/>
          <w:sz w:val="20"/>
          <w:szCs w:val="20"/>
        </w:rPr>
        <w:t xml:space="preserve"> </w:t>
      </w:r>
    </w:p>
    <w:p w:rsidR="000E411A" w:rsidRDefault="00F5322F" w:rsidP="00F5322F">
      <w:pPr>
        <w:ind w:right="22"/>
        <w:jc w:val="center"/>
        <w:rPr>
          <w:rFonts w:ascii="Arial" w:hAnsi="Arial" w:cs="Arial"/>
          <w:color w:val="FF0000"/>
        </w:rPr>
      </w:pPr>
      <w:r>
        <w:rPr>
          <w:rFonts w:ascii="Arial" w:hAnsi="Arial" w:cs="Arial"/>
          <w:sz w:val="20"/>
          <w:szCs w:val="20"/>
        </w:rPr>
        <w:t xml:space="preserve">СТРУКТУРА </w:t>
      </w:r>
      <w:r w:rsidRPr="00CA517F">
        <w:rPr>
          <w:rFonts w:ascii="Arial" w:hAnsi="Arial" w:cs="Arial"/>
          <w:sz w:val="20"/>
          <w:szCs w:val="20"/>
        </w:rPr>
        <w:t xml:space="preserve">ЖИЛИЩНОГО ФОНДА </w:t>
      </w:r>
      <w:r>
        <w:rPr>
          <w:rFonts w:ascii="Arial" w:hAnsi="Arial" w:cs="Arial"/>
          <w:sz w:val="20"/>
          <w:szCs w:val="20"/>
        </w:rPr>
        <w:t>ПО СОБСТВЕННОСТИ</w:t>
      </w:r>
    </w:p>
    <w:p w:rsidR="000E411A" w:rsidRPr="00F63636" w:rsidRDefault="000E411A" w:rsidP="000E411A">
      <w:pPr>
        <w:spacing w:before="20" w:after="20"/>
        <w:ind w:left="1152" w:hanging="1152"/>
        <w:jc w:val="right"/>
        <w:rPr>
          <w:rFonts w:ascii="Arial" w:hAnsi="Arial" w:cs="Arial"/>
          <w:sz w:val="20"/>
          <w:szCs w:val="20"/>
        </w:rPr>
      </w:pPr>
      <w:r w:rsidRPr="00F63636">
        <w:rPr>
          <w:rFonts w:ascii="Arial" w:hAnsi="Arial" w:cs="Arial"/>
          <w:sz w:val="20"/>
          <w:szCs w:val="20"/>
        </w:rPr>
        <w:t xml:space="preserve"> кв. м/проц</w:t>
      </w:r>
      <w:r w:rsidR="00585847" w:rsidRPr="00F63636">
        <w:rPr>
          <w:rFonts w:ascii="Arial" w:hAnsi="Arial" w:cs="Arial"/>
          <w:sz w:val="20"/>
          <w:szCs w:val="20"/>
        </w:rPr>
        <w:t>енты  по состоянию на 01.01.2012</w:t>
      </w:r>
      <w:r w:rsidRPr="00F63636">
        <w:rPr>
          <w:rFonts w:ascii="Arial" w:hAnsi="Arial" w:cs="Arial"/>
          <w:sz w:val="20"/>
          <w:szCs w:val="20"/>
        </w:rPr>
        <w:t xml:space="preserve"> г.</w:t>
      </w:r>
    </w:p>
    <w:tbl>
      <w:tblPr>
        <w:tblW w:w="8992" w:type="dxa"/>
        <w:tblInd w:w="122" w:type="dxa"/>
        <w:tblLayout w:type="fixed"/>
        <w:tblLook w:val="0000"/>
      </w:tblPr>
      <w:tblGrid>
        <w:gridCol w:w="933"/>
        <w:gridCol w:w="772"/>
        <w:gridCol w:w="932"/>
        <w:gridCol w:w="642"/>
        <w:gridCol w:w="831"/>
        <w:gridCol w:w="668"/>
        <w:gridCol w:w="779"/>
        <w:gridCol w:w="562"/>
        <w:gridCol w:w="725"/>
        <w:gridCol w:w="674"/>
        <w:gridCol w:w="829"/>
        <w:gridCol w:w="645"/>
      </w:tblGrid>
      <w:tr w:rsidR="000E411A" w:rsidRPr="00F63636">
        <w:trPr>
          <w:cantSplit/>
          <w:trHeight w:val="93"/>
        </w:trPr>
        <w:tc>
          <w:tcPr>
            <w:tcW w:w="1705" w:type="dxa"/>
            <w:gridSpan w:val="2"/>
            <w:vMerge w:val="restart"/>
            <w:tcBorders>
              <w:top w:val="single" w:sz="4" w:space="0" w:color="auto"/>
              <w:left w:val="single" w:sz="4" w:space="0" w:color="auto"/>
              <w:bottom w:val="single" w:sz="4" w:space="0" w:color="auto"/>
              <w:right w:val="single" w:sz="4" w:space="0" w:color="auto"/>
            </w:tcBorders>
            <w:vAlign w:val="center"/>
          </w:tcPr>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Жилищный фонд</w:t>
            </w:r>
          </w:p>
        </w:tc>
        <w:tc>
          <w:tcPr>
            <w:tcW w:w="1574" w:type="dxa"/>
            <w:gridSpan w:val="2"/>
            <w:vMerge w:val="restart"/>
            <w:tcBorders>
              <w:top w:val="single" w:sz="4" w:space="0" w:color="auto"/>
              <w:left w:val="nil"/>
              <w:bottom w:val="single" w:sz="4" w:space="0" w:color="auto"/>
              <w:right w:val="single" w:sz="4" w:space="0" w:color="auto"/>
            </w:tcBorders>
            <w:vAlign w:val="center"/>
          </w:tcPr>
          <w:p w:rsidR="000E411A" w:rsidRPr="00F63636" w:rsidRDefault="00665582" w:rsidP="000B1F98">
            <w:pPr>
              <w:spacing w:before="20" w:after="20"/>
              <w:jc w:val="center"/>
              <w:rPr>
                <w:rFonts w:ascii="Arial" w:hAnsi="Arial" w:cs="Arial"/>
                <w:sz w:val="20"/>
                <w:szCs w:val="20"/>
              </w:rPr>
            </w:pPr>
            <w:r w:rsidRPr="00F63636">
              <w:rPr>
                <w:rFonts w:ascii="Arial" w:hAnsi="Arial" w:cs="Arial"/>
                <w:sz w:val="20"/>
                <w:szCs w:val="20"/>
              </w:rPr>
              <w:t>Частная</w:t>
            </w:r>
          </w:p>
        </w:tc>
        <w:tc>
          <w:tcPr>
            <w:tcW w:w="2840" w:type="dxa"/>
            <w:gridSpan w:val="4"/>
            <w:tcBorders>
              <w:top w:val="single" w:sz="4" w:space="0" w:color="auto"/>
              <w:left w:val="nil"/>
              <w:bottom w:val="single" w:sz="4" w:space="0" w:color="auto"/>
              <w:right w:val="single" w:sz="4" w:space="0" w:color="auto"/>
            </w:tcBorders>
            <w:vAlign w:val="center"/>
          </w:tcPr>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из него</w:t>
            </w:r>
          </w:p>
        </w:tc>
        <w:tc>
          <w:tcPr>
            <w:tcW w:w="1398" w:type="dxa"/>
            <w:gridSpan w:val="2"/>
            <w:vMerge w:val="restart"/>
            <w:tcBorders>
              <w:top w:val="single" w:sz="4" w:space="0" w:color="auto"/>
              <w:left w:val="nil"/>
              <w:bottom w:val="single" w:sz="4" w:space="0" w:color="auto"/>
              <w:right w:val="single" w:sz="4" w:space="0" w:color="auto"/>
            </w:tcBorders>
            <w:vAlign w:val="center"/>
          </w:tcPr>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 xml:space="preserve">Государст-венная </w:t>
            </w:r>
          </w:p>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соб-ность</w:t>
            </w:r>
          </w:p>
        </w:tc>
        <w:tc>
          <w:tcPr>
            <w:tcW w:w="1474" w:type="dxa"/>
            <w:gridSpan w:val="2"/>
            <w:vMerge w:val="restart"/>
            <w:tcBorders>
              <w:top w:val="single" w:sz="4" w:space="0" w:color="auto"/>
              <w:left w:val="nil"/>
              <w:bottom w:val="single" w:sz="4" w:space="0" w:color="auto"/>
              <w:right w:val="single" w:sz="4" w:space="0" w:color="auto"/>
            </w:tcBorders>
            <w:vAlign w:val="center"/>
          </w:tcPr>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Муници-пальная</w:t>
            </w:r>
          </w:p>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соб-ность</w:t>
            </w:r>
          </w:p>
        </w:tc>
      </w:tr>
      <w:tr w:rsidR="000E411A" w:rsidRPr="00F63636">
        <w:trPr>
          <w:cantSplit/>
          <w:trHeight w:val="391"/>
        </w:trPr>
        <w:tc>
          <w:tcPr>
            <w:tcW w:w="1705" w:type="dxa"/>
            <w:gridSpan w:val="2"/>
            <w:vMerge/>
            <w:tcBorders>
              <w:top w:val="single" w:sz="4" w:space="0" w:color="auto"/>
              <w:left w:val="single" w:sz="4" w:space="0" w:color="auto"/>
              <w:bottom w:val="single" w:sz="4" w:space="0" w:color="auto"/>
              <w:right w:val="single" w:sz="4" w:space="0" w:color="auto"/>
            </w:tcBorders>
            <w:vAlign w:val="center"/>
          </w:tcPr>
          <w:p w:rsidR="000E411A" w:rsidRPr="00F63636" w:rsidRDefault="000E411A" w:rsidP="000B1F98">
            <w:pPr>
              <w:rPr>
                <w:rFonts w:ascii="Arial" w:hAnsi="Arial" w:cs="Arial"/>
                <w:sz w:val="20"/>
                <w:szCs w:val="20"/>
              </w:rPr>
            </w:pPr>
          </w:p>
        </w:tc>
        <w:tc>
          <w:tcPr>
            <w:tcW w:w="1574" w:type="dxa"/>
            <w:gridSpan w:val="2"/>
            <w:vMerge/>
            <w:tcBorders>
              <w:top w:val="single" w:sz="4" w:space="0" w:color="auto"/>
              <w:left w:val="nil"/>
              <w:bottom w:val="single" w:sz="4" w:space="0" w:color="auto"/>
              <w:right w:val="single" w:sz="4" w:space="0" w:color="auto"/>
            </w:tcBorders>
            <w:vAlign w:val="center"/>
          </w:tcPr>
          <w:p w:rsidR="000E411A" w:rsidRPr="00F63636" w:rsidRDefault="000E411A" w:rsidP="000B1F98">
            <w:pPr>
              <w:rPr>
                <w:rFonts w:ascii="Arial" w:hAnsi="Arial" w:cs="Arial"/>
                <w:sz w:val="20"/>
                <w:szCs w:val="20"/>
              </w:rPr>
            </w:pPr>
          </w:p>
        </w:tc>
        <w:tc>
          <w:tcPr>
            <w:tcW w:w="1499" w:type="dxa"/>
            <w:gridSpan w:val="2"/>
            <w:tcBorders>
              <w:top w:val="single" w:sz="4" w:space="0" w:color="auto"/>
              <w:left w:val="nil"/>
              <w:bottom w:val="single" w:sz="4" w:space="0" w:color="auto"/>
              <w:right w:val="single" w:sz="4" w:space="0" w:color="auto"/>
            </w:tcBorders>
            <w:vAlign w:val="center"/>
          </w:tcPr>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в соб-сти граждан</w:t>
            </w:r>
          </w:p>
        </w:tc>
        <w:tc>
          <w:tcPr>
            <w:tcW w:w="1341" w:type="dxa"/>
            <w:gridSpan w:val="2"/>
            <w:tcBorders>
              <w:top w:val="single" w:sz="4" w:space="0" w:color="auto"/>
              <w:left w:val="nil"/>
              <w:bottom w:val="single" w:sz="4" w:space="0" w:color="auto"/>
              <w:right w:val="single" w:sz="4" w:space="0" w:color="auto"/>
            </w:tcBorders>
            <w:vAlign w:val="center"/>
          </w:tcPr>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в соб-сти</w:t>
            </w:r>
          </w:p>
          <w:p w:rsidR="000E411A" w:rsidRPr="00F63636" w:rsidRDefault="000E411A" w:rsidP="000B1F98">
            <w:pPr>
              <w:spacing w:before="20" w:after="20"/>
              <w:jc w:val="center"/>
              <w:rPr>
                <w:rFonts w:ascii="Arial" w:hAnsi="Arial" w:cs="Arial"/>
                <w:sz w:val="20"/>
                <w:szCs w:val="20"/>
              </w:rPr>
            </w:pPr>
            <w:r w:rsidRPr="00F63636">
              <w:rPr>
                <w:rFonts w:ascii="Arial" w:hAnsi="Arial" w:cs="Arial"/>
                <w:sz w:val="20"/>
                <w:szCs w:val="20"/>
              </w:rPr>
              <w:t>юр. лиц</w:t>
            </w:r>
          </w:p>
        </w:tc>
        <w:tc>
          <w:tcPr>
            <w:tcW w:w="1398" w:type="dxa"/>
            <w:gridSpan w:val="2"/>
            <w:vMerge/>
            <w:tcBorders>
              <w:top w:val="single" w:sz="4" w:space="0" w:color="auto"/>
              <w:left w:val="nil"/>
              <w:bottom w:val="single" w:sz="4" w:space="0" w:color="auto"/>
              <w:right w:val="single" w:sz="4" w:space="0" w:color="auto"/>
            </w:tcBorders>
            <w:vAlign w:val="center"/>
          </w:tcPr>
          <w:p w:rsidR="000E411A" w:rsidRPr="00F63636" w:rsidRDefault="000E411A" w:rsidP="000B1F98">
            <w:pPr>
              <w:rPr>
                <w:rFonts w:ascii="Arial" w:hAnsi="Arial" w:cs="Arial"/>
                <w:sz w:val="20"/>
                <w:szCs w:val="20"/>
              </w:rPr>
            </w:pPr>
          </w:p>
        </w:tc>
        <w:tc>
          <w:tcPr>
            <w:tcW w:w="1474" w:type="dxa"/>
            <w:gridSpan w:val="2"/>
            <w:vMerge/>
            <w:tcBorders>
              <w:top w:val="single" w:sz="4" w:space="0" w:color="auto"/>
              <w:left w:val="nil"/>
              <w:bottom w:val="single" w:sz="4" w:space="0" w:color="auto"/>
              <w:right w:val="single" w:sz="4" w:space="0" w:color="auto"/>
            </w:tcBorders>
            <w:vAlign w:val="center"/>
          </w:tcPr>
          <w:p w:rsidR="000E411A" w:rsidRPr="00F63636" w:rsidRDefault="000E411A" w:rsidP="000B1F98">
            <w:pPr>
              <w:rPr>
                <w:rFonts w:ascii="Arial" w:hAnsi="Arial" w:cs="Arial"/>
                <w:sz w:val="20"/>
                <w:szCs w:val="20"/>
              </w:rPr>
            </w:pPr>
          </w:p>
        </w:tc>
      </w:tr>
      <w:tr w:rsidR="000E411A" w:rsidRPr="00F63636">
        <w:trPr>
          <w:cantSplit/>
          <w:trHeight w:val="241"/>
        </w:trPr>
        <w:tc>
          <w:tcPr>
            <w:tcW w:w="933"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всего</w:t>
            </w:r>
          </w:p>
        </w:tc>
        <w:tc>
          <w:tcPr>
            <w:tcW w:w="772"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w:t>
            </w:r>
          </w:p>
        </w:tc>
        <w:tc>
          <w:tcPr>
            <w:tcW w:w="932"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всего</w:t>
            </w:r>
          </w:p>
        </w:tc>
        <w:tc>
          <w:tcPr>
            <w:tcW w:w="642"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w:t>
            </w:r>
          </w:p>
        </w:tc>
        <w:tc>
          <w:tcPr>
            <w:tcW w:w="831"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всего</w:t>
            </w:r>
          </w:p>
        </w:tc>
        <w:tc>
          <w:tcPr>
            <w:tcW w:w="668"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w:t>
            </w:r>
          </w:p>
        </w:tc>
        <w:tc>
          <w:tcPr>
            <w:tcW w:w="779"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всего</w:t>
            </w:r>
          </w:p>
        </w:tc>
        <w:tc>
          <w:tcPr>
            <w:tcW w:w="562" w:type="dxa"/>
            <w:tcBorders>
              <w:top w:val="single" w:sz="4" w:space="0" w:color="auto"/>
              <w:left w:val="single" w:sz="4" w:space="0" w:color="auto"/>
              <w:bottom w:val="single" w:sz="4" w:space="0" w:color="auto"/>
              <w:right w:val="single" w:sz="4" w:space="0" w:color="auto"/>
            </w:tcBorders>
          </w:tcPr>
          <w:p w:rsidR="000E411A" w:rsidRPr="00F63636" w:rsidRDefault="000E411A" w:rsidP="00E174CD">
            <w:pPr>
              <w:tabs>
                <w:tab w:val="left" w:pos="1884"/>
              </w:tabs>
              <w:spacing w:before="20" w:after="20"/>
              <w:ind w:right="-108" w:hanging="108"/>
              <w:jc w:val="center"/>
              <w:rPr>
                <w:rFonts w:ascii="Arial" w:hAnsi="Arial" w:cs="Arial"/>
                <w:sz w:val="20"/>
                <w:szCs w:val="20"/>
              </w:rPr>
            </w:pPr>
            <w:r w:rsidRPr="00F63636">
              <w:rPr>
                <w:rFonts w:ascii="Arial" w:hAnsi="Arial" w:cs="Arial"/>
                <w:sz w:val="20"/>
                <w:szCs w:val="20"/>
              </w:rPr>
              <w:t>%%</w:t>
            </w:r>
          </w:p>
        </w:tc>
        <w:tc>
          <w:tcPr>
            <w:tcW w:w="725" w:type="dxa"/>
            <w:tcBorders>
              <w:top w:val="single" w:sz="4" w:space="0" w:color="auto"/>
              <w:left w:val="single" w:sz="4" w:space="0" w:color="auto"/>
              <w:bottom w:val="single" w:sz="4" w:space="0" w:color="auto"/>
              <w:right w:val="single" w:sz="4" w:space="0" w:color="auto"/>
            </w:tcBorders>
          </w:tcPr>
          <w:p w:rsidR="000E411A" w:rsidRPr="00F63636" w:rsidRDefault="000E411A" w:rsidP="00E174CD">
            <w:pPr>
              <w:tabs>
                <w:tab w:val="left" w:pos="1884"/>
              </w:tabs>
              <w:spacing w:before="20" w:after="20"/>
              <w:ind w:right="-108" w:hanging="108"/>
              <w:jc w:val="center"/>
              <w:rPr>
                <w:rFonts w:ascii="Arial" w:hAnsi="Arial" w:cs="Arial"/>
                <w:sz w:val="20"/>
                <w:szCs w:val="20"/>
              </w:rPr>
            </w:pPr>
            <w:r w:rsidRPr="00F63636">
              <w:rPr>
                <w:rFonts w:ascii="Arial" w:hAnsi="Arial" w:cs="Arial"/>
                <w:sz w:val="20"/>
                <w:szCs w:val="20"/>
              </w:rPr>
              <w:t>всего</w:t>
            </w:r>
          </w:p>
        </w:tc>
        <w:tc>
          <w:tcPr>
            <w:tcW w:w="674" w:type="dxa"/>
            <w:tcBorders>
              <w:top w:val="single" w:sz="4" w:space="0" w:color="auto"/>
              <w:left w:val="single" w:sz="4" w:space="0" w:color="auto"/>
              <w:bottom w:val="single" w:sz="4" w:space="0" w:color="auto"/>
              <w:right w:val="single" w:sz="4" w:space="0" w:color="auto"/>
            </w:tcBorders>
          </w:tcPr>
          <w:p w:rsidR="000E411A" w:rsidRPr="00F63636" w:rsidRDefault="000E411A" w:rsidP="00E174CD">
            <w:pPr>
              <w:tabs>
                <w:tab w:val="left" w:pos="1884"/>
              </w:tabs>
              <w:spacing w:before="20" w:after="20"/>
              <w:ind w:right="-108" w:hanging="108"/>
              <w:jc w:val="center"/>
              <w:rPr>
                <w:rFonts w:ascii="Arial" w:hAnsi="Arial" w:cs="Arial"/>
                <w:sz w:val="20"/>
                <w:szCs w:val="20"/>
              </w:rPr>
            </w:pPr>
            <w:r w:rsidRPr="00F63636">
              <w:rPr>
                <w:rFonts w:ascii="Arial" w:hAnsi="Arial" w:cs="Arial"/>
                <w:sz w:val="20"/>
                <w:szCs w:val="20"/>
              </w:rPr>
              <w:t>%%</w:t>
            </w:r>
          </w:p>
        </w:tc>
        <w:tc>
          <w:tcPr>
            <w:tcW w:w="829"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всего</w:t>
            </w:r>
          </w:p>
        </w:tc>
        <w:tc>
          <w:tcPr>
            <w:tcW w:w="645" w:type="dxa"/>
            <w:tcBorders>
              <w:top w:val="single" w:sz="4" w:space="0" w:color="auto"/>
              <w:left w:val="single" w:sz="4" w:space="0" w:color="auto"/>
              <w:bottom w:val="single" w:sz="4" w:space="0" w:color="auto"/>
              <w:right w:val="single" w:sz="4" w:space="0" w:color="auto"/>
            </w:tcBorders>
          </w:tcPr>
          <w:p w:rsidR="000E411A" w:rsidRPr="00F63636" w:rsidRDefault="000E411A"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w:t>
            </w:r>
          </w:p>
        </w:tc>
      </w:tr>
      <w:tr w:rsidR="00665582" w:rsidRPr="00F63636">
        <w:trPr>
          <w:cantSplit/>
          <w:trHeight w:val="241"/>
        </w:trPr>
        <w:tc>
          <w:tcPr>
            <w:tcW w:w="933"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28190</w:t>
            </w:r>
          </w:p>
        </w:tc>
        <w:tc>
          <w:tcPr>
            <w:tcW w:w="772"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tabs>
                <w:tab w:val="left" w:pos="1884"/>
              </w:tabs>
              <w:spacing w:before="20" w:after="20"/>
              <w:ind w:right="-108" w:firstLine="72"/>
              <w:rPr>
                <w:rFonts w:ascii="Arial" w:hAnsi="Arial" w:cs="Arial"/>
                <w:sz w:val="20"/>
                <w:szCs w:val="20"/>
              </w:rPr>
            </w:pPr>
            <w:r w:rsidRPr="00F63636">
              <w:rPr>
                <w:rFonts w:ascii="Arial" w:hAnsi="Arial" w:cs="Arial"/>
                <w:sz w:val="20"/>
                <w:szCs w:val="20"/>
              </w:rPr>
              <w:t>100</w:t>
            </w:r>
          </w:p>
        </w:tc>
        <w:tc>
          <w:tcPr>
            <w:tcW w:w="932"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tabs>
                <w:tab w:val="left" w:pos="1884"/>
              </w:tabs>
              <w:spacing w:before="20" w:after="20"/>
              <w:ind w:right="-84" w:hanging="120"/>
              <w:jc w:val="center"/>
              <w:rPr>
                <w:rFonts w:ascii="Arial" w:hAnsi="Arial" w:cs="Arial"/>
                <w:sz w:val="20"/>
                <w:szCs w:val="20"/>
              </w:rPr>
            </w:pPr>
            <w:r w:rsidRPr="00F63636">
              <w:rPr>
                <w:rFonts w:ascii="Arial" w:hAnsi="Arial" w:cs="Arial"/>
                <w:sz w:val="20"/>
                <w:szCs w:val="20"/>
              </w:rPr>
              <w:t>28077</w:t>
            </w:r>
          </w:p>
        </w:tc>
        <w:tc>
          <w:tcPr>
            <w:tcW w:w="642" w:type="dxa"/>
            <w:tcBorders>
              <w:top w:val="single" w:sz="4" w:space="0" w:color="auto"/>
              <w:left w:val="single" w:sz="4" w:space="0" w:color="auto"/>
              <w:bottom w:val="single" w:sz="4" w:space="0" w:color="auto"/>
              <w:right w:val="single" w:sz="4" w:space="0" w:color="auto"/>
            </w:tcBorders>
          </w:tcPr>
          <w:p w:rsidR="00665582" w:rsidRPr="00F63636" w:rsidRDefault="00665582" w:rsidP="00F5322F">
            <w:pPr>
              <w:tabs>
                <w:tab w:val="left" w:pos="1884"/>
              </w:tabs>
              <w:spacing w:before="20" w:after="20"/>
              <w:ind w:right="-108" w:hanging="107"/>
              <w:jc w:val="center"/>
              <w:rPr>
                <w:rFonts w:ascii="Arial" w:hAnsi="Arial" w:cs="Arial"/>
                <w:sz w:val="20"/>
                <w:szCs w:val="20"/>
              </w:rPr>
            </w:pPr>
          </w:p>
        </w:tc>
        <w:tc>
          <w:tcPr>
            <w:tcW w:w="831" w:type="dxa"/>
            <w:tcBorders>
              <w:top w:val="single" w:sz="4" w:space="0" w:color="auto"/>
              <w:left w:val="single" w:sz="4" w:space="0" w:color="auto"/>
              <w:bottom w:val="single" w:sz="4" w:space="0" w:color="auto"/>
              <w:right w:val="single" w:sz="4" w:space="0" w:color="auto"/>
            </w:tcBorders>
          </w:tcPr>
          <w:p w:rsidR="00665582" w:rsidRPr="00F63636" w:rsidRDefault="00EE705E" w:rsidP="00913BDB">
            <w:pPr>
              <w:tabs>
                <w:tab w:val="left" w:pos="1884"/>
              </w:tabs>
              <w:spacing w:before="20" w:after="20"/>
              <w:ind w:right="-84" w:hanging="120"/>
              <w:jc w:val="center"/>
              <w:rPr>
                <w:rFonts w:ascii="Arial" w:hAnsi="Arial" w:cs="Arial"/>
                <w:sz w:val="20"/>
                <w:szCs w:val="20"/>
              </w:rPr>
            </w:pPr>
            <w:r w:rsidRPr="00F63636">
              <w:rPr>
                <w:rFonts w:ascii="Arial" w:hAnsi="Arial" w:cs="Arial"/>
                <w:sz w:val="20"/>
                <w:szCs w:val="20"/>
              </w:rPr>
              <w:t>28077</w:t>
            </w:r>
          </w:p>
        </w:tc>
        <w:tc>
          <w:tcPr>
            <w:tcW w:w="668" w:type="dxa"/>
            <w:tcBorders>
              <w:top w:val="single" w:sz="4" w:space="0" w:color="auto"/>
              <w:left w:val="single" w:sz="4" w:space="0" w:color="auto"/>
              <w:bottom w:val="single" w:sz="4" w:space="0" w:color="auto"/>
              <w:right w:val="single" w:sz="4" w:space="0" w:color="auto"/>
            </w:tcBorders>
          </w:tcPr>
          <w:p w:rsidR="00665582" w:rsidRPr="00F63636" w:rsidRDefault="00665582" w:rsidP="00665582">
            <w:pPr>
              <w:tabs>
                <w:tab w:val="left" w:pos="1884"/>
              </w:tabs>
              <w:spacing w:before="20" w:after="20"/>
              <w:ind w:right="-71"/>
              <w:jc w:val="center"/>
              <w:rPr>
                <w:rFonts w:ascii="Arial" w:hAnsi="Arial" w:cs="Arial"/>
                <w:sz w:val="20"/>
                <w:szCs w:val="20"/>
              </w:rPr>
            </w:pPr>
          </w:p>
        </w:tc>
        <w:tc>
          <w:tcPr>
            <w:tcW w:w="779"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spacing w:before="20" w:after="20"/>
              <w:jc w:val="center"/>
              <w:rPr>
                <w:rFonts w:ascii="Arial" w:hAnsi="Arial" w:cs="Arial"/>
                <w:sz w:val="20"/>
                <w:szCs w:val="20"/>
              </w:rPr>
            </w:pPr>
            <w:r w:rsidRPr="00F63636">
              <w:rPr>
                <w:rFonts w:ascii="Arial" w:hAnsi="Arial" w:cs="Arial"/>
                <w:sz w:val="20"/>
                <w:szCs w:val="20"/>
              </w:rPr>
              <w:t>-</w:t>
            </w:r>
          </w:p>
        </w:tc>
        <w:tc>
          <w:tcPr>
            <w:tcW w:w="562"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spacing w:before="20" w:after="20"/>
              <w:jc w:val="center"/>
              <w:rPr>
                <w:rFonts w:ascii="Arial" w:hAnsi="Arial" w:cs="Arial"/>
                <w:sz w:val="20"/>
                <w:szCs w:val="20"/>
              </w:rPr>
            </w:pPr>
            <w:r w:rsidRPr="00F63636">
              <w:rPr>
                <w:rFonts w:ascii="Arial" w:hAnsi="Arial" w:cs="Arial"/>
                <w:sz w:val="20"/>
                <w:szCs w:val="20"/>
              </w:rPr>
              <w:t>-</w:t>
            </w:r>
          </w:p>
        </w:tc>
        <w:tc>
          <w:tcPr>
            <w:tcW w:w="725"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spacing w:before="20" w:after="20"/>
              <w:jc w:val="center"/>
              <w:rPr>
                <w:rFonts w:ascii="Arial" w:hAnsi="Arial" w:cs="Arial"/>
                <w:sz w:val="20"/>
                <w:szCs w:val="20"/>
              </w:rPr>
            </w:pPr>
            <w:r w:rsidRPr="00F63636">
              <w:rPr>
                <w:rFonts w:ascii="Arial" w:hAnsi="Arial" w:cs="Arial"/>
                <w:sz w:val="20"/>
                <w:szCs w:val="20"/>
              </w:rPr>
              <w:t>-</w:t>
            </w:r>
          </w:p>
        </w:tc>
        <w:tc>
          <w:tcPr>
            <w:tcW w:w="674"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spacing w:before="20" w:after="20"/>
              <w:jc w:val="center"/>
              <w:rPr>
                <w:rFonts w:ascii="Arial" w:hAnsi="Arial" w:cs="Arial"/>
                <w:sz w:val="20"/>
                <w:szCs w:val="20"/>
              </w:rPr>
            </w:pPr>
            <w:r w:rsidRPr="00F63636">
              <w:rPr>
                <w:rFonts w:ascii="Arial" w:hAnsi="Arial" w:cs="Arial"/>
                <w:sz w:val="20"/>
                <w:szCs w:val="20"/>
              </w:rPr>
              <w:t>-</w:t>
            </w:r>
          </w:p>
        </w:tc>
        <w:tc>
          <w:tcPr>
            <w:tcW w:w="829" w:type="dxa"/>
            <w:tcBorders>
              <w:top w:val="single" w:sz="4" w:space="0" w:color="auto"/>
              <w:left w:val="single" w:sz="4" w:space="0" w:color="auto"/>
              <w:bottom w:val="single" w:sz="4" w:space="0" w:color="auto"/>
              <w:right w:val="single" w:sz="4" w:space="0" w:color="auto"/>
            </w:tcBorders>
          </w:tcPr>
          <w:p w:rsidR="00665582" w:rsidRPr="00F63636" w:rsidRDefault="00EE705E" w:rsidP="000B1F98">
            <w:pPr>
              <w:spacing w:before="20" w:after="20"/>
              <w:ind w:right="-96" w:hanging="30"/>
              <w:jc w:val="center"/>
              <w:rPr>
                <w:rFonts w:ascii="Arial" w:hAnsi="Arial" w:cs="Arial"/>
                <w:sz w:val="20"/>
                <w:szCs w:val="20"/>
              </w:rPr>
            </w:pPr>
            <w:r w:rsidRPr="00F63636">
              <w:rPr>
                <w:rFonts w:ascii="Arial" w:hAnsi="Arial" w:cs="Arial"/>
                <w:sz w:val="20"/>
                <w:szCs w:val="20"/>
              </w:rPr>
              <w:t>113,3</w:t>
            </w:r>
          </w:p>
        </w:tc>
        <w:tc>
          <w:tcPr>
            <w:tcW w:w="645" w:type="dxa"/>
            <w:tcBorders>
              <w:top w:val="single" w:sz="4" w:space="0" w:color="auto"/>
              <w:left w:val="single" w:sz="4" w:space="0" w:color="auto"/>
              <w:bottom w:val="single" w:sz="4" w:space="0" w:color="auto"/>
              <w:right w:val="single" w:sz="4" w:space="0" w:color="auto"/>
            </w:tcBorders>
          </w:tcPr>
          <w:p w:rsidR="00665582" w:rsidRPr="00F63636" w:rsidRDefault="00665582" w:rsidP="000B1F98">
            <w:pPr>
              <w:spacing w:before="20" w:after="20"/>
              <w:jc w:val="center"/>
              <w:rPr>
                <w:rFonts w:ascii="Arial" w:hAnsi="Arial" w:cs="Arial"/>
                <w:sz w:val="20"/>
                <w:szCs w:val="20"/>
              </w:rPr>
            </w:pPr>
          </w:p>
        </w:tc>
      </w:tr>
    </w:tbl>
    <w:p w:rsidR="000E411A" w:rsidRPr="00F63636" w:rsidRDefault="00F63636" w:rsidP="000E411A">
      <w:pPr>
        <w:rPr>
          <w:rFonts w:ascii="Arial" w:hAnsi="Arial" w:cs="Arial"/>
          <w:sz w:val="20"/>
          <w:szCs w:val="20"/>
        </w:rPr>
      </w:pPr>
      <w:r w:rsidRPr="00F63636">
        <w:rPr>
          <w:rFonts w:ascii="Arial" w:hAnsi="Arial" w:cs="Arial"/>
          <w:sz w:val="20"/>
          <w:szCs w:val="20"/>
          <w:u w:val="single"/>
        </w:rPr>
        <w:t>.</w:t>
      </w:r>
      <w:r w:rsidR="000E411A" w:rsidRPr="00F63636">
        <w:rPr>
          <w:rFonts w:ascii="Arial" w:hAnsi="Arial" w:cs="Arial"/>
          <w:sz w:val="20"/>
          <w:szCs w:val="20"/>
          <w:u w:val="single"/>
        </w:rPr>
        <w:t>Примечание.</w:t>
      </w:r>
      <w:r w:rsidR="00665582" w:rsidRPr="00F63636">
        <w:rPr>
          <w:rFonts w:ascii="Arial" w:hAnsi="Arial" w:cs="Arial"/>
          <w:sz w:val="20"/>
          <w:szCs w:val="20"/>
        </w:rPr>
        <w:tab/>
        <w:t>1.</w:t>
      </w:r>
      <w:r w:rsidR="003B0C2C" w:rsidRPr="00F63636">
        <w:rPr>
          <w:rFonts w:ascii="Arial" w:hAnsi="Arial" w:cs="Arial"/>
          <w:sz w:val="20"/>
          <w:szCs w:val="20"/>
        </w:rPr>
        <w:t xml:space="preserve"> По данным администрации сельск</w:t>
      </w:r>
      <w:r w:rsidR="00665582" w:rsidRPr="00F63636">
        <w:rPr>
          <w:rFonts w:ascii="Arial" w:hAnsi="Arial" w:cs="Arial"/>
          <w:sz w:val="20"/>
          <w:szCs w:val="20"/>
        </w:rPr>
        <w:t>ого поселения</w:t>
      </w:r>
      <w:r w:rsidR="000E411A" w:rsidRPr="00F63636">
        <w:rPr>
          <w:rFonts w:ascii="Arial" w:hAnsi="Arial" w:cs="Arial"/>
          <w:sz w:val="20"/>
          <w:szCs w:val="20"/>
        </w:rPr>
        <w:t xml:space="preserve">. </w:t>
      </w:r>
    </w:p>
    <w:p w:rsidR="00EE705E" w:rsidRPr="00F63636" w:rsidRDefault="00665582" w:rsidP="00823BED">
      <w:pPr>
        <w:ind w:left="1620" w:right="-5" w:hanging="180"/>
        <w:rPr>
          <w:rFonts w:ascii="Arial" w:hAnsi="Arial" w:cs="Arial"/>
          <w:sz w:val="20"/>
          <w:szCs w:val="20"/>
        </w:rPr>
      </w:pPr>
      <w:r w:rsidRPr="00F63636">
        <w:rPr>
          <w:rFonts w:ascii="Arial" w:hAnsi="Arial" w:cs="Arial"/>
          <w:sz w:val="20"/>
          <w:szCs w:val="20"/>
        </w:rPr>
        <w:t>2.</w:t>
      </w:r>
      <w:r w:rsidR="00142405" w:rsidRPr="00F63636">
        <w:rPr>
          <w:rFonts w:ascii="Arial" w:hAnsi="Arial" w:cs="Arial"/>
          <w:sz w:val="20"/>
          <w:szCs w:val="20"/>
        </w:rPr>
        <w:t xml:space="preserve"> </w:t>
      </w:r>
      <w:r w:rsidR="000E411A" w:rsidRPr="00F63636">
        <w:rPr>
          <w:rFonts w:ascii="Arial" w:hAnsi="Arial" w:cs="Arial"/>
          <w:sz w:val="20"/>
          <w:szCs w:val="20"/>
        </w:rPr>
        <w:t>Проценты приведены от общей площади жилищного фонда сельского  пос</w:t>
      </w:r>
      <w:r w:rsidR="000E411A" w:rsidRPr="00F63636">
        <w:rPr>
          <w:rFonts w:ascii="Arial" w:hAnsi="Arial" w:cs="Arial"/>
          <w:sz w:val="20"/>
          <w:szCs w:val="20"/>
        </w:rPr>
        <w:t>е</w:t>
      </w:r>
      <w:r w:rsidR="000E411A" w:rsidRPr="00F63636">
        <w:rPr>
          <w:rFonts w:ascii="Arial" w:hAnsi="Arial" w:cs="Arial"/>
          <w:sz w:val="20"/>
          <w:szCs w:val="20"/>
        </w:rPr>
        <w:t>ления.</w:t>
      </w:r>
    </w:p>
    <w:p w:rsidR="00823BED" w:rsidRPr="00823BED" w:rsidRDefault="00823BED" w:rsidP="00823BED">
      <w:pPr>
        <w:ind w:left="1620" w:right="-5" w:hanging="180"/>
        <w:rPr>
          <w:rFonts w:ascii="Arial" w:hAnsi="Arial" w:cs="Arial"/>
          <w:sz w:val="16"/>
          <w:szCs w:val="16"/>
        </w:rPr>
      </w:pPr>
    </w:p>
    <w:p w:rsidR="00F5322F" w:rsidRDefault="002A3837" w:rsidP="00F5322F">
      <w:pPr>
        <w:jc w:val="right"/>
        <w:rPr>
          <w:rFonts w:ascii="Arial" w:hAnsi="Arial" w:cs="Arial"/>
          <w:sz w:val="20"/>
          <w:szCs w:val="20"/>
        </w:rPr>
      </w:pPr>
      <w:r>
        <w:rPr>
          <w:rFonts w:ascii="Arial" w:hAnsi="Arial" w:cs="Arial"/>
          <w:sz w:val="20"/>
          <w:szCs w:val="20"/>
        </w:rPr>
        <w:br w:type="page"/>
      </w:r>
      <w:r w:rsidR="00F5322F" w:rsidRPr="00B8572E">
        <w:rPr>
          <w:rFonts w:ascii="Arial" w:hAnsi="Arial" w:cs="Arial"/>
          <w:sz w:val="20"/>
          <w:szCs w:val="20"/>
        </w:rPr>
        <w:t>Таблица 8.</w:t>
      </w:r>
      <w:r w:rsidR="00F63636">
        <w:rPr>
          <w:rFonts w:ascii="Arial" w:hAnsi="Arial" w:cs="Arial"/>
          <w:sz w:val="20"/>
          <w:szCs w:val="20"/>
        </w:rPr>
        <w:t>5.6</w:t>
      </w:r>
      <w:r w:rsidR="00F5322F" w:rsidRPr="00C55231">
        <w:rPr>
          <w:rFonts w:ascii="Arial" w:hAnsi="Arial" w:cs="Arial"/>
          <w:sz w:val="20"/>
          <w:szCs w:val="20"/>
        </w:rPr>
        <w:t xml:space="preserve"> </w:t>
      </w:r>
    </w:p>
    <w:p w:rsidR="00F5322F" w:rsidRDefault="00F5322F" w:rsidP="00F5322F">
      <w:pPr>
        <w:jc w:val="center"/>
        <w:rPr>
          <w:rFonts w:ascii="Arial" w:hAnsi="Arial" w:cs="Arial"/>
          <w:sz w:val="20"/>
          <w:szCs w:val="20"/>
        </w:rPr>
      </w:pPr>
      <w:r>
        <w:rPr>
          <w:rFonts w:ascii="Arial" w:hAnsi="Arial" w:cs="Arial"/>
          <w:sz w:val="20"/>
          <w:szCs w:val="20"/>
        </w:rPr>
        <w:t xml:space="preserve">СРАВНИТЕЛЬНАЯ ХАРАКТЕРИСТИКА </w:t>
      </w:r>
    </w:p>
    <w:p w:rsidR="00F5322F" w:rsidRDefault="00F5322F" w:rsidP="00F5322F">
      <w:pPr>
        <w:jc w:val="center"/>
        <w:rPr>
          <w:rFonts w:ascii="Arial" w:hAnsi="Arial" w:cs="Arial"/>
          <w:sz w:val="20"/>
          <w:szCs w:val="20"/>
        </w:rPr>
      </w:pPr>
      <w:r>
        <w:rPr>
          <w:rFonts w:ascii="Arial" w:hAnsi="Arial" w:cs="Arial"/>
          <w:sz w:val="20"/>
          <w:szCs w:val="20"/>
        </w:rPr>
        <w:t xml:space="preserve">СТРУКТУРЫ </w:t>
      </w:r>
      <w:r w:rsidRPr="00B8572E">
        <w:rPr>
          <w:rFonts w:ascii="Arial" w:hAnsi="Arial" w:cs="Arial"/>
          <w:sz w:val="20"/>
          <w:szCs w:val="20"/>
        </w:rPr>
        <w:t>ЖИЛИЩНОГО ФОНДА ПО СОБС</w:t>
      </w:r>
      <w:r w:rsidRPr="00B8572E">
        <w:rPr>
          <w:rFonts w:ascii="Arial" w:hAnsi="Arial" w:cs="Arial"/>
          <w:sz w:val="20"/>
          <w:szCs w:val="20"/>
        </w:rPr>
        <w:t>Т</w:t>
      </w:r>
      <w:r w:rsidRPr="00B8572E">
        <w:rPr>
          <w:rFonts w:ascii="Arial" w:hAnsi="Arial" w:cs="Arial"/>
          <w:sz w:val="20"/>
          <w:szCs w:val="20"/>
        </w:rPr>
        <w:t>ВЕННОСТИ</w:t>
      </w:r>
    </w:p>
    <w:p w:rsidR="00F5322F" w:rsidRDefault="00F5322F" w:rsidP="00F5322F">
      <w:pPr>
        <w:jc w:val="center"/>
        <w:rPr>
          <w:rFonts w:ascii="Arial" w:hAnsi="Arial" w:cs="Arial"/>
          <w:sz w:val="20"/>
          <w:szCs w:val="20"/>
        </w:rPr>
      </w:pPr>
      <w:r>
        <w:rPr>
          <w:rFonts w:ascii="Arial" w:hAnsi="Arial" w:cs="Arial"/>
          <w:sz w:val="20"/>
          <w:szCs w:val="20"/>
        </w:rPr>
        <w:t>(в муници</w:t>
      </w:r>
      <w:r w:rsidR="00585847">
        <w:rPr>
          <w:rFonts w:ascii="Arial" w:hAnsi="Arial" w:cs="Arial"/>
          <w:sz w:val="20"/>
          <w:szCs w:val="20"/>
        </w:rPr>
        <w:t>пальных образованиях Ивановской</w:t>
      </w:r>
      <w:r>
        <w:rPr>
          <w:rFonts w:ascii="Arial" w:hAnsi="Arial" w:cs="Arial"/>
          <w:sz w:val="20"/>
          <w:szCs w:val="20"/>
        </w:rPr>
        <w:t xml:space="preserve"> области)</w:t>
      </w:r>
    </w:p>
    <w:p w:rsidR="00F5322F" w:rsidRDefault="00F5322F" w:rsidP="00F5322F">
      <w:pPr>
        <w:spacing w:before="20" w:after="20"/>
        <w:ind w:left="1152" w:hanging="1152"/>
        <w:rPr>
          <w:rFonts w:ascii="Arial" w:hAnsi="Arial" w:cs="Arial"/>
          <w:sz w:val="16"/>
          <w:szCs w:val="16"/>
        </w:rPr>
      </w:pPr>
    </w:p>
    <w:p w:rsidR="00F5322F" w:rsidRPr="00F63636" w:rsidRDefault="00F5322F" w:rsidP="00F5322F">
      <w:pPr>
        <w:spacing w:before="20" w:after="20"/>
        <w:ind w:left="1152" w:hanging="1152"/>
        <w:jc w:val="right"/>
        <w:rPr>
          <w:rFonts w:ascii="Arial" w:hAnsi="Arial" w:cs="Arial"/>
          <w:sz w:val="20"/>
          <w:szCs w:val="20"/>
        </w:rPr>
      </w:pPr>
      <w:r w:rsidRPr="00F63636">
        <w:rPr>
          <w:rFonts w:ascii="Arial" w:hAnsi="Arial" w:cs="Arial"/>
          <w:sz w:val="20"/>
          <w:szCs w:val="20"/>
        </w:rPr>
        <w:t xml:space="preserve"> в проце</w:t>
      </w:r>
      <w:r w:rsidR="00585847" w:rsidRPr="00F63636">
        <w:rPr>
          <w:rFonts w:ascii="Arial" w:hAnsi="Arial" w:cs="Arial"/>
          <w:sz w:val="20"/>
          <w:szCs w:val="20"/>
        </w:rPr>
        <w:t>нтах  по состоянию на 01.01.2012</w:t>
      </w:r>
      <w:r w:rsidRPr="00F63636">
        <w:rPr>
          <w:rFonts w:ascii="Arial" w:hAnsi="Arial" w:cs="Arial"/>
          <w:sz w:val="20"/>
          <w:szCs w:val="20"/>
        </w:rPr>
        <w:t xml:space="preserve"> г.</w:t>
      </w:r>
    </w:p>
    <w:tbl>
      <w:tblPr>
        <w:tblW w:w="9185" w:type="dxa"/>
        <w:tblInd w:w="108" w:type="dxa"/>
        <w:tblLayout w:type="fixed"/>
        <w:tblLook w:val="0000"/>
      </w:tblPr>
      <w:tblGrid>
        <w:gridCol w:w="4296"/>
        <w:gridCol w:w="898"/>
        <w:gridCol w:w="1123"/>
        <w:gridCol w:w="956"/>
        <w:gridCol w:w="956"/>
        <w:gridCol w:w="956"/>
      </w:tblGrid>
      <w:tr w:rsidR="00F5322F" w:rsidRPr="00F63636">
        <w:trPr>
          <w:cantSplit/>
          <w:trHeight w:val="76"/>
        </w:trPr>
        <w:tc>
          <w:tcPr>
            <w:tcW w:w="4296" w:type="dxa"/>
            <w:vMerge w:val="restart"/>
            <w:tcBorders>
              <w:top w:val="single" w:sz="4" w:space="0" w:color="auto"/>
              <w:left w:val="single" w:sz="4" w:space="0" w:color="auto"/>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r w:rsidRPr="00F63636">
              <w:rPr>
                <w:rFonts w:ascii="Arial" w:hAnsi="Arial" w:cs="Arial"/>
                <w:sz w:val="20"/>
                <w:szCs w:val="20"/>
              </w:rPr>
              <w:t xml:space="preserve">Наименование </w:t>
            </w:r>
          </w:p>
        </w:tc>
        <w:tc>
          <w:tcPr>
            <w:tcW w:w="2021" w:type="dxa"/>
            <w:gridSpan w:val="2"/>
            <w:tcBorders>
              <w:top w:val="single" w:sz="4" w:space="0" w:color="auto"/>
              <w:left w:val="nil"/>
              <w:bottom w:val="single" w:sz="4" w:space="0" w:color="auto"/>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r w:rsidRPr="00F63636">
              <w:rPr>
                <w:rFonts w:ascii="Arial" w:hAnsi="Arial" w:cs="Arial"/>
                <w:sz w:val="20"/>
                <w:szCs w:val="20"/>
              </w:rPr>
              <w:t>Частный</w:t>
            </w:r>
          </w:p>
        </w:tc>
        <w:tc>
          <w:tcPr>
            <w:tcW w:w="956" w:type="dxa"/>
            <w:vMerge w:val="restart"/>
            <w:tcBorders>
              <w:top w:val="single" w:sz="4" w:space="0" w:color="auto"/>
              <w:left w:val="nil"/>
              <w:right w:val="single" w:sz="4" w:space="0" w:color="auto"/>
            </w:tcBorders>
            <w:textDirection w:val="btLr"/>
            <w:vAlign w:val="center"/>
          </w:tcPr>
          <w:p w:rsidR="00F5322F" w:rsidRPr="00F63636" w:rsidRDefault="00F5322F" w:rsidP="00320EB7">
            <w:pPr>
              <w:spacing w:before="20" w:after="20"/>
              <w:ind w:left="113" w:right="113"/>
              <w:jc w:val="center"/>
              <w:rPr>
                <w:rFonts w:ascii="Arial" w:hAnsi="Arial" w:cs="Arial"/>
                <w:sz w:val="20"/>
                <w:szCs w:val="20"/>
              </w:rPr>
            </w:pPr>
            <w:r w:rsidRPr="00F63636">
              <w:rPr>
                <w:rFonts w:ascii="Arial" w:hAnsi="Arial" w:cs="Arial"/>
                <w:sz w:val="20"/>
                <w:szCs w:val="20"/>
              </w:rPr>
              <w:t>Госуда</w:t>
            </w:r>
            <w:r w:rsidRPr="00F63636">
              <w:rPr>
                <w:rFonts w:ascii="Arial" w:hAnsi="Arial" w:cs="Arial"/>
                <w:sz w:val="20"/>
                <w:szCs w:val="20"/>
              </w:rPr>
              <w:t>р</w:t>
            </w:r>
            <w:r w:rsidRPr="00F63636">
              <w:rPr>
                <w:rFonts w:ascii="Arial" w:hAnsi="Arial" w:cs="Arial"/>
                <w:sz w:val="20"/>
                <w:szCs w:val="20"/>
              </w:rPr>
              <w:t>ственный</w:t>
            </w:r>
          </w:p>
        </w:tc>
        <w:tc>
          <w:tcPr>
            <w:tcW w:w="956" w:type="dxa"/>
            <w:vMerge w:val="restart"/>
            <w:tcBorders>
              <w:top w:val="single" w:sz="4" w:space="0" w:color="auto"/>
              <w:left w:val="nil"/>
              <w:right w:val="single" w:sz="4" w:space="0" w:color="auto"/>
            </w:tcBorders>
            <w:textDirection w:val="btLr"/>
            <w:vAlign w:val="center"/>
          </w:tcPr>
          <w:p w:rsidR="00F5322F" w:rsidRPr="00F63636" w:rsidRDefault="00F5322F" w:rsidP="00320EB7">
            <w:pPr>
              <w:spacing w:before="20" w:after="20"/>
              <w:ind w:left="113" w:right="113"/>
              <w:jc w:val="center"/>
              <w:rPr>
                <w:rFonts w:ascii="Arial" w:hAnsi="Arial" w:cs="Arial"/>
                <w:sz w:val="20"/>
                <w:szCs w:val="20"/>
              </w:rPr>
            </w:pPr>
            <w:r w:rsidRPr="00F63636">
              <w:rPr>
                <w:rFonts w:ascii="Arial" w:hAnsi="Arial" w:cs="Arial"/>
                <w:sz w:val="20"/>
                <w:szCs w:val="20"/>
              </w:rPr>
              <w:t>Муниц</w:t>
            </w:r>
            <w:r w:rsidRPr="00F63636">
              <w:rPr>
                <w:rFonts w:ascii="Arial" w:hAnsi="Arial" w:cs="Arial"/>
                <w:sz w:val="20"/>
                <w:szCs w:val="20"/>
              </w:rPr>
              <w:t>и</w:t>
            </w:r>
            <w:r w:rsidRPr="00F63636">
              <w:rPr>
                <w:rFonts w:ascii="Arial" w:hAnsi="Arial" w:cs="Arial"/>
                <w:sz w:val="20"/>
                <w:szCs w:val="20"/>
              </w:rPr>
              <w:t>пальный</w:t>
            </w:r>
          </w:p>
        </w:tc>
        <w:tc>
          <w:tcPr>
            <w:tcW w:w="956" w:type="dxa"/>
            <w:vMerge w:val="restart"/>
            <w:tcBorders>
              <w:top w:val="single" w:sz="4" w:space="0" w:color="auto"/>
              <w:left w:val="nil"/>
              <w:right w:val="single" w:sz="4" w:space="0" w:color="auto"/>
            </w:tcBorders>
            <w:textDirection w:val="btLr"/>
            <w:vAlign w:val="center"/>
          </w:tcPr>
          <w:p w:rsidR="00F5322F" w:rsidRPr="00F63636" w:rsidRDefault="00F5322F" w:rsidP="00320EB7">
            <w:pPr>
              <w:spacing w:before="20" w:after="20"/>
              <w:ind w:left="113" w:right="113"/>
              <w:jc w:val="center"/>
              <w:rPr>
                <w:rFonts w:ascii="Arial" w:hAnsi="Arial" w:cs="Arial"/>
                <w:sz w:val="20"/>
                <w:szCs w:val="20"/>
              </w:rPr>
            </w:pPr>
            <w:r w:rsidRPr="00F63636">
              <w:rPr>
                <w:rFonts w:ascii="Arial" w:hAnsi="Arial" w:cs="Arial"/>
                <w:sz w:val="20"/>
                <w:szCs w:val="20"/>
              </w:rPr>
              <w:t>Др</w:t>
            </w:r>
            <w:r w:rsidRPr="00F63636">
              <w:rPr>
                <w:rFonts w:ascii="Arial" w:hAnsi="Arial" w:cs="Arial"/>
                <w:sz w:val="20"/>
                <w:szCs w:val="20"/>
              </w:rPr>
              <w:t>у</w:t>
            </w:r>
            <w:r w:rsidRPr="00F63636">
              <w:rPr>
                <w:rFonts w:ascii="Arial" w:hAnsi="Arial" w:cs="Arial"/>
                <w:sz w:val="20"/>
                <w:szCs w:val="20"/>
              </w:rPr>
              <w:t xml:space="preserve">гой </w:t>
            </w:r>
          </w:p>
        </w:tc>
      </w:tr>
      <w:tr w:rsidR="00F5322F" w:rsidRPr="00F63636">
        <w:trPr>
          <w:cantSplit/>
          <w:trHeight w:val="1661"/>
        </w:trPr>
        <w:tc>
          <w:tcPr>
            <w:tcW w:w="4296" w:type="dxa"/>
            <w:vMerge/>
            <w:tcBorders>
              <w:left w:val="single" w:sz="4" w:space="0" w:color="auto"/>
              <w:bottom w:val="single" w:sz="4" w:space="0" w:color="auto"/>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p>
        </w:tc>
        <w:tc>
          <w:tcPr>
            <w:tcW w:w="898" w:type="dxa"/>
            <w:tcBorders>
              <w:top w:val="single" w:sz="4" w:space="0" w:color="auto"/>
              <w:left w:val="nil"/>
              <w:bottom w:val="single" w:sz="4" w:space="0" w:color="auto"/>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r w:rsidRPr="00F63636">
              <w:rPr>
                <w:rFonts w:ascii="Arial" w:hAnsi="Arial" w:cs="Arial"/>
                <w:sz w:val="20"/>
                <w:szCs w:val="20"/>
              </w:rPr>
              <w:t>всего</w:t>
            </w:r>
          </w:p>
        </w:tc>
        <w:tc>
          <w:tcPr>
            <w:tcW w:w="1122" w:type="dxa"/>
            <w:tcBorders>
              <w:top w:val="single" w:sz="4" w:space="0" w:color="auto"/>
              <w:left w:val="nil"/>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r w:rsidRPr="00F63636">
              <w:rPr>
                <w:rFonts w:ascii="Arial" w:hAnsi="Arial" w:cs="Arial"/>
                <w:sz w:val="20"/>
                <w:szCs w:val="20"/>
              </w:rPr>
              <w:t>из него в соб-сти</w:t>
            </w:r>
          </w:p>
          <w:p w:rsidR="00F5322F" w:rsidRPr="00F63636" w:rsidRDefault="00F5322F" w:rsidP="00320EB7">
            <w:pPr>
              <w:spacing w:before="20" w:after="20"/>
              <w:jc w:val="center"/>
              <w:rPr>
                <w:rFonts w:ascii="Arial" w:hAnsi="Arial" w:cs="Arial"/>
                <w:sz w:val="20"/>
                <w:szCs w:val="20"/>
              </w:rPr>
            </w:pPr>
            <w:r w:rsidRPr="00F63636">
              <w:rPr>
                <w:rFonts w:ascii="Arial" w:hAnsi="Arial" w:cs="Arial"/>
                <w:sz w:val="20"/>
                <w:szCs w:val="20"/>
              </w:rPr>
              <w:t xml:space="preserve"> гр</w:t>
            </w:r>
            <w:r w:rsidRPr="00F63636">
              <w:rPr>
                <w:rFonts w:ascii="Arial" w:hAnsi="Arial" w:cs="Arial"/>
                <w:sz w:val="20"/>
                <w:szCs w:val="20"/>
              </w:rPr>
              <w:t>а</w:t>
            </w:r>
            <w:r w:rsidRPr="00F63636">
              <w:rPr>
                <w:rFonts w:ascii="Arial" w:hAnsi="Arial" w:cs="Arial"/>
                <w:sz w:val="20"/>
                <w:szCs w:val="20"/>
              </w:rPr>
              <w:t>ждан</w:t>
            </w:r>
          </w:p>
        </w:tc>
        <w:tc>
          <w:tcPr>
            <w:tcW w:w="956" w:type="dxa"/>
            <w:vMerge/>
            <w:tcBorders>
              <w:left w:val="nil"/>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p>
        </w:tc>
        <w:tc>
          <w:tcPr>
            <w:tcW w:w="956" w:type="dxa"/>
            <w:vMerge/>
            <w:tcBorders>
              <w:left w:val="nil"/>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p>
        </w:tc>
        <w:tc>
          <w:tcPr>
            <w:tcW w:w="956" w:type="dxa"/>
            <w:vMerge/>
            <w:tcBorders>
              <w:left w:val="nil"/>
              <w:right w:val="single" w:sz="4" w:space="0" w:color="auto"/>
            </w:tcBorders>
            <w:vAlign w:val="center"/>
          </w:tcPr>
          <w:p w:rsidR="00F5322F" w:rsidRPr="00F63636" w:rsidRDefault="00F5322F" w:rsidP="00320EB7">
            <w:pPr>
              <w:spacing w:before="20" w:after="20"/>
              <w:jc w:val="center"/>
              <w:rPr>
                <w:rFonts w:ascii="Arial" w:hAnsi="Arial" w:cs="Arial"/>
                <w:sz w:val="20"/>
                <w:szCs w:val="20"/>
              </w:rPr>
            </w:pPr>
          </w:p>
        </w:tc>
      </w:tr>
      <w:tr w:rsidR="00F5322F" w:rsidRPr="00F63636">
        <w:trPr>
          <w:cantSplit/>
          <w:trHeight w:val="76"/>
        </w:trPr>
        <w:tc>
          <w:tcPr>
            <w:tcW w:w="4296" w:type="dxa"/>
            <w:tcBorders>
              <w:top w:val="single" w:sz="4" w:space="0" w:color="auto"/>
              <w:left w:val="single" w:sz="4" w:space="0" w:color="auto"/>
              <w:bottom w:val="single" w:sz="4" w:space="0" w:color="auto"/>
              <w:right w:val="single" w:sz="4" w:space="0" w:color="auto"/>
            </w:tcBorders>
            <w:vAlign w:val="center"/>
          </w:tcPr>
          <w:p w:rsidR="00F5322F" w:rsidRPr="00F63636" w:rsidRDefault="003E02F4" w:rsidP="003E02F4">
            <w:pPr>
              <w:tabs>
                <w:tab w:val="left" w:pos="1884"/>
              </w:tabs>
              <w:spacing w:before="20" w:after="20"/>
              <w:ind w:right="182"/>
              <w:jc w:val="both"/>
              <w:rPr>
                <w:rFonts w:ascii="Arial" w:hAnsi="Arial" w:cs="Arial"/>
                <w:sz w:val="20"/>
                <w:szCs w:val="20"/>
              </w:rPr>
            </w:pPr>
            <w:r w:rsidRPr="00F63636">
              <w:rPr>
                <w:rFonts w:ascii="Arial" w:hAnsi="Arial" w:cs="Arial"/>
                <w:sz w:val="20"/>
                <w:szCs w:val="20"/>
              </w:rPr>
              <w:t>Панинское с.п.</w:t>
            </w:r>
          </w:p>
        </w:tc>
        <w:tc>
          <w:tcPr>
            <w:tcW w:w="898"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28190</w:t>
            </w:r>
          </w:p>
        </w:tc>
        <w:tc>
          <w:tcPr>
            <w:tcW w:w="1122"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29767</w:t>
            </w:r>
          </w:p>
        </w:tc>
        <w:tc>
          <w:tcPr>
            <w:tcW w:w="956"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113,3</w:t>
            </w:r>
          </w:p>
        </w:tc>
        <w:tc>
          <w:tcPr>
            <w:tcW w:w="956"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hanging="184"/>
              <w:jc w:val="center"/>
              <w:rPr>
                <w:rFonts w:ascii="Arial" w:hAnsi="Arial" w:cs="Arial"/>
                <w:b/>
                <w:sz w:val="20"/>
                <w:szCs w:val="20"/>
              </w:rPr>
            </w:pPr>
            <w:r w:rsidRPr="00F63636">
              <w:rPr>
                <w:rFonts w:ascii="Arial" w:hAnsi="Arial" w:cs="Arial"/>
                <w:b/>
                <w:sz w:val="20"/>
                <w:szCs w:val="20"/>
              </w:rPr>
              <w:t>-</w:t>
            </w:r>
          </w:p>
        </w:tc>
      </w:tr>
      <w:tr w:rsidR="00F5322F" w:rsidRPr="00F63636">
        <w:trPr>
          <w:cantSplit/>
          <w:trHeight w:val="76"/>
        </w:trPr>
        <w:tc>
          <w:tcPr>
            <w:tcW w:w="4296" w:type="dxa"/>
            <w:tcBorders>
              <w:top w:val="single" w:sz="4" w:space="0" w:color="auto"/>
              <w:left w:val="single" w:sz="4" w:space="0" w:color="auto"/>
              <w:bottom w:val="single" w:sz="4" w:space="0" w:color="auto"/>
              <w:right w:val="single" w:sz="4" w:space="0" w:color="auto"/>
            </w:tcBorders>
            <w:vAlign w:val="center"/>
          </w:tcPr>
          <w:p w:rsidR="00F5322F" w:rsidRPr="00F63636" w:rsidRDefault="003E02F4" w:rsidP="00320EB7">
            <w:pPr>
              <w:tabs>
                <w:tab w:val="left" w:pos="1884"/>
              </w:tabs>
              <w:spacing w:before="20" w:after="20"/>
              <w:ind w:right="-108"/>
              <w:rPr>
                <w:rFonts w:ascii="Arial" w:hAnsi="Arial" w:cs="Arial"/>
                <w:sz w:val="20"/>
                <w:szCs w:val="20"/>
              </w:rPr>
            </w:pPr>
            <w:r w:rsidRPr="00F63636">
              <w:rPr>
                <w:rFonts w:ascii="Arial" w:hAnsi="Arial" w:cs="Arial"/>
                <w:sz w:val="20"/>
                <w:szCs w:val="20"/>
              </w:rPr>
              <w:t>Широковское с.п.</w:t>
            </w:r>
          </w:p>
        </w:tc>
        <w:tc>
          <w:tcPr>
            <w:tcW w:w="898"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36879</w:t>
            </w:r>
          </w:p>
        </w:tc>
        <w:tc>
          <w:tcPr>
            <w:tcW w:w="1122"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35662</w:t>
            </w:r>
          </w:p>
        </w:tc>
        <w:tc>
          <w:tcPr>
            <w:tcW w:w="956"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firstLine="72"/>
              <w:jc w:val="center"/>
              <w:rPr>
                <w:rFonts w:ascii="Arial" w:hAnsi="Arial" w:cs="Arial"/>
                <w:sz w:val="20"/>
                <w:szCs w:val="20"/>
              </w:rPr>
            </w:pPr>
            <w:r w:rsidRPr="00F63636">
              <w:rPr>
                <w:rFonts w:ascii="Arial" w:hAnsi="Arial" w:cs="Arial"/>
                <w:sz w:val="20"/>
                <w:szCs w:val="20"/>
              </w:rPr>
              <w:t>1217</w:t>
            </w:r>
          </w:p>
        </w:tc>
        <w:tc>
          <w:tcPr>
            <w:tcW w:w="956" w:type="dxa"/>
            <w:tcBorders>
              <w:top w:val="single" w:sz="4" w:space="0" w:color="auto"/>
              <w:left w:val="single" w:sz="4" w:space="0" w:color="auto"/>
              <w:bottom w:val="single" w:sz="4" w:space="0" w:color="auto"/>
              <w:right w:val="single" w:sz="4" w:space="0" w:color="auto"/>
            </w:tcBorders>
          </w:tcPr>
          <w:p w:rsidR="00F5322F" w:rsidRPr="00F63636" w:rsidRDefault="003E02F4" w:rsidP="00320EB7">
            <w:pPr>
              <w:tabs>
                <w:tab w:val="left" w:pos="1884"/>
              </w:tabs>
              <w:spacing w:before="20" w:after="20"/>
              <w:ind w:right="-108" w:hanging="184"/>
              <w:jc w:val="center"/>
              <w:rPr>
                <w:rFonts w:ascii="Arial" w:hAnsi="Arial" w:cs="Arial"/>
                <w:sz w:val="20"/>
                <w:szCs w:val="20"/>
              </w:rPr>
            </w:pPr>
            <w:r w:rsidRPr="00F63636">
              <w:rPr>
                <w:rFonts w:ascii="Arial" w:hAnsi="Arial" w:cs="Arial"/>
                <w:sz w:val="20"/>
                <w:szCs w:val="20"/>
              </w:rPr>
              <w:t>-</w:t>
            </w:r>
          </w:p>
        </w:tc>
      </w:tr>
    </w:tbl>
    <w:p w:rsidR="00F5322F" w:rsidRPr="00F63636" w:rsidRDefault="00F5322F" w:rsidP="00F5322F">
      <w:pPr>
        <w:pStyle w:val="af0"/>
        <w:tabs>
          <w:tab w:val="left" w:pos="1260"/>
        </w:tabs>
        <w:spacing w:line="240" w:lineRule="auto"/>
        <w:ind w:left="1260" w:hanging="1260"/>
        <w:jc w:val="left"/>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ab/>
        <w:t>1. По данным Федеральной службы государств</w:t>
      </w:r>
      <w:r w:rsidR="00585847" w:rsidRPr="00F63636">
        <w:rPr>
          <w:rFonts w:ascii="Arial" w:hAnsi="Arial" w:cs="Arial"/>
          <w:sz w:val="20"/>
          <w:szCs w:val="20"/>
        </w:rPr>
        <w:t xml:space="preserve">енной статистики </w:t>
      </w:r>
      <w:r w:rsidR="00585847" w:rsidRPr="00F63636">
        <w:rPr>
          <w:rFonts w:ascii="Arial" w:hAnsi="Arial" w:cs="Arial"/>
          <w:sz w:val="20"/>
          <w:szCs w:val="20"/>
        </w:rPr>
        <w:br/>
        <w:t>по Ивановской</w:t>
      </w:r>
      <w:r w:rsidRPr="00F63636">
        <w:rPr>
          <w:rFonts w:ascii="Arial" w:hAnsi="Arial" w:cs="Arial"/>
          <w:sz w:val="20"/>
          <w:szCs w:val="20"/>
        </w:rPr>
        <w:t xml:space="preserve"> обла</w:t>
      </w:r>
      <w:r w:rsidRPr="00F63636">
        <w:rPr>
          <w:rFonts w:ascii="Arial" w:hAnsi="Arial" w:cs="Arial"/>
          <w:sz w:val="20"/>
          <w:szCs w:val="20"/>
        </w:rPr>
        <w:t>с</w:t>
      </w:r>
      <w:r w:rsidRPr="00F63636">
        <w:rPr>
          <w:rFonts w:ascii="Arial" w:hAnsi="Arial" w:cs="Arial"/>
          <w:sz w:val="20"/>
          <w:szCs w:val="20"/>
        </w:rPr>
        <w:t>ти.</w:t>
      </w:r>
    </w:p>
    <w:p w:rsidR="00F5322F" w:rsidRPr="00F63636" w:rsidRDefault="00F5322F" w:rsidP="00F5322F">
      <w:pPr>
        <w:pStyle w:val="af0"/>
        <w:spacing w:line="240" w:lineRule="auto"/>
        <w:ind w:left="1260" w:right="534" w:firstLine="0"/>
        <w:jc w:val="left"/>
        <w:rPr>
          <w:rFonts w:ascii="Arial" w:hAnsi="Arial" w:cs="Arial"/>
          <w:sz w:val="20"/>
          <w:szCs w:val="20"/>
        </w:rPr>
      </w:pPr>
      <w:r w:rsidRPr="00F63636">
        <w:rPr>
          <w:rFonts w:ascii="Arial" w:hAnsi="Arial" w:cs="Arial"/>
          <w:bCs/>
          <w:sz w:val="20"/>
          <w:szCs w:val="20"/>
        </w:rPr>
        <w:t>2. Проценты приведены от общей площади жилищного фонда соответс</w:t>
      </w:r>
      <w:r w:rsidRPr="00F63636">
        <w:rPr>
          <w:rFonts w:ascii="Arial" w:hAnsi="Arial" w:cs="Arial"/>
          <w:bCs/>
          <w:sz w:val="20"/>
          <w:szCs w:val="20"/>
        </w:rPr>
        <w:t>т</w:t>
      </w:r>
      <w:r w:rsidRPr="00F63636">
        <w:rPr>
          <w:rFonts w:ascii="Arial" w:hAnsi="Arial" w:cs="Arial"/>
          <w:bCs/>
          <w:sz w:val="20"/>
          <w:szCs w:val="20"/>
        </w:rPr>
        <w:t>вующего сельского  посел</w:t>
      </w:r>
      <w:r w:rsidRPr="00F63636">
        <w:rPr>
          <w:rFonts w:ascii="Arial" w:hAnsi="Arial" w:cs="Arial"/>
          <w:bCs/>
          <w:sz w:val="20"/>
          <w:szCs w:val="20"/>
        </w:rPr>
        <w:t>е</w:t>
      </w:r>
      <w:r w:rsidRPr="00F63636">
        <w:rPr>
          <w:rFonts w:ascii="Arial" w:hAnsi="Arial" w:cs="Arial"/>
          <w:bCs/>
          <w:sz w:val="20"/>
          <w:szCs w:val="20"/>
        </w:rPr>
        <w:t>ния</w:t>
      </w:r>
    </w:p>
    <w:p w:rsidR="00F5322F" w:rsidRPr="00C35262" w:rsidRDefault="00F5322F" w:rsidP="00592A81">
      <w:pPr>
        <w:ind w:right="22"/>
        <w:jc w:val="both"/>
        <w:rPr>
          <w:rFonts w:ascii="Arial" w:hAnsi="Arial" w:cs="Arial"/>
          <w:color w:val="FF6600"/>
          <w:sz w:val="22"/>
          <w:szCs w:val="22"/>
        </w:rPr>
      </w:pPr>
    </w:p>
    <w:p w:rsidR="000E411A" w:rsidRDefault="000E411A" w:rsidP="000E411A">
      <w:pPr>
        <w:ind w:firstLine="720"/>
        <w:jc w:val="both"/>
        <w:rPr>
          <w:rFonts w:ascii="Arial" w:hAnsi="Arial" w:cs="Arial"/>
          <w:color w:val="FF6600"/>
        </w:rPr>
      </w:pPr>
      <w:r w:rsidRPr="003E0BA7">
        <w:rPr>
          <w:rFonts w:ascii="Arial" w:hAnsi="Arial" w:cs="Arial"/>
        </w:rPr>
        <w:t xml:space="preserve">Характеристика благоустройства жилищного фонда </w:t>
      </w:r>
      <w:r w:rsidR="00585847">
        <w:rPr>
          <w:rFonts w:ascii="Arial" w:hAnsi="Arial" w:cs="Arial"/>
        </w:rPr>
        <w:t>Панинского</w:t>
      </w:r>
      <w:r w:rsidR="00142405">
        <w:rPr>
          <w:rFonts w:ascii="Arial" w:hAnsi="Arial" w:cs="Arial"/>
        </w:rPr>
        <w:t xml:space="preserve"> сельск</w:t>
      </w:r>
      <w:r w:rsidR="00142405">
        <w:rPr>
          <w:rFonts w:ascii="Arial" w:hAnsi="Arial" w:cs="Arial"/>
        </w:rPr>
        <w:t>о</w:t>
      </w:r>
      <w:r w:rsidR="00142405">
        <w:rPr>
          <w:rFonts w:ascii="Arial" w:hAnsi="Arial" w:cs="Arial"/>
        </w:rPr>
        <w:t>го</w:t>
      </w:r>
      <w:r w:rsidRPr="003E0BA7">
        <w:rPr>
          <w:rFonts w:ascii="Arial" w:hAnsi="Arial" w:cs="Arial"/>
        </w:rPr>
        <w:t xml:space="preserve"> по</w:t>
      </w:r>
      <w:r w:rsidR="00142405">
        <w:rPr>
          <w:rFonts w:ascii="Arial" w:hAnsi="Arial" w:cs="Arial"/>
        </w:rPr>
        <w:t>селения</w:t>
      </w:r>
      <w:r w:rsidRPr="003E0BA7">
        <w:rPr>
          <w:rFonts w:ascii="Arial" w:hAnsi="Arial" w:cs="Arial"/>
        </w:rPr>
        <w:t xml:space="preserve"> приведена в табл</w:t>
      </w:r>
      <w:r w:rsidRPr="003E0BA7">
        <w:rPr>
          <w:rFonts w:ascii="Arial" w:hAnsi="Arial" w:cs="Arial"/>
        </w:rPr>
        <w:t>и</w:t>
      </w:r>
      <w:r w:rsidRPr="003E0BA7">
        <w:rPr>
          <w:rFonts w:ascii="Arial" w:hAnsi="Arial" w:cs="Arial"/>
        </w:rPr>
        <w:t>це.</w:t>
      </w:r>
      <w:r w:rsidRPr="003E0BA7">
        <w:rPr>
          <w:rFonts w:ascii="Arial" w:hAnsi="Arial" w:cs="Arial"/>
          <w:color w:val="FF6600"/>
        </w:rPr>
        <w:t xml:space="preserve"> </w:t>
      </w:r>
    </w:p>
    <w:p w:rsidR="00F5322F" w:rsidRDefault="00F5322F" w:rsidP="00F5322F">
      <w:pPr>
        <w:ind w:firstLine="720"/>
        <w:jc w:val="right"/>
        <w:rPr>
          <w:rFonts w:ascii="Arial" w:hAnsi="Arial" w:cs="Arial"/>
          <w:sz w:val="20"/>
          <w:szCs w:val="20"/>
        </w:rPr>
      </w:pPr>
    </w:p>
    <w:p w:rsidR="00F5322F" w:rsidRDefault="00F5322F" w:rsidP="00F5322F">
      <w:pPr>
        <w:ind w:firstLine="720"/>
        <w:jc w:val="right"/>
        <w:rPr>
          <w:rFonts w:ascii="Arial" w:hAnsi="Arial" w:cs="Arial"/>
          <w:sz w:val="20"/>
          <w:szCs w:val="20"/>
        </w:rPr>
      </w:pPr>
      <w:r w:rsidRPr="007E43A2">
        <w:rPr>
          <w:rFonts w:ascii="Arial" w:hAnsi="Arial" w:cs="Arial"/>
          <w:sz w:val="20"/>
          <w:szCs w:val="20"/>
        </w:rPr>
        <w:t>Таблица 8.</w:t>
      </w:r>
      <w:r w:rsidR="00F63636">
        <w:rPr>
          <w:rFonts w:ascii="Arial" w:hAnsi="Arial" w:cs="Arial"/>
          <w:sz w:val="20"/>
          <w:szCs w:val="20"/>
        </w:rPr>
        <w:t>5.7</w:t>
      </w:r>
    </w:p>
    <w:p w:rsidR="00F5322F" w:rsidRDefault="00F5322F" w:rsidP="00F5322F">
      <w:pPr>
        <w:jc w:val="center"/>
        <w:rPr>
          <w:rFonts w:ascii="Arial" w:hAnsi="Arial" w:cs="Arial"/>
          <w:color w:val="FF6600"/>
        </w:rPr>
      </w:pPr>
      <w:r>
        <w:rPr>
          <w:rFonts w:ascii="Arial" w:hAnsi="Arial" w:cs="Arial"/>
          <w:sz w:val="20"/>
          <w:szCs w:val="20"/>
        </w:rPr>
        <w:t xml:space="preserve">БЛАГОУСТРОЙСТВО </w:t>
      </w:r>
      <w:r w:rsidRPr="00CA517F">
        <w:rPr>
          <w:rFonts w:ascii="Arial" w:hAnsi="Arial" w:cs="Arial"/>
          <w:sz w:val="20"/>
          <w:szCs w:val="20"/>
        </w:rPr>
        <w:t xml:space="preserve">ЖИЛИЩНОГО ФОНДА </w:t>
      </w:r>
      <w:r>
        <w:rPr>
          <w:rFonts w:ascii="Arial" w:hAnsi="Arial" w:cs="Arial"/>
          <w:sz w:val="20"/>
          <w:szCs w:val="20"/>
        </w:rPr>
        <w:t>ПОСЕЛЕНИЯ</w:t>
      </w:r>
    </w:p>
    <w:p w:rsidR="000E411A" w:rsidRPr="00F63636" w:rsidRDefault="000E411A" w:rsidP="000E411A">
      <w:pPr>
        <w:spacing w:before="20" w:after="20"/>
        <w:ind w:left="1152" w:hanging="1152"/>
        <w:jc w:val="right"/>
        <w:rPr>
          <w:rFonts w:ascii="Arial" w:hAnsi="Arial" w:cs="Arial"/>
          <w:sz w:val="20"/>
          <w:szCs w:val="20"/>
        </w:rPr>
      </w:pPr>
      <w:r w:rsidRPr="00F63636">
        <w:rPr>
          <w:rFonts w:ascii="Arial" w:hAnsi="Arial" w:cs="Arial"/>
          <w:sz w:val="20"/>
          <w:szCs w:val="20"/>
        </w:rPr>
        <w:t>. кв. м/проц</w:t>
      </w:r>
      <w:r w:rsidR="003E02F4" w:rsidRPr="00F63636">
        <w:rPr>
          <w:rFonts w:ascii="Arial" w:hAnsi="Arial" w:cs="Arial"/>
          <w:sz w:val="20"/>
          <w:szCs w:val="20"/>
        </w:rPr>
        <w:t>енты  по состоянию на 01.01.2012</w:t>
      </w:r>
      <w:r w:rsidRPr="00F63636">
        <w:rPr>
          <w:rFonts w:ascii="Arial" w:hAnsi="Arial" w:cs="Arial"/>
          <w:sz w:val="20"/>
          <w:szCs w:val="20"/>
        </w:rPr>
        <w:t xml:space="preserve"> г.</w:t>
      </w:r>
    </w:p>
    <w:tbl>
      <w:tblPr>
        <w:tblW w:w="8637" w:type="dxa"/>
        <w:tblInd w:w="122" w:type="dxa"/>
        <w:tblLayout w:type="fixed"/>
        <w:tblLook w:val="0000"/>
      </w:tblPr>
      <w:tblGrid>
        <w:gridCol w:w="770"/>
        <w:gridCol w:w="518"/>
        <w:gridCol w:w="671"/>
        <w:gridCol w:w="560"/>
        <w:gridCol w:w="617"/>
        <w:gridCol w:w="586"/>
        <w:gridCol w:w="590"/>
        <w:gridCol w:w="616"/>
        <w:gridCol w:w="720"/>
        <w:gridCol w:w="595"/>
        <w:gridCol w:w="630"/>
        <w:gridCol w:w="574"/>
        <w:gridCol w:w="630"/>
        <w:gridCol w:w="560"/>
      </w:tblGrid>
      <w:tr w:rsidR="000E411A" w:rsidRPr="00C35262">
        <w:trPr>
          <w:trHeight w:val="227"/>
          <w:tblHeader/>
        </w:trPr>
        <w:tc>
          <w:tcPr>
            <w:tcW w:w="8637" w:type="dxa"/>
            <w:gridSpan w:val="14"/>
            <w:tcBorders>
              <w:top w:val="single" w:sz="4" w:space="0" w:color="auto"/>
              <w:left w:val="single" w:sz="8" w:space="0" w:color="auto"/>
              <w:bottom w:val="single" w:sz="4" w:space="0" w:color="auto"/>
              <w:right w:val="single" w:sz="8" w:space="0" w:color="auto"/>
            </w:tcBorders>
          </w:tcPr>
          <w:p w:rsidR="000E411A" w:rsidRPr="00F5322F" w:rsidRDefault="000E411A" w:rsidP="000B1F98">
            <w:pPr>
              <w:spacing w:before="20" w:after="20"/>
              <w:jc w:val="center"/>
              <w:rPr>
                <w:rFonts w:ascii="Arial" w:hAnsi="Arial" w:cs="Arial"/>
                <w:bCs/>
                <w:sz w:val="18"/>
                <w:szCs w:val="18"/>
              </w:rPr>
            </w:pPr>
            <w:r w:rsidRPr="00F5322F">
              <w:rPr>
                <w:rFonts w:ascii="Arial" w:hAnsi="Arial" w:cs="Arial"/>
                <w:bCs/>
                <w:sz w:val="18"/>
                <w:szCs w:val="18"/>
              </w:rPr>
              <w:t>Удельный вес площади, оборудованной:</w:t>
            </w:r>
          </w:p>
        </w:tc>
      </w:tr>
      <w:tr w:rsidR="000E411A" w:rsidRPr="00F5322F">
        <w:trPr>
          <w:trHeight w:val="227"/>
          <w:tblHeader/>
        </w:trPr>
        <w:tc>
          <w:tcPr>
            <w:tcW w:w="1288" w:type="dxa"/>
            <w:gridSpan w:val="2"/>
            <w:tcBorders>
              <w:top w:val="single" w:sz="4" w:space="0" w:color="auto"/>
              <w:left w:val="single" w:sz="8" w:space="0" w:color="auto"/>
              <w:bottom w:val="single" w:sz="4" w:space="0" w:color="auto"/>
              <w:right w:val="single" w:sz="4" w:space="0" w:color="auto"/>
            </w:tcBorders>
            <w:vAlign w:val="center"/>
          </w:tcPr>
          <w:p w:rsidR="000E411A" w:rsidRPr="00F5322F" w:rsidRDefault="000E411A" w:rsidP="000B1F98">
            <w:pPr>
              <w:jc w:val="center"/>
              <w:rPr>
                <w:rFonts w:ascii="Arial" w:hAnsi="Arial" w:cs="Arial"/>
                <w:bCs/>
                <w:sz w:val="18"/>
                <w:szCs w:val="18"/>
              </w:rPr>
            </w:pPr>
            <w:r w:rsidRPr="00F5322F">
              <w:rPr>
                <w:rFonts w:ascii="Arial" w:hAnsi="Arial" w:cs="Arial"/>
                <w:bCs/>
                <w:sz w:val="18"/>
                <w:szCs w:val="18"/>
              </w:rPr>
              <w:t>водопров</w:t>
            </w:r>
            <w:r w:rsidRPr="00F5322F">
              <w:rPr>
                <w:rFonts w:ascii="Arial" w:hAnsi="Arial" w:cs="Arial"/>
                <w:bCs/>
                <w:sz w:val="18"/>
                <w:szCs w:val="18"/>
              </w:rPr>
              <w:t>о</w:t>
            </w:r>
            <w:r w:rsidRPr="00F5322F">
              <w:rPr>
                <w:rFonts w:ascii="Arial" w:hAnsi="Arial" w:cs="Arial"/>
                <w:bCs/>
                <w:sz w:val="18"/>
                <w:szCs w:val="18"/>
              </w:rPr>
              <w:t>дом</w:t>
            </w:r>
          </w:p>
        </w:tc>
        <w:tc>
          <w:tcPr>
            <w:tcW w:w="1231" w:type="dxa"/>
            <w:gridSpan w:val="2"/>
            <w:tcBorders>
              <w:top w:val="single" w:sz="4" w:space="0" w:color="auto"/>
              <w:left w:val="single" w:sz="8" w:space="0" w:color="auto"/>
              <w:bottom w:val="single" w:sz="4" w:space="0" w:color="auto"/>
              <w:right w:val="single" w:sz="4" w:space="0" w:color="auto"/>
            </w:tcBorders>
            <w:vAlign w:val="center"/>
          </w:tcPr>
          <w:p w:rsidR="000E411A" w:rsidRPr="00F5322F" w:rsidRDefault="000E411A" w:rsidP="000B1F98">
            <w:pPr>
              <w:jc w:val="center"/>
              <w:rPr>
                <w:rFonts w:ascii="Arial" w:hAnsi="Arial" w:cs="Arial"/>
                <w:bCs/>
                <w:sz w:val="18"/>
                <w:szCs w:val="18"/>
              </w:rPr>
            </w:pPr>
            <w:r w:rsidRPr="00F5322F">
              <w:rPr>
                <w:rFonts w:ascii="Arial" w:hAnsi="Arial" w:cs="Arial"/>
                <w:bCs/>
                <w:sz w:val="18"/>
                <w:szCs w:val="18"/>
              </w:rPr>
              <w:t>водоотв</w:t>
            </w:r>
            <w:r w:rsidRPr="00F5322F">
              <w:rPr>
                <w:rFonts w:ascii="Arial" w:hAnsi="Arial" w:cs="Arial"/>
                <w:bCs/>
                <w:sz w:val="18"/>
                <w:szCs w:val="18"/>
              </w:rPr>
              <w:t>е</w:t>
            </w:r>
            <w:r w:rsidRPr="00F5322F">
              <w:rPr>
                <w:rFonts w:ascii="Arial" w:hAnsi="Arial" w:cs="Arial"/>
                <w:bCs/>
                <w:sz w:val="18"/>
                <w:szCs w:val="18"/>
              </w:rPr>
              <w:t>дением</w:t>
            </w:r>
          </w:p>
        </w:tc>
        <w:tc>
          <w:tcPr>
            <w:tcW w:w="1203" w:type="dxa"/>
            <w:gridSpan w:val="2"/>
            <w:tcBorders>
              <w:top w:val="single" w:sz="4" w:space="0" w:color="auto"/>
              <w:left w:val="single" w:sz="8" w:space="0" w:color="auto"/>
              <w:bottom w:val="single" w:sz="4" w:space="0" w:color="auto"/>
              <w:right w:val="single" w:sz="4" w:space="0" w:color="auto"/>
            </w:tcBorders>
            <w:vAlign w:val="center"/>
          </w:tcPr>
          <w:p w:rsidR="000E411A" w:rsidRPr="00F5322F" w:rsidRDefault="000E411A" w:rsidP="000B1F98">
            <w:pPr>
              <w:jc w:val="center"/>
              <w:rPr>
                <w:rFonts w:ascii="Arial" w:hAnsi="Arial" w:cs="Arial"/>
                <w:sz w:val="18"/>
                <w:szCs w:val="18"/>
              </w:rPr>
            </w:pPr>
            <w:r w:rsidRPr="00F5322F">
              <w:rPr>
                <w:rFonts w:ascii="Arial" w:hAnsi="Arial" w:cs="Arial"/>
                <w:bCs/>
                <w:sz w:val="18"/>
                <w:szCs w:val="18"/>
              </w:rPr>
              <w:t>отоплен</w:t>
            </w:r>
            <w:r w:rsidRPr="00F5322F">
              <w:rPr>
                <w:rFonts w:ascii="Arial" w:hAnsi="Arial" w:cs="Arial"/>
                <w:bCs/>
                <w:sz w:val="18"/>
                <w:szCs w:val="18"/>
              </w:rPr>
              <w:t>и</w:t>
            </w:r>
            <w:r w:rsidRPr="00F5322F">
              <w:rPr>
                <w:rFonts w:ascii="Arial" w:hAnsi="Arial" w:cs="Arial"/>
                <w:bCs/>
                <w:sz w:val="18"/>
                <w:szCs w:val="18"/>
              </w:rPr>
              <w:t>ем</w:t>
            </w:r>
          </w:p>
        </w:tc>
        <w:tc>
          <w:tcPr>
            <w:tcW w:w="1206" w:type="dxa"/>
            <w:gridSpan w:val="2"/>
            <w:tcBorders>
              <w:top w:val="single" w:sz="4" w:space="0" w:color="auto"/>
              <w:left w:val="nil"/>
              <w:bottom w:val="single" w:sz="4" w:space="0" w:color="auto"/>
              <w:right w:val="single" w:sz="4" w:space="0" w:color="auto"/>
            </w:tcBorders>
            <w:vAlign w:val="center"/>
          </w:tcPr>
          <w:p w:rsidR="000E411A" w:rsidRPr="00F5322F" w:rsidRDefault="000E411A" w:rsidP="000B1F98">
            <w:pPr>
              <w:jc w:val="center"/>
              <w:rPr>
                <w:rFonts w:ascii="Arial" w:hAnsi="Arial" w:cs="Arial"/>
                <w:sz w:val="18"/>
                <w:szCs w:val="18"/>
              </w:rPr>
            </w:pPr>
            <w:r w:rsidRPr="00F5322F">
              <w:rPr>
                <w:rFonts w:ascii="Arial" w:hAnsi="Arial" w:cs="Arial"/>
                <w:bCs/>
                <w:sz w:val="18"/>
                <w:szCs w:val="18"/>
              </w:rPr>
              <w:t>ваннам</w:t>
            </w:r>
            <w:r w:rsidR="00142405" w:rsidRPr="00F5322F">
              <w:rPr>
                <w:rFonts w:ascii="Arial" w:hAnsi="Arial" w:cs="Arial"/>
                <w:bCs/>
                <w:sz w:val="18"/>
                <w:szCs w:val="18"/>
              </w:rPr>
              <w:t>и</w:t>
            </w:r>
            <w:r w:rsidRPr="00F5322F">
              <w:rPr>
                <w:rFonts w:ascii="Arial" w:hAnsi="Arial" w:cs="Arial"/>
                <w:bCs/>
                <w:sz w:val="18"/>
                <w:szCs w:val="18"/>
              </w:rPr>
              <w:t xml:space="preserve"> (душем)</w:t>
            </w:r>
          </w:p>
        </w:tc>
        <w:tc>
          <w:tcPr>
            <w:tcW w:w="1315" w:type="dxa"/>
            <w:gridSpan w:val="2"/>
            <w:tcBorders>
              <w:top w:val="single" w:sz="4" w:space="0" w:color="auto"/>
              <w:left w:val="nil"/>
              <w:bottom w:val="single" w:sz="4" w:space="0" w:color="auto"/>
              <w:right w:val="single" w:sz="4" w:space="0" w:color="auto"/>
            </w:tcBorders>
            <w:vAlign w:val="center"/>
          </w:tcPr>
          <w:p w:rsidR="000E411A" w:rsidRPr="00F5322F" w:rsidRDefault="000E411A" w:rsidP="000B1F98">
            <w:pPr>
              <w:jc w:val="center"/>
              <w:rPr>
                <w:rFonts w:ascii="Arial" w:hAnsi="Arial" w:cs="Arial"/>
                <w:sz w:val="18"/>
                <w:szCs w:val="18"/>
              </w:rPr>
            </w:pPr>
            <w:r w:rsidRPr="00F5322F">
              <w:rPr>
                <w:rFonts w:ascii="Arial" w:hAnsi="Arial" w:cs="Arial"/>
                <w:bCs/>
                <w:sz w:val="18"/>
                <w:szCs w:val="18"/>
              </w:rPr>
              <w:t>газом (сж</w:t>
            </w:r>
            <w:r w:rsidRPr="00F5322F">
              <w:rPr>
                <w:rFonts w:ascii="Arial" w:hAnsi="Arial" w:cs="Arial"/>
                <w:bCs/>
                <w:sz w:val="18"/>
                <w:szCs w:val="18"/>
              </w:rPr>
              <w:t>и</w:t>
            </w:r>
            <w:r w:rsidRPr="00F5322F">
              <w:rPr>
                <w:rFonts w:ascii="Arial" w:hAnsi="Arial" w:cs="Arial"/>
                <w:bCs/>
                <w:sz w:val="18"/>
                <w:szCs w:val="18"/>
              </w:rPr>
              <w:t>же</w:t>
            </w:r>
            <w:r w:rsidRPr="00F5322F">
              <w:rPr>
                <w:rFonts w:ascii="Arial" w:hAnsi="Arial" w:cs="Arial"/>
                <w:bCs/>
                <w:sz w:val="18"/>
                <w:szCs w:val="18"/>
              </w:rPr>
              <w:t>н</w:t>
            </w:r>
            <w:r w:rsidRPr="00F5322F">
              <w:rPr>
                <w:rFonts w:ascii="Arial" w:hAnsi="Arial" w:cs="Arial"/>
                <w:bCs/>
                <w:sz w:val="18"/>
                <w:szCs w:val="18"/>
              </w:rPr>
              <w:t>ным)</w:t>
            </w:r>
          </w:p>
        </w:tc>
        <w:tc>
          <w:tcPr>
            <w:tcW w:w="1204" w:type="dxa"/>
            <w:gridSpan w:val="2"/>
            <w:tcBorders>
              <w:top w:val="single" w:sz="4" w:space="0" w:color="auto"/>
              <w:left w:val="nil"/>
              <w:bottom w:val="single" w:sz="4" w:space="0" w:color="auto"/>
              <w:right w:val="single" w:sz="4" w:space="0" w:color="auto"/>
            </w:tcBorders>
            <w:vAlign w:val="center"/>
          </w:tcPr>
          <w:p w:rsidR="000E411A" w:rsidRPr="00F5322F" w:rsidRDefault="000E411A" w:rsidP="000B1F98">
            <w:pPr>
              <w:jc w:val="center"/>
              <w:rPr>
                <w:rFonts w:ascii="Arial" w:hAnsi="Arial" w:cs="Arial"/>
                <w:sz w:val="18"/>
                <w:szCs w:val="18"/>
              </w:rPr>
            </w:pPr>
            <w:r w:rsidRPr="00F5322F">
              <w:rPr>
                <w:rFonts w:ascii="Arial" w:hAnsi="Arial" w:cs="Arial"/>
                <w:bCs/>
                <w:sz w:val="18"/>
                <w:szCs w:val="18"/>
              </w:rPr>
              <w:t>горячим водосна</w:t>
            </w:r>
            <w:r w:rsidRPr="00F5322F">
              <w:rPr>
                <w:rFonts w:ascii="Arial" w:hAnsi="Arial" w:cs="Arial"/>
                <w:bCs/>
                <w:sz w:val="18"/>
                <w:szCs w:val="18"/>
              </w:rPr>
              <w:t>б</w:t>
            </w:r>
            <w:r w:rsidRPr="00F5322F">
              <w:rPr>
                <w:rFonts w:ascii="Arial" w:hAnsi="Arial" w:cs="Arial"/>
                <w:bCs/>
                <w:sz w:val="18"/>
                <w:szCs w:val="18"/>
              </w:rPr>
              <w:t>жением</w:t>
            </w:r>
          </w:p>
        </w:tc>
        <w:tc>
          <w:tcPr>
            <w:tcW w:w="1190" w:type="dxa"/>
            <w:gridSpan w:val="2"/>
            <w:tcBorders>
              <w:top w:val="single" w:sz="4" w:space="0" w:color="auto"/>
              <w:left w:val="nil"/>
              <w:bottom w:val="single" w:sz="4" w:space="0" w:color="auto"/>
              <w:right w:val="single" w:sz="8" w:space="0" w:color="auto"/>
            </w:tcBorders>
            <w:vAlign w:val="center"/>
          </w:tcPr>
          <w:p w:rsidR="000E411A" w:rsidRPr="00F5322F" w:rsidRDefault="000E411A" w:rsidP="000B1F98">
            <w:pPr>
              <w:jc w:val="center"/>
              <w:rPr>
                <w:rFonts w:ascii="Arial" w:hAnsi="Arial" w:cs="Arial"/>
                <w:bCs/>
                <w:sz w:val="18"/>
                <w:szCs w:val="18"/>
              </w:rPr>
            </w:pPr>
            <w:r w:rsidRPr="00F5322F">
              <w:rPr>
                <w:rFonts w:ascii="Arial" w:hAnsi="Arial" w:cs="Arial"/>
                <w:bCs/>
                <w:sz w:val="18"/>
                <w:szCs w:val="18"/>
              </w:rPr>
              <w:t>напольн</w:t>
            </w:r>
            <w:r w:rsidRPr="00F5322F">
              <w:rPr>
                <w:rFonts w:ascii="Arial" w:hAnsi="Arial" w:cs="Arial"/>
                <w:bCs/>
                <w:sz w:val="18"/>
                <w:szCs w:val="18"/>
              </w:rPr>
              <w:t>ы</w:t>
            </w:r>
            <w:r w:rsidRPr="00F5322F">
              <w:rPr>
                <w:rFonts w:ascii="Arial" w:hAnsi="Arial" w:cs="Arial"/>
                <w:bCs/>
                <w:sz w:val="18"/>
                <w:szCs w:val="18"/>
              </w:rPr>
              <w:t>ми эле</w:t>
            </w:r>
            <w:r w:rsidRPr="00F5322F">
              <w:rPr>
                <w:rFonts w:ascii="Arial" w:hAnsi="Arial" w:cs="Arial"/>
                <w:bCs/>
                <w:sz w:val="18"/>
                <w:szCs w:val="18"/>
              </w:rPr>
              <w:t>к</w:t>
            </w:r>
            <w:r w:rsidRPr="00F5322F">
              <w:rPr>
                <w:rFonts w:ascii="Arial" w:hAnsi="Arial" w:cs="Arial"/>
                <w:bCs/>
                <w:sz w:val="18"/>
                <w:szCs w:val="18"/>
              </w:rPr>
              <w:t>троплит</w:t>
            </w:r>
            <w:r w:rsidRPr="00F5322F">
              <w:rPr>
                <w:rFonts w:ascii="Arial" w:hAnsi="Arial" w:cs="Arial"/>
                <w:bCs/>
                <w:sz w:val="18"/>
                <w:szCs w:val="18"/>
              </w:rPr>
              <w:t>а</w:t>
            </w:r>
            <w:r w:rsidRPr="00F5322F">
              <w:rPr>
                <w:rFonts w:ascii="Arial" w:hAnsi="Arial" w:cs="Arial"/>
                <w:bCs/>
                <w:sz w:val="18"/>
                <w:szCs w:val="18"/>
              </w:rPr>
              <w:t>ми</w:t>
            </w:r>
          </w:p>
        </w:tc>
      </w:tr>
      <w:tr w:rsidR="000E411A" w:rsidRPr="00F5322F">
        <w:trPr>
          <w:trHeight w:val="227"/>
          <w:tblHeader/>
        </w:trPr>
        <w:tc>
          <w:tcPr>
            <w:tcW w:w="770" w:type="dxa"/>
            <w:tcBorders>
              <w:top w:val="single" w:sz="4" w:space="0" w:color="auto"/>
              <w:left w:val="single" w:sz="8" w:space="0" w:color="auto"/>
              <w:bottom w:val="single" w:sz="4" w:space="0" w:color="auto"/>
              <w:right w:val="single" w:sz="4" w:space="0" w:color="auto"/>
            </w:tcBorders>
            <w:vAlign w:val="center"/>
          </w:tcPr>
          <w:p w:rsidR="000E411A" w:rsidRPr="00F5322F" w:rsidRDefault="000E411A" w:rsidP="00E174CD">
            <w:pPr>
              <w:ind w:right="-108" w:hanging="108"/>
              <w:jc w:val="center"/>
              <w:rPr>
                <w:rFonts w:ascii="Arial" w:hAnsi="Arial" w:cs="Arial"/>
                <w:bCs/>
                <w:sz w:val="18"/>
                <w:szCs w:val="18"/>
              </w:rPr>
            </w:pPr>
            <w:r w:rsidRPr="00F5322F">
              <w:rPr>
                <w:rFonts w:ascii="Arial" w:hAnsi="Arial" w:cs="Arial"/>
                <w:bCs/>
                <w:sz w:val="18"/>
                <w:szCs w:val="18"/>
              </w:rPr>
              <w:t>всего</w:t>
            </w:r>
          </w:p>
        </w:tc>
        <w:tc>
          <w:tcPr>
            <w:tcW w:w="518" w:type="dxa"/>
            <w:tcBorders>
              <w:top w:val="single" w:sz="4" w:space="0" w:color="auto"/>
              <w:left w:val="single" w:sz="8" w:space="0" w:color="auto"/>
              <w:bottom w:val="single" w:sz="4" w:space="0" w:color="auto"/>
              <w:right w:val="single" w:sz="4" w:space="0" w:color="auto"/>
            </w:tcBorders>
            <w:vAlign w:val="center"/>
          </w:tcPr>
          <w:p w:rsidR="000E411A" w:rsidRPr="00F5322F" w:rsidRDefault="000E411A" w:rsidP="00E174CD">
            <w:pPr>
              <w:ind w:right="-108" w:hanging="108"/>
              <w:jc w:val="center"/>
              <w:rPr>
                <w:rFonts w:ascii="Arial" w:hAnsi="Arial" w:cs="Arial"/>
                <w:bCs/>
                <w:sz w:val="18"/>
                <w:szCs w:val="18"/>
              </w:rPr>
            </w:pPr>
            <w:r w:rsidRPr="00F5322F">
              <w:rPr>
                <w:rFonts w:ascii="Arial" w:hAnsi="Arial" w:cs="Arial"/>
                <w:bCs/>
                <w:sz w:val="18"/>
                <w:szCs w:val="18"/>
              </w:rPr>
              <w:t>%%</w:t>
            </w:r>
          </w:p>
        </w:tc>
        <w:tc>
          <w:tcPr>
            <w:tcW w:w="671" w:type="dxa"/>
            <w:tcBorders>
              <w:top w:val="single" w:sz="4" w:space="0" w:color="auto"/>
              <w:left w:val="single" w:sz="8" w:space="0" w:color="auto"/>
              <w:bottom w:val="single" w:sz="4" w:space="0" w:color="auto"/>
              <w:right w:val="single" w:sz="4" w:space="0" w:color="auto"/>
            </w:tcBorders>
            <w:vAlign w:val="center"/>
          </w:tcPr>
          <w:p w:rsidR="000E411A" w:rsidRPr="00F5322F" w:rsidRDefault="000E411A" w:rsidP="00E174CD">
            <w:pPr>
              <w:tabs>
                <w:tab w:val="left" w:pos="1884"/>
              </w:tabs>
              <w:spacing w:before="20" w:after="20"/>
              <w:ind w:right="-108" w:hanging="48"/>
              <w:jc w:val="center"/>
              <w:rPr>
                <w:rFonts w:ascii="Arial" w:hAnsi="Arial" w:cs="Arial"/>
                <w:sz w:val="18"/>
                <w:szCs w:val="18"/>
              </w:rPr>
            </w:pPr>
            <w:r w:rsidRPr="00F5322F">
              <w:rPr>
                <w:rFonts w:ascii="Arial" w:hAnsi="Arial" w:cs="Arial"/>
                <w:sz w:val="18"/>
                <w:szCs w:val="18"/>
              </w:rPr>
              <w:t>всего</w:t>
            </w:r>
          </w:p>
        </w:tc>
        <w:tc>
          <w:tcPr>
            <w:tcW w:w="560" w:type="dxa"/>
            <w:tcBorders>
              <w:top w:val="single" w:sz="4" w:space="0" w:color="auto"/>
              <w:left w:val="single" w:sz="8" w:space="0" w:color="auto"/>
              <w:bottom w:val="single" w:sz="4" w:space="0" w:color="auto"/>
              <w:right w:val="single" w:sz="4"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w:t>
            </w:r>
          </w:p>
        </w:tc>
        <w:tc>
          <w:tcPr>
            <w:tcW w:w="617" w:type="dxa"/>
            <w:tcBorders>
              <w:top w:val="single" w:sz="4" w:space="0" w:color="auto"/>
              <w:left w:val="single" w:sz="8" w:space="0" w:color="auto"/>
              <w:bottom w:val="single" w:sz="4" w:space="0" w:color="auto"/>
              <w:right w:val="single" w:sz="4" w:space="0" w:color="auto"/>
            </w:tcBorders>
            <w:vAlign w:val="center"/>
          </w:tcPr>
          <w:p w:rsidR="000E411A" w:rsidRPr="00F5322F" w:rsidRDefault="000E411A" w:rsidP="00E174CD">
            <w:pPr>
              <w:tabs>
                <w:tab w:val="left" w:pos="1884"/>
              </w:tabs>
              <w:spacing w:before="20" w:after="20"/>
              <w:ind w:right="-108" w:hanging="48"/>
              <w:jc w:val="center"/>
              <w:rPr>
                <w:rFonts w:ascii="Arial" w:hAnsi="Arial" w:cs="Arial"/>
                <w:sz w:val="18"/>
                <w:szCs w:val="18"/>
              </w:rPr>
            </w:pPr>
            <w:r w:rsidRPr="00F5322F">
              <w:rPr>
                <w:rFonts w:ascii="Arial" w:hAnsi="Arial" w:cs="Arial"/>
                <w:sz w:val="18"/>
                <w:szCs w:val="18"/>
              </w:rPr>
              <w:t>всего</w:t>
            </w:r>
          </w:p>
        </w:tc>
        <w:tc>
          <w:tcPr>
            <w:tcW w:w="586" w:type="dxa"/>
            <w:tcBorders>
              <w:top w:val="single" w:sz="4" w:space="0" w:color="auto"/>
              <w:left w:val="single" w:sz="8" w:space="0" w:color="auto"/>
              <w:bottom w:val="single" w:sz="4" w:space="0" w:color="auto"/>
              <w:right w:val="single" w:sz="4"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w:t>
            </w:r>
          </w:p>
        </w:tc>
        <w:tc>
          <w:tcPr>
            <w:tcW w:w="590" w:type="dxa"/>
            <w:tcBorders>
              <w:top w:val="single" w:sz="4" w:space="0" w:color="auto"/>
              <w:left w:val="nil"/>
              <w:bottom w:val="single" w:sz="4" w:space="0" w:color="auto"/>
              <w:right w:val="single" w:sz="4" w:space="0" w:color="auto"/>
            </w:tcBorders>
            <w:vAlign w:val="center"/>
          </w:tcPr>
          <w:p w:rsidR="000E411A" w:rsidRPr="00F5322F" w:rsidRDefault="000E411A" w:rsidP="00E174CD">
            <w:pPr>
              <w:tabs>
                <w:tab w:val="left" w:pos="1884"/>
              </w:tabs>
              <w:spacing w:before="20" w:after="20"/>
              <w:ind w:right="-108" w:hanging="108"/>
              <w:jc w:val="center"/>
              <w:rPr>
                <w:rFonts w:ascii="Arial" w:hAnsi="Arial" w:cs="Arial"/>
                <w:sz w:val="18"/>
                <w:szCs w:val="18"/>
              </w:rPr>
            </w:pPr>
            <w:r w:rsidRPr="00F5322F">
              <w:rPr>
                <w:rFonts w:ascii="Arial" w:hAnsi="Arial" w:cs="Arial"/>
                <w:sz w:val="18"/>
                <w:szCs w:val="18"/>
              </w:rPr>
              <w:t>всего</w:t>
            </w:r>
          </w:p>
        </w:tc>
        <w:tc>
          <w:tcPr>
            <w:tcW w:w="616" w:type="dxa"/>
            <w:tcBorders>
              <w:top w:val="single" w:sz="4" w:space="0" w:color="auto"/>
              <w:left w:val="nil"/>
              <w:bottom w:val="single" w:sz="4" w:space="0" w:color="auto"/>
              <w:right w:val="single" w:sz="4"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w:t>
            </w:r>
          </w:p>
        </w:tc>
        <w:tc>
          <w:tcPr>
            <w:tcW w:w="720" w:type="dxa"/>
            <w:tcBorders>
              <w:top w:val="single" w:sz="4" w:space="0" w:color="auto"/>
              <w:left w:val="nil"/>
              <w:bottom w:val="single" w:sz="4" w:space="0" w:color="auto"/>
              <w:right w:val="single" w:sz="4"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всего</w:t>
            </w:r>
          </w:p>
        </w:tc>
        <w:tc>
          <w:tcPr>
            <w:tcW w:w="595" w:type="dxa"/>
            <w:tcBorders>
              <w:top w:val="single" w:sz="4" w:space="0" w:color="auto"/>
              <w:left w:val="nil"/>
              <w:bottom w:val="single" w:sz="4" w:space="0" w:color="auto"/>
              <w:right w:val="single" w:sz="4"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w:t>
            </w:r>
          </w:p>
        </w:tc>
        <w:tc>
          <w:tcPr>
            <w:tcW w:w="630" w:type="dxa"/>
            <w:tcBorders>
              <w:top w:val="single" w:sz="4" w:space="0" w:color="auto"/>
              <w:left w:val="nil"/>
              <w:bottom w:val="single" w:sz="4" w:space="0" w:color="auto"/>
              <w:right w:val="single" w:sz="4" w:space="0" w:color="auto"/>
            </w:tcBorders>
            <w:vAlign w:val="center"/>
          </w:tcPr>
          <w:p w:rsidR="000E411A" w:rsidRPr="00F5322F" w:rsidRDefault="000E411A" w:rsidP="00E174CD">
            <w:pPr>
              <w:tabs>
                <w:tab w:val="left" w:pos="1884"/>
              </w:tabs>
              <w:spacing w:before="20" w:after="20"/>
              <w:ind w:right="-108" w:hanging="108"/>
              <w:jc w:val="center"/>
              <w:rPr>
                <w:rFonts w:ascii="Arial" w:hAnsi="Arial" w:cs="Arial"/>
                <w:sz w:val="18"/>
                <w:szCs w:val="18"/>
              </w:rPr>
            </w:pPr>
            <w:r w:rsidRPr="00F5322F">
              <w:rPr>
                <w:rFonts w:ascii="Arial" w:hAnsi="Arial" w:cs="Arial"/>
                <w:sz w:val="18"/>
                <w:szCs w:val="18"/>
              </w:rPr>
              <w:t>всего</w:t>
            </w:r>
          </w:p>
        </w:tc>
        <w:tc>
          <w:tcPr>
            <w:tcW w:w="574" w:type="dxa"/>
            <w:tcBorders>
              <w:top w:val="single" w:sz="4" w:space="0" w:color="auto"/>
              <w:left w:val="nil"/>
              <w:bottom w:val="single" w:sz="4" w:space="0" w:color="auto"/>
              <w:right w:val="single" w:sz="4"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w:t>
            </w:r>
          </w:p>
        </w:tc>
        <w:tc>
          <w:tcPr>
            <w:tcW w:w="630" w:type="dxa"/>
            <w:tcBorders>
              <w:top w:val="single" w:sz="4" w:space="0" w:color="auto"/>
              <w:left w:val="nil"/>
              <w:bottom w:val="single" w:sz="4" w:space="0" w:color="auto"/>
              <w:right w:val="single" w:sz="8" w:space="0" w:color="auto"/>
            </w:tcBorders>
            <w:vAlign w:val="center"/>
          </w:tcPr>
          <w:p w:rsidR="000E411A" w:rsidRPr="00F5322F" w:rsidRDefault="000E411A" w:rsidP="00E174CD">
            <w:pPr>
              <w:tabs>
                <w:tab w:val="left" w:pos="1884"/>
              </w:tabs>
              <w:spacing w:before="20" w:after="20"/>
              <w:ind w:right="-108" w:hanging="108"/>
              <w:jc w:val="center"/>
              <w:rPr>
                <w:rFonts w:ascii="Arial" w:hAnsi="Arial" w:cs="Arial"/>
                <w:sz w:val="18"/>
                <w:szCs w:val="18"/>
              </w:rPr>
            </w:pPr>
            <w:r w:rsidRPr="00F5322F">
              <w:rPr>
                <w:rFonts w:ascii="Arial" w:hAnsi="Arial" w:cs="Arial"/>
                <w:sz w:val="18"/>
                <w:szCs w:val="18"/>
              </w:rPr>
              <w:t>всего</w:t>
            </w:r>
          </w:p>
        </w:tc>
        <w:tc>
          <w:tcPr>
            <w:tcW w:w="560" w:type="dxa"/>
            <w:tcBorders>
              <w:top w:val="single" w:sz="4" w:space="0" w:color="auto"/>
              <w:left w:val="nil"/>
              <w:bottom w:val="single" w:sz="4" w:space="0" w:color="auto"/>
              <w:right w:val="single" w:sz="8" w:space="0" w:color="auto"/>
            </w:tcBorders>
            <w:vAlign w:val="center"/>
          </w:tcPr>
          <w:p w:rsidR="000E411A" w:rsidRPr="00F5322F" w:rsidRDefault="000E411A" w:rsidP="00E174CD">
            <w:pPr>
              <w:tabs>
                <w:tab w:val="left" w:pos="1884"/>
              </w:tabs>
              <w:spacing w:before="20" w:after="20"/>
              <w:ind w:right="-108" w:firstLine="72"/>
              <w:jc w:val="center"/>
              <w:rPr>
                <w:rFonts w:ascii="Arial" w:hAnsi="Arial" w:cs="Arial"/>
                <w:sz w:val="18"/>
                <w:szCs w:val="18"/>
              </w:rPr>
            </w:pPr>
            <w:r w:rsidRPr="00F5322F">
              <w:rPr>
                <w:rFonts w:ascii="Arial" w:hAnsi="Arial" w:cs="Arial"/>
                <w:sz w:val="18"/>
                <w:szCs w:val="18"/>
              </w:rPr>
              <w:t>%%</w:t>
            </w:r>
          </w:p>
        </w:tc>
      </w:tr>
      <w:tr w:rsidR="000E411A" w:rsidRPr="00F5322F">
        <w:trPr>
          <w:trHeight w:val="227"/>
        </w:trPr>
        <w:tc>
          <w:tcPr>
            <w:tcW w:w="770" w:type="dxa"/>
            <w:tcBorders>
              <w:top w:val="single" w:sz="4" w:space="0" w:color="auto"/>
              <w:left w:val="single" w:sz="8" w:space="0" w:color="auto"/>
              <w:bottom w:val="single" w:sz="4" w:space="0" w:color="auto"/>
              <w:right w:val="single" w:sz="4" w:space="0" w:color="auto"/>
            </w:tcBorders>
            <w:vAlign w:val="center"/>
          </w:tcPr>
          <w:p w:rsidR="000E411A" w:rsidRPr="00F5322F" w:rsidRDefault="003E02F4" w:rsidP="00E174CD">
            <w:pPr>
              <w:ind w:right="-108" w:hanging="108"/>
              <w:jc w:val="center"/>
              <w:rPr>
                <w:rFonts w:ascii="Arial" w:hAnsi="Arial" w:cs="Arial"/>
                <w:bCs/>
                <w:sz w:val="18"/>
                <w:szCs w:val="18"/>
              </w:rPr>
            </w:pPr>
            <w:r>
              <w:rPr>
                <w:rFonts w:ascii="Arial" w:hAnsi="Arial" w:cs="Arial"/>
                <w:bCs/>
                <w:sz w:val="18"/>
                <w:szCs w:val="18"/>
              </w:rPr>
              <w:t>8397</w:t>
            </w:r>
          </w:p>
        </w:tc>
        <w:tc>
          <w:tcPr>
            <w:tcW w:w="518" w:type="dxa"/>
            <w:tcBorders>
              <w:top w:val="single" w:sz="4" w:space="0" w:color="auto"/>
              <w:left w:val="single" w:sz="8" w:space="0" w:color="auto"/>
              <w:bottom w:val="single" w:sz="4" w:space="0" w:color="auto"/>
              <w:right w:val="single" w:sz="4" w:space="0" w:color="auto"/>
            </w:tcBorders>
            <w:vAlign w:val="center"/>
          </w:tcPr>
          <w:p w:rsidR="000E411A" w:rsidRPr="00F5322F" w:rsidRDefault="003E02F4" w:rsidP="00E174CD">
            <w:pPr>
              <w:ind w:right="-108" w:hanging="108"/>
              <w:jc w:val="center"/>
              <w:rPr>
                <w:rFonts w:ascii="Arial" w:hAnsi="Arial" w:cs="Arial"/>
                <w:bCs/>
                <w:sz w:val="18"/>
                <w:szCs w:val="18"/>
              </w:rPr>
            </w:pPr>
            <w:r>
              <w:rPr>
                <w:rFonts w:ascii="Arial" w:hAnsi="Arial" w:cs="Arial"/>
                <w:bCs/>
                <w:sz w:val="18"/>
                <w:szCs w:val="18"/>
              </w:rPr>
              <w:t>29,8</w:t>
            </w:r>
          </w:p>
        </w:tc>
        <w:tc>
          <w:tcPr>
            <w:tcW w:w="671" w:type="dxa"/>
            <w:tcBorders>
              <w:top w:val="single" w:sz="4" w:space="0" w:color="auto"/>
              <w:left w:val="single" w:sz="8" w:space="0" w:color="auto"/>
              <w:bottom w:val="single" w:sz="4" w:space="0" w:color="auto"/>
              <w:right w:val="single" w:sz="4" w:space="0" w:color="auto"/>
            </w:tcBorders>
            <w:vAlign w:val="center"/>
          </w:tcPr>
          <w:p w:rsidR="000E411A" w:rsidRPr="00F5322F" w:rsidRDefault="003E02F4" w:rsidP="00E174CD">
            <w:pPr>
              <w:tabs>
                <w:tab w:val="left" w:pos="1884"/>
              </w:tabs>
              <w:spacing w:before="20" w:after="20"/>
              <w:ind w:right="-108" w:hanging="48"/>
              <w:jc w:val="center"/>
              <w:rPr>
                <w:rFonts w:ascii="Arial" w:hAnsi="Arial" w:cs="Arial"/>
                <w:sz w:val="18"/>
                <w:szCs w:val="18"/>
              </w:rPr>
            </w:pPr>
            <w:r>
              <w:rPr>
                <w:rFonts w:ascii="Arial" w:hAnsi="Arial" w:cs="Arial"/>
                <w:sz w:val="18"/>
                <w:szCs w:val="18"/>
              </w:rPr>
              <w:t>-</w:t>
            </w:r>
          </w:p>
        </w:tc>
        <w:tc>
          <w:tcPr>
            <w:tcW w:w="560" w:type="dxa"/>
            <w:tcBorders>
              <w:top w:val="single" w:sz="4" w:space="0" w:color="auto"/>
              <w:left w:val="single" w:sz="8" w:space="0" w:color="auto"/>
              <w:bottom w:val="single" w:sz="4" w:space="0" w:color="auto"/>
              <w:right w:val="single" w:sz="4" w:space="0" w:color="auto"/>
            </w:tcBorders>
            <w:vAlign w:val="center"/>
          </w:tcPr>
          <w:p w:rsidR="000E411A" w:rsidRPr="00F5322F" w:rsidRDefault="003E02F4" w:rsidP="00E174CD">
            <w:pPr>
              <w:tabs>
                <w:tab w:val="left" w:pos="1884"/>
              </w:tabs>
              <w:spacing w:before="20" w:after="20"/>
              <w:ind w:right="-108" w:firstLine="72"/>
              <w:jc w:val="center"/>
              <w:rPr>
                <w:rFonts w:ascii="Arial" w:hAnsi="Arial" w:cs="Arial"/>
                <w:bCs/>
                <w:sz w:val="18"/>
                <w:szCs w:val="18"/>
              </w:rPr>
            </w:pPr>
            <w:r>
              <w:rPr>
                <w:rFonts w:ascii="Arial" w:hAnsi="Arial" w:cs="Arial"/>
                <w:bCs/>
                <w:sz w:val="18"/>
                <w:szCs w:val="18"/>
              </w:rPr>
              <w:t>-</w:t>
            </w:r>
          </w:p>
        </w:tc>
        <w:tc>
          <w:tcPr>
            <w:tcW w:w="617" w:type="dxa"/>
            <w:tcBorders>
              <w:top w:val="single" w:sz="4" w:space="0" w:color="auto"/>
              <w:left w:val="single" w:sz="8" w:space="0" w:color="auto"/>
              <w:bottom w:val="single" w:sz="4" w:space="0" w:color="auto"/>
              <w:right w:val="single" w:sz="4" w:space="0" w:color="auto"/>
            </w:tcBorders>
            <w:vAlign w:val="center"/>
          </w:tcPr>
          <w:p w:rsidR="000E411A" w:rsidRPr="00F5322F" w:rsidRDefault="003E02F4" w:rsidP="00E174CD">
            <w:pPr>
              <w:tabs>
                <w:tab w:val="left" w:pos="1884"/>
              </w:tabs>
              <w:spacing w:before="20" w:after="20"/>
              <w:ind w:right="-108" w:hanging="48"/>
              <w:jc w:val="center"/>
              <w:rPr>
                <w:rFonts w:ascii="Arial" w:hAnsi="Arial" w:cs="Arial"/>
                <w:sz w:val="18"/>
                <w:szCs w:val="18"/>
              </w:rPr>
            </w:pPr>
            <w:r>
              <w:rPr>
                <w:rFonts w:ascii="Arial" w:hAnsi="Arial" w:cs="Arial"/>
                <w:sz w:val="18"/>
                <w:szCs w:val="18"/>
              </w:rPr>
              <w:t>-</w:t>
            </w:r>
          </w:p>
        </w:tc>
        <w:tc>
          <w:tcPr>
            <w:tcW w:w="586" w:type="dxa"/>
            <w:tcBorders>
              <w:top w:val="single" w:sz="4" w:space="0" w:color="auto"/>
              <w:left w:val="single" w:sz="8" w:space="0" w:color="auto"/>
              <w:bottom w:val="single" w:sz="4" w:space="0" w:color="auto"/>
              <w:right w:val="single" w:sz="4" w:space="0" w:color="auto"/>
            </w:tcBorders>
            <w:vAlign w:val="center"/>
          </w:tcPr>
          <w:p w:rsidR="000E411A" w:rsidRPr="00F5322F" w:rsidRDefault="003E02F4" w:rsidP="00E174CD">
            <w:pPr>
              <w:tabs>
                <w:tab w:val="left" w:pos="1884"/>
              </w:tabs>
              <w:spacing w:before="20" w:after="20"/>
              <w:ind w:right="-108" w:firstLine="72"/>
              <w:jc w:val="center"/>
              <w:rPr>
                <w:rFonts w:ascii="Arial" w:hAnsi="Arial" w:cs="Arial"/>
                <w:sz w:val="18"/>
                <w:szCs w:val="18"/>
              </w:rPr>
            </w:pPr>
            <w:r>
              <w:rPr>
                <w:rFonts w:ascii="Arial" w:hAnsi="Arial" w:cs="Arial"/>
                <w:sz w:val="18"/>
                <w:szCs w:val="18"/>
              </w:rPr>
              <w:t>-</w:t>
            </w:r>
          </w:p>
        </w:tc>
        <w:tc>
          <w:tcPr>
            <w:tcW w:w="590" w:type="dxa"/>
            <w:tcBorders>
              <w:top w:val="single" w:sz="4" w:space="0" w:color="auto"/>
              <w:left w:val="nil"/>
              <w:bottom w:val="single" w:sz="4" w:space="0" w:color="auto"/>
              <w:right w:val="single" w:sz="4" w:space="0" w:color="auto"/>
            </w:tcBorders>
            <w:vAlign w:val="center"/>
          </w:tcPr>
          <w:p w:rsidR="000E411A" w:rsidRPr="00F5322F" w:rsidRDefault="00C944A4" w:rsidP="00E174CD">
            <w:pPr>
              <w:tabs>
                <w:tab w:val="left" w:pos="1884"/>
              </w:tabs>
              <w:spacing w:before="20" w:after="20"/>
              <w:ind w:right="-108" w:hanging="108"/>
              <w:jc w:val="center"/>
              <w:rPr>
                <w:rFonts w:ascii="Arial" w:hAnsi="Arial" w:cs="Arial"/>
                <w:sz w:val="18"/>
                <w:szCs w:val="18"/>
              </w:rPr>
            </w:pPr>
            <w:r>
              <w:rPr>
                <w:rFonts w:ascii="Arial" w:hAnsi="Arial" w:cs="Arial"/>
                <w:sz w:val="18"/>
                <w:szCs w:val="18"/>
              </w:rPr>
              <w:t>5144</w:t>
            </w:r>
          </w:p>
        </w:tc>
        <w:tc>
          <w:tcPr>
            <w:tcW w:w="616" w:type="dxa"/>
            <w:tcBorders>
              <w:top w:val="single" w:sz="4" w:space="0" w:color="auto"/>
              <w:left w:val="nil"/>
              <w:bottom w:val="single" w:sz="4" w:space="0" w:color="auto"/>
              <w:right w:val="single" w:sz="4" w:space="0" w:color="auto"/>
            </w:tcBorders>
            <w:vAlign w:val="center"/>
          </w:tcPr>
          <w:p w:rsidR="000E411A" w:rsidRPr="00F5322F" w:rsidRDefault="00C944A4" w:rsidP="00E174CD">
            <w:pPr>
              <w:tabs>
                <w:tab w:val="left" w:pos="1884"/>
              </w:tabs>
              <w:spacing w:before="20" w:after="20"/>
              <w:ind w:right="-108" w:firstLine="72"/>
              <w:jc w:val="center"/>
              <w:rPr>
                <w:rFonts w:ascii="Arial" w:hAnsi="Arial" w:cs="Arial"/>
                <w:bCs/>
                <w:sz w:val="18"/>
                <w:szCs w:val="18"/>
              </w:rPr>
            </w:pPr>
            <w:r>
              <w:rPr>
                <w:rFonts w:ascii="Arial" w:hAnsi="Arial" w:cs="Arial"/>
                <w:bCs/>
                <w:sz w:val="18"/>
                <w:szCs w:val="18"/>
              </w:rPr>
              <w:t>18,2</w:t>
            </w:r>
          </w:p>
        </w:tc>
        <w:tc>
          <w:tcPr>
            <w:tcW w:w="720" w:type="dxa"/>
            <w:tcBorders>
              <w:top w:val="single" w:sz="4" w:space="0" w:color="auto"/>
              <w:left w:val="nil"/>
              <w:bottom w:val="single" w:sz="4" w:space="0" w:color="auto"/>
              <w:right w:val="single" w:sz="4" w:space="0" w:color="auto"/>
            </w:tcBorders>
            <w:vAlign w:val="center"/>
          </w:tcPr>
          <w:p w:rsidR="000E411A" w:rsidRPr="00F5322F" w:rsidRDefault="00C944A4" w:rsidP="00E174CD">
            <w:pPr>
              <w:tabs>
                <w:tab w:val="left" w:pos="1884"/>
              </w:tabs>
              <w:spacing w:before="20" w:after="20"/>
              <w:ind w:right="-108" w:hanging="108"/>
              <w:jc w:val="center"/>
              <w:rPr>
                <w:rFonts w:ascii="Arial" w:hAnsi="Arial" w:cs="Arial"/>
                <w:sz w:val="18"/>
                <w:szCs w:val="18"/>
              </w:rPr>
            </w:pPr>
            <w:r>
              <w:rPr>
                <w:rFonts w:ascii="Arial" w:hAnsi="Arial" w:cs="Arial"/>
                <w:sz w:val="18"/>
                <w:szCs w:val="18"/>
              </w:rPr>
              <w:t>9033</w:t>
            </w:r>
          </w:p>
        </w:tc>
        <w:tc>
          <w:tcPr>
            <w:tcW w:w="595" w:type="dxa"/>
            <w:tcBorders>
              <w:top w:val="single" w:sz="4" w:space="0" w:color="auto"/>
              <w:left w:val="nil"/>
              <w:bottom w:val="single" w:sz="4" w:space="0" w:color="auto"/>
              <w:right w:val="single" w:sz="4" w:space="0" w:color="auto"/>
            </w:tcBorders>
            <w:vAlign w:val="center"/>
          </w:tcPr>
          <w:p w:rsidR="000E411A" w:rsidRPr="00F5322F" w:rsidRDefault="00C944A4" w:rsidP="00E174CD">
            <w:pPr>
              <w:tabs>
                <w:tab w:val="left" w:pos="1884"/>
              </w:tabs>
              <w:spacing w:before="20" w:after="20"/>
              <w:ind w:right="-108" w:hanging="108"/>
              <w:jc w:val="center"/>
              <w:rPr>
                <w:rFonts w:ascii="Arial" w:hAnsi="Arial" w:cs="Arial"/>
                <w:sz w:val="18"/>
                <w:szCs w:val="18"/>
              </w:rPr>
            </w:pPr>
            <w:r>
              <w:rPr>
                <w:rFonts w:ascii="Arial" w:hAnsi="Arial" w:cs="Arial"/>
                <w:sz w:val="18"/>
                <w:szCs w:val="18"/>
              </w:rPr>
              <w:t>32,0</w:t>
            </w:r>
          </w:p>
        </w:tc>
        <w:tc>
          <w:tcPr>
            <w:tcW w:w="630" w:type="dxa"/>
            <w:tcBorders>
              <w:top w:val="single" w:sz="4" w:space="0" w:color="auto"/>
              <w:left w:val="nil"/>
              <w:bottom w:val="single" w:sz="4" w:space="0" w:color="auto"/>
              <w:right w:val="single" w:sz="4" w:space="0" w:color="auto"/>
            </w:tcBorders>
            <w:vAlign w:val="center"/>
          </w:tcPr>
          <w:p w:rsidR="000E411A" w:rsidRPr="00F5322F" w:rsidRDefault="00C944A4" w:rsidP="00E174CD">
            <w:pPr>
              <w:tabs>
                <w:tab w:val="left" w:pos="1884"/>
              </w:tabs>
              <w:spacing w:before="20" w:after="20"/>
              <w:ind w:right="-108" w:hanging="108"/>
              <w:jc w:val="center"/>
              <w:rPr>
                <w:rFonts w:ascii="Arial" w:hAnsi="Arial" w:cs="Arial"/>
                <w:sz w:val="18"/>
                <w:szCs w:val="18"/>
              </w:rPr>
            </w:pPr>
            <w:r>
              <w:rPr>
                <w:rFonts w:ascii="Arial" w:hAnsi="Arial" w:cs="Arial"/>
                <w:sz w:val="18"/>
                <w:szCs w:val="18"/>
              </w:rPr>
              <w:t>-</w:t>
            </w:r>
          </w:p>
        </w:tc>
        <w:tc>
          <w:tcPr>
            <w:tcW w:w="574" w:type="dxa"/>
            <w:tcBorders>
              <w:top w:val="single" w:sz="4" w:space="0" w:color="auto"/>
              <w:left w:val="nil"/>
              <w:bottom w:val="single" w:sz="4" w:space="0" w:color="auto"/>
              <w:right w:val="single" w:sz="4" w:space="0" w:color="auto"/>
            </w:tcBorders>
            <w:vAlign w:val="center"/>
          </w:tcPr>
          <w:p w:rsidR="000E411A" w:rsidRPr="00F5322F" w:rsidRDefault="00C944A4" w:rsidP="00E174CD">
            <w:pPr>
              <w:tabs>
                <w:tab w:val="left" w:pos="1884"/>
              </w:tabs>
              <w:spacing w:before="20" w:after="20"/>
              <w:ind w:right="-108" w:firstLine="72"/>
              <w:jc w:val="center"/>
              <w:rPr>
                <w:rFonts w:ascii="Arial" w:hAnsi="Arial" w:cs="Arial"/>
                <w:sz w:val="18"/>
                <w:szCs w:val="18"/>
              </w:rPr>
            </w:pPr>
            <w:r>
              <w:rPr>
                <w:rFonts w:ascii="Arial" w:hAnsi="Arial" w:cs="Arial"/>
                <w:sz w:val="18"/>
                <w:szCs w:val="18"/>
              </w:rPr>
              <w:t>-</w:t>
            </w:r>
          </w:p>
        </w:tc>
        <w:tc>
          <w:tcPr>
            <w:tcW w:w="630" w:type="dxa"/>
            <w:tcBorders>
              <w:top w:val="single" w:sz="4" w:space="0" w:color="auto"/>
              <w:left w:val="nil"/>
              <w:bottom w:val="single" w:sz="4" w:space="0" w:color="auto"/>
              <w:right w:val="single" w:sz="8" w:space="0" w:color="auto"/>
            </w:tcBorders>
            <w:vAlign w:val="center"/>
          </w:tcPr>
          <w:p w:rsidR="000E411A" w:rsidRPr="00F5322F" w:rsidRDefault="00C944A4" w:rsidP="00E174CD">
            <w:pPr>
              <w:tabs>
                <w:tab w:val="left" w:pos="1884"/>
              </w:tabs>
              <w:spacing w:before="20" w:after="20"/>
              <w:ind w:right="-108" w:hanging="108"/>
              <w:jc w:val="center"/>
              <w:rPr>
                <w:rFonts w:ascii="Arial" w:hAnsi="Arial" w:cs="Arial"/>
                <w:sz w:val="18"/>
                <w:szCs w:val="18"/>
              </w:rPr>
            </w:pPr>
            <w:r>
              <w:rPr>
                <w:rFonts w:ascii="Arial" w:hAnsi="Arial" w:cs="Arial"/>
                <w:sz w:val="18"/>
                <w:szCs w:val="18"/>
              </w:rPr>
              <w:t>-</w:t>
            </w:r>
          </w:p>
        </w:tc>
        <w:tc>
          <w:tcPr>
            <w:tcW w:w="560" w:type="dxa"/>
            <w:tcBorders>
              <w:top w:val="single" w:sz="4" w:space="0" w:color="auto"/>
              <w:left w:val="nil"/>
              <w:bottom w:val="single" w:sz="4" w:space="0" w:color="auto"/>
              <w:right w:val="single" w:sz="8" w:space="0" w:color="auto"/>
            </w:tcBorders>
            <w:vAlign w:val="center"/>
          </w:tcPr>
          <w:p w:rsidR="000E411A" w:rsidRPr="00F5322F" w:rsidRDefault="00C944A4" w:rsidP="00E174CD">
            <w:pPr>
              <w:tabs>
                <w:tab w:val="left" w:pos="1884"/>
              </w:tabs>
              <w:spacing w:before="20" w:after="20"/>
              <w:ind w:right="-108" w:hanging="198"/>
              <w:jc w:val="center"/>
              <w:rPr>
                <w:rFonts w:ascii="Arial" w:hAnsi="Arial" w:cs="Arial"/>
                <w:sz w:val="18"/>
                <w:szCs w:val="18"/>
              </w:rPr>
            </w:pPr>
            <w:r>
              <w:rPr>
                <w:rFonts w:ascii="Arial" w:hAnsi="Arial" w:cs="Arial"/>
                <w:sz w:val="18"/>
                <w:szCs w:val="18"/>
              </w:rPr>
              <w:t>-</w:t>
            </w:r>
          </w:p>
        </w:tc>
      </w:tr>
    </w:tbl>
    <w:p w:rsidR="00F5322F" w:rsidRPr="00F5322F" w:rsidRDefault="00F5322F" w:rsidP="00F5322F">
      <w:pPr>
        <w:tabs>
          <w:tab w:val="left" w:pos="1620"/>
        </w:tabs>
        <w:jc w:val="right"/>
        <w:rPr>
          <w:rFonts w:ascii="Arial" w:hAnsi="Arial" w:cs="Arial"/>
          <w:sz w:val="18"/>
          <w:szCs w:val="18"/>
          <w:u w:val="single"/>
        </w:rPr>
      </w:pPr>
    </w:p>
    <w:p w:rsidR="000E411A" w:rsidRPr="00F63636" w:rsidRDefault="000E411A" w:rsidP="000E411A">
      <w:pPr>
        <w:tabs>
          <w:tab w:val="left" w:pos="1620"/>
        </w:tabs>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 xml:space="preserve"> </w:t>
      </w:r>
      <w:r w:rsidRPr="00F63636">
        <w:rPr>
          <w:rFonts w:ascii="Arial" w:hAnsi="Arial" w:cs="Arial"/>
          <w:sz w:val="20"/>
          <w:szCs w:val="20"/>
        </w:rPr>
        <w:tab/>
        <w:t xml:space="preserve">1. По данным администраций сельских поселений. </w:t>
      </w:r>
    </w:p>
    <w:p w:rsidR="000E411A" w:rsidRPr="00F63636" w:rsidRDefault="000E411A" w:rsidP="00142405">
      <w:pPr>
        <w:ind w:left="1800" w:right="-5" w:hanging="180"/>
        <w:rPr>
          <w:rFonts w:ascii="Arial" w:hAnsi="Arial" w:cs="Arial"/>
          <w:sz w:val="20"/>
          <w:szCs w:val="20"/>
        </w:rPr>
      </w:pPr>
      <w:r w:rsidRPr="00F63636">
        <w:rPr>
          <w:rFonts w:ascii="Arial" w:hAnsi="Arial" w:cs="Arial"/>
          <w:sz w:val="20"/>
          <w:szCs w:val="20"/>
        </w:rPr>
        <w:t>2</w:t>
      </w:r>
      <w:r w:rsidR="00317022" w:rsidRPr="00F63636">
        <w:rPr>
          <w:rFonts w:ascii="Arial" w:hAnsi="Arial" w:cs="Arial"/>
          <w:sz w:val="20"/>
          <w:szCs w:val="20"/>
        </w:rPr>
        <w:t>.</w:t>
      </w:r>
      <w:r w:rsidR="00142405" w:rsidRPr="00F63636">
        <w:rPr>
          <w:rFonts w:ascii="Arial" w:hAnsi="Arial" w:cs="Arial"/>
          <w:sz w:val="20"/>
          <w:szCs w:val="20"/>
        </w:rPr>
        <w:t xml:space="preserve"> </w:t>
      </w:r>
      <w:r w:rsidRPr="00F63636">
        <w:rPr>
          <w:rFonts w:ascii="Arial" w:hAnsi="Arial" w:cs="Arial"/>
          <w:sz w:val="20"/>
          <w:szCs w:val="20"/>
        </w:rPr>
        <w:t>Проценты приведены о</w:t>
      </w:r>
      <w:r w:rsidR="00142405" w:rsidRPr="00F63636">
        <w:rPr>
          <w:rFonts w:ascii="Arial" w:hAnsi="Arial" w:cs="Arial"/>
          <w:sz w:val="20"/>
          <w:szCs w:val="20"/>
        </w:rPr>
        <w:t xml:space="preserve">т общей площади жилищного фонда </w:t>
      </w:r>
      <w:r w:rsidRPr="00F63636">
        <w:rPr>
          <w:rFonts w:ascii="Arial" w:hAnsi="Arial" w:cs="Arial"/>
          <w:sz w:val="20"/>
          <w:szCs w:val="20"/>
        </w:rPr>
        <w:t>сельского пос</w:t>
      </w:r>
      <w:r w:rsidRPr="00F63636">
        <w:rPr>
          <w:rFonts w:ascii="Arial" w:hAnsi="Arial" w:cs="Arial"/>
          <w:sz w:val="20"/>
          <w:szCs w:val="20"/>
        </w:rPr>
        <w:t>е</w:t>
      </w:r>
      <w:r w:rsidRPr="00F63636">
        <w:rPr>
          <w:rFonts w:ascii="Arial" w:hAnsi="Arial" w:cs="Arial"/>
          <w:sz w:val="20"/>
          <w:szCs w:val="20"/>
        </w:rPr>
        <w:t>ления.</w:t>
      </w:r>
    </w:p>
    <w:p w:rsidR="000E411A" w:rsidRPr="003E0BA7" w:rsidRDefault="000E411A" w:rsidP="000E411A">
      <w:pPr>
        <w:pStyle w:val="af0"/>
        <w:spacing w:line="240" w:lineRule="auto"/>
        <w:ind w:left="1800" w:right="534" w:hanging="180"/>
        <w:jc w:val="left"/>
        <w:rPr>
          <w:rFonts w:ascii="Arial" w:hAnsi="Arial" w:cs="Arial"/>
          <w:sz w:val="18"/>
          <w:szCs w:val="18"/>
        </w:rPr>
      </w:pPr>
    </w:p>
    <w:p w:rsidR="00F5322F" w:rsidRPr="00C944A4" w:rsidRDefault="000E411A" w:rsidP="00C944A4">
      <w:pPr>
        <w:ind w:right="22" w:firstLine="709"/>
        <w:jc w:val="both"/>
        <w:rPr>
          <w:rFonts w:ascii="Arial" w:hAnsi="Arial" w:cs="Arial"/>
          <w:color w:val="FF0000"/>
        </w:rPr>
      </w:pPr>
      <w:r w:rsidRPr="003B0C2C">
        <w:rPr>
          <w:rFonts w:ascii="Arial" w:hAnsi="Arial" w:cs="Arial"/>
        </w:rPr>
        <w:t xml:space="preserve">В сравнении со средними показателями по </w:t>
      </w:r>
      <w:r w:rsidR="00585847">
        <w:rPr>
          <w:rFonts w:ascii="Arial" w:hAnsi="Arial" w:cs="Arial"/>
        </w:rPr>
        <w:t>Фурмановскому</w:t>
      </w:r>
      <w:r w:rsidR="0035369F" w:rsidRPr="003B0C2C">
        <w:rPr>
          <w:rFonts w:ascii="Arial" w:hAnsi="Arial" w:cs="Arial"/>
        </w:rPr>
        <w:t xml:space="preserve"> </w:t>
      </w:r>
      <w:r w:rsidR="00585847">
        <w:rPr>
          <w:rFonts w:ascii="Arial" w:hAnsi="Arial" w:cs="Arial"/>
        </w:rPr>
        <w:t>району и Ивановской</w:t>
      </w:r>
      <w:r w:rsidRPr="003B0C2C">
        <w:rPr>
          <w:rFonts w:ascii="Arial" w:hAnsi="Arial" w:cs="Arial"/>
        </w:rPr>
        <w:t xml:space="preserve"> области уровень благоустройства жилищного фонда </w:t>
      </w:r>
      <w:r w:rsidR="00585847">
        <w:rPr>
          <w:rFonts w:ascii="Arial" w:hAnsi="Arial" w:cs="Arial"/>
        </w:rPr>
        <w:t>Панинского</w:t>
      </w:r>
      <w:r w:rsidR="0035369F" w:rsidRPr="003B0C2C">
        <w:rPr>
          <w:rFonts w:ascii="Arial" w:hAnsi="Arial" w:cs="Arial"/>
        </w:rPr>
        <w:t xml:space="preserve"> </w:t>
      </w:r>
      <w:r w:rsidRPr="003B0C2C">
        <w:rPr>
          <w:rFonts w:ascii="Arial" w:hAnsi="Arial" w:cs="Arial"/>
        </w:rPr>
        <w:t>сель</w:t>
      </w:r>
      <w:r w:rsidR="0035369F" w:rsidRPr="003B0C2C">
        <w:rPr>
          <w:rFonts w:ascii="Arial" w:hAnsi="Arial" w:cs="Arial"/>
        </w:rPr>
        <w:t>ского</w:t>
      </w:r>
      <w:r w:rsidRPr="003B0C2C">
        <w:rPr>
          <w:rFonts w:ascii="Arial" w:hAnsi="Arial" w:cs="Arial"/>
        </w:rPr>
        <w:t xml:space="preserve"> поселе</w:t>
      </w:r>
      <w:r w:rsidR="0035369F" w:rsidRPr="003B0C2C">
        <w:rPr>
          <w:rFonts w:ascii="Arial" w:hAnsi="Arial" w:cs="Arial"/>
        </w:rPr>
        <w:t>ния</w:t>
      </w:r>
      <w:r w:rsidRPr="003B0C2C">
        <w:rPr>
          <w:rFonts w:ascii="Arial" w:hAnsi="Arial" w:cs="Arial"/>
        </w:rPr>
        <w:t xml:space="preserve">  ниже по мно</w:t>
      </w:r>
      <w:r w:rsidR="004B2F2C">
        <w:rPr>
          <w:rFonts w:ascii="Arial" w:hAnsi="Arial" w:cs="Arial"/>
        </w:rPr>
        <w:t>гим показателям (см. таблицы</w:t>
      </w:r>
      <w:r w:rsidRPr="003B0C2C">
        <w:rPr>
          <w:rFonts w:ascii="Arial" w:hAnsi="Arial" w:cs="Arial"/>
        </w:rPr>
        <w:t xml:space="preserve">). Очень низкий </w:t>
      </w:r>
      <w:r w:rsidR="003B0C2C" w:rsidRPr="003B0C2C">
        <w:rPr>
          <w:rFonts w:ascii="Arial" w:hAnsi="Arial" w:cs="Arial"/>
        </w:rPr>
        <w:t xml:space="preserve">процент оборудованного жилья водопроводом и канализацией </w:t>
      </w:r>
      <w:r w:rsidRPr="003B0C2C">
        <w:rPr>
          <w:rFonts w:ascii="Arial" w:hAnsi="Arial" w:cs="Arial"/>
        </w:rPr>
        <w:t xml:space="preserve">– всего </w:t>
      </w:r>
      <w:r w:rsidR="00C944A4">
        <w:rPr>
          <w:rFonts w:ascii="Arial" w:hAnsi="Arial" w:cs="Arial"/>
        </w:rPr>
        <w:t>соотве</w:t>
      </w:r>
      <w:r w:rsidR="00C944A4">
        <w:rPr>
          <w:rFonts w:ascii="Arial" w:hAnsi="Arial" w:cs="Arial"/>
        </w:rPr>
        <w:t>т</w:t>
      </w:r>
      <w:r w:rsidR="00C944A4">
        <w:rPr>
          <w:rFonts w:ascii="Arial" w:hAnsi="Arial" w:cs="Arial"/>
        </w:rPr>
        <w:t>ственно 29.8% при отсутствии канализации</w:t>
      </w:r>
      <w:r w:rsidR="003B0C2C" w:rsidRPr="003B0C2C">
        <w:rPr>
          <w:rFonts w:ascii="Arial" w:hAnsi="Arial" w:cs="Arial"/>
        </w:rPr>
        <w:t xml:space="preserve"> </w:t>
      </w:r>
      <w:r w:rsidRPr="003B0C2C">
        <w:rPr>
          <w:rFonts w:ascii="Arial" w:hAnsi="Arial" w:cs="Arial"/>
        </w:rPr>
        <w:t>. Это, в свою очередь, отрицател</w:t>
      </w:r>
      <w:r w:rsidRPr="003B0C2C">
        <w:rPr>
          <w:rFonts w:ascii="Arial" w:hAnsi="Arial" w:cs="Arial"/>
        </w:rPr>
        <w:t>ь</w:t>
      </w:r>
      <w:r w:rsidRPr="003B0C2C">
        <w:rPr>
          <w:rFonts w:ascii="Arial" w:hAnsi="Arial" w:cs="Arial"/>
        </w:rPr>
        <w:t>но сказывается на обеспечении жилого фонда горячим водоснабжением и об</w:t>
      </w:r>
      <w:r w:rsidRPr="003B0C2C">
        <w:rPr>
          <w:rFonts w:ascii="Arial" w:hAnsi="Arial" w:cs="Arial"/>
        </w:rPr>
        <w:t>о</w:t>
      </w:r>
      <w:r w:rsidRPr="003B0C2C">
        <w:rPr>
          <w:rFonts w:ascii="Arial" w:hAnsi="Arial" w:cs="Arial"/>
        </w:rPr>
        <w:t>рудовании жилья ванными комнатами или душев</w:t>
      </w:r>
      <w:r w:rsidRPr="003B0C2C">
        <w:rPr>
          <w:rFonts w:ascii="Arial" w:hAnsi="Arial" w:cs="Arial"/>
        </w:rPr>
        <w:t>ы</w:t>
      </w:r>
      <w:r w:rsidRPr="003B0C2C">
        <w:rPr>
          <w:rFonts w:ascii="Arial" w:hAnsi="Arial" w:cs="Arial"/>
        </w:rPr>
        <w:t>ми.</w:t>
      </w:r>
      <w:r w:rsidRPr="003E0BA7">
        <w:rPr>
          <w:rFonts w:ascii="Arial" w:hAnsi="Arial" w:cs="Arial"/>
          <w:color w:val="FF0000"/>
        </w:rPr>
        <w:t xml:space="preserve">  </w:t>
      </w:r>
    </w:p>
    <w:p w:rsidR="00F63636" w:rsidRDefault="00F63636" w:rsidP="00F5322F">
      <w:pPr>
        <w:jc w:val="right"/>
        <w:rPr>
          <w:rFonts w:ascii="Arial" w:hAnsi="Arial" w:cs="Arial"/>
          <w:sz w:val="20"/>
          <w:szCs w:val="20"/>
        </w:rPr>
      </w:pPr>
    </w:p>
    <w:p w:rsidR="00F5322F" w:rsidRDefault="002A3837" w:rsidP="00F5322F">
      <w:pPr>
        <w:jc w:val="right"/>
        <w:rPr>
          <w:rFonts w:ascii="Arial" w:hAnsi="Arial" w:cs="Arial"/>
          <w:sz w:val="20"/>
          <w:szCs w:val="20"/>
        </w:rPr>
      </w:pPr>
      <w:r>
        <w:rPr>
          <w:rFonts w:ascii="Arial" w:hAnsi="Arial" w:cs="Arial"/>
          <w:sz w:val="20"/>
          <w:szCs w:val="20"/>
        </w:rPr>
        <w:br w:type="page"/>
      </w:r>
      <w:r w:rsidR="00F5322F" w:rsidRPr="007E43A2">
        <w:rPr>
          <w:rFonts w:ascii="Arial" w:hAnsi="Arial" w:cs="Arial"/>
          <w:sz w:val="20"/>
          <w:szCs w:val="20"/>
        </w:rPr>
        <w:t>Таблица 8.</w:t>
      </w:r>
      <w:r w:rsidR="00F63636">
        <w:rPr>
          <w:rFonts w:ascii="Arial" w:hAnsi="Arial" w:cs="Arial"/>
          <w:sz w:val="20"/>
          <w:szCs w:val="20"/>
        </w:rPr>
        <w:t>5.8</w:t>
      </w:r>
      <w:r w:rsidR="00F5322F" w:rsidRPr="00F5322F">
        <w:rPr>
          <w:rFonts w:ascii="Arial" w:hAnsi="Arial" w:cs="Arial"/>
          <w:sz w:val="20"/>
          <w:szCs w:val="20"/>
        </w:rPr>
        <w:t xml:space="preserve"> </w:t>
      </w:r>
    </w:p>
    <w:p w:rsidR="00F5322F" w:rsidRDefault="00F5322F" w:rsidP="00F5322F">
      <w:pPr>
        <w:jc w:val="center"/>
        <w:rPr>
          <w:rFonts w:ascii="Arial" w:hAnsi="Arial" w:cs="Arial"/>
          <w:sz w:val="20"/>
          <w:szCs w:val="20"/>
        </w:rPr>
      </w:pPr>
      <w:r>
        <w:rPr>
          <w:rFonts w:ascii="Arial" w:hAnsi="Arial" w:cs="Arial"/>
          <w:sz w:val="20"/>
          <w:szCs w:val="20"/>
        </w:rPr>
        <w:t xml:space="preserve">БЛАГОУСТРОЙСТВО </w:t>
      </w:r>
      <w:r w:rsidRPr="00CA517F">
        <w:rPr>
          <w:rFonts w:ascii="Arial" w:hAnsi="Arial" w:cs="Arial"/>
          <w:sz w:val="20"/>
          <w:szCs w:val="20"/>
        </w:rPr>
        <w:t>ЖИЛИЩНОГО ФОНДА</w:t>
      </w:r>
    </w:p>
    <w:p w:rsidR="00F5322F" w:rsidRDefault="00F5322F" w:rsidP="00F5322F">
      <w:pPr>
        <w:jc w:val="center"/>
        <w:rPr>
          <w:rFonts w:ascii="Arial" w:hAnsi="Arial" w:cs="Arial"/>
          <w:sz w:val="20"/>
          <w:szCs w:val="20"/>
        </w:rPr>
      </w:pPr>
      <w:r>
        <w:rPr>
          <w:rFonts w:ascii="Arial" w:hAnsi="Arial" w:cs="Arial"/>
          <w:sz w:val="20"/>
          <w:szCs w:val="20"/>
        </w:rPr>
        <w:t>В МУ</w:t>
      </w:r>
      <w:r w:rsidR="00C944A4">
        <w:rPr>
          <w:rFonts w:ascii="Arial" w:hAnsi="Arial" w:cs="Arial"/>
          <w:sz w:val="20"/>
          <w:szCs w:val="20"/>
        </w:rPr>
        <w:t>НИЦИПАЛЬНЫХ РАЙОНАХ ИВАНОВСКОЙ</w:t>
      </w:r>
      <w:r>
        <w:rPr>
          <w:rFonts w:ascii="Arial" w:hAnsi="Arial" w:cs="Arial"/>
          <w:sz w:val="20"/>
          <w:szCs w:val="20"/>
        </w:rPr>
        <w:t xml:space="preserve"> ОБЛАСТИ</w:t>
      </w:r>
    </w:p>
    <w:p w:rsidR="00925420" w:rsidRDefault="00F5322F" w:rsidP="00F5322F">
      <w:pPr>
        <w:ind w:right="22"/>
        <w:jc w:val="center"/>
        <w:rPr>
          <w:rFonts w:ascii="Arial" w:hAnsi="Arial" w:cs="Arial"/>
        </w:rPr>
      </w:pPr>
      <w:r>
        <w:rPr>
          <w:rFonts w:ascii="Arial" w:hAnsi="Arial" w:cs="Arial"/>
          <w:sz w:val="20"/>
          <w:szCs w:val="20"/>
        </w:rPr>
        <w:t>И ЦЕНТРАЛЬНОМ ФЕД</w:t>
      </w:r>
      <w:r>
        <w:rPr>
          <w:rFonts w:ascii="Arial" w:hAnsi="Arial" w:cs="Arial"/>
          <w:sz w:val="20"/>
          <w:szCs w:val="20"/>
        </w:rPr>
        <w:t>Е</w:t>
      </w:r>
      <w:r>
        <w:rPr>
          <w:rFonts w:ascii="Arial" w:hAnsi="Arial" w:cs="Arial"/>
          <w:sz w:val="20"/>
          <w:szCs w:val="20"/>
        </w:rPr>
        <w:t>РАЛЬНОМ ОКРУГЕ</w:t>
      </w:r>
    </w:p>
    <w:p w:rsidR="00925420" w:rsidRPr="00F63636" w:rsidRDefault="00925420" w:rsidP="00925420">
      <w:pPr>
        <w:spacing w:before="20" w:after="20"/>
        <w:ind w:left="1152" w:hanging="1152"/>
        <w:jc w:val="right"/>
        <w:rPr>
          <w:rFonts w:ascii="Arial" w:hAnsi="Arial" w:cs="Arial"/>
          <w:sz w:val="20"/>
          <w:szCs w:val="20"/>
        </w:rPr>
      </w:pPr>
      <w:r w:rsidRPr="00F63636">
        <w:rPr>
          <w:rFonts w:ascii="Arial" w:hAnsi="Arial" w:cs="Arial"/>
          <w:sz w:val="20"/>
          <w:szCs w:val="20"/>
        </w:rPr>
        <w:t>про</w:t>
      </w:r>
      <w:r w:rsidR="00525D1D" w:rsidRPr="00F63636">
        <w:rPr>
          <w:rFonts w:ascii="Arial" w:hAnsi="Arial" w:cs="Arial"/>
          <w:sz w:val="20"/>
          <w:szCs w:val="20"/>
        </w:rPr>
        <w:t>ц</w:t>
      </w:r>
      <w:r w:rsidR="00585847" w:rsidRPr="00F63636">
        <w:rPr>
          <w:rFonts w:ascii="Arial" w:hAnsi="Arial" w:cs="Arial"/>
          <w:sz w:val="20"/>
          <w:szCs w:val="20"/>
        </w:rPr>
        <w:t>енты  по состоянию на 01.01.2012</w:t>
      </w:r>
      <w:r w:rsidRPr="00F63636">
        <w:rPr>
          <w:rFonts w:ascii="Arial" w:hAnsi="Arial" w:cs="Arial"/>
          <w:sz w:val="20"/>
          <w:szCs w:val="20"/>
        </w:rPr>
        <w:t xml:space="preserve"> г.</w:t>
      </w:r>
    </w:p>
    <w:tbl>
      <w:tblPr>
        <w:tblW w:w="9141" w:type="dxa"/>
        <w:jc w:val="center"/>
        <w:tblInd w:w="116" w:type="dxa"/>
        <w:tblLayout w:type="fixed"/>
        <w:tblLook w:val="0000"/>
      </w:tblPr>
      <w:tblGrid>
        <w:gridCol w:w="3928"/>
        <w:gridCol w:w="749"/>
        <w:gridCol w:w="750"/>
        <w:gridCol w:w="750"/>
        <w:gridCol w:w="750"/>
        <w:gridCol w:w="750"/>
        <w:gridCol w:w="750"/>
        <w:gridCol w:w="714"/>
      </w:tblGrid>
      <w:tr w:rsidR="00F5322F" w:rsidRPr="00F63636">
        <w:trPr>
          <w:cantSplit/>
          <w:trHeight w:val="229"/>
          <w:tblHeader/>
          <w:jc w:val="center"/>
        </w:trPr>
        <w:tc>
          <w:tcPr>
            <w:tcW w:w="3928" w:type="dxa"/>
            <w:vMerge w:val="restart"/>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left="1750" w:hanging="1750"/>
              <w:jc w:val="center"/>
              <w:rPr>
                <w:rFonts w:ascii="Arial" w:hAnsi="Arial" w:cs="Arial"/>
                <w:bCs/>
                <w:sz w:val="20"/>
                <w:szCs w:val="20"/>
              </w:rPr>
            </w:pPr>
            <w:r w:rsidRPr="00F63636">
              <w:rPr>
                <w:rFonts w:ascii="Arial" w:hAnsi="Arial" w:cs="Arial"/>
                <w:bCs/>
                <w:sz w:val="20"/>
                <w:szCs w:val="20"/>
              </w:rPr>
              <w:t>Наименование</w:t>
            </w:r>
          </w:p>
        </w:tc>
        <w:tc>
          <w:tcPr>
            <w:tcW w:w="5213" w:type="dxa"/>
            <w:gridSpan w:val="7"/>
            <w:tcBorders>
              <w:top w:val="single" w:sz="4" w:space="0" w:color="auto"/>
              <w:left w:val="single" w:sz="8" w:space="0" w:color="auto"/>
              <w:bottom w:val="single" w:sz="4" w:space="0" w:color="auto"/>
              <w:right w:val="single" w:sz="8" w:space="0" w:color="auto"/>
            </w:tcBorders>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удельный вес площади, оборудованной:</w:t>
            </w:r>
          </w:p>
        </w:tc>
      </w:tr>
      <w:tr w:rsidR="00F5322F" w:rsidRPr="00F63636">
        <w:trPr>
          <w:cantSplit/>
          <w:trHeight w:val="2018"/>
          <w:tblHeader/>
          <w:jc w:val="center"/>
        </w:trPr>
        <w:tc>
          <w:tcPr>
            <w:tcW w:w="3928" w:type="dxa"/>
            <w:vMerge/>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rPr>
                <w:rFonts w:ascii="Arial" w:hAnsi="Arial" w:cs="Arial"/>
                <w:bCs/>
                <w:sz w:val="20"/>
                <w:szCs w:val="20"/>
              </w:rPr>
            </w:pPr>
          </w:p>
        </w:tc>
        <w:tc>
          <w:tcPr>
            <w:tcW w:w="749" w:type="dxa"/>
            <w:tcBorders>
              <w:top w:val="single" w:sz="4" w:space="0" w:color="auto"/>
              <w:left w:val="single" w:sz="8" w:space="0" w:color="auto"/>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bCs/>
                <w:sz w:val="20"/>
                <w:szCs w:val="20"/>
              </w:rPr>
            </w:pPr>
            <w:r w:rsidRPr="00F63636">
              <w:rPr>
                <w:rFonts w:ascii="Arial" w:hAnsi="Arial" w:cs="Arial"/>
                <w:bCs/>
                <w:sz w:val="20"/>
                <w:szCs w:val="20"/>
              </w:rPr>
              <w:t>водопроводом</w:t>
            </w:r>
          </w:p>
        </w:tc>
        <w:tc>
          <w:tcPr>
            <w:tcW w:w="750" w:type="dxa"/>
            <w:tcBorders>
              <w:top w:val="single" w:sz="4" w:space="0" w:color="auto"/>
              <w:left w:val="single" w:sz="8" w:space="0" w:color="auto"/>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bCs/>
                <w:sz w:val="20"/>
                <w:szCs w:val="20"/>
              </w:rPr>
            </w:pPr>
            <w:r w:rsidRPr="00F63636">
              <w:rPr>
                <w:rFonts w:ascii="Arial" w:hAnsi="Arial" w:cs="Arial"/>
                <w:bCs/>
                <w:sz w:val="20"/>
                <w:szCs w:val="20"/>
              </w:rPr>
              <w:t>водоотведением</w:t>
            </w:r>
          </w:p>
        </w:tc>
        <w:tc>
          <w:tcPr>
            <w:tcW w:w="750" w:type="dxa"/>
            <w:tcBorders>
              <w:top w:val="single" w:sz="4" w:space="0" w:color="auto"/>
              <w:left w:val="single" w:sz="8" w:space="0" w:color="auto"/>
              <w:bottom w:val="single" w:sz="4" w:space="0" w:color="auto"/>
              <w:right w:val="single" w:sz="4" w:space="0" w:color="auto"/>
            </w:tcBorders>
            <w:textDirection w:val="btL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отоплением</w:t>
            </w:r>
          </w:p>
        </w:tc>
        <w:tc>
          <w:tcPr>
            <w:tcW w:w="750" w:type="dxa"/>
            <w:tcBorders>
              <w:top w:val="single" w:sz="4" w:space="0" w:color="auto"/>
              <w:left w:val="nil"/>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ваннам (душем)</w:t>
            </w:r>
          </w:p>
        </w:tc>
        <w:tc>
          <w:tcPr>
            <w:tcW w:w="750" w:type="dxa"/>
            <w:tcBorders>
              <w:top w:val="single" w:sz="4" w:space="0" w:color="auto"/>
              <w:left w:val="nil"/>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газом (сетевым, сжиженным)</w:t>
            </w:r>
          </w:p>
        </w:tc>
        <w:tc>
          <w:tcPr>
            <w:tcW w:w="750" w:type="dxa"/>
            <w:tcBorders>
              <w:top w:val="single" w:sz="4" w:space="0" w:color="auto"/>
              <w:left w:val="nil"/>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горячим вод</w:t>
            </w:r>
            <w:r w:rsidRPr="00F63636">
              <w:rPr>
                <w:rFonts w:ascii="Arial" w:hAnsi="Arial" w:cs="Arial"/>
                <w:bCs/>
                <w:sz w:val="20"/>
                <w:szCs w:val="20"/>
              </w:rPr>
              <w:t>о</w:t>
            </w:r>
            <w:r w:rsidRPr="00F63636">
              <w:rPr>
                <w:rFonts w:ascii="Arial" w:hAnsi="Arial" w:cs="Arial"/>
                <w:bCs/>
                <w:sz w:val="20"/>
                <w:szCs w:val="20"/>
              </w:rPr>
              <w:t>снабжением</w:t>
            </w:r>
          </w:p>
        </w:tc>
        <w:tc>
          <w:tcPr>
            <w:tcW w:w="713" w:type="dxa"/>
            <w:tcBorders>
              <w:top w:val="single" w:sz="4" w:space="0" w:color="auto"/>
              <w:left w:val="nil"/>
              <w:bottom w:val="single" w:sz="4" w:space="0" w:color="auto"/>
              <w:right w:val="single" w:sz="8" w:space="0" w:color="auto"/>
            </w:tcBorders>
            <w:textDirection w:val="btLr"/>
            <w:vAlign w:val="center"/>
          </w:tcPr>
          <w:p w:rsidR="00F5322F" w:rsidRPr="00F63636" w:rsidRDefault="00F5322F" w:rsidP="00320EB7">
            <w:pPr>
              <w:ind w:left="113" w:right="113"/>
              <w:rPr>
                <w:rFonts w:ascii="Arial" w:hAnsi="Arial" w:cs="Arial"/>
                <w:bCs/>
                <w:sz w:val="20"/>
                <w:szCs w:val="20"/>
              </w:rPr>
            </w:pPr>
            <w:r w:rsidRPr="00F63636">
              <w:rPr>
                <w:rFonts w:ascii="Arial" w:hAnsi="Arial" w:cs="Arial"/>
                <w:bCs/>
                <w:sz w:val="20"/>
                <w:szCs w:val="20"/>
              </w:rPr>
              <w:t>напольными эле</w:t>
            </w:r>
            <w:r w:rsidRPr="00F63636">
              <w:rPr>
                <w:rFonts w:ascii="Arial" w:hAnsi="Arial" w:cs="Arial"/>
                <w:bCs/>
                <w:sz w:val="20"/>
                <w:szCs w:val="20"/>
              </w:rPr>
              <w:t>к</w:t>
            </w:r>
            <w:r w:rsidRPr="00F63636">
              <w:rPr>
                <w:rFonts w:ascii="Arial" w:hAnsi="Arial" w:cs="Arial"/>
                <w:bCs/>
                <w:sz w:val="20"/>
                <w:szCs w:val="20"/>
              </w:rPr>
              <w:t>троплитами</w:t>
            </w:r>
          </w:p>
        </w:tc>
      </w:tr>
      <w:tr w:rsidR="00F5322F" w:rsidRPr="00F63636">
        <w:trPr>
          <w:trHeight w:val="272"/>
          <w:jc w:val="center"/>
        </w:trPr>
        <w:tc>
          <w:tcPr>
            <w:tcW w:w="3928" w:type="dxa"/>
            <w:tcBorders>
              <w:top w:val="single" w:sz="4" w:space="0" w:color="auto"/>
              <w:left w:val="single" w:sz="8" w:space="0" w:color="auto"/>
              <w:bottom w:val="nil"/>
              <w:right w:val="single" w:sz="4" w:space="0" w:color="auto"/>
            </w:tcBorders>
            <w:vAlign w:val="center"/>
          </w:tcPr>
          <w:p w:rsidR="00F5322F" w:rsidRPr="00F63636" w:rsidRDefault="00C944A4" w:rsidP="00320EB7">
            <w:pPr>
              <w:tabs>
                <w:tab w:val="left" w:pos="1884"/>
              </w:tabs>
              <w:spacing w:before="20" w:after="20"/>
              <w:ind w:right="182"/>
              <w:jc w:val="right"/>
              <w:rPr>
                <w:rFonts w:ascii="Arial" w:hAnsi="Arial" w:cs="Arial"/>
                <w:sz w:val="20"/>
                <w:szCs w:val="20"/>
              </w:rPr>
            </w:pPr>
            <w:r w:rsidRPr="00F63636">
              <w:rPr>
                <w:rFonts w:ascii="Arial" w:hAnsi="Arial" w:cs="Arial"/>
                <w:sz w:val="20"/>
                <w:szCs w:val="20"/>
              </w:rPr>
              <w:t>Фурмановский район</w:t>
            </w:r>
          </w:p>
        </w:tc>
        <w:tc>
          <w:tcPr>
            <w:tcW w:w="749"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63,2</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62,5</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82,1</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56,8</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87,8</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jc w:val="center"/>
              <w:rPr>
                <w:rFonts w:ascii="Arial" w:hAnsi="Arial" w:cs="Arial"/>
                <w:bCs/>
                <w:sz w:val="20"/>
                <w:szCs w:val="20"/>
              </w:rPr>
            </w:pPr>
            <w:r w:rsidRPr="00F63636">
              <w:rPr>
                <w:rFonts w:ascii="Arial" w:hAnsi="Arial" w:cs="Arial"/>
                <w:bCs/>
                <w:sz w:val="20"/>
                <w:szCs w:val="20"/>
              </w:rPr>
              <w:t>56,9</w:t>
            </w:r>
          </w:p>
        </w:tc>
        <w:tc>
          <w:tcPr>
            <w:tcW w:w="713" w:type="dxa"/>
            <w:tcBorders>
              <w:top w:val="single" w:sz="4" w:space="0" w:color="auto"/>
              <w:left w:val="nil"/>
              <w:bottom w:val="single" w:sz="4" w:space="0" w:color="auto"/>
              <w:right w:val="single" w:sz="8" w:space="0" w:color="auto"/>
            </w:tcBorders>
            <w:vAlign w:val="center"/>
          </w:tcPr>
          <w:p w:rsidR="00F5322F" w:rsidRPr="00F63636" w:rsidRDefault="00C944A4" w:rsidP="00320EB7">
            <w:pPr>
              <w:ind w:right="-108"/>
              <w:jc w:val="center"/>
              <w:rPr>
                <w:rFonts w:ascii="Arial" w:hAnsi="Arial" w:cs="Arial"/>
                <w:bCs/>
                <w:sz w:val="20"/>
                <w:szCs w:val="20"/>
              </w:rPr>
            </w:pPr>
            <w:r w:rsidRPr="00F63636">
              <w:rPr>
                <w:rFonts w:ascii="Arial" w:hAnsi="Arial" w:cs="Arial"/>
                <w:bCs/>
                <w:sz w:val="20"/>
                <w:szCs w:val="20"/>
              </w:rPr>
              <w:t>-</w:t>
            </w:r>
          </w:p>
        </w:tc>
      </w:tr>
      <w:tr w:rsidR="00F5322F" w:rsidRPr="00F63636">
        <w:trPr>
          <w:trHeight w:val="272"/>
          <w:jc w:val="center"/>
        </w:trPr>
        <w:tc>
          <w:tcPr>
            <w:tcW w:w="3928" w:type="dxa"/>
            <w:tcBorders>
              <w:top w:val="single" w:sz="4" w:space="0" w:color="auto"/>
              <w:left w:val="single" w:sz="8" w:space="0" w:color="auto"/>
              <w:bottom w:val="nil"/>
              <w:right w:val="single" w:sz="4" w:space="0" w:color="auto"/>
            </w:tcBorders>
            <w:vAlign w:val="center"/>
          </w:tcPr>
          <w:p w:rsidR="00F5322F" w:rsidRPr="00F63636" w:rsidRDefault="00C944A4" w:rsidP="00320EB7">
            <w:pPr>
              <w:tabs>
                <w:tab w:val="left" w:pos="1884"/>
              </w:tabs>
              <w:spacing w:before="20" w:after="20"/>
              <w:ind w:right="-108"/>
              <w:rPr>
                <w:rFonts w:ascii="Arial" w:hAnsi="Arial" w:cs="Arial"/>
                <w:sz w:val="20"/>
                <w:szCs w:val="20"/>
              </w:rPr>
            </w:pPr>
            <w:r w:rsidRPr="00F63636">
              <w:rPr>
                <w:rFonts w:ascii="Arial" w:hAnsi="Arial" w:cs="Arial"/>
                <w:sz w:val="20"/>
                <w:szCs w:val="20"/>
              </w:rPr>
              <w:t>Панинское с.п.</w:t>
            </w:r>
          </w:p>
        </w:tc>
        <w:tc>
          <w:tcPr>
            <w:tcW w:w="749"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29,8</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18,2</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32,0</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jc w:val="center"/>
              <w:rPr>
                <w:rFonts w:ascii="Arial" w:hAnsi="Arial" w:cs="Arial"/>
                <w:bCs/>
                <w:sz w:val="20"/>
                <w:szCs w:val="20"/>
              </w:rPr>
            </w:pPr>
            <w:r w:rsidRPr="00F63636">
              <w:rPr>
                <w:rFonts w:ascii="Arial" w:hAnsi="Arial" w:cs="Arial"/>
                <w:bCs/>
                <w:sz w:val="20"/>
                <w:szCs w:val="20"/>
              </w:rPr>
              <w:t>-</w:t>
            </w:r>
          </w:p>
        </w:tc>
        <w:tc>
          <w:tcPr>
            <w:tcW w:w="713" w:type="dxa"/>
            <w:tcBorders>
              <w:top w:val="single" w:sz="4" w:space="0" w:color="auto"/>
              <w:left w:val="nil"/>
              <w:bottom w:val="single" w:sz="4" w:space="0" w:color="auto"/>
              <w:right w:val="single" w:sz="8" w:space="0" w:color="auto"/>
            </w:tcBorders>
            <w:vAlign w:val="center"/>
          </w:tcPr>
          <w:p w:rsidR="00F5322F" w:rsidRPr="00F63636" w:rsidRDefault="00C944A4" w:rsidP="00320EB7">
            <w:pPr>
              <w:ind w:right="-108"/>
              <w:jc w:val="center"/>
              <w:rPr>
                <w:rFonts w:ascii="Arial" w:hAnsi="Arial" w:cs="Arial"/>
                <w:bCs/>
                <w:sz w:val="20"/>
                <w:szCs w:val="20"/>
              </w:rPr>
            </w:pPr>
            <w:r w:rsidRPr="00F63636">
              <w:rPr>
                <w:rFonts w:ascii="Arial" w:hAnsi="Arial" w:cs="Arial"/>
                <w:bCs/>
                <w:sz w:val="20"/>
                <w:szCs w:val="20"/>
              </w:rPr>
              <w:t>-</w:t>
            </w:r>
          </w:p>
        </w:tc>
      </w:tr>
      <w:tr w:rsidR="00F5322F" w:rsidRPr="00F63636">
        <w:trPr>
          <w:trHeight w:val="272"/>
          <w:jc w:val="center"/>
        </w:trPr>
        <w:tc>
          <w:tcPr>
            <w:tcW w:w="3928" w:type="dxa"/>
            <w:tcBorders>
              <w:top w:val="single" w:sz="4" w:space="0" w:color="auto"/>
              <w:left w:val="single" w:sz="8" w:space="0" w:color="auto"/>
              <w:bottom w:val="nil"/>
              <w:right w:val="single" w:sz="4" w:space="0" w:color="auto"/>
            </w:tcBorders>
            <w:vAlign w:val="center"/>
          </w:tcPr>
          <w:p w:rsidR="00F5322F" w:rsidRPr="00F63636" w:rsidRDefault="00C944A4" w:rsidP="00320EB7">
            <w:pPr>
              <w:tabs>
                <w:tab w:val="left" w:pos="1884"/>
              </w:tabs>
              <w:spacing w:before="20" w:after="20"/>
              <w:ind w:right="-108"/>
              <w:rPr>
                <w:rFonts w:ascii="Arial" w:hAnsi="Arial" w:cs="Arial"/>
                <w:sz w:val="20"/>
                <w:szCs w:val="20"/>
              </w:rPr>
            </w:pPr>
            <w:r w:rsidRPr="00F63636">
              <w:rPr>
                <w:rFonts w:ascii="Arial" w:hAnsi="Arial" w:cs="Arial"/>
                <w:sz w:val="20"/>
                <w:szCs w:val="20"/>
              </w:rPr>
              <w:t>Широковское с.п.</w:t>
            </w:r>
          </w:p>
        </w:tc>
        <w:tc>
          <w:tcPr>
            <w:tcW w:w="749"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45,0</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6,6</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30,0</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jc w:val="center"/>
              <w:rPr>
                <w:rFonts w:ascii="Arial" w:hAnsi="Arial" w:cs="Arial"/>
                <w:bCs/>
                <w:sz w:val="20"/>
                <w:szCs w:val="20"/>
              </w:rPr>
            </w:pPr>
            <w:r w:rsidRPr="00F63636">
              <w:rPr>
                <w:rFonts w:ascii="Arial" w:hAnsi="Arial" w:cs="Arial"/>
                <w:bCs/>
                <w:sz w:val="20"/>
                <w:szCs w:val="20"/>
              </w:rPr>
              <w:t>-</w:t>
            </w:r>
          </w:p>
        </w:tc>
        <w:tc>
          <w:tcPr>
            <w:tcW w:w="713" w:type="dxa"/>
            <w:tcBorders>
              <w:top w:val="single" w:sz="4" w:space="0" w:color="auto"/>
              <w:left w:val="nil"/>
              <w:bottom w:val="single" w:sz="4" w:space="0" w:color="auto"/>
              <w:right w:val="single" w:sz="8" w:space="0" w:color="auto"/>
            </w:tcBorders>
            <w:vAlign w:val="center"/>
          </w:tcPr>
          <w:p w:rsidR="00F5322F" w:rsidRPr="00F63636" w:rsidRDefault="00C944A4" w:rsidP="00320EB7">
            <w:pPr>
              <w:ind w:right="-108"/>
              <w:jc w:val="center"/>
              <w:rPr>
                <w:rFonts w:ascii="Arial" w:hAnsi="Arial" w:cs="Arial"/>
                <w:bCs/>
                <w:sz w:val="20"/>
                <w:szCs w:val="20"/>
              </w:rPr>
            </w:pPr>
            <w:r w:rsidRPr="00F63636">
              <w:rPr>
                <w:rFonts w:ascii="Arial" w:hAnsi="Arial" w:cs="Arial"/>
                <w:bCs/>
                <w:sz w:val="20"/>
                <w:szCs w:val="20"/>
              </w:rPr>
              <w:t>-</w:t>
            </w:r>
          </w:p>
        </w:tc>
      </w:tr>
      <w:tr w:rsidR="00F5322F" w:rsidRPr="00F63636">
        <w:trPr>
          <w:trHeight w:val="272"/>
          <w:jc w:val="center"/>
        </w:trPr>
        <w:tc>
          <w:tcPr>
            <w:tcW w:w="3928"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tabs>
                <w:tab w:val="left" w:pos="1884"/>
              </w:tabs>
              <w:spacing w:before="20" w:after="20"/>
              <w:ind w:right="-108"/>
              <w:rPr>
                <w:rFonts w:ascii="Arial" w:hAnsi="Arial" w:cs="Arial"/>
                <w:sz w:val="20"/>
                <w:szCs w:val="20"/>
              </w:rPr>
            </w:pPr>
            <w:r w:rsidRPr="00F63636">
              <w:rPr>
                <w:rFonts w:ascii="Arial" w:hAnsi="Arial" w:cs="Arial"/>
                <w:sz w:val="20"/>
                <w:szCs w:val="20"/>
              </w:rPr>
              <w:t>Ивановская область</w:t>
            </w:r>
          </w:p>
        </w:tc>
        <w:tc>
          <w:tcPr>
            <w:tcW w:w="749"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64,8</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63,9</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79,6</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56,2</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89,5</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jc w:val="center"/>
              <w:rPr>
                <w:rFonts w:ascii="Arial" w:hAnsi="Arial" w:cs="Arial"/>
                <w:bCs/>
                <w:sz w:val="20"/>
                <w:szCs w:val="20"/>
              </w:rPr>
            </w:pPr>
            <w:r w:rsidRPr="00F63636">
              <w:rPr>
                <w:rFonts w:ascii="Arial" w:hAnsi="Arial" w:cs="Arial"/>
                <w:bCs/>
                <w:sz w:val="20"/>
                <w:szCs w:val="20"/>
              </w:rPr>
              <w:t>56,6</w:t>
            </w:r>
          </w:p>
        </w:tc>
        <w:tc>
          <w:tcPr>
            <w:tcW w:w="713" w:type="dxa"/>
            <w:tcBorders>
              <w:top w:val="single" w:sz="4" w:space="0" w:color="auto"/>
              <w:left w:val="nil"/>
              <w:bottom w:val="single" w:sz="4" w:space="0" w:color="auto"/>
              <w:right w:val="single" w:sz="8" w:space="0" w:color="auto"/>
            </w:tcBorders>
            <w:vAlign w:val="center"/>
          </w:tcPr>
          <w:p w:rsidR="00F5322F" w:rsidRPr="00F63636" w:rsidRDefault="00C944A4" w:rsidP="00320EB7">
            <w:pPr>
              <w:ind w:right="-108"/>
              <w:jc w:val="center"/>
              <w:rPr>
                <w:rFonts w:ascii="Arial" w:hAnsi="Arial" w:cs="Arial"/>
                <w:bCs/>
                <w:sz w:val="20"/>
                <w:szCs w:val="20"/>
              </w:rPr>
            </w:pPr>
            <w:r w:rsidRPr="00F63636">
              <w:rPr>
                <w:rFonts w:ascii="Arial" w:hAnsi="Arial" w:cs="Arial"/>
                <w:bCs/>
                <w:sz w:val="20"/>
                <w:szCs w:val="20"/>
              </w:rPr>
              <w:t>2,0</w:t>
            </w:r>
          </w:p>
        </w:tc>
      </w:tr>
      <w:tr w:rsidR="00F5322F" w:rsidRPr="00F63636">
        <w:trPr>
          <w:trHeight w:val="272"/>
          <w:jc w:val="center"/>
        </w:trPr>
        <w:tc>
          <w:tcPr>
            <w:tcW w:w="3928" w:type="dxa"/>
            <w:tcBorders>
              <w:top w:val="single" w:sz="4" w:space="0" w:color="auto"/>
              <w:left w:val="single" w:sz="4" w:space="0" w:color="auto"/>
              <w:bottom w:val="single" w:sz="4" w:space="0" w:color="auto"/>
              <w:right w:val="single" w:sz="4" w:space="0" w:color="auto"/>
            </w:tcBorders>
            <w:vAlign w:val="center"/>
          </w:tcPr>
          <w:p w:rsidR="00F5322F" w:rsidRPr="00F63636" w:rsidRDefault="00C944A4" w:rsidP="00320EB7">
            <w:pPr>
              <w:tabs>
                <w:tab w:val="left" w:pos="1884"/>
              </w:tabs>
              <w:spacing w:before="20" w:after="20"/>
              <w:ind w:right="-108"/>
              <w:rPr>
                <w:rFonts w:ascii="Arial" w:hAnsi="Arial" w:cs="Arial"/>
                <w:sz w:val="20"/>
                <w:szCs w:val="20"/>
              </w:rPr>
            </w:pPr>
            <w:r w:rsidRPr="00F63636">
              <w:rPr>
                <w:rFonts w:ascii="Arial" w:hAnsi="Arial" w:cs="Arial"/>
                <w:sz w:val="20"/>
                <w:szCs w:val="20"/>
              </w:rPr>
              <w:t>Костромская область</w:t>
            </w:r>
          </w:p>
        </w:tc>
        <w:tc>
          <w:tcPr>
            <w:tcW w:w="749" w:type="dxa"/>
            <w:tcBorders>
              <w:top w:val="single" w:sz="4" w:space="0" w:color="auto"/>
              <w:left w:val="single" w:sz="4"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71,0</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62,0</w:t>
            </w:r>
          </w:p>
        </w:tc>
        <w:tc>
          <w:tcPr>
            <w:tcW w:w="750" w:type="dxa"/>
            <w:tcBorders>
              <w:top w:val="single" w:sz="4" w:space="0" w:color="auto"/>
              <w:left w:val="single" w:sz="8" w:space="0" w:color="auto"/>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65,0</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51,0</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ind w:right="-108" w:hanging="108"/>
              <w:jc w:val="center"/>
              <w:rPr>
                <w:rFonts w:ascii="Arial" w:hAnsi="Arial" w:cs="Arial"/>
                <w:bCs/>
                <w:sz w:val="20"/>
                <w:szCs w:val="20"/>
              </w:rPr>
            </w:pPr>
            <w:r w:rsidRPr="00F63636">
              <w:rPr>
                <w:rFonts w:ascii="Arial" w:hAnsi="Arial" w:cs="Arial"/>
                <w:bCs/>
                <w:sz w:val="20"/>
                <w:szCs w:val="20"/>
              </w:rPr>
              <w:t>95,0</w:t>
            </w:r>
          </w:p>
        </w:tc>
        <w:tc>
          <w:tcPr>
            <w:tcW w:w="750" w:type="dxa"/>
            <w:tcBorders>
              <w:top w:val="nil"/>
              <w:left w:val="nil"/>
              <w:bottom w:val="single" w:sz="4" w:space="0" w:color="auto"/>
              <w:right w:val="single" w:sz="4" w:space="0" w:color="auto"/>
            </w:tcBorders>
            <w:vAlign w:val="center"/>
          </w:tcPr>
          <w:p w:rsidR="00F5322F" w:rsidRPr="00F63636" w:rsidRDefault="00C944A4" w:rsidP="00320EB7">
            <w:pPr>
              <w:jc w:val="center"/>
              <w:rPr>
                <w:rFonts w:ascii="Arial" w:hAnsi="Arial" w:cs="Arial"/>
                <w:bCs/>
                <w:sz w:val="20"/>
                <w:szCs w:val="20"/>
              </w:rPr>
            </w:pPr>
            <w:r w:rsidRPr="00F63636">
              <w:rPr>
                <w:rFonts w:ascii="Arial" w:hAnsi="Arial" w:cs="Arial"/>
                <w:bCs/>
                <w:sz w:val="20"/>
                <w:szCs w:val="20"/>
              </w:rPr>
              <w:t>46,0</w:t>
            </w:r>
          </w:p>
        </w:tc>
        <w:tc>
          <w:tcPr>
            <w:tcW w:w="713" w:type="dxa"/>
            <w:tcBorders>
              <w:top w:val="single" w:sz="4" w:space="0" w:color="auto"/>
              <w:left w:val="nil"/>
              <w:bottom w:val="single" w:sz="4" w:space="0" w:color="auto"/>
              <w:right w:val="single" w:sz="8" w:space="0" w:color="auto"/>
            </w:tcBorders>
            <w:vAlign w:val="center"/>
          </w:tcPr>
          <w:p w:rsidR="00F5322F" w:rsidRPr="00F63636" w:rsidRDefault="00C944A4" w:rsidP="00320EB7">
            <w:pPr>
              <w:ind w:right="-108"/>
              <w:jc w:val="center"/>
              <w:rPr>
                <w:rFonts w:ascii="Arial" w:hAnsi="Arial" w:cs="Arial"/>
                <w:bCs/>
                <w:sz w:val="20"/>
                <w:szCs w:val="20"/>
              </w:rPr>
            </w:pPr>
            <w:r w:rsidRPr="00F63636">
              <w:rPr>
                <w:rFonts w:ascii="Arial" w:hAnsi="Arial" w:cs="Arial"/>
                <w:bCs/>
                <w:sz w:val="20"/>
                <w:szCs w:val="20"/>
              </w:rPr>
              <w:t>3,8</w:t>
            </w:r>
          </w:p>
        </w:tc>
      </w:tr>
    </w:tbl>
    <w:p w:rsidR="00F5322F" w:rsidRPr="00F63636" w:rsidRDefault="00F5322F" w:rsidP="00F5322F">
      <w:pPr>
        <w:pStyle w:val="af0"/>
        <w:tabs>
          <w:tab w:val="left" w:pos="1800"/>
        </w:tabs>
        <w:spacing w:line="240" w:lineRule="auto"/>
        <w:ind w:left="1800" w:hanging="1800"/>
        <w:jc w:val="left"/>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 xml:space="preserve"> </w:t>
      </w:r>
      <w:r w:rsidRPr="00F63636">
        <w:rPr>
          <w:rFonts w:ascii="Arial" w:hAnsi="Arial" w:cs="Arial"/>
          <w:sz w:val="20"/>
          <w:szCs w:val="20"/>
        </w:rPr>
        <w:tab/>
        <w:t>1. По данным Федеральной службы государств</w:t>
      </w:r>
      <w:r w:rsidR="00585847" w:rsidRPr="00F63636">
        <w:rPr>
          <w:rFonts w:ascii="Arial" w:hAnsi="Arial" w:cs="Arial"/>
          <w:sz w:val="20"/>
          <w:szCs w:val="20"/>
        </w:rPr>
        <w:t xml:space="preserve">енной статистики </w:t>
      </w:r>
      <w:r w:rsidR="00585847" w:rsidRPr="00F63636">
        <w:rPr>
          <w:rFonts w:ascii="Arial" w:hAnsi="Arial" w:cs="Arial"/>
          <w:sz w:val="20"/>
          <w:szCs w:val="20"/>
        </w:rPr>
        <w:br/>
        <w:t>по Ивановской</w:t>
      </w:r>
      <w:r w:rsidRPr="00F63636">
        <w:rPr>
          <w:rFonts w:ascii="Arial" w:hAnsi="Arial" w:cs="Arial"/>
          <w:sz w:val="20"/>
          <w:szCs w:val="20"/>
        </w:rPr>
        <w:t xml:space="preserve"> обла</w:t>
      </w:r>
      <w:r w:rsidRPr="00F63636">
        <w:rPr>
          <w:rFonts w:ascii="Arial" w:hAnsi="Arial" w:cs="Arial"/>
          <w:sz w:val="20"/>
          <w:szCs w:val="20"/>
        </w:rPr>
        <w:t>с</w:t>
      </w:r>
      <w:r w:rsidRPr="00F63636">
        <w:rPr>
          <w:rFonts w:ascii="Arial" w:hAnsi="Arial" w:cs="Arial"/>
          <w:sz w:val="20"/>
          <w:szCs w:val="20"/>
        </w:rPr>
        <w:t>ти.</w:t>
      </w:r>
    </w:p>
    <w:p w:rsidR="00F5322F" w:rsidRPr="00F63636" w:rsidRDefault="00F5322F" w:rsidP="00F5322F">
      <w:pPr>
        <w:pStyle w:val="af0"/>
        <w:tabs>
          <w:tab w:val="left" w:pos="1800"/>
        </w:tabs>
        <w:spacing w:line="240" w:lineRule="auto"/>
        <w:ind w:left="1800" w:firstLine="0"/>
        <w:jc w:val="left"/>
        <w:rPr>
          <w:rFonts w:ascii="Arial" w:hAnsi="Arial" w:cs="Arial"/>
          <w:sz w:val="20"/>
          <w:szCs w:val="20"/>
        </w:rPr>
      </w:pPr>
      <w:r w:rsidRPr="00F63636">
        <w:rPr>
          <w:rFonts w:ascii="Arial" w:hAnsi="Arial" w:cs="Arial"/>
          <w:sz w:val="20"/>
          <w:szCs w:val="20"/>
        </w:rPr>
        <w:t>2. * - данные по объединенному сельскому поселению</w:t>
      </w:r>
    </w:p>
    <w:p w:rsidR="00F5322F" w:rsidRDefault="00F5322F" w:rsidP="00F5322F">
      <w:pPr>
        <w:ind w:firstLine="720"/>
        <w:jc w:val="both"/>
        <w:rPr>
          <w:rFonts w:ascii="Arial" w:hAnsi="Arial" w:cs="Arial"/>
        </w:rPr>
      </w:pPr>
    </w:p>
    <w:p w:rsidR="00F5322F" w:rsidRDefault="00F5322F" w:rsidP="00F5322F">
      <w:pPr>
        <w:ind w:firstLine="720"/>
        <w:jc w:val="both"/>
        <w:rPr>
          <w:rFonts w:ascii="Arial" w:hAnsi="Arial" w:cs="Arial"/>
        </w:rPr>
      </w:pPr>
      <w:r w:rsidRPr="003871EF">
        <w:rPr>
          <w:rFonts w:ascii="Arial" w:hAnsi="Arial" w:cs="Arial"/>
        </w:rPr>
        <w:t>Д</w:t>
      </w:r>
      <w:r w:rsidR="008112F6">
        <w:rPr>
          <w:rFonts w:ascii="Arial" w:hAnsi="Arial" w:cs="Arial"/>
        </w:rPr>
        <w:t>ля сравнения в таблице 8.</w:t>
      </w:r>
      <w:r w:rsidR="00890DCC">
        <w:rPr>
          <w:rFonts w:ascii="Arial" w:hAnsi="Arial" w:cs="Arial"/>
        </w:rPr>
        <w:t>5.9</w:t>
      </w:r>
      <w:r>
        <w:rPr>
          <w:rFonts w:ascii="Arial" w:hAnsi="Arial" w:cs="Arial"/>
        </w:rPr>
        <w:t xml:space="preserve"> </w:t>
      </w:r>
      <w:r w:rsidRPr="003871EF">
        <w:rPr>
          <w:rFonts w:ascii="Arial" w:hAnsi="Arial" w:cs="Arial"/>
        </w:rPr>
        <w:t xml:space="preserve">приведены данные по благоустройству жилищного фонда </w:t>
      </w:r>
      <w:r>
        <w:rPr>
          <w:rFonts w:ascii="Arial" w:hAnsi="Arial" w:cs="Arial"/>
        </w:rPr>
        <w:t>соседних регионов, Центрального федерального округа и страны в целом.</w:t>
      </w:r>
    </w:p>
    <w:p w:rsidR="00F5322F" w:rsidRPr="003871EF" w:rsidRDefault="00F5322F" w:rsidP="00F5322F">
      <w:pPr>
        <w:ind w:firstLine="720"/>
        <w:jc w:val="both"/>
        <w:rPr>
          <w:rFonts w:ascii="Arial" w:hAnsi="Arial" w:cs="Arial"/>
        </w:rPr>
      </w:pPr>
    </w:p>
    <w:tbl>
      <w:tblPr>
        <w:tblW w:w="9000" w:type="dxa"/>
        <w:tblInd w:w="108" w:type="dxa"/>
        <w:tblLook w:val="01E0"/>
      </w:tblPr>
      <w:tblGrid>
        <w:gridCol w:w="9000"/>
      </w:tblGrid>
      <w:tr w:rsidR="00F5322F" w:rsidRPr="00B8572E">
        <w:trPr>
          <w:trHeight w:val="80"/>
        </w:trPr>
        <w:tc>
          <w:tcPr>
            <w:tcW w:w="9000" w:type="dxa"/>
          </w:tcPr>
          <w:p w:rsidR="00F5322F" w:rsidRPr="00B8572E" w:rsidRDefault="00F5322F" w:rsidP="00320EB7">
            <w:pPr>
              <w:jc w:val="right"/>
              <w:rPr>
                <w:rFonts w:ascii="Arial" w:hAnsi="Arial" w:cs="Arial"/>
                <w:color w:val="FF6600"/>
              </w:rPr>
            </w:pPr>
            <w:r>
              <w:rPr>
                <w:rFonts w:ascii="Arial" w:hAnsi="Arial" w:cs="Arial"/>
                <w:sz w:val="20"/>
                <w:szCs w:val="20"/>
              </w:rPr>
              <w:t>Таблица 8.</w:t>
            </w:r>
            <w:r w:rsidR="00F63636">
              <w:rPr>
                <w:rFonts w:ascii="Arial" w:hAnsi="Arial" w:cs="Arial"/>
                <w:sz w:val="20"/>
                <w:szCs w:val="20"/>
              </w:rPr>
              <w:t>5.9</w:t>
            </w:r>
          </w:p>
        </w:tc>
      </w:tr>
      <w:tr w:rsidR="00F5322F" w:rsidRPr="00B8572E">
        <w:tc>
          <w:tcPr>
            <w:tcW w:w="9000" w:type="dxa"/>
          </w:tcPr>
          <w:p w:rsidR="00F5322F" w:rsidRDefault="00F5322F" w:rsidP="00320EB7">
            <w:pPr>
              <w:jc w:val="center"/>
              <w:rPr>
                <w:rFonts w:ascii="Arial" w:hAnsi="Arial" w:cs="Arial"/>
                <w:sz w:val="20"/>
                <w:szCs w:val="20"/>
              </w:rPr>
            </w:pPr>
            <w:r w:rsidRPr="00B8572E">
              <w:rPr>
                <w:rFonts w:ascii="Arial" w:hAnsi="Arial" w:cs="Arial"/>
                <w:sz w:val="20"/>
                <w:szCs w:val="20"/>
              </w:rPr>
              <w:t xml:space="preserve">СРАВНИТЕЛЬНАЯ ХАРАКТЕРИСТИКА БЛАГОУСТРОЙСТВА ЖИЛИЩНОГО ФОНДА </w:t>
            </w:r>
          </w:p>
          <w:p w:rsidR="00F5322F" w:rsidRPr="00B8572E" w:rsidRDefault="00F5322F" w:rsidP="00320EB7">
            <w:pPr>
              <w:jc w:val="center"/>
              <w:rPr>
                <w:rFonts w:ascii="Arial" w:hAnsi="Arial" w:cs="Arial"/>
                <w:sz w:val="20"/>
                <w:szCs w:val="20"/>
              </w:rPr>
            </w:pPr>
            <w:r>
              <w:rPr>
                <w:rFonts w:ascii="Arial" w:hAnsi="Arial" w:cs="Arial"/>
                <w:sz w:val="20"/>
                <w:szCs w:val="20"/>
              </w:rPr>
              <w:t>(в ЦФО)</w:t>
            </w:r>
          </w:p>
        </w:tc>
      </w:tr>
    </w:tbl>
    <w:p w:rsidR="00F5322F" w:rsidRPr="00F63636" w:rsidRDefault="00F5322F" w:rsidP="00F5322F">
      <w:pPr>
        <w:spacing w:before="20" w:after="20"/>
        <w:ind w:left="1152" w:right="54" w:hanging="1152"/>
        <w:jc w:val="right"/>
        <w:rPr>
          <w:rFonts w:ascii="Arial" w:hAnsi="Arial" w:cs="Arial"/>
          <w:sz w:val="20"/>
          <w:szCs w:val="20"/>
        </w:rPr>
      </w:pPr>
      <w:r w:rsidRPr="00F63636">
        <w:rPr>
          <w:rFonts w:ascii="Arial" w:hAnsi="Arial" w:cs="Arial"/>
          <w:sz w:val="20"/>
          <w:szCs w:val="20"/>
        </w:rPr>
        <w:t>в процентах  по состоянию на 01.01.2010 г.</w:t>
      </w:r>
    </w:p>
    <w:tbl>
      <w:tblPr>
        <w:tblW w:w="9003" w:type="dxa"/>
        <w:tblInd w:w="116" w:type="dxa"/>
        <w:tblLayout w:type="fixed"/>
        <w:tblLook w:val="0000"/>
      </w:tblPr>
      <w:tblGrid>
        <w:gridCol w:w="3868"/>
        <w:gridCol w:w="738"/>
        <w:gridCol w:w="739"/>
        <w:gridCol w:w="739"/>
        <w:gridCol w:w="739"/>
        <w:gridCol w:w="739"/>
        <w:gridCol w:w="739"/>
        <w:gridCol w:w="702"/>
      </w:tblGrid>
      <w:tr w:rsidR="00F5322F" w:rsidRPr="00F63636">
        <w:trPr>
          <w:cantSplit/>
          <w:trHeight w:val="231"/>
          <w:tblHeader/>
        </w:trPr>
        <w:tc>
          <w:tcPr>
            <w:tcW w:w="3868" w:type="dxa"/>
            <w:vMerge w:val="restart"/>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left="1750" w:hanging="1750"/>
              <w:jc w:val="center"/>
              <w:rPr>
                <w:rFonts w:ascii="Arial" w:hAnsi="Arial" w:cs="Arial"/>
                <w:bCs/>
                <w:sz w:val="20"/>
                <w:szCs w:val="20"/>
              </w:rPr>
            </w:pPr>
            <w:r w:rsidRPr="00F63636">
              <w:rPr>
                <w:rFonts w:ascii="Arial" w:hAnsi="Arial" w:cs="Arial"/>
                <w:bCs/>
                <w:sz w:val="20"/>
                <w:szCs w:val="20"/>
              </w:rPr>
              <w:t>Наименование</w:t>
            </w:r>
          </w:p>
        </w:tc>
        <w:tc>
          <w:tcPr>
            <w:tcW w:w="5133" w:type="dxa"/>
            <w:gridSpan w:val="7"/>
            <w:tcBorders>
              <w:top w:val="single" w:sz="4" w:space="0" w:color="auto"/>
              <w:left w:val="single" w:sz="8" w:space="0" w:color="auto"/>
              <w:bottom w:val="single" w:sz="4" w:space="0" w:color="auto"/>
              <w:right w:val="single" w:sz="8" w:space="0" w:color="auto"/>
            </w:tcBorders>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удельный вес площади, оборудованной:</w:t>
            </w:r>
          </w:p>
        </w:tc>
      </w:tr>
      <w:tr w:rsidR="00F5322F" w:rsidRPr="00F63636">
        <w:trPr>
          <w:cantSplit/>
          <w:trHeight w:val="2043"/>
          <w:tblHeader/>
        </w:trPr>
        <w:tc>
          <w:tcPr>
            <w:tcW w:w="3868" w:type="dxa"/>
            <w:vMerge/>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rPr>
                <w:rFonts w:ascii="Arial" w:hAnsi="Arial" w:cs="Arial"/>
                <w:bCs/>
                <w:sz w:val="20"/>
                <w:szCs w:val="20"/>
              </w:rPr>
            </w:pPr>
          </w:p>
        </w:tc>
        <w:tc>
          <w:tcPr>
            <w:tcW w:w="738" w:type="dxa"/>
            <w:tcBorders>
              <w:top w:val="single" w:sz="4" w:space="0" w:color="auto"/>
              <w:left w:val="single" w:sz="8" w:space="0" w:color="auto"/>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bCs/>
                <w:sz w:val="20"/>
                <w:szCs w:val="20"/>
              </w:rPr>
            </w:pPr>
            <w:r w:rsidRPr="00F63636">
              <w:rPr>
                <w:rFonts w:ascii="Arial" w:hAnsi="Arial" w:cs="Arial"/>
                <w:bCs/>
                <w:sz w:val="20"/>
                <w:szCs w:val="20"/>
              </w:rPr>
              <w:t>водопроводом</w:t>
            </w:r>
          </w:p>
        </w:tc>
        <w:tc>
          <w:tcPr>
            <w:tcW w:w="739" w:type="dxa"/>
            <w:tcBorders>
              <w:top w:val="single" w:sz="4" w:space="0" w:color="auto"/>
              <w:left w:val="single" w:sz="8" w:space="0" w:color="auto"/>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bCs/>
                <w:sz w:val="20"/>
                <w:szCs w:val="20"/>
              </w:rPr>
            </w:pPr>
            <w:r w:rsidRPr="00F63636">
              <w:rPr>
                <w:rFonts w:ascii="Arial" w:hAnsi="Arial" w:cs="Arial"/>
                <w:bCs/>
                <w:sz w:val="20"/>
                <w:szCs w:val="20"/>
              </w:rPr>
              <w:t>водоотведением</w:t>
            </w:r>
          </w:p>
        </w:tc>
        <w:tc>
          <w:tcPr>
            <w:tcW w:w="739" w:type="dxa"/>
            <w:tcBorders>
              <w:top w:val="single" w:sz="4" w:space="0" w:color="auto"/>
              <w:left w:val="single" w:sz="8" w:space="0" w:color="auto"/>
              <w:bottom w:val="single" w:sz="4" w:space="0" w:color="auto"/>
              <w:right w:val="single" w:sz="4" w:space="0" w:color="auto"/>
            </w:tcBorders>
            <w:textDirection w:val="btL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отоплением</w:t>
            </w:r>
          </w:p>
        </w:tc>
        <w:tc>
          <w:tcPr>
            <w:tcW w:w="739" w:type="dxa"/>
            <w:tcBorders>
              <w:top w:val="single" w:sz="4" w:space="0" w:color="auto"/>
              <w:left w:val="nil"/>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ваннам (душем)</w:t>
            </w:r>
          </w:p>
        </w:tc>
        <w:tc>
          <w:tcPr>
            <w:tcW w:w="739" w:type="dxa"/>
            <w:tcBorders>
              <w:top w:val="single" w:sz="4" w:space="0" w:color="auto"/>
              <w:left w:val="nil"/>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газом (сетевым, сжиженным)</w:t>
            </w:r>
          </w:p>
        </w:tc>
        <w:tc>
          <w:tcPr>
            <w:tcW w:w="739" w:type="dxa"/>
            <w:tcBorders>
              <w:top w:val="single" w:sz="4" w:space="0" w:color="auto"/>
              <w:left w:val="nil"/>
              <w:bottom w:val="single" w:sz="4" w:space="0" w:color="auto"/>
              <w:right w:val="single" w:sz="4" w:space="0" w:color="auto"/>
            </w:tcBorders>
            <w:textDirection w:val="btLr"/>
            <w:vAlign w:val="center"/>
          </w:tcPr>
          <w:p w:rsidR="00F5322F" w:rsidRPr="00F63636" w:rsidRDefault="00F5322F" w:rsidP="00320EB7">
            <w:pPr>
              <w:ind w:left="113" w:right="113"/>
              <w:rPr>
                <w:rFonts w:ascii="Arial" w:hAnsi="Arial" w:cs="Arial"/>
                <w:sz w:val="20"/>
                <w:szCs w:val="20"/>
              </w:rPr>
            </w:pPr>
            <w:r w:rsidRPr="00F63636">
              <w:rPr>
                <w:rFonts w:ascii="Arial" w:hAnsi="Arial" w:cs="Arial"/>
                <w:bCs/>
                <w:sz w:val="20"/>
                <w:szCs w:val="20"/>
              </w:rPr>
              <w:t>горячим вод</w:t>
            </w:r>
            <w:r w:rsidRPr="00F63636">
              <w:rPr>
                <w:rFonts w:ascii="Arial" w:hAnsi="Arial" w:cs="Arial"/>
                <w:bCs/>
                <w:sz w:val="20"/>
                <w:szCs w:val="20"/>
              </w:rPr>
              <w:t>о</w:t>
            </w:r>
            <w:r w:rsidRPr="00F63636">
              <w:rPr>
                <w:rFonts w:ascii="Arial" w:hAnsi="Arial" w:cs="Arial"/>
                <w:bCs/>
                <w:sz w:val="20"/>
                <w:szCs w:val="20"/>
              </w:rPr>
              <w:t>снабжением</w:t>
            </w:r>
          </w:p>
        </w:tc>
        <w:tc>
          <w:tcPr>
            <w:tcW w:w="702" w:type="dxa"/>
            <w:tcBorders>
              <w:top w:val="single" w:sz="4" w:space="0" w:color="auto"/>
              <w:left w:val="nil"/>
              <w:bottom w:val="single" w:sz="4" w:space="0" w:color="auto"/>
              <w:right w:val="single" w:sz="8" w:space="0" w:color="auto"/>
            </w:tcBorders>
            <w:textDirection w:val="btLr"/>
            <w:vAlign w:val="center"/>
          </w:tcPr>
          <w:p w:rsidR="00F5322F" w:rsidRPr="00F63636" w:rsidRDefault="00F5322F" w:rsidP="00320EB7">
            <w:pPr>
              <w:ind w:left="113" w:right="113"/>
              <w:rPr>
                <w:rFonts w:ascii="Arial" w:hAnsi="Arial" w:cs="Arial"/>
                <w:bCs/>
                <w:sz w:val="20"/>
                <w:szCs w:val="20"/>
              </w:rPr>
            </w:pPr>
            <w:r w:rsidRPr="00F63636">
              <w:rPr>
                <w:rFonts w:ascii="Arial" w:hAnsi="Arial" w:cs="Arial"/>
                <w:bCs/>
                <w:sz w:val="20"/>
                <w:szCs w:val="20"/>
              </w:rPr>
              <w:t>напольными эле</w:t>
            </w:r>
            <w:r w:rsidRPr="00F63636">
              <w:rPr>
                <w:rFonts w:ascii="Arial" w:hAnsi="Arial" w:cs="Arial"/>
                <w:bCs/>
                <w:sz w:val="20"/>
                <w:szCs w:val="20"/>
              </w:rPr>
              <w:t>к</w:t>
            </w:r>
            <w:r w:rsidRPr="00F63636">
              <w:rPr>
                <w:rFonts w:ascii="Arial" w:hAnsi="Arial" w:cs="Arial"/>
                <w:bCs/>
                <w:sz w:val="20"/>
                <w:szCs w:val="20"/>
              </w:rPr>
              <w:t>троплитами</w:t>
            </w:r>
          </w:p>
        </w:tc>
      </w:tr>
      <w:tr w:rsidR="00F5322F" w:rsidRPr="00F63636">
        <w:trPr>
          <w:trHeight w:val="276"/>
        </w:trPr>
        <w:tc>
          <w:tcPr>
            <w:tcW w:w="3868" w:type="dxa"/>
            <w:tcBorders>
              <w:top w:val="single" w:sz="4" w:space="0" w:color="auto"/>
              <w:left w:val="single" w:sz="8" w:space="0" w:color="auto"/>
              <w:bottom w:val="single" w:sz="4" w:space="0" w:color="auto"/>
              <w:right w:val="single" w:sz="4" w:space="0" w:color="auto"/>
            </w:tcBorders>
          </w:tcPr>
          <w:p w:rsidR="00F5322F" w:rsidRPr="00F63636" w:rsidRDefault="00F5322F" w:rsidP="00320EB7">
            <w:pPr>
              <w:jc w:val="both"/>
              <w:rPr>
                <w:rFonts w:ascii="Arial" w:hAnsi="Arial" w:cs="Arial"/>
                <w:bCs/>
                <w:sz w:val="20"/>
                <w:szCs w:val="20"/>
              </w:rPr>
            </w:pPr>
            <w:r w:rsidRPr="00F63636">
              <w:rPr>
                <w:rFonts w:ascii="Arial" w:hAnsi="Arial" w:cs="Arial"/>
                <w:sz w:val="20"/>
                <w:szCs w:val="20"/>
              </w:rPr>
              <w:t>Костромская область</w:t>
            </w:r>
          </w:p>
        </w:tc>
        <w:tc>
          <w:tcPr>
            <w:tcW w:w="738"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70.0</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61.5</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64.4</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50.8</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87.3</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45.5</w:t>
            </w:r>
          </w:p>
        </w:tc>
        <w:tc>
          <w:tcPr>
            <w:tcW w:w="702" w:type="dxa"/>
            <w:tcBorders>
              <w:top w:val="single" w:sz="4" w:space="0" w:color="auto"/>
              <w:left w:val="nil"/>
              <w:bottom w:val="single" w:sz="4" w:space="0" w:color="auto"/>
              <w:right w:val="single" w:sz="8" w:space="0" w:color="auto"/>
            </w:tcBorders>
            <w:vAlign w:val="center"/>
          </w:tcPr>
          <w:p w:rsidR="00F5322F" w:rsidRPr="00F63636" w:rsidRDefault="00F5322F" w:rsidP="00320EB7">
            <w:pPr>
              <w:ind w:right="-108"/>
              <w:jc w:val="center"/>
              <w:rPr>
                <w:rFonts w:ascii="Arial" w:hAnsi="Arial" w:cs="Arial"/>
                <w:bCs/>
                <w:sz w:val="20"/>
                <w:szCs w:val="20"/>
              </w:rPr>
            </w:pPr>
            <w:r w:rsidRPr="00F63636">
              <w:rPr>
                <w:rFonts w:ascii="Arial" w:hAnsi="Arial" w:cs="Arial"/>
                <w:bCs/>
                <w:sz w:val="20"/>
                <w:szCs w:val="20"/>
              </w:rPr>
              <w:t>3.8</w:t>
            </w:r>
          </w:p>
        </w:tc>
      </w:tr>
      <w:tr w:rsidR="00F5322F" w:rsidRPr="00F63636">
        <w:trPr>
          <w:trHeight w:val="276"/>
        </w:trPr>
        <w:tc>
          <w:tcPr>
            <w:tcW w:w="3868" w:type="dxa"/>
            <w:tcBorders>
              <w:top w:val="single" w:sz="4" w:space="0" w:color="auto"/>
              <w:left w:val="single" w:sz="8" w:space="0" w:color="auto"/>
              <w:bottom w:val="single" w:sz="4" w:space="0" w:color="auto"/>
              <w:right w:val="single" w:sz="4" w:space="0" w:color="auto"/>
            </w:tcBorders>
          </w:tcPr>
          <w:p w:rsidR="00F5322F" w:rsidRPr="00F63636" w:rsidRDefault="00F5322F" w:rsidP="00320EB7">
            <w:pPr>
              <w:spacing w:before="20" w:after="20"/>
              <w:rPr>
                <w:rFonts w:ascii="Arial" w:hAnsi="Arial" w:cs="Arial"/>
                <w:bCs/>
                <w:sz w:val="20"/>
                <w:szCs w:val="20"/>
              </w:rPr>
            </w:pPr>
            <w:r w:rsidRPr="00F63636">
              <w:rPr>
                <w:rFonts w:ascii="Arial" w:hAnsi="Arial" w:cs="Arial"/>
                <w:bCs/>
                <w:sz w:val="20"/>
                <w:szCs w:val="20"/>
              </w:rPr>
              <w:t>Ивановская область</w:t>
            </w:r>
          </w:p>
        </w:tc>
        <w:tc>
          <w:tcPr>
            <w:tcW w:w="738"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65.8</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65.8</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80.6</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57.8</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88.0</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57.8</w:t>
            </w:r>
          </w:p>
        </w:tc>
        <w:tc>
          <w:tcPr>
            <w:tcW w:w="702" w:type="dxa"/>
            <w:tcBorders>
              <w:top w:val="single" w:sz="4" w:space="0" w:color="auto"/>
              <w:left w:val="nil"/>
              <w:bottom w:val="single" w:sz="4" w:space="0" w:color="auto"/>
              <w:right w:val="single" w:sz="8" w:space="0" w:color="auto"/>
            </w:tcBorders>
            <w:vAlign w:val="center"/>
          </w:tcPr>
          <w:p w:rsidR="00F5322F" w:rsidRPr="00F63636" w:rsidRDefault="00F5322F" w:rsidP="00320EB7">
            <w:pPr>
              <w:ind w:right="-108"/>
              <w:jc w:val="center"/>
              <w:rPr>
                <w:rFonts w:ascii="Arial" w:hAnsi="Arial" w:cs="Arial"/>
                <w:bCs/>
                <w:sz w:val="20"/>
                <w:szCs w:val="20"/>
              </w:rPr>
            </w:pPr>
            <w:r w:rsidRPr="00F63636">
              <w:rPr>
                <w:rFonts w:ascii="Arial" w:hAnsi="Arial" w:cs="Arial"/>
                <w:bCs/>
                <w:sz w:val="20"/>
                <w:szCs w:val="20"/>
              </w:rPr>
              <w:t>2.0</w:t>
            </w:r>
          </w:p>
        </w:tc>
      </w:tr>
      <w:tr w:rsidR="00F5322F" w:rsidRPr="00F63636">
        <w:trPr>
          <w:trHeight w:val="276"/>
        </w:trPr>
        <w:tc>
          <w:tcPr>
            <w:tcW w:w="3868" w:type="dxa"/>
            <w:tcBorders>
              <w:top w:val="single" w:sz="4" w:space="0" w:color="auto"/>
              <w:left w:val="single" w:sz="8" w:space="0" w:color="auto"/>
              <w:bottom w:val="single" w:sz="4" w:space="0" w:color="auto"/>
              <w:right w:val="single" w:sz="4" w:space="0" w:color="auto"/>
            </w:tcBorders>
          </w:tcPr>
          <w:p w:rsidR="00F5322F" w:rsidRPr="00F63636" w:rsidRDefault="00F5322F" w:rsidP="00320EB7">
            <w:pPr>
              <w:spacing w:before="20" w:after="20"/>
              <w:rPr>
                <w:rFonts w:ascii="Arial" w:hAnsi="Arial" w:cs="Arial"/>
                <w:bCs/>
                <w:sz w:val="20"/>
                <w:szCs w:val="20"/>
              </w:rPr>
            </w:pPr>
            <w:r w:rsidRPr="00F63636">
              <w:rPr>
                <w:rFonts w:ascii="Arial" w:hAnsi="Arial" w:cs="Arial"/>
                <w:bCs/>
                <w:sz w:val="20"/>
                <w:szCs w:val="20"/>
              </w:rPr>
              <w:t>Ярославская область</w:t>
            </w:r>
          </w:p>
        </w:tc>
        <w:tc>
          <w:tcPr>
            <w:tcW w:w="738"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78.6</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75.3</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83.0</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70.3</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88.8</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67.6</w:t>
            </w:r>
          </w:p>
        </w:tc>
        <w:tc>
          <w:tcPr>
            <w:tcW w:w="702" w:type="dxa"/>
            <w:tcBorders>
              <w:top w:val="single" w:sz="4" w:space="0" w:color="auto"/>
              <w:left w:val="nil"/>
              <w:bottom w:val="single" w:sz="4" w:space="0" w:color="auto"/>
              <w:right w:val="single" w:sz="8" w:space="0" w:color="auto"/>
            </w:tcBorders>
            <w:vAlign w:val="center"/>
          </w:tcPr>
          <w:p w:rsidR="00F5322F" w:rsidRPr="00F63636" w:rsidRDefault="00F5322F" w:rsidP="00320EB7">
            <w:pPr>
              <w:ind w:right="-108"/>
              <w:jc w:val="center"/>
              <w:rPr>
                <w:rFonts w:ascii="Arial" w:hAnsi="Arial" w:cs="Arial"/>
                <w:bCs/>
                <w:sz w:val="20"/>
                <w:szCs w:val="20"/>
              </w:rPr>
            </w:pPr>
            <w:r w:rsidRPr="00F63636">
              <w:rPr>
                <w:rFonts w:ascii="Arial" w:hAnsi="Arial" w:cs="Arial"/>
                <w:bCs/>
                <w:sz w:val="20"/>
                <w:szCs w:val="20"/>
              </w:rPr>
              <w:t>3.4</w:t>
            </w:r>
          </w:p>
        </w:tc>
      </w:tr>
      <w:tr w:rsidR="00F5322F" w:rsidRPr="00F63636">
        <w:trPr>
          <w:trHeight w:val="276"/>
        </w:trPr>
        <w:tc>
          <w:tcPr>
            <w:tcW w:w="3868" w:type="dxa"/>
            <w:tcBorders>
              <w:top w:val="single" w:sz="4" w:space="0" w:color="auto"/>
              <w:left w:val="single" w:sz="8" w:space="0" w:color="auto"/>
              <w:bottom w:val="single" w:sz="4" w:space="0" w:color="auto"/>
              <w:right w:val="single" w:sz="4" w:space="0" w:color="auto"/>
            </w:tcBorders>
          </w:tcPr>
          <w:p w:rsidR="00F5322F" w:rsidRPr="00F63636" w:rsidRDefault="00F5322F" w:rsidP="00320EB7">
            <w:pPr>
              <w:spacing w:before="20" w:after="20"/>
              <w:rPr>
                <w:rFonts w:ascii="Arial" w:hAnsi="Arial" w:cs="Arial"/>
                <w:bCs/>
                <w:sz w:val="20"/>
                <w:szCs w:val="20"/>
              </w:rPr>
            </w:pPr>
            <w:r w:rsidRPr="00F63636">
              <w:rPr>
                <w:rFonts w:ascii="Arial" w:hAnsi="Arial" w:cs="Arial"/>
                <w:bCs/>
                <w:sz w:val="20"/>
                <w:szCs w:val="20"/>
              </w:rPr>
              <w:t>ЦФО</w:t>
            </w:r>
          </w:p>
        </w:tc>
        <w:tc>
          <w:tcPr>
            <w:tcW w:w="738"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80.3</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77.9</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86.1</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72.7</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74.2</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70.4</w:t>
            </w:r>
          </w:p>
        </w:tc>
        <w:tc>
          <w:tcPr>
            <w:tcW w:w="702" w:type="dxa"/>
            <w:tcBorders>
              <w:top w:val="single" w:sz="4" w:space="0" w:color="auto"/>
              <w:left w:val="nil"/>
              <w:bottom w:val="single" w:sz="4" w:space="0" w:color="auto"/>
              <w:right w:val="single" w:sz="8" w:space="0" w:color="auto"/>
            </w:tcBorders>
            <w:vAlign w:val="center"/>
          </w:tcPr>
          <w:p w:rsidR="00F5322F" w:rsidRPr="00F63636" w:rsidRDefault="00F5322F" w:rsidP="00320EB7">
            <w:pPr>
              <w:ind w:right="-108"/>
              <w:jc w:val="center"/>
              <w:rPr>
                <w:rFonts w:ascii="Arial" w:hAnsi="Arial" w:cs="Arial"/>
                <w:bCs/>
                <w:sz w:val="20"/>
                <w:szCs w:val="20"/>
              </w:rPr>
            </w:pPr>
            <w:r w:rsidRPr="00F63636">
              <w:rPr>
                <w:rFonts w:ascii="Arial" w:hAnsi="Arial" w:cs="Arial"/>
                <w:bCs/>
                <w:sz w:val="20"/>
                <w:szCs w:val="20"/>
              </w:rPr>
              <w:t>17.9</w:t>
            </w:r>
          </w:p>
        </w:tc>
      </w:tr>
      <w:tr w:rsidR="00F5322F" w:rsidRPr="00F63636">
        <w:trPr>
          <w:trHeight w:val="276"/>
        </w:trPr>
        <w:tc>
          <w:tcPr>
            <w:tcW w:w="3868" w:type="dxa"/>
            <w:tcBorders>
              <w:top w:val="single" w:sz="4" w:space="0" w:color="auto"/>
              <w:left w:val="single" w:sz="8" w:space="0" w:color="auto"/>
              <w:bottom w:val="single" w:sz="4" w:space="0" w:color="auto"/>
              <w:right w:val="single" w:sz="4" w:space="0" w:color="auto"/>
            </w:tcBorders>
          </w:tcPr>
          <w:p w:rsidR="00F5322F" w:rsidRPr="00F63636" w:rsidRDefault="00F5322F" w:rsidP="00320EB7">
            <w:pPr>
              <w:spacing w:before="20" w:after="20"/>
              <w:rPr>
                <w:rFonts w:ascii="Arial" w:hAnsi="Arial" w:cs="Arial"/>
                <w:bCs/>
                <w:sz w:val="20"/>
                <w:szCs w:val="20"/>
              </w:rPr>
            </w:pPr>
            <w:r w:rsidRPr="00F63636">
              <w:rPr>
                <w:rFonts w:ascii="Arial" w:hAnsi="Arial" w:cs="Arial"/>
                <w:bCs/>
                <w:sz w:val="20"/>
                <w:szCs w:val="20"/>
              </w:rPr>
              <w:t>Российская Федерация</w:t>
            </w:r>
          </w:p>
        </w:tc>
        <w:tc>
          <w:tcPr>
            <w:tcW w:w="738"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77.3</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73.3</w:t>
            </w:r>
          </w:p>
        </w:tc>
        <w:tc>
          <w:tcPr>
            <w:tcW w:w="739" w:type="dxa"/>
            <w:tcBorders>
              <w:top w:val="single" w:sz="4" w:space="0" w:color="auto"/>
              <w:left w:val="single" w:sz="8" w:space="0" w:color="auto"/>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82.6</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66.5</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ind w:right="-108" w:hanging="108"/>
              <w:jc w:val="center"/>
              <w:rPr>
                <w:rFonts w:ascii="Arial" w:hAnsi="Arial" w:cs="Arial"/>
                <w:bCs/>
                <w:sz w:val="20"/>
                <w:szCs w:val="20"/>
              </w:rPr>
            </w:pPr>
            <w:r w:rsidRPr="00F63636">
              <w:rPr>
                <w:rFonts w:ascii="Arial" w:hAnsi="Arial" w:cs="Arial"/>
                <w:bCs/>
                <w:sz w:val="20"/>
                <w:szCs w:val="20"/>
              </w:rPr>
              <w:t>69.2</w:t>
            </w:r>
          </w:p>
        </w:tc>
        <w:tc>
          <w:tcPr>
            <w:tcW w:w="739" w:type="dxa"/>
            <w:tcBorders>
              <w:top w:val="single" w:sz="4" w:space="0" w:color="auto"/>
              <w:left w:val="nil"/>
              <w:bottom w:val="single" w:sz="4" w:space="0" w:color="auto"/>
              <w:right w:val="single" w:sz="4" w:space="0" w:color="auto"/>
            </w:tcBorders>
            <w:vAlign w:val="center"/>
          </w:tcPr>
          <w:p w:rsidR="00F5322F" w:rsidRPr="00F63636" w:rsidRDefault="00F5322F" w:rsidP="00320EB7">
            <w:pPr>
              <w:jc w:val="center"/>
              <w:rPr>
                <w:rFonts w:ascii="Arial" w:hAnsi="Arial" w:cs="Arial"/>
                <w:bCs/>
                <w:sz w:val="20"/>
                <w:szCs w:val="20"/>
              </w:rPr>
            </w:pPr>
            <w:r w:rsidRPr="00F63636">
              <w:rPr>
                <w:rFonts w:ascii="Arial" w:hAnsi="Arial" w:cs="Arial"/>
                <w:bCs/>
                <w:sz w:val="20"/>
                <w:szCs w:val="20"/>
              </w:rPr>
              <w:t>64.6</w:t>
            </w:r>
          </w:p>
        </w:tc>
        <w:tc>
          <w:tcPr>
            <w:tcW w:w="702" w:type="dxa"/>
            <w:tcBorders>
              <w:top w:val="single" w:sz="4" w:space="0" w:color="auto"/>
              <w:left w:val="nil"/>
              <w:bottom w:val="single" w:sz="4" w:space="0" w:color="auto"/>
              <w:right w:val="single" w:sz="8" w:space="0" w:color="auto"/>
            </w:tcBorders>
            <w:vAlign w:val="center"/>
          </w:tcPr>
          <w:p w:rsidR="00F5322F" w:rsidRPr="00F63636" w:rsidRDefault="00F5322F" w:rsidP="00320EB7">
            <w:pPr>
              <w:ind w:right="-108"/>
              <w:jc w:val="center"/>
              <w:rPr>
                <w:rFonts w:ascii="Arial" w:hAnsi="Arial" w:cs="Arial"/>
                <w:bCs/>
                <w:sz w:val="20"/>
                <w:szCs w:val="20"/>
              </w:rPr>
            </w:pPr>
            <w:r w:rsidRPr="00F63636">
              <w:rPr>
                <w:rFonts w:ascii="Arial" w:hAnsi="Arial" w:cs="Arial"/>
                <w:bCs/>
                <w:sz w:val="20"/>
                <w:szCs w:val="20"/>
              </w:rPr>
              <w:t>18.5</w:t>
            </w:r>
          </w:p>
        </w:tc>
      </w:tr>
    </w:tbl>
    <w:p w:rsidR="00F5322F" w:rsidRPr="00F63636" w:rsidRDefault="00F5322F" w:rsidP="00F5322F">
      <w:pPr>
        <w:pStyle w:val="af0"/>
        <w:tabs>
          <w:tab w:val="left" w:pos="1800"/>
        </w:tabs>
        <w:spacing w:line="240" w:lineRule="auto"/>
        <w:ind w:left="1800" w:hanging="1800"/>
        <w:jc w:val="left"/>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 xml:space="preserve"> </w:t>
      </w:r>
      <w:r w:rsidRPr="00F63636">
        <w:rPr>
          <w:rFonts w:ascii="Arial" w:hAnsi="Arial" w:cs="Arial"/>
          <w:sz w:val="20"/>
          <w:szCs w:val="20"/>
        </w:rPr>
        <w:tab/>
        <w:t>1. По данным Федеральной службы государств</w:t>
      </w:r>
      <w:r w:rsidR="00585847" w:rsidRPr="00F63636">
        <w:rPr>
          <w:rFonts w:ascii="Arial" w:hAnsi="Arial" w:cs="Arial"/>
          <w:sz w:val="20"/>
          <w:szCs w:val="20"/>
        </w:rPr>
        <w:t xml:space="preserve">енной статистики </w:t>
      </w:r>
      <w:r w:rsidR="00585847" w:rsidRPr="00F63636">
        <w:rPr>
          <w:rFonts w:ascii="Arial" w:hAnsi="Arial" w:cs="Arial"/>
          <w:sz w:val="20"/>
          <w:szCs w:val="20"/>
        </w:rPr>
        <w:br/>
        <w:t>по Ивановской</w:t>
      </w:r>
      <w:r w:rsidRPr="00F63636">
        <w:rPr>
          <w:rFonts w:ascii="Arial" w:hAnsi="Arial" w:cs="Arial"/>
          <w:sz w:val="20"/>
          <w:szCs w:val="20"/>
        </w:rPr>
        <w:t xml:space="preserve"> обла</w:t>
      </w:r>
      <w:r w:rsidRPr="00F63636">
        <w:rPr>
          <w:rFonts w:ascii="Arial" w:hAnsi="Arial" w:cs="Arial"/>
          <w:sz w:val="20"/>
          <w:szCs w:val="20"/>
        </w:rPr>
        <w:t>с</w:t>
      </w:r>
      <w:r w:rsidRPr="00F63636">
        <w:rPr>
          <w:rFonts w:ascii="Arial" w:hAnsi="Arial" w:cs="Arial"/>
          <w:sz w:val="20"/>
          <w:szCs w:val="20"/>
        </w:rPr>
        <w:t>ти.</w:t>
      </w:r>
    </w:p>
    <w:p w:rsidR="00F5322F" w:rsidRDefault="00F5322F" w:rsidP="00F5322F">
      <w:pPr>
        <w:pStyle w:val="af0"/>
        <w:spacing w:line="240" w:lineRule="auto"/>
        <w:ind w:left="1620" w:hanging="1620"/>
        <w:rPr>
          <w:rFonts w:ascii="Arial" w:hAnsi="Arial" w:cs="Arial"/>
          <w:color w:val="FF6600"/>
          <w:sz w:val="22"/>
          <w:szCs w:val="22"/>
        </w:rPr>
      </w:pPr>
    </w:p>
    <w:p w:rsidR="000E411A" w:rsidRPr="00314529" w:rsidRDefault="000E411A" w:rsidP="000E411A">
      <w:pPr>
        <w:ind w:right="22" w:firstLine="709"/>
        <w:jc w:val="both"/>
        <w:rPr>
          <w:rFonts w:ascii="Arial" w:hAnsi="Arial" w:cs="Arial"/>
        </w:rPr>
      </w:pPr>
      <w:r w:rsidRPr="00475481">
        <w:rPr>
          <w:rFonts w:ascii="Arial" w:hAnsi="Arial" w:cs="Arial"/>
        </w:rPr>
        <w:t xml:space="preserve">Жилищная обеспеченность в среднем по </w:t>
      </w:r>
      <w:r w:rsidR="00585847">
        <w:rPr>
          <w:rFonts w:ascii="Arial" w:hAnsi="Arial" w:cs="Arial"/>
        </w:rPr>
        <w:t>Панинскому</w:t>
      </w:r>
      <w:r w:rsidR="00DA2AB9">
        <w:rPr>
          <w:rFonts w:ascii="Arial" w:hAnsi="Arial" w:cs="Arial"/>
        </w:rPr>
        <w:t xml:space="preserve"> </w:t>
      </w:r>
      <w:r w:rsidRPr="00475481">
        <w:rPr>
          <w:rFonts w:ascii="Arial" w:hAnsi="Arial" w:cs="Arial"/>
        </w:rPr>
        <w:t>сельско</w:t>
      </w:r>
      <w:r>
        <w:rPr>
          <w:rFonts w:ascii="Arial" w:hAnsi="Arial" w:cs="Arial"/>
        </w:rPr>
        <w:t>му посел</w:t>
      </w:r>
      <w:r>
        <w:rPr>
          <w:rFonts w:ascii="Arial" w:hAnsi="Arial" w:cs="Arial"/>
        </w:rPr>
        <w:t>е</w:t>
      </w:r>
      <w:r>
        <w:rPr>
          <w:rFonts w:ascii="Arial" w:hAnsi="Arial" w:cs="Arial"/>
        </w:rPr>
        <w:t xml:space="preserve">нию </w:t>
      </w:r>
      <w:r w:rsidR="00C944A4">
        <w:rPr>
          <w:rFonts w:ascii="Arial" w:hAnsi="Arial" w:cs="Arial"/>
        </w:rPr>
        <w:t>в 2012</w:t>
      </w:r>
      <w:r w:rsidRPr="00475481">
        <w:rPr>
          <w:rFonts w:ascii="Arial" w:hAnsi="Arial" w:cs="Arial"/>
        </w:rPr>
        <w:t xml:space="preserve"> года равн</w:t>
      </w:r>
      <w:r w:rsidR="004B2F2C">
        <w:rPr>
          <w:rFonts w:ascii="Arial" w:hAnsi="Arial" w:cs="Arial"/>
        </w:rPr>
        <w:t>ялась</w:t>
      </w:r>
      <w:r w:rsidRPr="00475481">
        <w:rPr>
          <w:rFonts w:ascii="Arial" w:hAnsi="Arial" w:cs="Arial"/>
          <w:color w:val="FF6600"/>
        </w:rPr>
        <w:t xml:space="preserve"> </w:t>
      </w:r>
      <w:r w:rsidR="00C944A4">
        <w:rPr>
          <w:rFonts w:ascii="Arial" w:hAnsi="Arial" w:cs="Arial"/>
        </w:rPr>
        <w:t>25</w:t>
      </w:r>
      <w:r w:rsidR="00DA2AB9" w:rsidRPr="00314529">
        <w:rPr>
          <w:rFonts w:ascii="Arial" w:hAnsi="Arial" w:cs="Arial"/>
        </w:rPr>
        <w:t xml:space="preserve"> </w:t>
      </w:r>
      <w:r w:rsidRPr="00314529">
        <w:rPr>
          <w:rFonts w:ascii="Arial" w:hAnsi="Arial" w:cs="Arial"/>
        </w:rPr>
        <w:t>кв.м общей площади на 1 жителя. При этом к</w:t>
      </w:r>
      <w:r w:rsidRPr="00314529">
        <w:rPr>
          <w:rFonts w:ascii="Arial" w:hAnsi="Arial" w:cs="Arial"/>
        </w:rPr>
        <w:t>о</w:t>
      </w:r>
      <w:r w:rsidRPr="00314529">
        <w:rPr>
          <w:rFonts w:ascii="Arial" w:hAnsi="Arial" w:cs="Arial"/>
        </w:rPr>
        <w:t>личественные показатели обес</w:t>
      </w:r>
      <w:r w:rsidR="005C51FA">
        <w:rPr>
          <w:rFonts w:ascii="Arial" w:hAnsi="Arial" w:cs="Arial"/>
        </w:rPr>
        <w:t xml:space="preserve">печенности жильем населения </w:t>
      </w:r>
      <w:r w:rsidRPr="00314529">
        <w:rPr>
          <w:rFonts w:ascii="Arial" w:hAnsi="Arial" w:cs="Arial"/>
        </w:rPr>
        <w:t xml:space="preserve"> </w:t>
      </w:r>
      <w:r w:rsidR="00DA2AB9" w:rsidRPr="00314529">
        <w:rPr>
          <w:rFonts w:ascii="Arial" w:hAnsi="Arial" w:cs="Arial"/>
        </w:rPr>
        <w:t>в</w:t>
      </w:r>
      <w:r w:rsidR="00DA2AB9" w:rsidRPr="00314529">
        <w:rPr>
          <w:rFonts w:ascii="Arial" w:hAnsi="Arial" w:cs="Arial"/>
        </w:rPr>
        <w:t>ы</w:t>
      </w:r>
      <w:r w:rsidR="00DA2AB9" w:rsidRPr="00314529">
        <w:rPr>
          <w:rFonts w:ascii="Arial" w:hAnsi="Arial" w:cs="Arial"/>
        </w:rPr>
        <w:t>ше</w:t>
      </w:r>
      <w:r w:rsidR="00BB4618">
        <w:rPr>
          <w:rFonts w:ascii="Arial" w:hAnsi="Arial" w:cs="Arial"/>
        </w:rPr>
        <w:t xml:space="preserve"> </w:t>
      </w:r>
      <w:r w:rsidRPr="00314529">
        <w:rPr>
          <w:rFonts w:ascii="Arial" w:hAnsi="Arial" w:cs="Arial"/>
        </w:rPr>
        <w:t xml:space="preserve">среднего показателя по </w:t>
      </w:r>
      <w:r w:rsidR="00585847">
        <w:rPr>
          <w:rFonts w:ascii="Arial" w:hAnsi="Arial" w:cs="Arial"/>
        </w:rPr>
        <w:t>Фурмановскому</w:t>
      </w:r>
      <w:r w:rsidR="00DA2AB9" w:rsidRPr="00314529">
        <w:rPr>
          <w:rFonts w:ascii="Arial" w:hAnsi="Arial" w:cs="Arial"/>
        </w:rPr>
        <w:t xml:space="preserve"> </w:t>
      </w:r>
      <w:r w:rsidRPr="00314529">
        <w:rPr>
          <w:rFonts w:ascii="Arial" w:hAnsi="Arial" w:cs="Arial"/>
        </w:rPr>
        <w:t xml:space="preserve">району и </w:t>
      </w:r>
      <w:r w:rsidR="00585847">
        <w:rPr>
          <w:rFonts w:ascii="Arial" w:hAnsi="Arial" w:cs="Arial"/>
        </w:rPr>
        <w:t>Ивановской</w:t>
      </w:r>
      <w:r w:rsidRPr="00314529">
        <w:rPr>
          <w:rFonts w:ascii="Arial" w:hAnsi="Arial" w:cs="Arial"/>
        </w:rPr>
        <w:t xml:space="preserve"> об</w:t>
      </w:r>
      <w:r w:rsidR="008112F6">
        <w:rPr>
          <w:rFonts w:ascii="Arial" w:hAnsi="Arial" w:cs="Arial"/>
        </w:rPr>
        <w:t>ласти (см. таблицу</w:t>
      </w:r>
      <w:r w:rsidRPr="00314529">
        <w:rPr>
          <w:rFonts w:ascii="Arial" w:hAnsi="Arial" w:cs="Arial"/>
        </w:rPr>
        <w:t>).</w:t>
      </w:r>
    </w:p>
    <w:p w:rsidR="00F5322F" w:rsidRDefault="00F5322F" w:rsidP="00F5322F">
      <w:pPr>
        <w:ind w:right="22"/>
        <w:jc w:val="right"/>
        <w:rPr>
          <w:rFonts w:ascii="Arial" w:hAnsi="Arial" w:cs="Arial"/>
          <w:sz w:val="20"/>
          <w:szCs w:val="20"/>
        </w:rPr>
      </w:pPr>
    </w:p>
    <w:p w:rsidR="00F5322F" w:rsidRDefault="002A3837" w:rsidP="00F5322F">
      <w:pPr>
        <w:ind w:right="22"/>
        <w:jc w:val="right"/>
        <w:rPr>
          <w:rFonts w:ascii="Arial" w:hAnsi="Arial" w:cs="Arial"/>
          <w:sz w:val="20"/>
          <w:szCs w:val="20"/>
        </w:rPr>
      </w:pPr>
      <w:r>
        <w:rPr>
          <w:rFonts w:ascii="Arial" w:hAnsi="Arial" w:cs="Arial"/>
          <w:sz w:val="20"/>
          <w:szCs w:val="20"/>
        </w:rPr>
        <w:br w:type="page"/>
      </w:r>
      <w:r w:rsidR="00F5322F" w:rsidRPr="007E43A2">
        <w:rPr>
          <w:rFonts w:ascii="Arial" w:hAnsi="Arial" w:cs="Arial"/>
          <w:sz w:val="20"/>
          <w:szCs w:val="20"/>
        </w:rPr>
        <w:t>Таблица 8.</w:t>
      </w:r>
      <w:r w:rsidR="00F63636">
        <w:rPr>
          <w:rFonts w:ascii="Arial" w:hAnsi="Arial" w:cs="Arial"/>
          <w:sz w:val="20"/>
          <w:szCs w:val="20"/>
        </w:rPr>
        <w:t>5.10</w:t>
      </w:r>
    </w:p>
    <w:p w:rsidR="000E411A" w:rsidRDefault="00F5322F" w:rsidP="00F5322F">
      <w:pPr>
        <w:ind w:right="22"/>
        <w:jc w:val="center"/>
        <w:rPr>
          <w:rFonts w:ascii="Arial" w:hAnsi="Arial" w:cs="Arial"/>
          <w:color w:val="FF0000"/>
        </w:rPr>
      </w:pPr>
      <w:r>
        <w:rPr>
          <w:rFonts w:ascii="Arial" w:hAnsi="Arial" w:cs="Arial"/>
          <w:sz w:val="20"/>
          <w:szCs w:val="20"/>
        </w:rPr>
        <w:t>ДИНАМИКА ОБЕСПЕЧЕННОСТИ ЖИЛЬЕМ</w:t>
      </w:r>
    </w:p>
    <w:p w:rsidR="004B2F2C" w:rsidRPr="00F63636" w:rsidRDefault="004B2F2C" w:rsidP="004B2F2C">
      <w:pPr>
        <w:spacing w:before="20" w:after="20"/>
        <w:ind w:left="1152" w:hanging="1152"/>
        <w:jc w:val="right"/>
        <w:rPr>
          <w:rFonts w:ascii="Arial" w:hAnsi="Arial" w:cs="Arial"/>
          <w:sz w:val="20"/>
          <w:szCs w:val="20"/>
        </w:rPr>
      </w:pPr>
      <w:r w:rsidRPr="00F63636">
        <w:rPr>
          <w:rFonts w:ascii="Arial" w:hAnsi="Arial" w:cs="Arial"/>
          <w:sz w:val="20"/>
          <w:szCs w:val="20"/>
        </w:rPr>
        <w:t>кв. м  на начало года</w:t>
      </w:r>
    </w:p>
    <w:tbl>
      <w:tblPr>
        <w:tblW w:w="9155" w:type="dxa"/>
        <w:tblInd w:w="136" w:type="dxa"/>
        <w:tblLayout w:type="fixed"/>
        <w:tblLook w:val="0000"/>
      </w:tblPr>
      <w:tblGrid>
        <w:gridCol w:w="4400"/>
        <w:gridCol w:w="726"/>
        <w:gridCol w:w="814"/>
        <w:gridCol w:w="815"/>
        <w:gridCol w:w="815"/>
        <w:gridCol w:w="785"/>
        <w:gridCol w:w="800"/>
      </w:tblGrid>
      <w:tr w:rsidR="00D30335" w:rsidRPr="00F63636">
        <w:trPr>
          <w:trHeight w:val="394"/>
          <w:tblHeader/>
        </w:trPr>
        <w:tc>
          <w:tcPr>
            <w:tcW w:w="4400" w:type="dxa"/>
            <w:tcBorders>
              <w:top w:val="single" w:sz="4" w:space="0" w:color="auto"/>
              <w:left w:val="single" w:sz="4" w:space="0" w:color="auto"/>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 </w:t>
            </w:r>
          </w:p>
        </w:tc>
        <w:tc>
          <w:tcPr>
            <w:tcW w:w="726"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 xml:space="preserve">1995 </w:t>
            </w:r>
          </w:p>
        </w:tc>
        <w:tc>
          <w:tcPr>
            <w:tcW w:w="814"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 xml:space="preserve">2000 </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 xml:space="preserve">2005 </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2007</w:t>
            </w:r>
          </w:p>
        </w:tc>
        <w:tc>
          <w:tcPr>
            <w:tcW w:w="78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2008</w:t>
            </w:r>
          </w:p>
        </w:tc>
        <w:tc>
          <w:tcPr>
            <w:tcW w:w="800"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sz w:val="20"/>
                <w:szCs w:val="20"/>
              </w:rPr>
            </w:pPr>
            <w:r w:rsidRPr="00F63636">
              <w:rPr>
                <w:rFonts w:ascii="Arial" w:hAnsi="Arial" w:cs="Arial"/>
                <w:sz w:val="20"/>
                <w:szCs w:val="20"/>
              </w:rPr>
              <w:t>2009</w:t>
            </w:r>
          </w:p>
        </w:tc>
      </w:tr>
      <w:tr w:rsidR="00D30335" w:rsidRPr="00F63636">
        <w:trPr>
          <w:trHeight w:val="246"/>
        </w:trPr>
        <w:tc>
          <w:tcPr>
            <w:tcW w:w="4400" w:type="dxa"/>
            <w:tcBorders>
              <w:top w:val="nil"/>
              <w:left w:val="single" w:sz="4" w:space="0" w:color="auto"/>
              <w:bottom w:val="single" w:sz="4" w:space="0" w:color="auto"/>
              <w:right w:val="single" w:sz="4" w:space="0" w:color="auto"/>
            </w:tcBorders>
          </w:tcPr>
          <w:p w:rsidR="00D30335" w:rsidRPr="00F63636" w:rsidRDefault="005C51FA" w:rsidP="00D30335">
            <w:pPr>
              <w:spacing w:before="20" w:after="20"/>
              <w:rPr>
                <w:rFonts w:ascii="Arial" w:hAnsi="Arial" w:cs="Arial"/>
                <w:bCs/>
                <w:sz w:val="20"/>
                <w:szCs w:val="20"/>
              </w:rPr>
            </w:pPr>
            <w:r w:rsidRPr="00F63636">
              <w:rPr>
                <w:rFonts w:ascii="Arial" w:hAnsi="Arial" w:cs="Arial"/>
                <w:bCs/>
                <w:sz w:val="20"/>
                <w:szCs w:val="20"/>
              </w:rPr>
              <w:t>Фурмановский район</w:t>
            </w:r>
          </w:p>
        </w:tc>
        <w:tc>
          <w:tcPr>
            <w:tcW w:w="726" w:type="dxa"/>
            <w:tcBorders>
              <w:top w:val="nil"/>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p>
        </w:tc>
        <w:tc>
          <w:tcPr>
            <w:tcW w:w="814" w:type="dxa"/>
            <w:tcBorders>
              <w:top w:val="nil"/>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p>
        </w:tc>
        <w:tc>
          <w:tcPr>
            <w:tcW w:w="815" w:type="dxa"/>
            <w:tcBorders>
              <w:top w:val="nil"/>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p>
        </w:tc>
        <w:tc>
          <w:tcPr>
            <w:tcW w:w="815" w:type="dxa"/>
            <w:tcBorders>
              <w:top w:val="nil"/>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p>
        </w:tc>
        <w:tc>
          <w:tcPr>
            <w:tcW w:w="78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p>
        </w:tc>
        <w:tc>
          <w:tcPr>
            <w:tcW w:w="800" w:type="dxa"/>
            <w:tcBorders>
              <w:top w:val="single" w:sz="4" w:space="0" w:color="auto"/>
              <w:left w:val="nil"/>
              <w:bottom w:val="single" w:sz="4" w:space="0" w:color="auto"/>
              <w:right w:val="single" w:sz="4" w:space="0" w:color="auto"/>
            </w:tcBorders>
          </w:tcPr>
          <w:p w:rsidR="00D30335" w:rsidRPr="00F63636" w:rsidRDefault="005C51FA" w:rsidP="00D30335">
            <w:pPr>
              <w:spacing w:before="20" w:after="20"/>
              <w:jc w:val="center"/>
              <w:rPr>
                <w:rFonts w:ascii="Arial" w:hAnsi="Arial" w:cs="Arial"/>
                <w:bCs/>
                <w:sz w:val="20"/>
                <w:szCs w:val="20"/>
              </w:rPr>
            </w:pPr>
            <w:r w:rsidRPr="00F63636">
              <w:rPr>
                <w:rFonts w:ascii="Arial" w:hAnsi="Arial" w:cs="Arial"/>
                <w:bCs/>
                <w:sz w:val="20"/>
                <w:szCs w:val="20"/>
              </w:rPr>
              <w:t>22,6</w:t>
            </w:r>
          </w:p>
        </w:tc>
      </w:tr>
      <w:tr w:rsidR="005C51FA" w:rsidRPr="00F63636">
        <w:trPr>
          <w:trHeight w:val="248"/>
        </w:trPr>
        <w:tc>
          <w:tcPr>
            <w:tcW w:w="4400" w:type="dxa"/>
            <w:tcBorders>
              <w:top w:val="single" w:sz="4" w:space="0" w:color="auto"/>
              <w:left w:val="single" w:sz="4" w:space="0" w:color="auto"/>
              <w:right w:val="single" w:sz="4" w:space="0" w:color="auto"/>
            </w:tcBorders>
          </w:tcPr>
          <w:p w:rsidR="005C51FA" w:rsidRPr="00F63636" w:rsidRDefault="005C51FA" w:rsidP="00D30335">
            <w:pPr>
              <w:spacing w:before="20" w:after="20"/>
              <w:ind w:right="328"/>
              <w:jc w:val="right"/>
              <w:rPr>
                <w:rFonts w:ascii="Arial" w:hAnsi="Arial" w:cs="Arial"/>
                <w:bCs/>
                <w:sz w:val="20"/>
                <w:szCs w:val="20"/>
              </w:rPr>
            </w:pPr>
          </w:p>
        </w:tc>
        <w:tc>
          <w:tcPr>
            <w:tcW w:w="726" w:type="dxa"/>
            <w:tcBorders>
              <w:top w:val="single" w:sz="4" w:space="0" w:color="auto"/>
              <w:left w:val="nil"/>
              <w:right w:val="single" w:sz="4" w:space="0" w:color="auto"/>
            </w:tcBorders>
          </w:tcPr>
          <w:p w:rsidR="005C51FA" w:rsidRPr="00F63636" w:rsidRDefault="005C51FA" w:rsidP="00D30335">
            <w:pPr>
              <w:spacing w:before="20" w:after="20"/>
              <w:jc w:val="center"/>
              <w:rPr>
                <w:rFonts w:ascii="Arial" w:hAnsi="Arial" w:cs="Arial"/>
                <w:bCs/>
                <w:sz w:val="20"/>
                <w:szCs w:val="20"/>
              </w:rPr>
            </w:pPr>
          </w:p>
        </w:tc>
        <w:tc>
          <w:tcPr>
            <w:tcW w:w="814" w:type="dxa"/>
            <w:tcBorders>
              <w:top w:val="single" w:sz="4" w:space="0" w:color="auto"/>
              <w:left w:val="nil"/>
              <w:right w:val="single" w:sz="4" w:space="0" w:color="auto"/>
            </w:tcBorders>
          </w:tcPr>
          <w:p w:rsidR="005C51FA" w:rsidRPr="00F63636" w:rsidRDefault="005C51FA" w:rsidP="00D30335">
            <w:pPr>
              <w:spacing w:before="20" w:after="20"/>
              <w:jc w:val="center"/>
              <w:rPr>
                <w:rFonts w:ascii="Arial" w:hAnsi="Arial" w:cs="Arial"/>
                <w:bCs/>
                <w:sz w:val="20"/>
                <w:szCs w:val="20"/>
              </w:rPr>
            </w:pPr>
          </w:p>
        </w:tc>
        <w:tc>
          <w:tcPr>
            <w:tcW w:w="815" w:type="dxa"/>
            <w:tcBorders>
              <w:top w:val="single" w:sz="4" w:space="0" w:color="auto"/>
              <w:left w:val="nil"/>
              <w:right w:val="single" w:sz="4" w:space="0" w:color="auto"/>
            </w:tcBorders>
          </w:tcPr>
          <w:p w:rsidR="005C51FA" w:rsidRPr="00F63636" w:rsidRDefault="005C51FA" w:rsidP="00D30335">
            <w:pPr>
              <w:spacing w:before="20" w:after="20"/>
              <w:jc w:val="center"/>
              <w:rPr>
                <w:rFonts w:ascii="Arial" w:hAnsi="Arial" w:cs="Arial"/>
                <w:bCs/>
                <w:sz w:val="20"/>
                <w:szCs w:val="20"/>
              </w:rPr>
            </w:pPr>
          </w:p>
        </w:tc>
        <w:tc>
          <w:tcPr>
            <w:tcW w:w="815" w:type="dxa"/>
            <w:tcBorders>
              <w:top w:val="single" w:sz="4" w:space="0" w:color="auto"/>
              <w:left w:val="nil"/>
              <w:right w:val="single" w:sz="4" w:space="0" w:color="auto"/>
            </w:tcBorders>
          </w:tcPr>
          <w:p w:rsidR="005C51FA" w:rsidRPr="00F63636" w:rsidRDefault="005C51FA" w:rsidP="00D30335">
            <w:pPr>
              <w:spacing w:before="20" w:after="20"/>
              <w:jc w:val="center"/>
              <w:rPr>
                <w:rFonts w:ascii="Arial" w:hAnsi="Arial" w:cs="Arial"/>
                <w:bCs/>
                <w:sz w:val="20"/>
                <w:szCs w:val="20"/>
              </w:rPr>
            </w:pPr>
          </w:p>
        </w:tc>
        <w:tc>
          <w:tcPr>
            <w:tcW w:w="785" w:type="dxa"/>
            <w:tcBorders>
              <w:top w:val="single" w:sz="4" w:space="0" w:color="auto"/>
              <w:left w:val="nil"/>
              <w:right w:val="single" w:sz="4" w:space="0" w:color="auto"/>
            </w:tcBorders>
          </w:tcPr>
          <w:p w:rsidR="005C51FA" w:rsidRPr="00F63636" w:rsidRDefault="005C51FA" w:rsidP="00D30335">
            <w:pPr>
              <w:spacing w:before="20" w:after="20"/>
              <w:jc w:val="center"/>
              <w:rPr>
                <w:rFonts w:ascii="Arial" w:hAnsi="Arial" w:cs="Arial"/>
                <w:bCs/>
                <w:sz w:val="20"/>
                <w:szCs w:val="20"/>
              </w:rPr>
            </w:pPr>
          </w:p>
        </w:tc>
        <w:tc>
          <w:tcPr>
            <w:tcW w:w="800" w:type="dxa"/>
            <w:tcBorders>
              <w:top w:val="single" w:sz="4" w:space="0" w:color="auto"/>
              <w:left w:val="nil"/>
              <w:right w:val="single" w:sz="4" w:space="0" w:color="auto"/>
            </w:tcBorders>
          </w:tcPr>
          <w:p w:rsidR="005C51FA" w:rsidRPr="00F63636" w:rsidRDefault="005C51FA" w:rsidP="00D30335">
            <w:pPr>
              <w:spacing w:before="20" w:after="20"/>
              <w:jc w:val="center"/>
              <w:rPr>
                <w:rFonts w:ascii="Arial" w:hAnsi="Arial" w:cs="Arial"/>
                <w:bCs/>
                <w:sz w:val="20"/>
                <w:szCs w:val="20"/>
              </w:rPr>
            </w:pPr>
          </w:p>
        </w:tc>
      </w:tr>
      <w:tr w:rsidR="00D30335" w:rsidRPr="00F63636">
        <w:trPr>
          <w:trHeight w:val="171"/>
        </w:trPr>
        <w:tc>
          <w:tcPr>
            <w:tcW w:w="4400" w:type="dxa"/>
            <w:tcBorders>
              <w:top w:val="single" w:sz="4" w:space="0" w:color="auto"/>
              <w:left w:val="single" w:sz="4" w:space="0" w:color="auto"/>
              <w:bottom w:val="single" w:sz="4" w:space="0" w:color="auto"/>
              <w:right w:val="single" w:sz="4" w:space="0" w:color="auto"/>
            </w:tcBorders>
          </w:tcPr>
          <w:p w:rsidR="00D30335" w:rsidRPr="00F63636" w:rsidRDefault="00D30335" w:rsidP="00D30335">
            <w:pPr>
              <w:spacing w:before="20" w:after="20"/>
              <w:rPr>
                <w:rFonts w:ascii="Arial" w:hAnsi="Arial" w:cs="Arial"/>
                <w:bCs/>
                <w:sz w:val="20"/>
                <w:szCs w:val="20"/>
              </w:rPr>
            </w:pPr>
            <w:r w:rsidRPr="00F63636">
              <w:rPr>
                <w:rFonts w:ascii="Arial" w:hAnsi="Arial" w:cs="Arial"/>
                <w:sz w:val="20"/>
                <w:szCs w:val="20"/>
              </w:rPr>
              <w:t>Костромская область</w:t>
            </w:r>
          </w:p>
        </w:tc>
        <w:tc>
          <w:tcPr>
            <w:tcW w:w="726"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20.1</w:t>
            </w:r>
          </w:p>
        </w:tc>
        <w:tc>
          <w:tcPr>
            <w:tcW w:w="814"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21.6</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23.1</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23.9</w:t>
            </w:r>
          </w:p>
        </w:tc>
        <w:tc>
          <w:tcPr>
            <w:tcW w:w="78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23.7</w:t>
            </w:r>
          </w:p>
        </w:tc>
        <w:tc>
          <w:tcPr>
            <w:tcW w:w="800"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23.6</w:t>
            </w:r>
          </w:p>
        </w:tc>
      </w:tr>
      <w:tr w:rsidR="00D30335" w:rsidRPr="00F63636">
        <w:trPr>
          <w:trHeight w:val="80"/>
        </w:trPr>
        <w:tc>
          <w:tcPr>
            <w:tcW w:w="4400" w:type="dxa"/>
            <w:tcBorders>
              <w:top w:val="single" w:sz="4" w:space="0" w:color="auto"/>
              <w:left w:val="single" w:sz="4" w:space="0" w:color="auto"/>
              <w:bottom w:val="single" w:sz="4" w:space="0" w:color="auto"/>
              <w:right w:val="single" w:sz="4" w:space="0" w:color="auto"/>
            </w:tcBorders>
          </w:tcPr>
          <w:p w:rsidR="00D30335" w:rsidRPr="00F63636" w:rsidRDefault="00D30335" w:rsidP="00D30335">
            <w:pPr>
              <w:spacing w:before="20" w:after="20"/>
              <w:rPr>
                <w:rFonts w:ascii="Arial" w:hAnsi="Arial" w:cs="Arial"/>
                <w:bCs/>
                <w:sz w:val="20"/>
                <w:szCs w:val="20"/>
              </w:rPr>
            </w:pPr>
            <w:r w:rsidRPr="00F63636">
              <w:rPr>
                <w:rFonts w:ascii="Arial" w:hAnsi="Arial" w:cs="Arial"/>
                <w:sz w:val="20"/>
                <w:szCs w:val="20"/>
              </w:rPr>
              <w:t>Ивановская область</w:t>
            </w:r>
          </w:p>
        </w:tc>
        <w:tc>
          <w:tcPr>
            <w:tcW w:w="726"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19.0</w:t>
            </w:r>
          </w:p>
        </w:tc>
        <w:tc>
          <w:tcPr>
            <w:tcW w:w="814"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20.5</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22.</w:t>
            </w:r>
            <w:r w:rsidR="007C2023" w:rsidRPr="00F63636">
              <w:rPr>
                <w:rFonts w:ascii="Arial" w:hAnsi="Arial" w:cs="Arial"/>
                <w:bCs/>
                <w:sz w:val="20"/>
                <w:szCs w:val="20"/>
              </w:rPr>
              <w:t>0</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w:t>
            </w:r>
            <w:r w:rsidR="007C2023" w:rsidRPr="00F63636">
              <w:rPr>
                <w:rFonts w:ascii="Arial" w:hAnsi="Arial" w:cs="Arial"/>
                <w:bCs/>
                <w:sz w:val="20"/>
                <w:szCs w:val="20"/>
              </w:rPr>
              <w:t>2.7</w:t>
            </w:r>
          </w:p>
        </w:tc>
        <w:tc>
          <w:tcPr>
            <w:tcW w:w="785"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23.0</w:t>
            </w:r>
          </w:p>
        </w:tc>
        <w:tc>
          <w:tcPr>
            <w:tcW w:w="800"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23.3</w:t>
            </w:r>
          </w:p>
        </w:tc>
      </w:tr>
      <w:tr w:rsidR="00D30335" w:rsidRPr="00F63636">
        <w:trPr>
          <w:trHeight w:val="80"/>
        </w:trPr>
        <w:tc>
          <w:tcPr>
            <w:tcW w:w="4400" w:type="dxa"/>
            <w:tcBorders>
              <w:top w:val="single" w:sz="4" w:space="0" w:color="auto"/>
              <w:left w:val="single" w:sz="4" w:space="0" w:color="auto"/>
              <w:bottom w:val="single" w:sz="4" w:space="0" w:color="auto"/>
              <w:right w:val="single" w:sz="4" w:space="0" w:color="auto"/>
            </w:tcBorders>
          </w:tcPr>
          <w:p w:rsidR="00D30335" w:rsidRPr="00F63636" w:rsidRDefault="00D30335" w:rsidP="00D30335">
            <w:pPr>
              <w:spacing w:before="20" w:after="20"/>
              <w:rPr>
                <w:rFonts w:ascii="Arial" w:hAnsi="Arial" w:cs="Arial"/>
                <w:bCs/>
                <w:sz w:val="20"/>
                <w:szCs w:val="20"/>
              </w:rPr>
            </w:pPr>
            <w:r w:rsidRPr="00F63636">
              <w:rPr>
                <w:rFonts w:ascii="Arial" w:hAnsi="Arial" w:cs="Arial"/>
                <w:sz w:val="20"/>
                <w:szCs w:val="20"/>
              </w:rPr>
              <w:t>Ярославская область</w:t>
            </w:r>
          </w:p>
        </w:tc>
        <w:tc>
          <w:tcPr>
            <w:tcW w:w="726"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19.2</w:t>
            </w:r>
          </w:p>
        </w:tc>
        <w:tc>
          <w:tcPr>
            <w:tcW w:w="814"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20.5</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w:t>
            </w:r>
            <w:r w:rsidR="007C2023" w:rsidRPr="00F63636">
              <w:rPr>
                <w:rFonts w:ascii="Arial" w:hAnsi="Arial" w:cs="Arial"/>
                <w:bCs/>
                <w:sz w:val="20"/>
                <w:szCs w:val="20"/>
              </w:rPr>
              <w:t>1.9</w:t>
            </w:r>
          </w:p>
        </w:tc>
        <w:tc>
          <w:tcPr>
            <w:tcW w:w="815"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22.6</w:t>
            </w:r>
          </w:p>
        </w:tc>
        <w:tc>
          <w:tcPr>
            <w:tcW w:w="785"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22.9</w:t>
            </w:r>
          </w:p>
        </w:tc>
        <w:tc>
          <w:tcPr>
            <w:tcW w:w="800"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23.2</w:t>
            </w:r>
          </w:p>
        </w:tc>
      </w:tr>
      <w:tr w:rsidR="00D30335" w:rsidRPr="00F63636">
        <w:trPr>
          <w:trHeight w:val="80"/>
        </w:trPr>
        <w:tc>
          <w:tcPr>
            <w:tcW w:w="4400" w:type="dxa"/>
            <w:tcBorders>
              <w:top w:val="single" w:sz="4" w:space="0" w:color="auto"/>
              <w:left w:val="single" w:sz="4" w:space="0" w:color="auto"/>
              <w:bottom w:val="single" w:sz="4" w:space="0" w:color="auto"/>
              <w:right w:val="single" w:sz="4" w:space="0" w:color="auto"/>
            </w:tcBorders>
          </w:tcPr>
          <w:p w:rsidR="00D30335" w:rsidRPr="00F63636" w:rsidRDefault="00D30335" w:rsidP="00D30335">
            <w:pPr>
              <w:spacing w:before="20" w:after="20"/>
              <w:rPr>
                <w:rFonts w:ascii="Arial" w:hAnsi="Arial" w:cs="Arial"/>
                <w:bCs/>
                <w:sz w:val="20"/>
                <w:szCs w:val="20"/>
              </w:rPr>
            </w:pPr>
            <w:r w:rsidRPr="00F63636">
              <w:rPr>
                <w:rFonts w:ascii="Arial" w:hAnsi="Arial" w:cs="Arial"/>
                <w:sz w:val="20"/>
                <w:szCs w:val="20"/>
              </w:rPr>
              <w:t>Центральный Федеральный о</w:t>
            </w:r>
            <w:r w:rsidRPr="00F63636">
              <w:rPr>
                <w:rFonts w:ascii="Arial" w:hAnsi="Arial" w:cs="Arial"/>
                <w:sz w:val="20"/>
                <w:szCs w:val="20"/>
              </w:rPr>
              <w:t>к</w:t>
            </w:r>
            <w:r w:rsidRPr="00F63636">
              <w:rPr>
                <w:rFonts w:ascii="Arial" w:hAnsi="Arial" w:cs="Arial"/>
                <w:sz w:val="20"/>
                <w:szCs w:val="20"/>
              </w:rPr>
              <w:t>руг</w:t>
            </w:r>
          </w:p>
        </w:tc>
        <w:tc>
          <w:tcPr>
            <w:tcW w:w="726"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19.1</w:t>
            </w:r>
          </w:p>
        </w:tc>
        <w:tc>
          <w:tcPr>
            <w:tcW w:w="814"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20.4</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22.</w:t>
            </w:r>
            <w:r w:rsidR="007C2023" w:rsidRPr="00F63636">
              <w:rPr>
                <w:rFonts w:ascii="Arial" w:hAnsi="Arial" w:cs="Arial"/>
                <w:bCs/>
                <w:sz w:val="20"/>
                <w:szCs w:val="20"/>
              </w:rPr>
              <w:t>0</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23.</w:t>
            </w:r>
            <w:r w:rsidR="007C2023" w:rsidRPr="00F63636">
              <w:rPr>
                <w:rFonts w:ascii="Arial" w:hAnsi="Arial" w:cs="Arial"/>
                <w:bCs/>
                <w:sz w:val="20"/>
                <w:szCs w:val="20"/>
              </w:rPr>
              <w:t>0</w:t>
            </w:r>
          </w:p>
        </w:tc>
        <w:tc>
          <w:tcPr>
            <w:tcW w:w="78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w:t>
            </w:r>
            <w:r w:rsidR="007C2023" w:rsidRPr="00F63636">
              <w:rPr>
                <w:rFonts w:ascii="Arial" w:hAnsi="Arial" w:cs="Arial"/>
                <w:bCs/>
                <w:sz w:val="20"/>
                <w:szCs w:val="20"/>
              </w:rPr>
              <w:t>3.5</w:t>
            </w:r>
          </w:p>
        </w:tc>
        <w:tc>
          <w:tcPr>
            <w:tcW w:w="800"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24.0</w:t>
            </w:r>
          </w:p>
        </w:tc>
      </w:tr>
      <w:tr w:rsidR="00D30335" w:rsidRPr="00F63636">
        <w:trPr>
          <w:trHeight w:val="80"/>
        </w:trPr>
        <w:tc>
          <w:tcPr>
            <w:tcW w:w="4400" w:type="dxa"/>
            <w:tcBorders>
              <w:top w:val="single" w:sz="4" w:space="0" w:color="auto"/>
              <w:left w:val="single" w:sz="4" w:space="0" w:color="auto"/>
              <w:bottom w:val="single" w:sz="4" w:space="0" w:color="auto"/>
              <w:right w:val="single" w:sz="4" w:space="0" w:color="auto"/>
            </w:tcBorders>
          </w:tcPr>
          <w:p w:rsidR="00D30335" w:rsidRPr="00F63636" w:rsidRDefault="00D30335" w:rsidP="00D30335">
            <w:pPr>
              <w:spacing w:before="20" w:after="20"/>
              <w:rPr>
                <w:rFonts w:ascii="Arial" w:hAnsi="Arial" w:cs="Arial"/>
                <w:bCs/>
                <w:sz w:val="20"/>
                <w:szCs w:val="20"/>
              </w:rPr>
            </w:pPr>
            <w:r w:rsidRPr="00F63636">
              <w:rPr>
                <w:rFonts w:ascii="Arial" w:hAnsi="Arial" w:cs="Arial"/>
                <w:sz w:val="20"/>
                <w:szCs w:val="20"/>
              </w:rPr>
              <w:t>Российская Федерация</w:t>
            </w:r>
          </w:p>
        </w:tc>
        <w:tc>
          <w:tcPr>
            <w:tcW w:w="726"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18.0</w:t>
            </w:r>
          </w:p>
        </w:tc>
        <w:tc>
          <w:tcPr>
            <w:tcW w:w="814"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19.2</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20.</w:t>
            </w:r>
            <w:r w:rsidR="007C2023" w:rsidRPr="00F63636">
              <w:rPr>
                <w:rFonts w:ascii="Arial" w:hAnsi="Arial" w:cs="Arial"/>
                <w:bCs/>
                <w:sz w:val="20"/>
                <w:szCs w:val="20"/>
              </w:rPr>
              <w:t>5</w:t>
            </w:r>
          </w:p>
        </w:tc>
        <w:tc>
          <w:tcPr>
            <w:tcW w:w="81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21.</w:t>
            </w:r>
            <w:r w:rsidR="007C2023" w:rsidRPr="00F63636">
              <w:rPr>
                <w:rFonts w:ascii="Arial" w:hAnsi="Arial" w:cs="Arial"/>
                <w:bCs/>
                <w:sz w:val="20"/>
                <w:szCs w:val="20"/>
              </w:rPr>
              <w:t>3</w:t>
            </w:r>
          </w:p>
        </w:tc>
        <w:tc>
          <w:tcPr>
            <w:tcW w:w="785" w:type="dxa"/>
            <w:tcBorders>
              <w:top w:val="single" w:sz="4" w:space="0" w:color="auto"/>
              <w:left w:val="nil"/>
              <w:bottom w:val="single" w:sz="4" w:space="0" w:color="auto"/>
              <w:right w:val="single" w:sz="4" w:space="0" w:color="auto"/>
            </w:tcBorders>
          </w:tcPr>
          <w:p w:rsidR="00D30335" w:rsidRPr="00F63636" w:rsidRDefault="00D30335" w:rsidP="00D30335">
            <w:pPr>
              <w:spacing w:before="20" w:after="20"/>
              <w:jc w:val="center"/>
              <w:rPr>
                <w:rFonts w:ascii="Arial" w:hAnsi="Arial" w:cs="Arial"/>
                <w:bCs/>
                <w:sz w:val="20"/>
                <w:szCs w:val="20"/>
              </w:rPr>
            </w:pPr>
            <w:r w:rsidRPr="00F63636">
              <w:rPr>
                <w:rFonts w:ascii="Arial" w:hAnsi="Arial" w:cs="Arial"/>
                <w:bCs/>
                <w:sz w:val="20"/>
                <w:szCs w:val="20"/>
              </w:rPr>
              <w:t>2</w:t>
            </w:r>
            <w:r w:rsidR="007C2023" w:rsidRPr="00F63636">
              <w:rPr>
                <w:rFonts w:ascii="Arial" w:hAnsi="Arial" w:cs="Arial"/>
                <w:bCs/>
                <w:sz w:val="20"/>
                <w:szCs w:val="20"/>
              </w:rPr>
              <w:t>1.5</w:t>
            </w:r>
          </w:p>
        </w:tc>
        <w:tc>
          <w:tcPr>
            <w:tcW w:w="800" w:type="dxa"/>
            <w:tcBorders>
              <w:top w:val="single" w:sz="4" w:space="0" w:color="auto"/>
              <w:left w:val="nil"/>
              <w:bottom w:val="single" w:sz="4" w:space="0" w:color="auto"/>
              <w:right w:val="single" w:sz="4" w:space="0" w:color="auto"/>
            </w:tcBorders>
          </w:tcPr>
          <w:p w:rsidR="00D30335" w:rsidRPr="00F63636" w:rsidRDefault="007C2023" w:rsidP="00D30335">
            <w:pPr>
              <w:spacing w:before="20" w:after="20"/>
              <w:jc w:val="center"/>
              <w:rPr>
                <w:rFonts w:ascii="Arial" w:hAnsi="Arial" w:cs="Arial"/>
                <w:bCs/>
                <w:sz w:val="20"/>
                <w:szCs w:val="20"/>
              </w:rPr>
            </w:pPr>
            <w:r w:rsidRPr="00F63636">
              <w:rPr>
                <w:rFonts w:ascii="Arial" w:hAnsi="Arial" w:cs="Arial"/>
                <w:bCs/>
                <w:sz w:val="20"/>
                <w:szCs w:val="20"/>
              </w:rPr>
              <w:t>22.0</w:t>
            </w:r>
          </w:p>
        </w:tc>
      </w:tr>
    </w:tbl>
    <w:p w:rsidR="004B2F2C" w:rsidRPr="00F63636" w:rsidRDefault="004B2F2C" w:rsidP="004B2F2C">
      <w:pPr>
        <w:pStyle w:val="af0"/>
        <w:tabs>
          <w:tab w:val="left" w:pos="1800"/>
        </w:tabs>
        <w:spacing w:line="240" w:lineRule="auto"/>
        <w:ind w:left="1800" w:hanging="1800"/>
        <w:jc w:val="left"/>
        <w:rPr>
          <w:rFonts w:ascii="Arial" w:hAnsi="Arial" w:cs="Arial"/>
          <w:sz w:val="20"/>
          <w:szCs w:val="20"/>
        </w:rPr>
      </w:pPr>
      <w:r w:rsidRPr="00F63636">
        <w:rPr>
          <w:rFonts w:ascii="Arial" w:hAnsi="Arial" w:cs="Arial"/>
          <w:sz w:val="20"/>
          <w:szCs w:val="20"/>
          <w:u w:val="single"/>
        </w:rPr>
        <w:t>Примечание.</w:t>
      </w:r>
      <w:r w:rsidRPr="00F63636">
        <w:rPr>
          <w:rFonts w:ascii="Arial" w:hAnsi="Arial" w:cs="Arial"/>
          <w:sz w:val="20"/>
          <w:szCs w:val="20"/>
        </w:rPr>
        <w:t xml:space="preserve"> </w:t>
      </w:r>
      <w:r w:rsidRPr="00F63636">
        <w:rPr>
          <w:rFonts w:ascii="Arial" w:hAnsi="Arial" w:cs="Arial"/>
          <w:sz w:val="20"/>
          <w:szCs w:val="20"/>
        </w:rPr>
        <w:tab/>
        <w:t>По данным Федеральной службы государств</w:t>
      </w:r>
      <w:r w:rsidR="00585847" w:rsidRPr="00F63636">
        <w:rPr>
          <w:rFonts w:ascii="Arial" w:hAnsi="Arial" w:cs="Arial"/>
          <w:sz w:val="20"/>
          <w:szCs w:val="20"/>
        </w:rPr>
        <w:t xml:space="preserve">енной статистики </w:t>
      </w:r>
      <w:r w:rsidR="00585847" w:rsidRPr="00F63636">
        <w:rPr>
          <w:rFonts w:ascii="Arial" w:hAnsi="Arial" w:cs="Arial"/>
          <w:sz w:val="20"/>
          <w:szCs w:val="20"/>
        </w:rPr>
        <w:br/>
        <w:t>по Ивановской</w:t>
      </w:r>
      <w:r w:rsidRPr="00F63636">
        <w:rPr>
          <w:rFonts w:ascii="Arial" w:hAnsi="Arial" w:cs="Arial"/>
          <w:sz w:val="20"/>
          <w:szCs w:val="20"/>
        </w:rPr>
        <w:t xml:space="preserve"> обла</w:t>
      </w:r>
      <w:r w:rsidRPr="00F63636">
        <w:rPr>
          <w:rFonts w:ascii="Arial" w:hAnsi="Arial" w:cs="Arial"/>
          <w:sz w:val="20"/>
          <w:szCs w:val="20"/>
        </w:rPr>
        <w:t>с</w:t>
      </w:r>
      <w:r w:rsidRPr="00F63636">
        <w:rPr>
          <w:rFonts w:ascii="Arial" w:hAnsi="Arial" w:cs="Arial"/>
          <w:sz w:val="20"/>
          <w:szCs w:val="20"/>
        </w:rPr>
        <w:t>ти  (Костромастат)</w:t>
      </w:r>
    </w:p>
    <w:p w:rsidR="008112F6" w:rsidRDefault="008112F6" w:rsidP="000E411A">
      <w:pPr>
        <w:pStyle w:val="33"/>
        <w:ind w:firstLine="0"/>
        <w:rPr>
          <w:rFonts w:ascii="Arial" w:hAnsi="Arial" w:cs="Arial"/>
          <w:sz w:val="24"/>
          <w:szCs w:val="24"/>
          <w:u w:val="single"/>
        </w:rPr>
      </w:pPr>
    </w:p>
    <w:p w:rsidR="000E411A" w:rsidRPr="00F21D18" w:rsidRDefault="00AD4F88" w:rsidP="000E411A">
      <w:pPr>
        <w:pStyle w:val="33"/>
        <w:ind w:firstLine="0"/>
        <w:rPr>
          <w:rFonts w:ascii="Arial" w:hAnsi="Arial" w:cs="Arial"/>
          <w:sz w:val="24"/>
          <w:szCs w:val="24"/>
          <w:u w:val="single"/>
        </w:rPr>
      </w:pPr>
      <w:r>
        <w:rPr>
          <w:rFonts w:ascii="Arial" w:hAnsi="Arial" w:cs="Arial"/>
          <w:sz w:val="24"/>
          <w:szCs w:val="24"/>
          <w:u w:val="single"/>
        </w:rPr>
        <w:t>ВЫВОДЫ</w:t>
      </w:r>
      <w:r w:rsidR="000E411A" w:rsidRPr="00F21D18">
        <w:rPr>
          <w:rFonts w:ascii="Arial" w:hAnsi="Arial" w:cs="Arial"/>
          <w:sz w:val="24"/>
          <w:szCs w:val="24"/>
          <w:u w:val="single"/>
        </w:rPr>
        <w:t>:</w:t>
      </w:r>
    </w:p>
    <w:p w:rsidR="000E411A" w:rsidRPr="00F21D18" w:rsidRDefault="000E411A" w:rsidP="000E411A">
      <w:pPr>
        <w:pStyle w:val="33"/>
        <w:spacing w:line="240" w:lineRule="auto"/>
        <w:ind w:firstLine="720"/>
        <w:rPr>
          <w:rFonts w:ascii="Arial" w:hAnsi="Arial" w:cs="Arial"/>
          <w:sz w:val="24"/>
          <w:szCs w:val="24"/>
        </w:rPr>
      </w:pPr>
      <w:r w:rsidRPr="00F21D18">
        <w:rPr>
          <w:rFonts w:ascii="Arial" w:hAnsi="Arial" w:cs="Arial"/>
          <w:sz w:val="24"/>
          <w:szCs w:val="24"/>
        </w:rPr>
        <w:t xml:space="preserve">Таким образом, оценка жилищного фонда </w:t>
      </w:r>
      <w:r w:rsidR="00585847">
        <w:rPr>
          <w:rFonts w:ascii="Arial" w:hAnsi="Arial" w:cs="Arial"/>
          <w:sz w:val="24"/>
          <w:szCs w:val="24"/>
        </w:rPr>
        <w:t>Панинского</w:t>
      </w:r>
      <w:r w:rsidR="00850094">
        <w:rPr>
          <w:rFonts w:ascii="Arial" w:hAnsi="Arial" w:cs="Arial"/>
          <w:sz w:val="24"/>
          <w:szCs w:val="24"/>
        </w:rPr>
        <w:t xml:space="preserve"> </w:t>
      </w:r>
      <w:r w:rsidRPr="00F21D18">
        <w:rPr>
          <w:rFonts w:ascii="Arial" w:hAnsi="Arial" w:cs="Arial"/>
          <w:sz w:val="24"/>
          <w:szCs w:val="24"/>
        </w:rPr>
        <w:t>сель</w:t>
      </w:r>
      <w:r w:rsidR="00850094">
        <w:rPr>
          <w:rFonts w:ascii="Arial" w:hAnsi="Arial" w:cs="Arial"/>
          <w:sz w:val="24"/>
          <w:szCs w:val="24"/>
        </w:rPr>
        <w:t>ского посел</w:t>
      </w:r>
      <w:r w:rsidR="00850094">
        <w:rPr>
          <w:rFonts w:ascii="Arial" w:hAnsi="Arial" w:cs="Arial"/>
          <w:sz w:val="24"/>
          <w:szCs w:val="24"/>
        </w:rPr>
        <w:t>е</w:t>
      </w:r>
      <w:r w:rsidR="00850094">
        <w:rPr>
          <w:rFonts w:ascii="Arial" w:hAnsi="Arial" w:cs="Arial"/>
          <w:sz w:val="24"/>
          <w:szCs w:val="24"/>
        </w:rPr>
        <w:t>ния</w:t>
      </w:r>
      <w:r w:rsidRPr="00F21D18">
        <w:rPr>
          <w:rFonts w:ascii="Arial" w:hAnsi="Arial" w:cs="Arial"/>
          <w:sz w:val="24"/>
          <w:szCs w:val="24"/>
        </w:rPr>
        <w:t xml:space="preserve"> позволяет сделать следующие выводы:</w:t>
      </w:r>
    </w:p>
    <w:p w:rsidR="000E411A" w:rsidRPr="00F21D18" w:rsidRDefault="000E411A" w:rsidP="0060151A">
      <w:pPr>
        <w:numPr>
          <w:ilvl w:val="0"/>
          <w:numId w:val="19"/>
        </w:numPr>
        <w:tabs>
          <w:tab w:val="left" w:pos="1080"/>
        </w:tabs>
        <w:ind w:left="0" w:firstLine="720"/>
        <w:jc w:val="both"/>
        <w:rPr>
          <w:rFonts w:ascii="Arial" w:hAnsi="Arial" w:cs="Arial"/>
        </w:rPr>
      </w:pPr>
      <w:r w:rsidRPr="00F21D18">
        <w:rPr>
          <w:rFonts w:ascii="Arial" w:hAnsi="Arial" w:cs="Arial"/>
        </w:rPr>
        <w:t>жилищный фонд имеет сравнительно невысокие качественные хара</w:t>
      </w:r>
      <w:r w:rsidRPr="00F21D18">
        <w:rPr>
          <w:rFonts w:ascii="Arial" w:hAnsi="Arial" w:cs="Arial"/>
        </w:rPr>
        <w:t>к</w:t>
      </w:r>
      <w:r w:rsidRPr="00F21D18">
        <w:rPr>
          <w:rFonts w:ascii="Arial" w:hAnsi="Arial" w:cs="Arial"/>
        </w:rPr>
        <w:t>теристики: по удельному весу общей площади жилья в капитальных зд</w:t>
      </w:r>
      <w:r w:rsidRPr="00F21D18">
        <w:rPr>
          <w:rFonts w:ascii="Arial" w:hAnsi="Arial" w:cs="Arial"/>
        </w:rPr>
        <w:t>а</w:t>
      </w:r>
      <w:r w:rsidRPr="00F21D18">
        <w:rPr>
          <w:rFonts w:ascii="Arial" w:hAnsi="Arial" w:cs="Arial"/>
        </w:rPr>
        <w:t>ниях, по техническому состоянию жилых зданий, по уровню их благоустро</w:t>
      </w:r>
      <w:r w:rsidRPr="00F21D18">
        <w:rPr>
          <w:rFonts w:ascii="Arial" w:hAnsi="Arial" w:cs="Arial"/>
        </w:rPr>
        <w:t>й</w:t>
      </w:r>
      <w:r w:rsidRPr="00F21D18">
        <w:rPr>
          <w:rFonts w:ascii="Arial" w:hAnsi="Arial" w:cs="Arial"/>
        </w:rPr>
        <w:t>ства;</w:t>
      </w:r>
    </w:p>
    <w:p w:rsidR="000E411A" w:rsidRPr="00F21D18" w:rsidRDefault="000E411A" w:rsidP="0060151A">
      <w:pPr>
        <w:numPr>
          <w:ilvl w:val="0"/>
          <w:numId w:val="19"/>
        </w:numPr>
        <w:tabs>
          <w:tab w:val="left" w:pos="1080"/>
        </w:tabs>
        <w:ind w:left="0" w:firstLine="720"/>
        <w:jc w:val="both"/>
        <w:rPr>
          <w:rFonts w:ascii="Arial" w:hAnsi="Arial" w:cs="Arial"/>
        </w:rPr>
      </w:pPr>
      <w:r w:rsidRPr="00F21D18">
        <w:rPr>
          <w:rFonts w:ascii="Arial" w:hAnsi="Arial" w:cs="Arial"/>
        </w:rPr>
        <w:t>в поселении происходит естественное старение существующего ж</w:t>
      </w:r>
      <w:r w:rsidRPr="00F21D18">
        <w:rPr>
          <w:rFonts w:ascii="Arial" w:hAnsi="Arial" w:cs="Arial"/>
        </w:rPr>
        <w:t>и</w:t>
      </w:r>
      <w:r w:rsidRPr="00F21D18">
        <w:rPr>
          <w:rFonts w:ascii="Arial" w:hAnsi="Arial" w:cs="Arial"/>
        </w:rPr>
        <w:t xml:space="preserve">лищного фонда, повышается </w:t>
      </w:r>
      <w:r w:rsidR="00980B17">
        <w:rPr>
          <w:rFonts w:ascii="Arial" w:hAnsi="Arial" w:cs="Arial"/>
        </w:rPr>
        <w:t>доля ветхого и аварийного жилья.</w:t>
      </w:r>
    </w:p>
    <w:p w:rsidR="000E411A" w:rsidRDefault="000E411A" w:rsidP="000E411A">
      <w:pPr>
        <w:ind w:firstLine="709"/>
        <w:jc w:val="both"/>
        <w:rPr>
          <w:rFonts w:ascii="Arial" w:hAnsi="Arial" w:cs="Arial"/>
        </w:rPr>
      </w:pPr>
      <w:r w:rsidRPr="00F21D18">
        <w:rPr>
          <w:rFonts w:ascii="Arial" w:hAnsi="Arial" w:cs="Arial"/>
        </w:rPr>
        <w:t xml:space="preserve">В настоящее время жилищное строительство является приоритетным направлением строительно-инвестиционного комплекса </w:t>
      </w:r>
      <w:r w:rsidR="00585847">
        <w:rPr>
          <w:rFonts w:ascii="Arial" w:hAnsi="Arial" w:cs="Arial"/>
        </w:rPr>
        <w:t>Фурмановского</w:t>
      </w:r>
      <w:r w:rsidR="00850094">
        <w:rPr>
          <w:rFonts w:ascii="Arial" w:hAnsi="Arial" w:cs="Arial"/>
        </w:rPr>
        <w:t xml:space="preserve"> </w:t>
      </w:r>
      <w:r w:rsidRPr="00F21D18">
        <w:rPr>
          <w:rFonts w:ascii="Arial" w:hAnsi="Arial" w:cs="Arial"/>
        </w:rPr>
        <w:t xml:space="preserve">района и </w:t>
      </w:r>
      <w:r w:rsidR="00585847">
        <w:rPr>
          <w:rFonts w:ascii="Arial" w:hAnsi="Arial" w:cs="Arial"/>
        </w:rPr>
        <w:t>Панинского</w:t>
      </w:r>
      <w:r w:rsidR="00850094">
        <w:rPr>
          <w:rFonts w:ascii="Arial" w:hAnsi="Arial" w:cs="Arial"/>
        </w:rPr>
        <w:t xml:space="preserve"> </w:t>
      </w:r>
      <w:r w:rsidRPr="00F21D18">
        <w:rPr>
          <w:rFonts w:ascii="Arial" w:hAnsi="Arial" w:cs="Arial"/>
        </w:rPr>
        <w:t>сельского поселения в том числе. Отличительной ос</w:t>
      </w:r>
      <w:r w:rsidRPr="00F21D18">
        <w:rPr>
          <w:rFonts w:ascii="Arial" w:hAnsi="Arial" w:cs="Arial"/>
        </w:rPr>
        <w:t>о</w:t>
      </w:r>
      <w:r w:rsidRPr="00F21D18">
        <w:rPr>
          <w:rFonts w:ascii="Arial" w:hAnsi="Arial" w:cs="Arial"/>
        </w:rPr>
        <w:t>бенностью структуры жилищного строительства является высокая доля жилых домов, п</w:t>
      </w:r>
      <w:r w:rsidRPr="00F21D18">
        <w:rPr>
          <w:rFonts w:ascii="Arial" w:hAnsi="Arial" w:cs="Arial"/>
        </w:rPr>
        <w:t>о</w:t>
      </w:r>
      <w:r w:rsidRPr="00F21D18">
        <w:rPr>
          <w:rFonts w:ascii="Arial" w:hAnsi="Arial" w:cs="Arial"/>
        </w:rPr>
        <w:t>строенных населением за свой счет и с помощью кредитов. За счет бюджетных средств строительст</w:t>
      </w:r>
      <w:r w:rsidR="00850094">
        <w:rPr>
          <w:rFonts w:ascii="Arial" w:hAnsi="Arial" w:cs="Arial"/>
        </w:rPr>
        <w:t>во</w:t>
      </w:r>
      <w:r w:rsidRPr="00F21D18">
        <w:rPr>
          <w:rFonts w:ascii="Arial" w:hAnsi="Arial" w:cs="Arial"/>
        </w:rPr>
        <w:t xml:space="preserve"> жилья в поселении не ведется. Из-за низкого уровня жизни (и доходов) для большей части населения решение проблем строител</w:t>
      </w:r>
      <w:r w:rsidRPr="00F21D18">
        <w:rPr>
          <w:rFonts w:ascii="Arial" w:hAnsi="Arial" w:cs="Arial"/>
        </w:rPr>
        <w:t>ь</w:t>
      </w:r>
      <w:r w:rsidRPr="00F21D18">
        <w:rPr>
          <w:rFonts w:ascii="Arial" w:hAnsi="Arial" w:cs="Arial"/>
        </w:rPr>
        <w:t>ства, реконструкции за счет собственных денежных средств, является неп</w:t>
      </w:r>
      <w:r w:rsidRPr="00F21D18">
        <w:rPr>
          <w:rFonts w:ascii="Arial" w:hAnsi="Arial" w:cs="Arial"/>
        </w:rPr>
        <w:t>о</w:t>
      </w:r>
      <w:r w:rsidRPr="00F21D18">
        <w:rPr>
          <w:rFonts w:ascii="Arial" w:hAnsi="Arial" w:cs="Arial"/>
        </w:rPr>
        <w:t>сильной задачей.</w:t>
      </w:r>
    </w:p>
    <w:p w:rsidR="00980B17" w:rsidRDefault="00980B17" w:rsidP="000E411A">
      <w:pPr>
        <w:ind w:firstLine="709"/>
        <w:jc w:val="both"/>
        <w:rPr>
          <w:rFonts w:ascii="Arial" w:hAnsi="Arial" w:cs="Arial"/>
        </w:rPr>
      </w:pPr>
    </w:p>
    <w:p w:rsidR="00885C8B" w:rsidRDefault="00BB4618" w:rsidP="0035369F">
      <w:pPr>
        <w:rPr>
          <w:rFonts w:ascii="Arial" w:hAnsi="Arial" w:cs="Arial"/>
          <w:b/>
          <w:i/>
        </w:rPr>
      </w:pPr>
      <w:bookmarkStart w:id="36" w:name="_Toc286850043"/>
      <w:r w:rsidRPr="00885C8B">
        <w:rPr>
          <w:rFonts w:ascii="Arial" w:hAnsi="Arial" w:cs="Arial"/>
          <w:b/>
        </w:rPr>
        <w:t>8.6</w:t>
      </w:r>
      <w:r>
        <w:rPr>
          <w:rFonts w:ascii="Arial" w:hAnsi="Arial" w:cs="Arial"/>
          <w:b/>
        </w:rPr>
        <w:t>.</w:t>
      </w:r>
      <w:bookmarkStart w:id="37" w:name="_Toc286850042"/>
      <w:r w:rsidRPr="00BB4618">
        <w:rPr>
          <w:rFonts w:ascii="Arial" w:hAnsi="Arial" w:cs="Arial"/>
          <w:b/>
        </w:rPr>
        <w:t xml:space="preserve"> </w:t>
      </w:r>
      <w:r w:rsidRPr="00885C8B">
        <w:rPr>
          <w:rFonts w:ascii="Arial" w:hAnsi="Arial" w:cs="Arial"/>
          <w:b/>
        </w:rPr>
        <w:t>Инженерная инфраструктура</w:t>
      </w:r>
      <w:bookmarkEnd w:id="37"/>
    </w:p>
    <w:p w:rsidR="008F0CA3" w:rsidRDefault="008F0CA3" w:rsidP="0035369F">
      <w:pPr>
        <w:rPr>
          <w:rFonts w:ascii="Arial" w:hAnsi="Arial" w:cs="Arial"/>
          <w:b/>
          <w:i/>
        </w:rPr>
      </w:pPr>
    </w:p>
    <w:bookmarkEnd w:id="36"/>
    <w:p w:rsidR="00275897" w:rsidRDefault="00BB4618" w:rsidP="00BB4618">
      <w:pPr>
        <w:ind w:left="1440" w:hanging="720"/>
        <w:jc w:val="both"/>
        <w:rPr>
          <w:rFonts w:ascii="Arial" w:hAnsi="Arial" w:cs="Arial"/>
          <w:sz w:val="22"/>
          <w:szCs w:val="22"/>
        </w:rPr>
      </w:pPr>
      <w:r>
        <w:rPr>
          <w:rFonts w:ascii="Arial" w:hAnsi="Arial" w:cs="Arial"/>
          <w:i/>
        </w:rPr>
        <w:t>8.6.1</w:t>
      </w:r>
      <w:r w:rsidRPr="001C4F89">
        <w:rPr>
          <w:rFonts w:ascii="Arial" w:hAnsi="Arial" w:cs="Arial"/>
          <w:i/>
        </w:rPr>
        <w:t>.</w:t>
      </w:r>
      <w:r>
        <w:rPr>
          <w:rFonts w:ascii="Arial" w:hAnsi="Arial" w:cs="Arial"/>
          <w:i/>
        </w:rPr>
        <w:t xml:space="preserve"> </w:t>
      </w:r>
      <w:r w:rsidRPr="00BB4618">
        <w:rPr>
          <w:rFonts w:ascii="Arial" w:hAnsi="Arial" w:cs="Arial"/>
          <w:i/>
        </w:rPr>
        <w:t xml:space="preserve"> </w:t>
      </w:r>
      <w:r w:rsidRPr="00016067">
        <w:rPr>
          <w:rFonts w:ascii="Arial" w:hAnsi="Arial" w:cs="Arial"/>
          <w:i/>
        </w:rPr>
        <w:t xml:space="preserve">Характеристика </w:t>
      </w:r>
      <w:r>
        <w:rPr>
          <w:rFonts w:ascii="Arial" w:hAnsi="Arial" w:cs="Arial"/>
          <w:i/>
        </w:rPr>
        <w:t>существующего состояния объектов и сетей энергоснабжения</w:t>
      </w:r>
    </w:p>
    <w:p w:rsidR="00526216" w:rsidRPr="00526216" w:rsidRDefault="00526216" w:rsidP="00526216">
      <w:pPr>
        <w:ind w:firstLine="709"/>
        <w:jc w:val="both"/>
        <w:rPr>
          <w:rFonts w:ascii="Arial" w:hAnsi="Arial" w:cs="Arial"/>
        </w:rPr>
      </w:pPr>
      <w:bookmarkStart w:id="38" w:name="_Toc207770653"/>
      <w:r w:rsidRPr="00526216">
        <w:rPr>
          <w:rFonts w:ascii="Arial" w:hAnsi="Arial" w:cs="Arial"/>
        </w:rPr>
        <w:t xml:space="preserve">Электроснабжение Панинского сельского поселения осуществляется от </w:t>
      </w:r>
      <w:r w:rsidRPr="00526216">
        <w:rPr>
          <w:rFonts w:ascii="Arial" w:hAnsi="Arial" w:cs="Arial"/>
          <w:color w:val="000000"/>
        </w:rPr>
        <w:t>электрических сетей</w:t>
      </w:r>
      <w:r w:rsidRPr="00526216">
        <w:rPr>
          <w:rFonts w:ascii="Arial" w:hAnsi="Arial" w:cs="Arial"/>
          <w:color w:val="FF0000"/>
        </w:rPr>
        <w:t xml:space="preserve"> </w:t>
      </w:r>
      <w:r w:rsidRPr="00526216">
        <w:rPr>
          <w:rFonts w:ascii="Arial" w:hAnsi="Arial" w:cs="Arial"/>
        </w:rPr>
        <w:t>ОАО “МРСК Центра и Приволжья”</w:t>
      </w:r>
      <w:bookmarkEnd w:id="38"/>
      <w:r w:rsidRPr="00526216">
        <w:rPr>
          <w:rFonts w:ascii="Arial" w:hAnsi="Arial" w:cs="Arial"/>
        </w:rPr>
        <w:t xml:space="preserve"> филиал «Ивэнерго» Фурмановский РЭС.</w:t>
      </w:r>
    </w:p>
    <w:p w:rsidR="00526216" w:rsidRPr="00526216" w:rsidRDefault="00526216" w:rsidP="00526216">
      <w:pPr>
        <w:ind w:firstLine="709"/>
        <w:jc w:val="both"/>
        <w:rPr>
          <w:rFonts w:ascii="Arial" w:hAnsi="Arial" w:cs="Arial"/>
        </w:rPr>
      </w:pPr>
      <w:r w:rsidRPr="00526216">
        <w:rPr>
          <w:rFonts w:ascii="Arial" w:hAnsi="Arial" w:cs="Arial"/>
        </w:rPr>
        <w:t>Все населенные пункты района электрифицированы.</w:t>
      </w:r>
    </w:p>
    <w:p w:rsidR="00526216" w:rsidRPr="00526216" w:rsidRDefault="00526216" w:rsidP="00526216">
      <w:pPr>
        <w:ind w:firstLine="709"/>
        <w:jc w:val="both"/>
        <w:rPr>
          <w:rFonts w:ascii="Arial" w:hAnsi="Arial" w:cs="Arial"/>
        </w:rPr>
      </w:pPr>
      <w:r w:rsidRPr="00526216">
        <w:rPr>
          <w:rFonts w:ascii="Arial" w:hAnsi="Arial" w:cs="Arial"/>
        </w:rPr>
        <w:t>Питание распределительных подстанций сельского поселения осущест</w:t>
      </w:r>
      <w:r w:rsidRPr="00526216">
        <w:rPr>
          <w:rFonts w:ascii="Arial" w:hAnsi="Arial" w:cs="Arial"/>
        </w:rPr>
        <w:t>в</w:t>
      </w:r>
      <w:r w:rsidRPr="00526216">
        <w:rPr>
          <w:rFonts w:ascii="Arial" w:hAnsi="Arial" w:cs="Arial"/>
        </w:rPr>
        <w:t xml:space="preserve">ляется от ПС «Фурманов-3» и ПС «Темп». </w:t>
      </w:r>
    </w:p>
    <w:p w:rsidR="00526216" w:rsidRPr="00526216" w:rsidRDefault="00526216" w:rsidP="00526216">
      <w:pPr>
        <w:ind w:firstLine="709"/>
        <w:jc w:val="both"/>
        <w:rPr>
          <w:rFonts w:ascii="Arial" w:hAnsi="Arial" w:cs="Arial"/>
        </w:rPr>
      </w:pPr>
      <w:r w:rsidRPr="00526216">
        <w:rPr>
          <w:rFonts w:ascii="Arial" w:hAnsi="Arial" w:cs="Arial"/>
        </w:rPr>
        <w:t>ПС «Фурманов-3» находится на балансе ОАО “МРСК Центра и Приво</w:t>
      </w:r>
      <w:r w:rsidRPr="00526216">
        <w:rPr>
          <w:rFonts w:ascii="Arial" w:hAnsi="Arial" w:cs="Arial"/>
        </w:rPr>
        <w:t>л</w:t>
      </w:r>
      <w:r w:rsidRPr="00526216">
        <w:rPr>
          <w:rFonts w:ascii="Arial" w:hAnsi="Arial" w:cs="Arial"/>
        </w:rPr>
        <w:t>жья” филиал «И</w:t>
      </w:r>
      <w:r w:rsidRPr="00526216">
        <w:rPr>
          <w:rFonts w:ascii="Arial" w:hAnsi="Arial" w:cs="Arial"/>
        </w:rPr>
        <w:t>в</w:t>
      </w:r>
      <w:r w:rsidRPr="00526216">
        <w:rPr>
          <w:rFonts w:ascii="Arial" w:hAnsi="Arial" w:cs="Arial"/>
        </w:rPr>
        <w:t>энерго», ПС «Темп» - ОАО завод «Темп».</w:t>
      </w:r>
    </w:p>
    <w:p w:rsidR="00526216" w:rsidRPr="00526216" w:rsidRDefault="00526216" w:rsidP="00526216">
      <w:pPr>
        <w:ind w:firstLine="709"/>
        <w:jc w:val="both"/>
        <w:rPr>
          <w:rFonts w:ascii="Arial" w:hAnsi="Arial" w:cs="Arial"/>
        </w:rPr>
      </w:pPr>
      <w:r w:rsidRPr="00526216">
        <w:rPr>
          <w:rFonts w:ascii="Arial" w:hAnsi="Arial" w:cs="Arial"/>
        </w:rPr>
        <w:t>Передача электроэнергии  потребителям Панинского сельского посел</w:t>
      </w:r>
      <w:r w:rsidRPr="00526216">
        <w:rPr>
          <w:rFonts w:ascii="Arial" w:hAnsi="Arial" w:cs="Arial"/>
        </w:rPr>
        <w:t>е</w:t>
      </w:r>
      <w:r w:rsidRPr="00526216">
        <w:rPr>
          <w:rFonts w:ascii="Arial" w:hAnsi="Arial" w:cs="Arial"/>
        </w:rPr>
        <w:t>ния ос</w:t>
      </w:r>
      <w:r w:rsidRPr="00526216">
        <w:rPr>
          <w:rFonts w:ascii="Arial" w:hAnsi="Arial" w:cs="Arial"/>
        </w:rPr>
        <w:t>у</w:t>
      </w:r>
      <w:r w:rsidRPr="00526216">
        <w:rPr>
          <w:rFonts w:ascii="Arial" w:hAnsi="Arial" w:cs="Arial"/>
        </w:rPr>
        <w:t xml:space="preserve">ществляется на напряжении 6кВ через распределительные подстанции. В ведении  ОАО “МРСК Центра и Приволжья” находятся 14 трансформаторных подстанций </w:t>
      </w:r>
      <w:r w:rsidRPr="00526216">
        <w:rPr>
          <w:rFonts w:ascii="Arial" w:hAnsi="Arial" w:cs="Arial"/>
          <w:color w:val="000000"/>
        </w:rPr>
        <w:t xml:space="preserve">единичной мощностью от 20кВА до 250кВА </w:t>
      </w:r>
      <w:r w:rsidRPr="00526216">
        <w:rPr>
          <w:rFonts w:ascii="Arial" w:hAnsi="Arial" w:cs="Arial"/>
        </w:rPr>
        <w:t>общей мощностью 1560кВА. В ведении ОАО завод «Темп» находится 5 трансформаторных по</w:t>
      </w:r>
      <w:r w:rsidRPr="00526216">
        <w:rPr>
          <w:rFonts w:ascii="Arial" w:hAnsi="Arial" w:cs="Arial"/>
        </w:rPr>
        <w:t>д</w:t>
      </w:r>
      <w:r w:rsidRPr="00526216">
        <w:rPr>
          <w:rFonts w:ascii="Arial" w:hAnsi="Arial" w:cs="Arial"/>
        </w:rPr>
        <w:t xml:space="preserve">станций </w:t>
      </w:r>
      <w:r w:rsidRPr="00526216">
        <w:rPr>
          <w:rFonts w:ascii="Arial" w:hAnsi="Arial" w:cs="Arial"/>
          <w:color w:val="000000"/>
        </w:rPr>
        <w:t xml:space="preserve">единичной мощностью от 25кВА до 100кВА </w:t>
      </w:r>
      <w:r w:rsidRPr="00526216">
        <w:rPr>
          <w:rFonts w:ascii="Arial" w:hAnsi="Arial" w:cs="Arial"/>
        </w:rPr>
        <w:t>общей мощностью 310кВА.</w:t>
      </w:r>
    </w:p>
    <w:p w:rsidR="00526216" w:rsidRPr="00526216" w:rsidRDefault="00526216" w:rsidP="00526216">
      <w:pPr>
        <w:ind w:firstLine="709"/>
        <w:jc w:val="both"/>
        <w:rPr>
          <w:rFonts w:ascii="Arial" w:hAnsi="Arial" w:cs="Arial"/>
          <w:color w:val="000000"/>
        </w:rPr>
      </w:pPr>
      <w:r w:rsidRPr="00526216">
        <w:rPr>
          <w:rFonts w:ascii="Arial" w:hAnsi="Arial" w:cs="Arial"/>
          <w:color w:val="000000"/>
        </w:rPr>
        <w:t>Годовое потребление электроэнергии по Панинскому сельскому посел</w:t>
      </w:r>
      <w:r w:rsidRPr="00526216">
        <w:rPr>
          <w:rFonts w:ascii="Arial" w:hAnsi="Arial" w:cs="Arial"/>
          <w:color w:val="000000"/>
        </w:rPr>
        <w:t>е</w:t>
      </w:r>
      <w:r w:rsidRPr="00526216">
        <w:rPr>
          <w:rFonts w:ascii="Arial" w:hAnsi="Arial" w:cs="Arial"/>
          <w:color w:val="000000"/>
        </w:rPr>
        <w:t>нию с</w:t>
      </w:r>
      <w:r w:rsidRPr="00526216">
        <w:rPr>
          <w:rFonts w:ascii="Arial" w:hAnsi="Arial" w:cs="Arial"/>
          <w:color w:val="000000"/>
        </w:rPr>
        <w:t>о</w:t>
      </w:r>
      <w:r w:rsidRPr="00526216">
        <w:rPr>
          <w:rFonts w:ascii="Arial" w:hAnsi="Arial" w:cs="Arial"/>
          <w:color w:val="000000"/>
        </w:rPr>
        <w:t>ставило 1698 кВт/год.</w:t>
      </w:r>
    </w:p>
    <w:p w:rsidR="00BB4618" w:rsidRDefault="00BB4618" w:rsidP="00526216">
      <w:pPr>
        <w:ind w:firstLine="709"/>
        <w:jc w:val="both"/>
        <w:rPr>
          <w:rFonts w:ascii="Arial" w:hAnsi="Arial" w:cs="Arial"/>
        </w:rPr>
      </w:pPr>
    </w:p>
    <w:p w:rsidR="00526216" w:rsidRPr="00526216" w:rsidRDefault="00526216" w:rsidP="00526216">
      <w:pPr>
        <w:jc w:val="center"/>
        <w:rPr>
          <w:rFonts w:ascii="Arial" w:hAnsi="Arial" w:cs="Arial"/>
        </w:rPr>
      </w:pPr>
      <w:r w:rsidRPr="00526216">
        <w:rPr>
          <w:rFonts w:ascii="Arial" w:hAnsi="Arial" w:cs="Arial"/>
          <w:b/>
        </w:rPr>
        <w:t>Перечень трансформаторных подстанций, находящихся на территории</w:t>
      </w:r>
    </w:p>
    <w:p w:rsidR="00E50BF3" w:rsidRPr="00526216" w:rsidRDefault="00526216" w:rsidP="00526216">
      <w:pPr>
        <w:ind w:firstLine="709"/>
        <w:jc w:val="center"/>
        <w:rPr>
          <w:rFonts w:ascii="Arial" w:hAnsi="Arial" w:cs="Arial"/>
        </w:rPr>
      </w:pPr>
      <w:r w:rsidRPr="00526216">
        <w:rPr>
          <w:rFonts w:ascii="Arial" w:hAnsi="Arial" w:cs="Arial"/>
          <w:b/>
        </w:rPr>
        <w:t>Панинского сельск</w:t>
      </w:r>
      <w:r w:rsidRPr="00526216">
        <w:rPr>
          <w:rFonts w:ascii="Arial" w:hAnsi="Arial" w:cs="Arial"/>
          <w:b/>
        </w:rPr>
        <w:t>о</w:t>
      </w:r>
      <w:r w:rsidRPr="00526216">
        <w:rPr>
          <w:rFonts w:ascii="Arial" w:hAnsi="Arial" w:cs="Arial"/>
          <w:b/>
        </w:rPr>
        <w:t>го поселения</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2"/>
        <w:gridCol w:w="2768"/>
        <w:gridCol w:w="1898"/>
        <w:gridCol w:w="1600"/>
        <w:gridCol w:w="2368"/>
      </w:tblGrid>
      <w:tr w:rsidR="00526216" w:rsidRPr="00F51558">
        <w:trPr>
          <w:trHeight w:val="274"/>
          <w:jc w:val="center"/>
        </w:trPr>
        <w:tc>
          <w:tcPr>
            <w:tcW w:w="902" w:type="dxa"/>
            <w:vAlign w:val="center"/>
          </w:tcPr>
          <w:p w:rsidR="00526216" w:rsidRPr="00F51558" w:rsidRDefault="00526216" w:rsidP="00F51558">
            <w:pPr>
              <w:jc w:val="center"/>
              <w:rPr>
                <w:rFonts w:ascii="Arial" w:hAnsi="Arial" w:cs="Arial"/>
                <w:color w:val="000000"/>
                <w:sz w:val="20"/>
                <w:szCs w:val="20"/>
              </w:rPr>
            </w:pPr>
          </w:p>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п/п</w:t>
            </w:r>
          </w:p>
        </w:tc>
        <w:tc>
          <w:tcPr>
            <w:tcW w:w="2768" w:type="dxa"/>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Место</w:t>
            </w:r>
          </w:p>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располож</w:t>
            </w:r>
            <w:r w:rsidRPr="00F51558">
              <w:rPr>
                <w:rFonts w:ascii="Arial" w:hAnsi="Arial" w:cs="Arial"/>
                <w:color w:val="000000"/>
                <w:sz w:val="20"/>
                <w:szCs w:val="20"/>
              </w:rPr>
              <w:t>е</w:t>
            </w:r>
            <w:r w:rsidRPr="00F51558">
              <w:rPr>
                <w:rFonts w:ascii="Arial" w:hAnsi="Arial" w:cs="Arial"/>
                <w:color w:val="000000"/>
                <w:sz w:val="20"/>
                <w:szCs w:val="20"/>
              </w:rPr>
              <w:t>ния</w:t>
            </w:r>
          </w:p>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ТП и дисп.</w:t>
            </w:r>
            <w:r w:rsidRPr="00F51558">
              <w:rPr>
                <w:rFonts w:ascii="Arial" w:hAnsi="Arial" w:cs="Arial"/>
                <w:color w:val="000000"/>
                <w:sz w:val="20"/>
                <w:szCs w:val="20"/>
                <w:lang w:val="en-US"/>
              </w:rPr>
              <w:t>N</w:t>
            </w:r>
          </w:p>
        </w:tc>
        <w:tc>
          <w:tcPr>
            <w:tcW w:w="1898" w:type="dxa"/>
            <w:shd w:val="clear" w:color="auto" w:fill="auto"/>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Мощность</w:t>
            </w:r>
          </w:p>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трансформат</w:t>
            </w:r>
            <w:r w:rsidRPr="00F51558">
              <w:rPr>
                <w:rFonts w:ascii="Arial" w:hAnsi="Arial" w:cs="Arial"/>
                <w:color w:val="000000"/>
                <w:sz w:val="20"/>
                <w:szCs w:val="20"/>
              </w:rPr>
              <w:t>о</w:t>
            </w:r>
            <w:r w:rsidRPr="00F51558">
              <w:rPr>
                <w:rFonts w:ascii="Arial" w:hAnsi="Arial" w:cs="Arial"/>
                <w:color w:val="000000"/>
                <w:sz w:val="20"/>
                <w:szCs w:val="20"/>
              </w:rPr>
              <w:t>ра,</w:t>
            </w:r>
          </w:p>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к</w:t>
            </w:r>
            <w:r w:rsidRPr="00F51558">
              <w:rPr>
                <w:rFonts w:ascii="Arial" w:hAnsi="Arial" w:cs="Arial"/>
                <w:color w:val="000000"/>
                <w:sz w:val="20"/>
                <w:szCs w:val="20"/>
              </w:rPr>
              <w:t>ВА</w:t>
            </w:r>
          </w:p>
        </w:tc>
        <w:tc>
          <w:tcPr>
            <w:tcW w:w="1600" w:type="dxa"/>
            <w:shd w:val="clear" w:color="auto" w:fill="auto"/>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Ведомстве</w:t>
            </w:r>
            <w:r w:rsidRPr="00F51558">
              <w:rPr>
                <w:rFonts w:ascii="Arial" w:hAnsi="Arial" w:cs="Arial"/>
                <w:color w:val="000000"/>
                <w:sz w:val="20"/>
                <w:szCs w:val="20"/>
              </w:rPr>
              <w:t>н</w:t>
            </w:r>
            <w:r w:rsidRPr="00F51558">
              <w:rPr>
                <w:rFonts w:ascii="Arial" w:hAnsi="Arial" w:cs="Arial"/>
                <w:color w:val="000000"/>
                <w:sz w:val="20"/>
                <w:szCs w:val="20"/>
              </w:rPr>
              <w:t>ная</w:t>
            </w:r>
          </w:p>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принадле</w:t>
            </w:r>
            <w:r w:rsidRPr="00F51558">
              <w:rPr>
                <w:rFonts w:ascii="Arial" w:hAnsi="Arial" w:cs="Arial"/>
                <w:color w:val="000000"/>
                <w:sz w:val="20"/>
                <w:szCs w:val="20"/>
              </w:rPr>
              <w:t>ж</w:t>
            </w:r>
            <w:r w:rsidRPr="00F51558">
              <w:rPr>
                <w:rFonts w:ascii="Arial" w:hAnsi="Arial" w:cs="Arial"/>
                <w:color w:val="000000"/>
                <w:sz w:val="20"/>
                <w:szCs w:val="20"/>
              </w:rPr>
              <w:t>ность</w:t>
            </w:r>
          </w:p>
        </w:tc>
        <w:tc>
          <w:tcPr>
            <w:tcW w:w="2368" w:type="dxa"/>
            <w:shd w:val="clear" w:color="auto" w:fill="auto"/>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Год ввода</w:t>
            </w: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Бабино </w:t>
            </w:r>
            <w:r w:rsidRPr="00F51558">
              <w:rPr>
                <w:rFonts w:ascii="Arial" w:hAnsi="Arial" w:cs="Arial"/>
                <w:sz w:val="20"/>
                <w:szCs w:val="20"/>
                <w:lang w:val="en-US"/>
              </w:rPr>
              <w:t>N</w:t>
            </w:r>
            <w:r w:rsidRPr="00F51558">
              <w:rPr>
                <w:rFonts w:ascii="Arial" w:hAnsi="Arial" w:cs="Arial"/>
                <w:sz w:val="20"/>
                <w:szCs w:val="20"/>
              </w:rPr>
              <w:t>17</w:t>
            </w:r>
          </w:p>
        </w:tc>
        <w:tc>
          <w:tcPr>
            <w:tcW w:w="1898" w:type="dxa"/>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100</w:t>
            </w:r>
          </w:p>
        </w:tc>
        <w:tc>
          <w:tcPr>
            <w:tcW w:w="1600" w:type="dxa"/>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color w:val="000000"/>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Бабино </w:t>
            </w:r>
            <w:r w:rsidRPr="00F51558">
              <w:rPr>
                <w:rFonts w:ascii="Arial" w:hAnsi="Arial" w:cs="Arial"/>
                <w:sz w:val="20"/>
                <w:szCs w:val="20"/>
                <w:lang w:val="en-US"/>
              </w:rPr>
              <w:t>N</w:t>
            </w:r>
            <w:r w:rsidRPr="00F51558">
              <w:rPr>
                <w:rFonts w:ascii="Arial" w:hAnsi="Arial" w:cs="Arial"/>
                <w:sz w:val="20"/>
                <w:szCs w:val="20"/>
              </w:rPr>
              <w:t>16</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160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Быково </w:t>
            </w:r>
            <w:r w:rsidRPr="00F51558">
              <w:rPr>
                <w:rFonts w:ascii="Arial" w:hAnsi="Arial" w:cs="Arial"/>
                <w:sz w:val="20"/>
                <w:szCs w:val="20"/>
                <w:lang w:val="en-US"/>
              </w:rPr>
              <w:t>N</w:t>
            </w:r>
            <w:r w:rsidRPr="00F51558">
              <w:rPr>
                <w:rFonts w:ascii="Arial" w:hAnsi="Arial" w:cs="Arial"/>
                <w:sz w:val="20"/>
                <w:szCs w:val="20"/>
              </w:rPr>
              <w:t>15</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Панино </w:t>
            </w:r>
            <w:r w:rsidRPr="00F51558">
              <w:rPr>
                <w:rFonts w:ascii="Arial" w:hAnsi="Arial" w:cs="Arial"/>
                <w:sz w:val="20"/>
                <w:szCs w:val="20"/>
                <w:lang w:val="en-US"/>
              </w:rPr>
              <w:t>N</w:t>
            </w:r>
            <w:r w:rsidRPr="00F51558">
              <w:rPr>
                <w:rFonts w:ascii="Arial" w:hAnsi="Arial" w:cs="Arial"/>
                <w:sz w:val="20"/>
                <w:szCs w:val="20"/>
              </w:rPr>
              <w:t>12</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Панино </w:t>
            </w:r>
            <w:r w:rsidRPr="00F51558">
              <w:rPr>
                <w:rFonts w:ascii="Arial" w:hAnsi="Arial" w:cs="Arial"/>
                <w:sz w:val="20"/>
                <w:szCs w:val="20"/>
                <w:lang w:val="en-US"/>
              </w:rPr>
              <w:t>N</w:t>
            </w:r>
            <w:r w:rsidRPr="00F51558">
              <w:rPr>
                <w:rFonts w:ascii="Arial" w:hAnsi="Arial" w:cs="Arial"/>
                <w:sz w:val="20"/>
                <w:szCs w:val="20"/>
              </w:rPr>
              <w:t>13</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Панино </w:t>
            </w:r>
            <w:r w:rsidRPr="00F51558">
              <w:rPr>
                <w:rFonts w:ascii="Arial" w:hAnsi="Arial" w:cs="Arial"/>
                <w:sz w:val="20"/>
                <w:szCs w:val="20"/>
                <w:lang w:val="en-US"/>
              </w:rPr>
              <w:t>N</w:t>
            </w:r>
            <w:r w:rsidRPr="00F51558">
              <w:rPr>
                <w:rFonts w:ascii="Arial" w:hAnsi="Arial" w:cs="Arial"/>
                <w:sz w:val="20"/>
                <w:szCs w:val="20"/>
              </w:rPr>
              <w:t>14</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160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Медведкого </w:t>
            </w:r>
            <w:r w:rsidRPr="00F51558">
              <w:rPr>
                <w:rFonts w:ascii="Arial" w:hAnsi="Arial" w:cs="Arial"/>
                <w:sz w:val="20"/>
                <w:szCs w:val="20"/>
                <w:lang w:val="en-US"/>
              </w:rPr>
              <w:t>N</w:t>
            </w:r>
            <w:r w:rsidRPr="00F51558">
              <w:rPr>
                <w:rFonts w:ascii="Arial" w:hAnsi="Arial" w:cs="Arial"/>
                <w:sz w:val="20"/>
                <w:szCs w:val="20"/>
              </w:rPr>
              <w:t>2</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color w:val="000000"/>
                <w:sz w:val="20"/>
                <w:szCs w:val="20"/>
              </w:rPr>
            </w:pPr>
            <w:r w:rsidRPr="00F51558">
              <w:rPr>
                <w:rFonts w:ascii="Arial" w:hAnsi="Arial" w:cs="Arial"/>
                <w:color w:val="000000"/>
                <w:sz w:val="20"/>
                <w:szCs w:val="20"/>
              </w:rPr>
              <w:t>Ведом.</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Ботеево </w:t>
            </w:r>
            <w:r w:rsidRPr="00F51558">
              <w:rPr>
                <w:rFonts w:ascii="Arial" w:hAnsi="Arial" w:cs="Arial"/>
                <w:sz w:val="20"/>
                <w:szCs w:val="20"/>
                <w:lang w:val="en-US"/>
              </w:rPr>
              <w:t>N</w:t>
            </w:r>
            <w:r w:rsidRPr="00F51558">
              <w:rPr>
                <w:rFonts w:ascii="Arial" w:hAnsi="Arial" w:cs="Arial"/>
                <w:sz w:val="20"/>
                <w:szCs w:val="20"/>
              </w:rPr>
              <w:t>10</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30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Ильинское </w:t>
            </w:r>
            <w:r w:rsidRPr="00F51558">
              <w:rPr>
                <w:rFonts w:ascii="Arial" w:hAnsi="Arial" w:cs="Arial"/>
                <w:sz w:val="20"/>
                <w:szCs w:val="20"/>
                <w:lang w:val="en-US"/>
              </w:rPr>
              <w:t>N</w:t>
            </w:r>
            <w:r w:rsidRPr="00F51558">
              <w:rPr>
                <w:rFonts w:ascii="Arial" w:hAnsi="Arial" w:cs="Arial"/>
                <w:sz w:val="20"/>
                <w:szCs w:val="20"/>
              </w:rPr>
              <w:t>4</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60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Ведом.</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Введенское </w:t>
            </w:r>
            <w:r w:rsidRPr="00F51558">
              <w:rPr>
                <w:rFonts w:ascii="Arial" w:hAnsi="Arial" w:cs="Arial"/>
                <w:sz w:val="20"/>
                <w:szCs w:val="20"/>
                <w:lang w:val="en-US"/>
              </w:rPr>
              <w:t>N</w:t>
            </w:r>
            <w:r w:rsidRPr="00F51558">
              <w:rPr>
                <w:rFonts w:ascii="Arial" w:hAnsi="Arial" w:cs="Arial"/>
                <w:sz w:val="20"/>
                <w:szCs w:val="20"/>
              </w:rPr>
              <w:t>3</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25</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Ведом.</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Михайловское </w:t>
            </w:r>
            <w:r w:rsidRPr="00F51558">
              <w:rPr>
                <w:rFonts w:ascii="Arial" w:hAnsi="Arial" w:cs="Arial"/>
                <w:sz w:val="20"/>
                <w:szCs w:val="20"/>
                <w:lang w:val="en-US"/>
              </w:rPr>
              <w:t>N</w:t>
            </w:r>
            <w:r w:rsidRPr="00F51558">
              <w:rPr>
                <w:rFonts w:ascii="Arial" w:hAnsi="Arial" w:cs="Arial"/>
                <w:sz w:val="20"/>
                <w:szCs w:val="20"/>
              </w:rPr>
              <w:t>5</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Ведом.</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Языково </w:t>
            </w:r>
            <w:r w:rsidRPr="00F51558">
              <w:rPr>
                <w:rFonts w:ascii="Arial" w:hAnsi="Arial" w:cs="Arial"/>
                <w:sz w:val="20"/>
                <w:szCs w:val="20"/>
                <w:lang w:val="en-US"/>
              </w:rPr>
              <w:t>N</w:t>
            </w:r>
            <w:r w:rsidRPr="00F51558">
              <w:rPr>
                <w:rFonts w:ascii="Arial" w:hAnsi="Arial" w:cs="Arial"/>
                <w:sz w:val="20"/>
                <w:szCs w:val="20"/>
              </w:rPr>
              <w:t>8</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25</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Ведом.</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Белино </w:t>
            </w:r>
            <w:r w:rsidRPr="00F51558">
              <w:rPr>
                <w:rFonts w:ascii="Arial" w:hAnsi="Arial" w:cs="Arial"/>
                <w:sz w:val="20"/>
                <w:szCs w:val="20"/>
                <w:lang w:val="en-US"/>
              </w:rPr>
              <w:t>N</w:t>
            </w:r>
            <w:r w:rsidRPr="00F51558">
              <w:rPr>
                <w:rFonts w:ascii="Arial" w:hAnsi="Arial" w:cs="Arial"/>
                <w:sz w:val="20"/>
                <w:szCs w:val="20"/>
              </w:rPr>
              <w:t>6</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Белино </w:t>
            </w:r>
            <w:r w:rsidRPr="00F51558">
              <w:rPr>
                <w:rFonts w:ascii="Arial" w:hAnsi="Arial" w:cs="Arial"/>
                <w:sz w:val="20"/>
                <w:szCs w:val="20"/>
                <w:lang w:val="en-US"/>
              </w:rPr>
              <w:t>N</w:t>
            </w:r>
            <w:r w:rsidRPr="00F51558">
              <w:rPr>
                <w:rFonts w:ascii="Arial" w:hAnsi="Arial" w:cs="Arial"/>
                <w:sz w:val="20"/>
                <w:szCs w:val="20"/>
              </w:rPr>
              <w:t>7</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63</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Бакшеево </w:t>
            </w:r>
            <w:r w:rsidRPr="00F51558">
              <w:rPr>
                <w:rFonts w:ascii="Arial" w:hAnsi="Arial" w:cs="Arial"/>
                <w:sz w:val="20"/>
                <w:szCs w:val="20"/>
                <w:lang w:val="en-US"/>
              </w:rPr>
              <w:t>N</w:t>
            </w:r>
            <w:r w:rsidRPr="00F51558">
              <w:rPr>
                <w:rFonts w:ascii="Arial" w:hAnsi="Arial" w:cs="Arial"/>
                <w:sz w:val="20"/>
                <w:szCs w:val="20"/>
              </w:rPr>
              <w:t>5</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100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Лопатино </w:t>
            </w:r>
            <w:r w:rsidRPr="00F51558">
              <w:rPr>
                <w:rFonts w:ascii="Arial" w:hAnsi="Arial" w:cs="Arial"/>
                <w:sz w:val="20"/>
                <w:szCs w:val="20"/>
                <w:lang w:val="en-US"/>
              </w:rPr>
              <w:t>N</w:t>
            </w:r>
            <w:r w:rsidRPr="00F51558">
              <w:rPr>
                <w:rFonts w:ascii="Arial" w:hAnsi="Arial" w:cs="Arial"/>
                <w:sz w:val="20"/>
                <w:szCs w:val="20"/>
              </w:rPr>
              <w:t>8</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20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Шульгино </w:t>
            </w:r>
            <w:r w:rsidRPr="00F51558">
              <w:rPr>
                <w:rFonts w:ascii="Arial" w:hAnsi="Arial" w:cs="Arial"/>
                <w:sz w:val="20"/>
                <w:szCs w:val="20"/>
                <w:lang w:val="en-US"/>
              </w:rPr>
              <w:t>N</w:t>
            </w:r>
            <w:r w:rsidRPr="00F51558">
              <w:rPr>
                <w:rFonts w:ascii="Arial" w:hAnsi="Arial" w:cs="Arial"/>
                <w:sz w:val="20"/>
                <w:szCs w:val="20"/>
              </w:rPr>
              <w:t>9</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63</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Шульгино </w:t>
            </w:r>
            <w:r w:rsidRPr="00F51558">
              <w:rPr>
                <w:rFonts w:ascii="Arial" w:hAnsi="Arial" w:cs="Arial"/>
                <w:sz w:val="20"/>
                <w:szCs w:val="20"/>
                <w:lang w:val="en-US"/>
              </w:rPr>
              <w:t>N</w:t>
            </w:r>
            <w:r w:rsidRPr="00F51558">
              <w:rPr>
                <w:rFonts w:ascii="Arial" w:hAnsi="Arial" w:cs="Arial"/>
                <w:sz w:val="20"/>
                <w:szCs w:val="20"/>
              </w:rPr>
              <w:t>12</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250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jc w:val="cente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 xml:space="preserve">д. Фряньково </w:t>
            </w:r>
            <w:r w:rsidRPr="00F51558">
              <w:rPr>
                <w:rFonts w:ascii="Arial" w:hAnsi="Arial" w:cs="Arial"/>
                <w:sz w:val="20"/>
                <w:szCs w:val="20"/>
                <w:lang w:val="en-US"/>
              </w:rPr>
              <w:t>N</w:t>
            </w:r>
            <w:r w:rsidRPr="00F51558">
              <w:rPr>
                <w:rFonts w:ascii="Arial" w:hAnsi="Arial" w:cs="Arial"/>
                <w:sz w:val="20"/>
                <w:szCs w:val="20"/>
              </w:rPr>
              <w:t>18</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160</w:t>
            </w:r>
          </w:p>
        </w:tc>
        <w:tc>
          <w:tcPr>
            <w:tcW w:w="1600" w:type="dxa"/>
            <w:vAlign w:val="center"/>
          </w:tcPr>
          <w:p w:rsidR="00526216" w:rsidRPr="00F51558" w:rsidRDefault="00526216" w:rsidP="00F51558">
            <w:pPr>
              <w:jc w:val="center"/>
              <w:rPr>
                <w:rFonts w:ascii="Arial" w:hAnsi="Arial" w:cs="Arial"/>
                <w:sz w:val="20"/>
                <w:szCs w:val="20"/>
              </w:rPr>
            </w:pPr>
            <w:r w:rsidRPr="00F51558">
              <w:rPr>
                <w:rFonts w:ascii="Arial" w:hAnsi="Arial" w:cs="Arial"/>
                <w:color w:val="000000"/>
                <w:sz w:val="20"/>
                <w:szCs w:val="20"/>
              </w:rPr>
              <w:t>РЭС</w:t>
            </w:r>
          </w:p>
        </w:tc>
        <w:tc>
          <w:tcPr>
            <w:tcW w:w="2368" w:type="dxa"/>
            <w:vAlign w:val="center"/>
          </w:tcPr>
          <w:p w:rsidR="00526216" w:rsidRPr="00F51558" w:rsidRDefault="00526216" w:rsidP="00F51558">
            <w:pPr>
              <w:jc w:val="center"/>
              <w:rPr>
                <w:rFonts w:ascii="Arial" w:hAnsi="Arial" w:cs="Arial"/>
                <w:sz w:val="20"/>
                <w:szCs w:val="20"/>
              </w:rPr>
            </w:pPr>
          </w:p>
        </w:tc>
      </w:tr>
      <w:tr w:rsidR="00526216" w:rsidRPr="00F51558">
        <w:trPr>
          <w:trHeight w:val="274"/>
          <w:jc w:val="center"/>
        </w:trPr>
        <w:tc>
          <w:tcPr>
            <w:tcW w:w="902" w:type="dxa"/>
            <w:vAlign w:val="center"/>
          </w:tcPr>
          <w:p w:rsidR="00526216" w:rsidRPr="00F51558" w:rsidRDefault="00526216" w:rsidP="00F51558">
            <w:pPr>
              <w:numPr>
                <w:ilvl w:val="0"/>
                <w:numId w:val="64"/>
              </w:numPr>
              <w:rPr>
                <w:rFonts w:ascii="Arial" w:hAnsi="Arial" w:cs="Arial"/>
                <w:color w:val="000000"/>
                <w:sz w:val="20"/>
                <w:szCs w:val="20"/>
              </w:rPr>
            </w:pPr>
          </w:p>
        </w:tc>
        <w:tc>
          <w:tcPr>
            <w:tcW w:w="2768" w:type="dxa"/>
            <w:vAlign w:val="center"/>
          </w:tcPr>
          <w:p w:rsidR="00526216" w:rsidRPr="00F51558" w:rsidRDefault="00526216" w:rsidP="00526216">
            <w:pPr>
              <w:rPr>
                <w:rFonts w:ascii="Arial" w:hAnsi="Arial" w:cs="Arial"/>
                <w:sz w:val="20"/>
                <w:szCs w:val="20"/>
              </w:rPr>
            </w:pPr>
            <w:r w:rsidRPr="00F51558">
              <w:rPr>
                <w:rFonts w:ascii="Arial" w:hAnsi="Arial" w:cs="Arial"/>
                <w:sz w:val="20"/>
                <w:szCs w:val="20"/>
              </w:rPr>
              <w:t>ИТОГО</w:t>
            </w:r>
          </w:p>
        </w:tc>
        <w:tc>
          <w:tcPr>
            <w:tcW w:w="1898" w:type="dxa"/>
            <w:vAlign w:val="center"/>
          </w:tcPr>
          <w:p w:rsidR="00526216" w:rsidRPr="00F51558" w:rsidRDefault="00526216" w:rsidP="00F51558">
            <w:pPr>
              <w:jc w:val="center"/>
              <w:rPr>
                <w:rFonts w:ascii="Arial" w:hAnsi="Arial" w:cs="Arial"/>
                <w:sz w:val="20"/>
                <w:szCs w:val="20"/>
              </w:rPr>
            </w:pPr>
            <w:r w:rsidRPr="00F51558">
              <w:rPr>
                <w:rFonts w:ascii="Arial" w:hAnsi="Arial" w:cs="Arial"/>
                <w:sz w:val="20"/>
                <w:szCs w:val="20"/>
              </w:rPr>
              <w:t>1816</w:t>
            </w:r>
          </w:p>
        </w:tc>
        <w:tc>
          <w:tcPr>
            <w:tcW w:w="1600" w:type="dxa"/>
            <w:vAlign w:val="center"/>
          </w:tcPr>
          <w:p w:rsidR="00526216" w:rsidRPr="00F51558" w:rsidRDefault="00526216" w:rsidP="00F51558">
            <w:pPr>
              <w:jc w:val="center"/>
              <w:rPr>
                <w:rFonts w:ascii="Arial" w:hAnsi="Arial" w:cs="Arial"/>
                <w:color w:val="000000"/>
                <w:sz w:val="20"/>
                <w:szCs w:val="20"/>
              </w:rPr>
            </w:pPr>
          </w:p>
        </w:tc>
        <w:tc>
          <w:tcPr>
            <w:tcW w:w="2368" w:type="dxa"/>
            <w:vAlign w:val="center"/>
          </w:tcPr>
          <w:p w:rsidR="00526216" w:rsidRPr="00F51558" w:rsidRDefault="00526216" w:rsidP="00F51558">
            <w:pPr>
              <w:jc w:val="center"/>
              <w:rPr>
                <w:rFonts w:ascii="Arial" w:hAnsi="Arial" w:cs="Arial"/>
                <w:sz w:val="20"/>
                <w:szCs w:val="20"/>
              </w:rPr>
            </w:pPr>
          </w:p>
        </w:tc>
      </w:tr>
    </w:tbl>
    <w:p w:rsidR="00E50BF3" w:rsidRPr="00526216" w:rsidRDefault="00E50BF3" w:rsidP="00526216">
      <w:pPr>
        <w:ind w:firstLine="709"/>
        <w:jc w:val="both"/>
        <w:rPr>
          <w:rFonts w:ascii="Arial" w:hAnsi="Arial" w:cs="Arial"/>
        </w:rPr>
      </w:pPr>
    </w:p>
    <w:p w:rsidR="00526216" w:rsidRDefault="00526216" w:rsidP="00526216">
      <w:pPr>
        <w:ind w:left="1440" w:hanging="720"/>
        <w:jc w:val="both"/>
        <w:rPr>
          <w:rFonts w:ascii="Arial" w:hAnsi="Arial" w:cs="Arial"/>
          <w:sz w:val="22"/>
          <w:szCs w:val="22"/>
        </w:rPr>
      </w:pPr>
      <w:r>
        <w:rPr>
          <w:rFonts w:ascii="Arial" w:hAnsi="Arial" w:cs="Arial"/>
          <w:i/>
        </w:rPr>
        <w:t>8.6.2</w:t>
      </w:r>
      <w:r w:rsidRPr="001C4F89">
        <w:rPr>
          <w:rFonts w:ascii="Arial" w:hAnsi="Arial" w:cs="Arial"/>
          <w:i/>
        </w:rPr>
        <w:t>.</w:t>
      </w:r>
      <w:r>
        <w:rPr>
          <w:rFonts w:ascii="Arial" w:hAnsi="Arial" w:cs="Arial"/>
          <w:i/>
        </w:rPr>
        <w:t xml:space="preserve"> </w:t>
      </w:r>
      <w:r w:rsidRPr="00BB4618">
        <w:rPr>
          <w:rFonts w:ascii="Arial" w:hAnsi="Arial" w:cs="Arial"/>
          <w:i/>
        </w:rPr>
        <w:t xml:space="preserve"> </w:t>
      </w:r>
      <w:r w:rsidRPr="00016067">
        <w:rPr>
          <w:rFonts w:ascii="Arial" w:hAnsi="Arial" w:cs="Arial"/>
          <w:i/>
        </w:rPr>
        <w:t xml:space="preserve">Характеристика </w:t>
      </w:r>
      <w:r>
        <w:rPr>
          <w:rFonts w:ascii="Arial" w:hAnsi="Arial" w:cs="Arial"/>
          <w:i/>
        </w:rPr>
        <w:t xml:space="preserve">существующего состояния объектов и сетей </w:t>
      </w:r>
      <w:r w:rsidRPr="00526216">
        <w:rPr>
          <w:rFonts w:ascii="Arial" w:hAnsi="Arial" w:cs="Arial"/>
          <w:i/>
        </w:rPr>
        <w:t>газоснабжения</w:t>
      </w:r>
    </w:p>
    <w:p w:rsidR="00526216" w:rsidRPr="00526216" w:rsidRDefault="00526216" w:rsidP="00526216">
      <w:pPr>
        <w:pStyle w:val="21"/>
        <w:widowControl w:val="0"/>
        <w:numPr>
          <w:ilvl w:val="1"/>
          <w:numId w:val="0"/>
        </w:numPr>
        <w:autoSpaceDE w:val="0"/>
        <w:autoSpaceDN w:val="0"/>
        <w:adjustRightInd w:val="0"/>
        <w:ind w:firstLine="709"/>
        <w:jc w:val="both"/>
        <w:rPr>
          <w:iCs w:val="0"/>
          <w:kern w:val="32"/>
          <w:sz w:val="24"/>
          <w:szCs w:val="24"/>
        </w:rPr>
      </w:pPr>
      <w:bookmarkStart w:id="39" w:name="_Toc273694610"/>
      <w:r w:rsidRPr="00526216">
        <w:rPr>
          <w:iCs w:val="0"/>
          <w:kern w:val="32"/>
          <w:sz w:val="24"/>
          <w:szCs w:val="24"/>
        </w:rPr>
        <w:t>Современное состояние г</w:t>
      </w:r>
      <w:r w:rsidRPr="00526216">
        <w:rPr>
          <w:kern w:val="32"/>
          <w:sz w:val="24"/>
          <w:szCs w:val="24"/>
        </w:rPr>
        <w:t>азо</w:t>
      </w:r>
      <w:r w:rsidRPr="00526216">
        <w:rPr>
          <w:iCs w:val="0"/>
          <w:kern w:val="32"/>
          <w:sz w:val="24"/>
          <w:szCs w:val="24"/>
        </w:rPr>
        <w:t>снабжения.</w:t>
      </w:r>
      <w:bookmarkEnd w:id="39"/>
    </w:p>
    <w:p w:rsidR="00526216" w:rsidRPr="00526216" w:rsidRDefault="00526216" w:rsidP="00526216">
      <w:pPr>
        <w:ind w:firstLine="709"/>
        <w:jc w:val="both"/>
        <w:rPr>
          <w:rFonts w:ascii="Arial" w:hAnsi="Arial" w:cs="Arial"/>
        </w:rPr>
      </w:pPr>
      <w:bookmarkStart w:id="40" w:name="_Toc273694611"/>
      <w:r w:rsidRPr="00526216">
        <w:rPr>
          <w:rFonts w:ascii="Arial" w:hAnsi="Arial" w:cs="Arial"/>
        </w:rPr>
        <w:t>Населенные пункты Панинского сельского поселения имеют централиз</w:t>
      </w:r>
      <w:r w:rsidRPr="00526216">
        <w:rPr>
          <w:rFonts w:ascii="Arial" w:hAnsi="Arial" w:cs="Arial"/>
        </w:rPr>
        <w:t>о</w:t>
      </w:r>
      <w:r w:rsidRPr="00526216">
        <w:rPr>
          <w:rFonts w:ascii="Arial" w:hAnsi="Arial" w:cs="Arial"/>
        </w:rPr>
        <w:t>ванное газоснабжение природным газом и газоснабжение сжиженным газом. Источником природного газа является ГРС г. Фурманов. К потребителям пост</w:t>
      </w:r>
      <w:r w:rsidRPr="00526216">
        <w:rPr>
          <w:rFonts w:ascii="Arial" w:hAnsi="Arial" w:cs="Arial"/>
        </w:rPr>
        <w:t>у</w:t>
      </w:r>
      <w:r w:rsidRPr="00526216">
        <w:rPr>
          <w:rFonts w:ascii="Arial" w:hAnsi="Arial" w:cs="Arial"/>
        </w:rPr>
        <w:t>пает газ низкого давления  (до 0,003 МПа) после газорегуляторных пунктов. Обеспеченность жилого фонда природным г</w:t>
      </w:r>
      <w:r w:rsidRPr="00526216">
        <w:rPr>
          <w:rFonts w:ascii="Arial" w:hAnsi="Arial" w:cs="Arial"/>
        </w:rPr>
        <w:t>а</w:t>
      </w:r>
      <w:r w:rsidRPr="00526216">
        <w:rPr>
          <w:rFonts w:ascii="Arial" w:hAnsi="Arial" w:cs="Arial"/>
        </w:rPr>
        <w:t>зом – 50 %, сжиженным газом – 30 %.</w:t>
      </w:r>
    </w:p>
    <w:p w:rsidR="00526216" w:rsidRPr="00526216" w:rsidRDefault="00526216" w:rsidP="00526216">
      <w:pPr>
        <w:pStyle w:val="21"/>
        <w:widowControl w:val="0"/>
        <w:numPr>
          <w:ilvl w:val="1"/>
          <w:numId w:val="0"/>
        </w:numPr>
        <w:autoSpaceDE w:val="0"/>
        <w:autoSpaceDN w:val="0"/>
        <w:adjustRightInd w:val="0"/>
        <w:ind w:firstLine="709"/>
        <w:jc w:val="both"/>
        <w:rPr>
          <w:kern w:val="32"/>
          <w:sz w:val="24"/>
          <w:szCs w:val="24"/>
        </w:rPr>
      </w:pPr>
      <w:r w:rsidRPr="00526216">
        <w:rPr>
          <w:kern w:val="32"/>
          <w:sz w:val="24"/>
          <w:szCs w:val="24"/>
        </w:rPr>
        <w:t xml:space="preserve">Перспектива </w:t>
      </w:r>
      <w:bookmarkEnd w:id="40"/>
      <w:r w:rsidRPr="00526216">
        <w:rPr>
          <w:kern w:val="32"/>
          <w:sz w:val="24"/>
          <w:szCs w:val="24"/>
        </w:rPr>
        <w:t>.</w:t>
      </w:r>
    </w:p>
    <w:p w:rsidR="00526216" w:rsidRPr="00526216" w:rsidRDefault="00526216" w:rsidP="00526216">
      <w:pPr>
        <w:ind w:firstLine="709"/>
        <w:jc w:val="both"/>
        <w:rPr>
          <w:rFonts w:ascii="Arial" w:hAnsi="Arial" w:cs="Arial"/>
        </w:rPr>
      </w:pPr>
      <w:r w:rsidRPr="00526216">
        <w:rPr>
          <w:rFonts w:ascii="Arial" w:hAnsi="Arial" w:cs="Arial"/>
        </w:rPr>
        <w:t>Согласно схемы  ООО «Регионпроект» предусматривается дальнейшая газиф</w:t>
      </w:r>
      <w:r w:rsidRPr="00526216">
        <w:rPr>
          <w:rFonts w:ascii="Arial" w:hAnsi="Arial" w:cs="Arial"/>
        </w:rPr>
        <w:t>и</w:t>
      </w:r>
      <w:r w:rsidRPr="00526216">
        <w:rPr>
          <w:rFonts w:ascii="Arial" w:hAnsi="Arial" w:cs="Arial"/>
        </w:rPr>
        <w:t>кация населенных пунктов. В 2013 году предусматривается газификация с. Михайло</w:t>
      </w:r>
      <w:r w:rsidRPr="00526216">
        <w:rPr>
          <w:rFonts w:ascii="Arial" w:hAnsi="Arial" w:cs="Arial"/>
        </w:rPr>
        <w:t>в</w:t>
      </w:r>
      <w:r w:rsidRPr="00526216">
        <w:rPr>
          <w:rFonts w:ascii="Arial" w:hAnsi="Arial" w:cs="Arial"/>
        </w:rPr>
        <w:t>ское. . В перспективе газификации подлежат населенные пункты : Быково, Ботеево, Фряньково, Шульгино, Бакшеево.</w:t>
      </w:r>
    </w:p>
    <w:p w:rsidR="00526216" w:rsidRPr="00526216" w:rsidRDefault="00526216" w:rsidP="00526216">
      <w:pPr>
        <w:ind w:firstLine="709"/>
        <w:jc w:val="both"/>
        <w:rPr>
          <w:rFonts w:ascii="Arial" w:hAnsi="Arial" w:cs="Arial"/>
        </w:rPr>
      </w:pPr>
      <w:r w:rsidRPr="00526216">
        <w:rPr>
          <w:rFonts w:ascii="Arial" w:hAnsi="Arial" w:cs="Arial"/>
        </w:rPr>
        <w:t>Основной целью реализации программы считать:</w:t>
      </w:r>
    </w:p>
    <w:p w:rsidR="00526216" w:rsidRPr="00526216" w:rsidRDefault="00526216" w:rsidP="0060151A">
      <w:pPr>
        <w:numPr>
          <w:ilvl w:val="0"/>
          <w:numId w:val="66"/>
        </w:numPr>
        <w:tabs>
          <w:tab w:val="clear" w:pos="720"/>
          <w:tab w:val="num" w:pos="981"/>
          <w:tab w:val="num" w:pos="1080"/>
        </w:tabs>
        <w:ind w:left="0" w:firstLine="709"/>
        <w:jc w:val="both"/>
        <w:rPr>
          <w:rFonts w:ascii="Arial" w:hAnsi="Arial" w:cs="Arial"/>
        </w:rPr>
      </w:pPr>
      <w:r w:rsidRPr="00526216">
        <w:rPr>
          <w:rFonts w:ascii="Arial" w:hAnsi="Arial" w:cs="Arial"/>
        </w:rPr>
        <w:t>перевод на природный газ крупных потребителей;</w:t>
      </w:r>
    </w:p>
    <w:p w:rsidR="00526216" w:rsidRPr="00526216" w:rsidRDefault="00526216" w:rsidP="0060151A">
      <w:pPr>
        <w:numPr>
          <w:ilvl w:val="0"/>
          <w:numId w:val="66"/>
        </w:numPr>
        <w:tabs>
          <w:tab w:val="clear" w:pos="720"/>
          <w:tab w:val="num" w:pos="981"/>
          <w:tab w:val="num" w:pos="1080"/>
        </w:tabs>
        <w:ind w:left="0" w:firstLine="709"/>
        <w:jc w:val="both"/>
        <w:rPr>
          <w:rFonts w:ascii="Arial" w:hAnsi="Arial" w:cs="Arial"/>
        </w:rPr>
      </w:pPr>
      <w:r w:rsidRPr="00526216">
        <w:rPr>
          <w:rFonts w:ascii="Arial" w:hAnsi="Arial" w:cs="Arial"/>
        </w:rPr>
        <w:t>обеспечение природным газом производителей сельскохозяйственной пр</w:t>
      </w:r>
      <w:r w:rsidRPr="00526216">
        <w:rPr>
          <w:rFonts w:ascii="Arial" w:hAnsi="Arial" w:cs="Arial"/>
        </w:rPr>
        <w:t>о</w:t>
      </w:r>
      <w:r w:rsidRPr="00526216">
        <w:rPr>
          <w:rFonts w:ascii="Arial" w:hAnsi="Arial" w:cs="Arial"/>
        </w:rPr>
        <w:t>дукции и жителей сельских районов в крупных населенных пунктах;</w:t>
      </w:r>
    </w:p>
    <w:p w:rsidR="00526216" w:rsidRPr="00526216" w:rsidRDefault="00526216" w:rsidP="0060151A">
      <w:pPr>
        <w:numPr>
          <w:ilvl w:val="0"/>
          <w:numId w:val="66"/>
        </w:numPr>
        <w:tabs>
          <w:tab w:val="clear" w:pos="720"/>
          <w:tab w:val="num" w:pos="981"/>
          <w:tab w:val="num" w:pos="1080"/>
        </w:tabs>
        <w:ind w:left="0" w:firstLine="709"/>
        <w:jc w:val="both"/>
        <w:rPr>
          <w:rFonts w:ascii="Arial" w:hAnsi="Arial" w:cs="Arial"/>
        </w:rPr>
      </w:pPr>
      <w:r w:rsidRPr="00526216">
        <w:rPr>
          <w:rFonts w:ascii="Arial" w:hAnsi="Arial" w:cs="Arial"/>
        </w:rPr>
        <w:t>создание условий для привлечения инвестиция с целью дальнейшего развития в области промышленного и сельскохозяйственного производства.</w:t>
      </w:r>
    </w:p>
    <w:p w:rsidR="00526216" w:rsidRPr="00526216" w:rsidRDefault="00526216" w:rsidP="00526216">
      <w:pPr>
        <w:ind w:firstLine="709"/>
        <w:jc w:val="both"/>
        <w:rPr>
          <w:rFonts w:ascii="Arial" w:hAnsi="Arial" w:cs="Arial"/>
        </w:rPr>
      </w:pPr>
      <w:r w:rsidRPr="00526216">
        <w:rPr>
          <w:rFonts w:ascii="Arial" w:hAnsi="Arial" w:cs="Arial"/>
        </w:rPr>
        <w:t>Схемой газоснабжения предусматривается прокладка газопроводов в</w:t>
      </w:r>
      <w:r w:rsidRPr="00526216">
        <w:rPr>
          <w:rFonts w:ascii="Arial" w:hAnsi="Arial" w:cs="Arial"/>
        </w:rPr>
        <w:t>ы</w:t>
      </w:r>
      <w:r w:rsidRPr="00526216">
        <w:rPr>
          <w:rFonts w:ascii="Arial" w:hAnsi="Arial" w:cs="Arial"/>
        </w:rPr>
        <w:t>сокого давления до населённых пунктов. На вводе в населённый пункт - уст</w:t>
      </w:r>
      <w:r w:rsidRPr="00526216">
        <w:rPr>
          <w:rFonts w:ascii="Arial" w:hAnsi="Arial" w:cs="Arial"/>
        </w:rPr>
        <w:t>а</w:t>
      </w:r>
      <w:r w:rsidRPr="00526216">
        <w:rPr>
          <w:rFonts w:ascii="Arial" w:hAnsi="Arial" w:cs="Arial"/>
        </w:rPr>
        <w:t>навливается газорегуляторный пункт для снижения давления газа с высокого до среднего. Далее - прокладываются уличные распределительные газопров</w:t>
      </w:r>
      <w:r w:rsidRPr="00526216">
        <w:rPr>
          <w:rFonts w:ascii="Arial" w:hAnsi="Arial" w:cs="Arial"/>
        </w:rPr>
        <w:t>о</w:t>
      </w:r>
      <w:r w:rsidRPr="00526216">
        <w:rPr>
          <w:rFonts w:ascii="Arial" w:hAnsi="Arial" w:cs="Arial"/>
        </w:rPr>
        <w:t>ды  среднего давления (Р=0,3 МПа) с установкой пунктов редуцирования газа индивидуально у каждого потребит</w:t>
      </w:r>
      <w:r w:rsidRPr="00526216">
        <w:rPr>
          <w:rFonts w:ascii="Arial" w:hAnsi="Arial" w:cs="Arial"/>
        </w:rPr>
        <w:t>е</w:t>
      </w:r>
      <w:r w:rsidRPr="00526216">
        <w:rPr>
          <w:rFonts w:ascii="Arial" w:hAnsi="Arial" w:cs="Arial"/>
        </w:rPr>
        <w:t>ля.</w:t>
      </w:r>
    </w:p>
    <w:p w:rsidR="00526216" w:rsidRPr="00526216" w:rsidRDefault="00526216" w:rsidP="00526216">
      <w:pPr>
        <w:ind w:firstLine="709"/>
        <w:jc w:val="both"/>
        <w:rPr>
          <w:rFonts w:ascii="Arial" w:hAnsi="Arial" w:cs="Arial"/>
        </w:rPr>
      </w:pPr>
      <w:r w:rsidRPr="00526216">
        <w:rPr>
          <w:rFonts w:ascii="Arial" w:hAnsi="Arial" w:cs="Arial"/>
        </w:rPr>
        <w:t>В результате реализации Программы должны быть созданы организац</w:t>
      </w:r>
      <w:r w:rsidRPr="00526216">
        <w:rPr>
          <w:rFonts w:ascii="Arial" w:hAnsi="Arial" w:cs="Arial"/>
        </w:rPr>
        <w:t>и</w:t>
      </w:r>
      <w:r w:rsidRPr="00526216">
        <w:rPr>
          <w:rFonts w:ascii="Arial" w:hAnsi="Arial" w:cs="Arial"/>
        </w:rPr>
        <w:t>онно-управленческие, финансовые и материально-технические условия, кот</w:t>
      </w:r>
      <w:r w:rsidRPr="00526216">
        <w:rPr>
          <w:rFonts w:ascii="Arial" w:hAnsi="Arial" w:cs="Arial"/>
        </w:rPr>
        <w:t>о</w:t>
      </w:r>
      <w:r w:rsidRPr="00526216">
        <w:rPr>
          <w:rFonts w:ascii="Arial" w:hAnsi="Arial" w:cs="Arial"/>
        </w:rPr>
        <w:t>рые позволят обеспечить определенные положительные сдвиги в дальнейшем развитии промышленного производства, решении жилищной проблемы насел</w:t>
      </w:r>
      <w:r w:rsidRPr="00526216">
        <w:rPr>
          <w:rFonts w:ascii="Arial" w:hAnsi="Arial" w:cs="Arial"/>
        </w:rPr>
        <w:t>е</w:t>
      </w:r>
      <w:r w:rsidRPr="00526216">
        <w:rPr>
          <w:rFonts w:ascii="Arial" w:hAnsi="Arial" w:cs="Arial"/>
        </w:rPr>
        <w:t>ния и инженерном обустро</w:t>
      </w:r>
      <w:r w:rsidRPr="00526216">
        <w:rPr>
          <w:rFonts w:ascii="Arial" w:hAnsi="Arial" w:cs="Arial"/>
        </w:rPr>
        <w:t>й</w:t>
      </w:r>
      <w:r w:rsidRPr="00526216">
        <w:rPr>
          <w:rFonts w:ascii="Arial" w:hAnsi="Arial" w:cs="Arial"/>
        </w:rPr>
        <w:t>стве территорий, при этом:</w:t>
      </w:r>
    </w:p>
    <w:p w:rsidR="00526216" w:rsidRPr="00526216" w:rsidRDefault="00526216" w:rsidP="0060151A">
      <w:pPr>
        <w:numPr>
          <w:ilvl w:val="0"/>
          <w:numId w:val="65"/>
        </w:numPr>
        <w:tabs>
          <w:tab w:val="clear" w:pos="720"/>
          <w:tab w:val="num" w:pos="981"/>
        </w:tabs>
        <w:ind w:left="0" w:firstLine="709"/>
        <w:jc w:val="both"/>
        <w:rPr>
          <w:rFonts w:ascii="Arial" w:hAnsi="Arial" w:cs="Arial"/>
        </w:rPr>
      </w:pPr>
      <w:r w:rsidRPr="00526216">
        <w:rPr>
          <w:rFonts w:ascii="Arial" w:hAnsi="Arial" w:cs="Arial"/>
        </w:rPr>
        <w:t>сельские граждане приблизятся к городским по уровню обеспеченн</w:t>
      </w:r>
      <w:r w:rsidRPr="00526216">
        <w:rPr>
          <w:rFonts w:ascii="Arial" w:hAnsi="Arial" w:cs="Arial"/>
        </w:rPr>
        <w:t>о</w:t>
      </w:r>
      <w:r w:rsidRPr="00526216">
        <w:rPr>
          <w:rFonts w:ascii="Arial" w:hAnsi="Arial" w:cs="Arial"/>
        </w:rPr>
        <w:t>сти инженерным обустройством п</w:t>
      </w:r>
      <w:r w:rsidRPr="00526216">
        <w:rPr>
          <w:rFonts w:ascii="Arial" w:hAnsi="Arial" w:cs="Arial"/>
        </w:rPr>
        <w:t>о</w:t>
      </w:r>
      <w:r w:rsidRPr="00526216">
        <w:rPr>
          <w:rFonts w:ascii="Arial" w:hAnsi="Arial" w:cs="Arial"/>
        </w:rPr>
        <w:t>селений;</w:t>
      </w:r>
    </w:p>
    <w:p w:rsidR="00526216" w:rsidRPr="00526216" w:rsidRDefault="00526216" w:rsidP="0060151A">
      <w:pPr>
        <w:numPr>
          <w:ilvl w:val="0"/>
          <w:numId w:val="65"/>
        </w:numPr>
        <w:tabs>
          <w:tab w:val="clear" w:pos="720"/>
          <w:tab w:val="num" w:pos="981"/>
        </w:tabs>
        <w:ind w:left="0" w:firstLine="709"/>
        <w:jc w:val="both"/>
        <w:rPr>
          <w:rFonts w:ascii="Arial" w:hAnsi="Arial" w:cs="Arial"/>
        </w:rPr>
      </w:pPr>
      <w:r w:rsidRPr="00526216">
        <w:rPr>
          <w:rFonts w:ascii="Arial" w:hAnsi="Arial" w:cs="Arial"/>
        </w:rPr>
        <w:t>поэтапная газификация повысит уровень газификации домов приро</w:t>
      </w:r>
      <w:r w:rsidRPr="00526216">
        <w:rPr>
          <w:rFonts w:ascii="Arial" w:hAnsi="Arial" w:cs="Arial"/>
        </w:rPr>
        <w:t>д</w:t>
      </w:r>
      <w:r w:rsidRPr="00526216">
        <w:rPr>
          <w:rFonts w:ascii="Arial" w:hAnsi="Arial" w:cs="Arial"/>
        </w:rPr>
        <w:t>ным газом на селе, улучшит условия труда и быта сельского насел</w:t>
      </w:r>
      <w:r w:rsidRPr="00526216">
        <w:rPr>
          <w:rFonts w:ascii="Arial" w:hAnsi="Arial" w:cs="Arial"/>
        </w:rPr>
        <w:t>е</w:t>
      </w:r>
      <w:r w:rsidRPr="00526216">
        <w:rPr>
          <w:rFonts w:ascii="Arial" w:hAnsi="Arial" w:cs="Arial"/>
        </w:rPr>
        <w:t>ния.</w:t>
      </w:r>
    </w:p>
    <w:p w:rsidR="00526216" w:rsidRPr="00526216" w:rsidRDefault="00526216" w:rsidP="00526216">
      <w:pPr>
        <w:ind w:firstLine="709"/>
        <w:jc w:val="both"/>
        <w:rPr>
          <w:rFonts w:ascii="Arial" w:hAnsi="Arial" w:cs="Arial"/>
        </w:rPr>
      </w:pPr>
      <w:r w:rsidRPr="00526216">
        <w:rPr>
          <w:rFonts w:ascii="Arial" w:hAnsi="Arial" w:cs="Arial"/>
        </w:rPr>
        <w:t>Реализация Программы будет иметь благоприятные экологические п</w:t>
      </w:r>
      <w:r w:rsidRPr="00526216">
        <w:rPr>
          <w:rFonts w:ascii="Arial" w:hAnsi="Arial" w:cs="Arial"/>
        </w:rPr>
        <w:t>о</w:t>
      </w:r>
      <w:r w:rsidRPr="00526216">
        <w:rPr>
          <w:rFonts w:ascii="Arial" w:hAnsi="Arial" w:cs="Arial"/>
        </w:rPr>
        <w:t>следствия. При разработке проектов по строительству газопроводов будут пр</w:t>
      </w:r>
      <w:r w:rsidRPr="00526216">
        <w:rPr>
          <w:rFonts w:ascii="Arial" w:hAnsi="Arial" w:cs="Arial"/>
        </w:rPr>
        <w:t>е</w:t>
      </w:r>
      <w:r w:rsidRPr="00526216">
        <w:rPr>
          <w:rFonts w:ascii="Arial" w:hAnsi="Arial" w:cs="Arial"/>
        </w:rPr>
        <w:t>дусматриваться м</w:t>
      </w:r>
      <w:r w:rsidRPr="00526216">
        <w:rPr>
          <w:rFonts w:ascii="Arial" w:hAnsi="Arial" w:cs="Arial"/>
        </w:rPr>
        <w:t>е</w:t>
      </w:r>
      <w:r w:rsidRPr="00526216">
        <w:rPr>
          <w:rFonts w:ascii="Arial" w:hAnsi="Arial" w:cs="Arial"/>
        </w:rPr>
        <w:t>ры по защите окружающей среды уже на стадии проработки технико-экономического обоснования пр</w:t>
      </w:r>
      <w:r w:rsidRPr="00526216">
        <w:rPr>
          <w:rFonts w:ascii="Arial" w:hAnsi="Arial" w:cs="Arial"/>
        </w:rPr>
        <w:t>о</w:t>
      </w:r>
      <w:r w:rsidRPr="00526216">
        <w:rPr>
          <w:rFonts w:ascii="Arial" w:hAnsi="Arial" w:cs="Arial"/>
        </w:rPr>
        <w:t xml:space="preserve">екта. </w:t>
      </w:r>
    </w:p>
    <w:p w:rsidR="00526216" w:rsidRPr="00526216" w:rsidRDefault="00526216" w:rsidP="00526216">
      <w:pPr>
        <w:ind w:firstLine="709"/>
        <w:jc w:val="both"/>
        <w:rPr>
          <w:rFonts w:ascii="Arial" w:hAnsi="Arial" w:cs="Arial"/>
        </w:rPr>
      </w:pPr>
      <w:r w:rsidRPr="00526216">
        <w:rPr>
          <w:rFonts w:ascii="Arial" w:hAnsi="Arial" w:cs="Arial"/>
        </w:rPr>
        <w:t>Газификация села будет способствовать сохранности лесных массивов и лесополос, что не только улучшит среду, но и снизит концентрацию вредных выбросов в а</w:t>
      </w:r>
      <w:r w:rsidRPr="00526216">
        <w:rPr>
          <w:rFonts w:ascii="Arial" w:hAnsi="Arial" w:cs="Arial"/>
        </w:rPr>
        <w:t>т</w:t>
      </w:r>
      <w:r w:rsidRPr="00526216">
        <w:rPr>
          <w:rFonts w:ascii="Arial" w:hAnsi="Arial" w:cs="Arial"/>
        </w:rPr>
        <w:t>мосферу.</w:t>
      </w:r>
    </w:p>
    <w:p w:rsidR="00526216" w:rsidRPr="00526216" w:rsidRDefault="00526216" w:rsidP="00526216">
      <w:pPr>
        <w:pStyle w:val="affffff7"/>
        <w:widowControl w:val="0"/>
        <w:spacing w:after="0"/>
        <w:ind w:firstLine="709"/>
        <w:rPr>
          <w:rFonts w:cs="Arial"/>
          <w:color w:val="000000"/>
          <w:sz w:val="24"/>
          <w:szCs w:val="24"/>
        </w:rPr>
      </w:pPr>
    </w:p>
    <w:p w:rsidR="00526216" w:rsidRPr="00526216" w:rsidRDefault="00526216" w:rsidP="00526216">
      <w:pPr>
        <w:pStyle w:val="affffff7"/>
        <w:widowControl w:val="0"/>
        <w:spacing w:after="0"/>
        <w:ind w:firstLine="709"/>
        <w:rPr>
          <w:rFonts w:cs="Arial"/>
          <w:color w:val="000000"/>
          <w:sz w:val="24"/>
          <w:szCs w:val="24"/>
        </w:rPr>
      </w:pPr>
      <w:r w:rsidRPr="00526216">
        <w:rPr>
          <w:rFonts w:cs="Arial"/>
          <w:color w:val="000000"/>
          <w:sz w:val="24"/>
          <w:szCs w:val="24"/>
        </w:rPr>
        <w:t>Проектные решения в разделе «Газоснабжение» генерального плана я</w:t>
      </w:r>
      <w:r w:rsidRPr="00526216">
        <w:rPr>
          <w:rFonts w:cs="Arial"/>
          <w:color w:val="000000"/>
          <w:sz w:val="24"/>
          <w:szCs w:val="24"/>
        </w:rPr>
        <w:t>в</w:t>
      </w:r>
      <w:r w:rsidRPr="00526216">
        <w:rPr>
          <w:rFonts w:cs="Arial"/>
          <w:color w:val="000000"/>
          <w:sz w:val="24"/>
          <w:szCs w:val="24"/>
        </w:rPr>
        <w:t>ляются основанием для разработки последующих стадий проектирования газ</w:t>
      </w:r>
      <w:r w:rsidRPr="00526216">
        <w:rPr>
          <w:rFonts w:cs="Arial"/>
          <w:color w:val="000000"/>
          <w:sz w:val="24"/>
          <w:szCs w:val="24"/>
        </w:rPr>
        <w:t>о</w:t>
      </w:r>
      <w:r w:rsidRPr="00526216">
        <w:rPr>
          <w:rFonts w:cs="Arial"/>
          <w:color w:val="000000"/>
          <w:sz w:val="24"/>
          <w:szCs w:val="24"/>
        </w:rPr>
        <w:t>снабжения Широковского сельского поселения - расчетная схема, проектная и рабочая д</w:t>
      </w:r>
      <w:r w:rsidRPr="00526216">
        <w:rPr>
          <w:rFonts w:cs="Arial"/>
          <w:color w:val="000000"/>
          <w:sz w:val="24"/>
          <w:szCs w:val="24"/>
        </w:rPr>
        <w:t>о</w:t>
      </w:r>
      <w:r w:rsidRPr="00526216">
        <w:rPr>
          <w:rFonts w:cs="Arial"/>
          <w:color w:val="000000"/>
          <w:sz w:val="24"/>
          <w:szCs w:val="24"/>
        </w:rPr>
        <w:t>кументация.</w:t>
      </w:r>
    </w:p>
    <w:p w:rsidR="00E50BF3" w:rsidRPr="00526216" w:rsidRDefault="00E50BF3" w:rsidP="00526216">
      <w:pPr>
        <w:ind w:firstLine="709"/>
        <w:jc w:val="both"/>
        <w:rPr>
          <w:rFonts w:ascii="Arial" w:hAnsi="Arial" w:cs="Arial"/>
        </w:rPr>
      </w:pPr>
    </w:p>
    <w:p w:rsidR="00526216" w:rsidRDefault="00526216" w:rsidP="00526216">
      <w:pPr>
        <w:ind w:left="1440" w:hanging="720"/>
        <w:jc w:val="both"/>
        <w:rPr>
          <w:rFonts w:ascii="Arial" w:hAnsi="Arial" w:cs="Arial"/>
          <w:sz w:val="22"/>
          <w:szCs w:val="22"/>
        </w:rPr>
      </w:pPr>
      <w:r>
        <w:rPr>
          <w:rFonts w:ascii="Arial" w:hAnsi="Arial" w:cs="Arial"/>
          <w:i/>
        </w:rPr>
        <w:t>8.6.3</w:t>
      </w:r>
      <w:r w:rsidRPr="001C4F89">
        <w:rPr>
          <w:rFonts w:ascii="Arial" w:hAnsi="Arial" w:cs="Arial"/>
          <w:i/>
        </w:rPr>
        <w:t>.</w:t>
      </w:r>
      <w:r>
        <w:rPr>
          <w:rFonts w:ascii="Arial" w:hAnsi="Arial" w:cs="Arial"/>
          <w:i/>
        </w:rPr>
        <w:t xml:space="preserve"> </w:t>
      </w:r>
      <w:r w:rsidRPr="00BB4618">
        <w:rPr>
          <w:rFonts w:ascii="Arial" w:hAnsi="Arial" w:cs="Arial"/>
          <w:i/>
        </w:rPr>
        <w:t xml:space="preserve"> </w:t>
      </w:r>
      <w:r w:rsidRPr="00016067">
        <w:rPr>
          <w:rFonts w:ascii="Arial" w:hAnsi="Arial" w:cs="Arial"/>
          <w:i/>
        </w:rPr>
        <w:t xml:space="preserve">Характеристика </w:t>
      </w:r>
      <w:r>
        <w:rPr>
          <w:rFonts w:ascii="Arial" w:hAnsi="Arial" w:cs="Arial"/>
          <w:i/>
        </w:rPr>
        <w:t xml:space="preserve">существующего состояния объектов и сетей </w:t>
      </w:r>
      <w:r w:rsidR="00612325">
        <w:rPr>
          <w:rFonts w:ascii="Arial" w:hAnsi="Arial" w:cs="Arial"/>
          <w:i/>
        </w:rPr>
        <w:t>вод</w:t>
      </w:r>
      <w:r w:rsidR="00612325">
        <w:rPr>
          <w:rFonts w:ascii="Arial" w:hAnsi="Arial" w:cs="Arial"/>
          <w:i/>
        </w:rPr>
        <w:t>о</w:t>
      </w:r>
      <w:r w:rsidR="00612325">
        <w:rPr>
          <w:rFonts w:ascii="Arial" w:hAnsi="Arial" w:cs="Arial"/>
          <w:i/>
        </w:rPr>
        <w:t>снабжения</w:t>
      </w:r>
    </w:p>
    <w:p w:rsidR="00612325" w:rsidRDefault="00612325" w:rsidP="00612325">
      <w:pPr>
        <w:ind w:firstLine="709"/>
        <w:jc w:val="both"/>
        <w:rPr>
          <w:rFonts w:ascii="Arial" w:hAnsi="Arial" w:cs="Arial"/>
          <w:i/>
          <w:sz w:val="22"/>
          <w:szCs w:val="22"/>
        </w:rPr>
      </w:pPr>
    </w:p>
    <w:p w:rsidR="00612325" w:rsidRPr="00612325" w:rsidRDefault="00612325" w:rsidP="00612325">
      <w:pPr>
        <w:ind w:firstLine="709"/>
        <w:jc w:val="both"/>
        <w:rPr>
          <w:rFonts w:ascii="Arial" w:hAnsi="Arial" w:cs="Arial"/>
          <w:i/>
        </w:rPr>
      </w:pPr>
      <w:r w:rsidRPr="00612325">
        <w:rPr>
          <w:rFonts w:ascii="Arial" w:hAnsi="Arial" w:cs="Arial"/>
          <w:i/>
        </w:rPr>
        <w:t>Общие положения</w:t>
      </w:r>
    </w:p>
    <w:p w:rsidR="00612325" w:rsidRPr="00612325" w:rsidRDefault="00612325" w:rsidP="00612325">
      <w:pPr>
        <w:pStyle w:val="ConsPlusNormal"/>
        <w:widowControl/>
        <w:ind w:firstLine="709"/>
        <w:jc w:val="both"/>
        <w:rPr>
          <w:sz w:val="24"/>
          <w:szCs w:val="24"/>
        </w:rPr>
      </w:pPr>
      <w:r w:rsidRPr="00612325">
        <w:rPr>
          <w:sz w:val="24"/>
          <w:szCs w:val="24"/>
        </w:rPr>
        <w:t>Панинское сельское поселение является одним  из пяти сельских пос</w:t>
      </w:r>
      <w:r w:rsidRPr="00612325">
        <w:rPr>
          <w:sz w:val="24"/>
          <w:szCs w:val="24"/>
        </w:rPr>
        <w:t>е</w:t>
      </w:r>
      <w:r w:rsidRPr="00612325">
        <w:rPr>
          <w:sz w:val="24"/>
          <w:szCs w:val="24"/>
        </w:rPr>
        <w:t>лений Фурмановского муниципального района, расположенного на севере Ив</w:t>
      </w:r>
      <w:r w:rsidRPr="00612325">
        <w:rPr>
          <w:sz w:val="24"/>
          <w:szCs w:val="24"/>
        </w:rPr>
        <w:t>а</w:t>
      </w:r>
      <w:r w:rsidRPr="00612325">
        <w:rPr>
          <w:sz w:val="24"/>
          <w:szCs w:val="24"/>
        </w:rPr>
        <w:t>новской области.</w:t>
      </w:r>
    </w:p>
    <w:p w:rsidR="00612325" w:rsidRPr="00612325" w:rsidRDefault="00612325" w:rsidP="00612325">
      <w:pPr>
        <w:ind w:firstLine="709"/>
        <w:jc w:val="both"/>
        <w:rPr>
          <w:rFonts w:ascii="Arial" w:hAnsi="Arial" w:cs="Arial"/>
        </w:rPr>
      </w:pPr>
      <w:r w:rsidRPr="00612325">
        <w:rPr>
          <w:rFonts w:ascii="Arial" w:hAnsi="Arial" w:cs="Arial"/>
        </w:rPr>
        <w:t>Административный центр поселения – д. Панино находится в 6 км от а</w:t>
      </w:r>
      <w:r w:rsidRPr="00612325">
        <w:rPr>
          <w:rFonts w:ascii="Arial" w:hAnsi="Arial" w:cs="Arial"/>
        </w:rPr>
        <w:t>д</w:t>
      </w:r>
      <w:r w:rsidRPr="00612325">
        <w:rPr>
          <w:rFonts w:ascii="Arial" w:hAnsi="Arial" w:cs="Arial"/>
        </w:rPr>
        <w:t>министративного центра района г. Фурманова и в 3,2 км от федеральной авт</w:t>
      </w:r>
      <w:r w:rsidRPr="00612325">
        <w:rPr>
          <w:rFonts w:ascii="Arial" w:hAnsi="Arial" w:cs="Arial"/>
        </w:rPr>
        <w:t>о</w:t>
      </w:r>
      <w:r w:rsidRPr="00612325">
        <w:rPr>
          <w:rFonts w:ascii="Arial" w:hAnsi="Arial" w:cs="Arial"/>
        </w:rPr>
        <w:t>мобильной тра</w:t>
      </w:r>
      <w:r w:rsidRPr="00612325">
        <w:rPr>
          <w:rFonts w:ascii="Arial" w:hAnsi="Arial" w:cs="Arial"/>
        </w:rPr>
        <w:t>с</w:t>
      </w:r>
      <w:r w:rsidRPr="00612325">
        <w:rPr>
          <w:rFonts w:ascii="Arial" w:hAnsi="Arial" w:cs="Arial"/>
        </w:rPr>
        <w:t>сы Кострома-Иваново.</w:t>
      </w:r>
    </w:p>
    <w:p w:rsidR="00612325" w:rsidRPr="00612325" w:rsidRDefault="00612325" w:rsidP="00612325">
      <w:pPr>
        <w:ind w:firstLine="709"/>
        <w:jc w:val="both"/>
        <w:rPr>
          <w:rFonts w:ascii="Arial" w:hAnsi="Arial" w:cs="Arial"/>
        </w:rPr>
      </w:pPr>
      <w:r w:rsidRPr="00612325">
        <w:rPr>
          <w:rFonts w:ascii="Arial" w:hAnsi="Arial" w:cs="Arial"/>
        </w:rPr>
        <w:t>В настоящее время экономика Панинского сельского поселения характ</w:t>
      </w:r>
      <w:r w:rsidRPr="00612325">
        <w:rPr>
          <w:rFonts w:ascii="Arial" w:hAnsi="Arial" w:cs="Arial"/>
        </w:rPr>
        <w:t>е</w:t>
      </w:r>
      <w:r w:rsidRPr="00612325">
        <w:rPr>
          <w:rFonts w:ascii="Arial" w:hAnsi="Arial" w:cs="Arial"/>
        </w:rPr>
        <w:t xml:space="preserve">ризуется  низким уровнем  развития. </w:t>
      </w:r>
      <w:r w:rsidRPr="00612325">
        <w:rPr>
          <w:rFonts w:ascii="Arial" w:hAnsi="Arial" w:cs="Arial"/>
          <w:bCs/>
          <w:color w:val="000000"/>
        </w:rPr>
        <w:t xml:space="preserve">Производственная структура поселения </w:t>
      </w:r>
      <w:r w:rsidRPr="00612325">
        <w:rPr>
          <w:rFonts w:ascii="Arial" w:hAnsi="Arial" w:cs="Arial"/>
          <w:color w:val="000000"/>
        </w:rPr>
        <w:t>представлена единичными мелкими предприятиями деревообработки и крест</w:t>
      </w:r>
      <w:r w:rsidRPr="00612325">
        <w:rPr>
          <w:rFonts w:ascii="Arial" w:hAnsi="Arial" w:cs="Arial"/>
          <w:color w:val="000000"/>
        </w:rPr>
        <w:t>ь</w:t>
      </w:r>
      <w:r w:rsidRPr="00612325">
        <w:rPr>
          <w:rFonts w:ascii="Arial" w:hAnsi="Arial" w:cs="Arial"/>
          <w:color w:val="000000"/>
        </w:rPr>
        <w:t>янско-фермерскими хозяйствами, сельскохозяйственная продукция произв</w:t>
      </w:r>
      <w:r w:rsidRPr="00612325">
        <w:rPr>
          <w:rFonts w:ascii="Arial" w:hAnsi="Arial" w:cs="Arial"/>
          <w:color w:val="000000"/>
        </w:rPr>
        <w:t>о</w:t>
      </w:r>
      <w:r w:rsidRPr="00612325">
        <w:rPr>
          <w:rFonts w:ascii="Arial" w:hAnsi="Arial" w:cs="Arial"/>
          <w:color w:val="000000"/>
        </w:rPr>
        <w:t xml:space="preserve">дится и в личных подсобных хозяйствах населения. </w:t>
      </w:r>
      <w:r w:rsidRPr="00612325">
        <w:rPr>
          <w:rFonts w:ascii="Arial" w:hAnsi="Arial" w:cs="Arial"/>
        </w:rPr>
        <w:t>В настоящее время</w:t>
      </w:r>
      <w:r w:rsidRPr="00612325">
        <w:rPr>
          <w:rFonts w:ascii="Arial" w:hAnsi="Arial" w:cs="Arial"/>
          <w:color w:val="1D1D1D"/>
        </w:rPr>
        <w:t xml:space="preserve"> сел</w:t>
      </w:r>
      <w:r w:rsidRPr="00612325">
        <w:rPr>
          <w:rFonts w:ascii="Arial" w:hAnsi="Arial" w:cs="Arial"/>
          <w:color w:val="1D1D1D"/>
        </w:rPr>
        <w:t>ь</w:t>
      </w:r>
      <w:r w:rsidRPr="00612325">
        <w:rPr>
          <w:rFonts w:ascii="Arial" w:hAnsi="Arial" w:cs="Arial"/>
          <w:color w:val="1D1D1D"/>
        </w:rPr>
        <w:t xml:space="preserve">ским хозяйством занимается </w:t>
      </w:r>
      <w:r w:rsidRPr="00612325">
        <w:rPr>
          <w:rFonts w:ascii="Arial" w:hAnsi="Arial" w:cs="Arial"/>
        </w:rPr>
        <w:t xml:space="preserve">семейное КФХ  Землянской М.В. </w:t>
      </w:r>
      <w:r w:rsidRPr="00612325">
        <w:rPr>
          <w:rFonts w:ascii="Arial" w:hAnsi="Arial" w:cs="Arial"/>
          <w:color w:val="1D1D1D"/>
        </w:rPr>
        <w:t xml:space="preserve">в </w:t>
      </w:r>
      <w:r w:rsidRPr="00612325">
        <w:rPr>
          <w:rFonts w:ascii="Arial" w:hAnsi="Arial" w:cs="Arial"/>
        </w:rPr>
        <w:t>д. Белино. Х</w:t>
      </w:r>
      <w:r w:rsidRPr="00612325">
        <w:rPr>
          <w:rFonts w:ascii="Arial" w:hAnsi="Arial" w:cs="Arial"/>
        </w:rPr>
        <w:t>о</w:t>
      </w:r>
      <w:r w:rsidRPr="00612325">
        <w:rPr>
          <w:rFonts w:ascii="Arial" w:hAnsi="Arial" w:cs="Arial"/>
        </w:rPr>
        <w:t>зяйство имеет 49,86га сельскохозяйственных угодий в собственности, основная специализация - выращивание картофеля. Кроме того в КФХ содержится н</w:t>
      </w:r>
      <w:r w:rsidRPr="00612325">
        <w:rPr>
          <w:rFonts w:ascii="Arial" w:hAnsi="Arial" w:cs="Arial"/>
        </w:rPr>
        <w:t>е</w:t>
      </w:r>
      <w:r w:rsidRPr="00612325">
        <w:rPr>
          <w:rFonts w:ascii="Arial" w:hAnsi="Arial" w:cs="Arial"/>
        </w:rPr>
        <w:t>большое количество животных и птицы: на 04.09.2012 года насчитывалось 2 г</w:t>
      </w:r>
      <w:r w:rsidRPr="00612325">
        <w:rPr>
          <w:rFonts w:ascii="Arial" w:hAnsi="Arial" w:cs="Arial"/>
        </w:rPr>
        <w:t>о</w:t>
      </w:r>
      <w:r w:rsidRPr="00612325">
        <w:rPr>
          <w:rFonts w:ascii="Arial" w:hAnsi="Arial" w:cs="Arial"/>
        </w:rPr>
        <w:t xml:space="preserve">ловы КРС, 16 голов свиней, 29 голов птицы. </w:t>
      </w:r>
    </w:p>
    <w:p w:rsidR="00612325" w:rsidRPr="00612325" w:rsidRDefault="00612325" w:rsidP="00612325">
      <w:pPr>
        <w:ind w:firstLine="709"/>
        <w:jc w:val="both"/>
        <w:rPr>
          <w:rFonts w:ascii="Arial" w:hAnsi="Arial" w:cs="Arial"/>
        </w:rPr>
      </w:pPr>
      <w:r w:rsidRPr="00612325">
        <w:rPr>
          <w:rFonts w:ascii="Arial" w:hAnsi="Arial" w:cs="Arial"/>
        </w:rPr>
        <w:t>В д. Бабино, используя существующее здание фермы, организовалось новое сельскохозяйственное производство ИП Рагимова А.Ф. Хозяйство мног</w:t>
      </w:r>
      <w:r w:rsidRPr="00612325">
        <w:rPr>
          <w:rFonts w:ascii="Arial" w:hAnsi="Arial" w:cs="Arial"/>
        </w:rPr>
        <w:t>о</w:t>
      </w:r>
      <w:r w:rsidRPr="00612325">
        <w:rPr>
          <w:rFonts w:ascii="Arial" w:hAnsi="Arial" w:cs="Arial"/>
        </w:rPr>
        <w:t>профильное: на 04.09.2012 года  в хозяйстве содержалось 55 голов КРС, 180 голов овец, 220 голов птицы, в том числе  уток и гусей 180 голов, кур – 40 голов. На арендуемых землях выращиваются травы на сено, возможно, будет заг</w:t>
      </w:r>
      <w:r w:rsidRPr="00612325">
        <w:rPr>
          <w:rFonts w:ascii="Arial" w:hAnsi="Arial" w:cs="Arial"/>
        </w:rPr>
        <w:t>о</w:t>
      </w:r>
      <w:r w:rsidRPr="00612325">
        <w:rPr>
          <w:rFonts w:ascii="Arial" w:hAnsi="Arial" w:cs="Arial"/>
        </w:rPr>
        <w:t>тавливаться силос.</w:t>
      </w:r>
    </w:p>
    <w:p w:rsidR="00612325" w:rsidRPr="00612325" w:rsidRDefault="00612325" w:rsidP="00612325">
      <w:pPr>
        <w:ind w:firstLine="709"/>
        <w:jc w:val="both"/>
        <w:rPr>
          <w:rFonts w:ascii="Arial" w:hAnsi="Arial" w:cs="Arial"/>
        </w:rPr>
      </w:pPr>
    </w:p>
    <w:p w:rsidR="00612325" w:rsidRPr="00612325" w:rsidRDefault="00612325" w:rsidP="00612325">
      <w:pPr>
        <w:ind w:firstLine="709"/>
        <w:jc w:val="both"/>
        <w:rPr>
          <w:rFonts w:ascii="Arial" w:hAnsi="Arial" w:cs="Arial"/>
        </w:rPr>
      </w:pPr>
      <w:r w:rsidRPr="00612325">
        <w:rPr>
          <w:rFonts w:ascii="Arial" w:hAnsi="Arial" w:cs="Arial"/>
          <w:i/>
        </w:rPr>
        <w:t>Источники водоснабжения</w:t>
      </w:r>
    </w:p>
    <w:p w:rsidR="00612325" w:rsidRPr="00612325" w:rsidRDefault="00612325" w:rsidP="00612325">
      <w:pPr>
        <w:ind w:firstLine="709"/>
        <w:jc w:val="both"/>
        <w:rPr>
          <w:rFonts w:ascii="Arial" w:hAnsi="Arial" w:cs="Arial"/>
        </w:rPr>
      </w:pPr>
      <w:r w:rsidRPr="00612325">
        <w:rPr>
          <w:rFonts w:ascii="Arial" w:hAnsi="Arial" w:cs="Arial"/>
        </w:rPr>
        <w:t>Источником  водоснабжения Панинского сельского поселения  служат подземные а</w:t>
      </w:r>
      <w:r w:rsidRPr="00612325">
        <w:rPr>
          <w:rFonts w:ascii="Arial" w:hAnsi="Arial" w:cs="Arial"/>
        </w:rPr>
        <w:t>р</w:t>
      </w:r>
      <w:r w:rsidRPr="00612325">
        <w:rPr>
          <w:rFonts w:ascii="Arial" w:hAnsi="Arial" w:cs="Arial"/>
        </w:rPr>
        <w:t>тезианские воды. На территории поселения  имеются скважины, принадлежащие Администрации Панинского сельского поселения. Не на всех эксплуатационных скв</w:t>
      </w:r>
      <w:r w:rsidRPr="00612325">
        <w:rPr>
          <w:rFonts w:ascii="Arial" w:hAnsi="Arial" w:cs="Arial"/>
        </w:rPr>
        <w:t>а</w:t>
      </w:r>
      <w:r w:rsidRPr="00612325">
        <w:rPr>
          <w:rFonts w:ascii="Arial" w:hAnsi="Arial" w:cs="Arial"/>
        </w:rPr>
        <w:t>жинах поселения выдержаны зоны санитарной охраны.  Жители  населенных пунктов, где нет скважин, для удовлетворения потребн</w:t>
      </w:r>
      <w:r w:rsidRPr="00612325">
        <w:rPr>
          <w:rFonts w:ascii="Arial" w:hAnsi="Arial" w:cs="Arial"/>
        </w:rPr>
        <w:t>о</w:t>
      </w:r>
      <w:r w:rsidRPr="00612325">
        <w:rPr>
          <w:rFonts w:ascii="Arial" w:hAnsi="Arial" w:cs="Arial"/>
        </w:rPr>
        <w:t>сти в питьевой воде используют коло</w:t>
      </w:r>
      <w:r w:rsidRPr="00612325">
        <w:rPr>
          <w:rFonts w:ascii="Arial" w:hAnsi="Arial" w:cs="Arial"/>
        </w:rPr>
        <w:t>д</w:t>
      </w:r>
      <w:r w:rsidRPr="00612325">
        <w:rPr>
          <w:rFonts w:ascii="Arial" w:hAnsi="Arial" w:cs="Arial"/>
        </w:rPr>
        <w:t>цы.</w:t>
      </w:r>
    </w:p>
    <w:p w:rsidR="00612325" w:rsidRPr="00612325" w:rsidRDefault="00612325" w:rsidP="00612325">
      <w:pPr>
        <w:ind w:firstLine="709"/>
        <w:jc w:val="both"/>
        <w:rPr>
          <w:rFonts w:ascii="Arial" w:hAnsi="Arial" w:cs="Arial"/>
        </w:rPr>
      </w:pPr>
      <w:r w:rsidRPr="00612325">
        <w:rPr>
          <w:rFonts w:ascii="Arial" w:hAnsi="Arial" w:cs="Arial"/>
        </w:rPr>
        <w:t>Качество воды в скважинах соответствует требованиям СанПиН 2.1.4.1074-01 «Вода питьевая. Гигиенические требования к качеству воды це</w:t>
      </w:r>
      <w:r w:rsidRPr="00612325">
        <w:rPr>
          <w:rFonts w:ascii="Arial" w:hAnsi="Arial" w:cs="Arial"/>
        </w:rPr>
        <w:t>н</w:t>
      </w:r>
      <w:r w:rsidRPr="00612325">
        <w:rPr>
          <w:rFonts w:ascii="Arial" w:hAnsi="Arial" w:cs="Arial"/>
        </w:rPr>
        <w:t>трализованных систем питьевого водоснабжения. Контроль кач</w:t>
      </w:r>
      <w:r w:rsidRPr="00612325">
        <w:rPr>
          <w:rFonts w:ascii="Arial" w:hAnsi="Arial" w:cs="Arial"/>
        </w:rPr>
        <w:t>е</w:t>
      </w:r>
      <w:r w:rsidRPr="00612325">
        <w:rPr>
          <w:rFonts w:ascii="Arial" w:hAnsi="Arial" w:cs="Arial"/>
        </w:rPr>
        <w:t>ства».</w:t>
      </w:r>
    </w:p>
    <w:p w:rsidR="00612325" w:rsidRDefault="00612325" w:rsidP="00612325">
      <w:pPr>
        <w:ind w:firstLine="709"/>
        <w:jc w:val="both"/>
        <w:rPr>
          <w:rFonts w:ascii="Arial" w:hAnsi="Arial" w:cs="Arial"/>
        </w:rPr>
      </w:pPr>
    </w:p>
    <w:p w:rsidR="00612325" w:rsidRPr="00612325" w:rsidRDefault="00612325" w:rsidP="00612325">
      <w:pPr>
        <w:ind w:firstLine="709"/>
        <w:jc w:val="both"/>
        <w:rPr>
          <w:rFonts w:ascii="Arial" w:hAnsi="Arial" w:cs="Arial"/>
        </w:rPr>
      </w:pPr>
      <w:r w:rsidRPr="00612325">
        <w:rPr>
          <w:rFonts w:ascii="Arial" w:hAnsi="Arial" w:cs="Arial"/>
        </w:rPr>
        <w:t>Таблица 8.</w:t>
      </w:r>
      <w:r>
        <w:rPr>
          <w:rFonts w:ascii="Arial" w:hAnsi="Arial" w:cs="Arial"/>
        </w:rPr>
        <w:t>6</w:t>
      </w:r>
      <w:r w:rsidRPr="00612325">
        <w:rPr>
          <w:rFonts w:ascii="Arial" w:hAnsi="Arial" w:cs="Arial"/>
        </w:rPr>
        <w:t>.3-1 Перечень и характеристика водозаборных скважин</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292"/>
        <w:gridCol w:w="1620"/>
        <w:gridCol w:w="2340"/>
        <w:gridCol w:w="3060"/>
      </w:tblGrid>
      <w:tr w:rsidR="00612325" w:rsidRPr="00612325">
        <w:trPr>
          <w:trHeight w:val="685"/>
          <w:tblHeader/>
          <w:jc w:val="center"/>
        </w:trPr>
        <w:tc>
          <w:tcPr>
            <w:tcW w:w="516" w:type="dxa"/>
            <w:tcBorders>
              <w:bottom w:val="single" w:sz="4" w:space="0" w:color="auto"/>
            </w:tcBorders>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 п/п</w:t>
            </w:r>
          </w:p>
        </w:tc>
        <w:tc>
          <w:tcPr>
            <w:tcW w:w="2292" w:type="dxa"/>
            <w:tcBorders>
              <w:bottom w:val="single" w:sz="4" w:space="0" w:color="auto"/>
            </w:tcBorders>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Наименование</w:t>
            </w:r>
          </w:p>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населенного пункта</w:t>
            </w:r>
          </w:p>
        </w:tc>
        <w:tc>
          <w:tcPr>
            <w:tcW w:w="1620" w:type="dxa"/>
            <w:tcBorders>
              <w:bottom w:val="single" w:sz="4" w:space="0" w:color="auto"/>
            </w:tcBorders>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Кол-во</w:t>
            </w:r>
          </w:p>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скваж</w:t>
            </w:r>
            <w:r w:rsidRPr="00612325">
              <w:rPr>
                <w:rFonts w:ascii="Arial" w:eastAsia="Calibri" w:hAnsi="Arial" w:cs="Arial"/>
                <w:sz w:val="20"/>
                <w:szCs w:val="20"/>
              </w:rPr>
              <w:t>и</w:t>
            </w:r>
            <w:r w:rsidRPr="00612325">
              <w:rPr>
                <w:rFonts w:ascii="Arial" w:eastAsia="Calibri" w:hAnsi="Arial" w:cs="Arial"/>
                <w:sz w:val="20"/>
                <w:szCs w:val="20"/>
              </w:rPr>
              <w:t>н</w:t>
            </w:r>
          </w:p>
        </w:tc>
        <w:tc>
          <w:tcPr>
            <w:tcW w:w="2340" w:type="dxa"/>
            <w:tcBorders>
              <w:bottom w:val="single" w:sz="4" w:space="0" w:color="auto"/>
            </w:tcBorders>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Производител</w:t>
            </w:r>
            <w:r w:rsidRPr="00612325">
              <w:rPr>
                <w:rFonts w:ascii="Arial" w:eastAsia="Calibri" w:hAnsi="Arial" w:cs="Arial"/>
                <w:sz w:val="20"/>
                <w:szCs w:val="20"/>
              </w:rPr>
              <w:t>ь</w:t>
            </w:r>
            <w:r w:rsidRPr="00612325">
              <w:rPr>
                <w:rFonts w:ascii="Arial" w:eastAsia="Calibri" w:hAnsi="Arial" w:cs="Arial"/>
                <w:sz w:val="20"/>
                <w:szCs w:val="20"/>
              </w:rPr>
              <w:t>ность</w:t>
            </w:r>
          </w:p>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м</w:t>
            </w:r>
            <w:r w:rsidRPr="00612325">
              <w:rPr>
                <w:rFonts w:ascii="Arial" w:eastAsia="Calibri" w:hAnsi="Arial" w:cs="Arial"/>
                <w:sz w:val="20"/>
                <w:szCs w:val="20"/>
                <w:vertAlign w:val="superscript"/>
              </w:rPr>
              <w:t>3</w:t>
            </w:r>
            <w:r w:rsidRPr="00612325">
              <w:rPr>
                <w:rFonts w:ascii="Arial" w:eastAsia="Calibri" w:hAnsi="Arial" w:cs="Arial"/>
                <w:sz w:val="20"/>
                <w:szCs w:val="20"/>
              </w:rPr>
              <w:t>/час</w:t>
            </w:r>
          </w:p>
        </w:tc>
        <w:tc>
          <w:tcPr>
            <w:tcW w:w="3060" w:type="dxa"/>
            <w:tcBorders>
              <w:bottom w:val="single" w:sz="4" w:space="0" w:color="auto"/>
            </w:tcBorders>
            <w:vAlign w:val="center"/>
          </w:tcPr>
          <w:p w:rsidR="00612325" w:rsidRPr="00612325" w:rsidRDefault="00612325" w:rsidP="00C67853">
            <w:pPr>
              <w:ind w:firstLine="1"/>
              <w:jc w:val="center"/>
              <w:rPr>
                <w:rFonts w:ascii="Arial" w:eastAsia="Calibri" w:hAnsi="Arial" w:cs="Arial"/>
                <w:sz w:val="20"/>
                <w:szCs w:val="20"/>
              </w:rPr>
            </w:pPr>
            <w:r w:rsidRPr="00612325">
              <w:rPr>
                <w:rFonts w:ascii="Arial" w:eastAsia="Calibri" w:hAnsi="Arial" w:cs="Arial"/>
                <w:sz w:val="20"/>
                <w:szCs w:val="20"/>
              </w:rPr>
              <w:t>Балансосоде</w:t>
            </w:r>
            <w:r w:rsidRPr="00612325">
              <w:rPr>
                <w:rFonts w:ascii="Arial" w:eastAsia="Calibri" w:hAnsi="Arial" w:cs="Arial"/>
                <w:sz w:val="20"/>
                <w:szCs w:val="20"/>
              </w:rPr>
              <w:t>р</w:t>
            </w:r>
            <w:r w:rsidRPr="00612325">
              <w:rPr>
                <w:rFonts w:ascii="Arial" w:eastAsia="Calibri" w:hAnsi="Arial" w:cs="Arial"/>
                <w:sz w:val="20"/>
                <w:szCs w:val="20"/>
              </w:rPr>
              <w:t>жа-тель</w:t>
            </w:r>
          </w:p>
        </w:tc>
      </w:tr>
      <w:tr w:rsidR="00612325" w:rsidRPr="00612325">
        <w:trPr>
          <w:trHeight w:val="457"/>
          <w:jc w:val="center"/>
        </w:trPr>
        <w:tc>
          <w:tcPr>
            <w:tcW w:w="516" w:type="dxa"/>
            <w:tcBorders>
              <w:top w:val="single" w:sz="4" w:space="0" w:color="auto"/>
            </w:tcBorders>
            <w:vAlign w:val="center"/>
          </w:tcPr>
          <w:p w:rsidR="00612325" w:rsidRPr="00612325" w:rsidRDefault="00612325" w:rsidP="00C67853">
            <w:pPr>
              <w:numPr>
                <w:ilvl w:val="0"/>
                <w:numId w:val="67"/>
              </w:numPr>
              <w:jc w:val="center"/>
              <w:rPr>
                <w:rFonts w:ascii="Arial" w:eastAsia="Calibri" w:hAnsi="Arial" w:cs="Arial"/>
                <w:sz w:val="20"/>
                <w:szCs w:val="20"/>
              </w:rPr>
            </w:pPr>
          </w:p>
        </w:tc>
        <w:tc>
          <w:tcPr>
            <w:tcW w:w="2292" w:type="dxa"/>
            <w:tcBorders>
              <w:top w:val="single" w:sz="4" w:space="0" w:color="auto"/>
            </w:tcBorders>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д. Панино</w:t>
            </w:r>
          </w:p>
        </w:tc>
        <w:tc>
          <w:tcPr>
            <w:tcW w:w="1620" w:type="dxa"/>
            <w:tcBorders>
              <w:top w:val="single" w:sz="4" w:space="0" w:color="auto"/>
            </w:tcBorders>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color w:val="000000"/>
                <w:sz w:val="20"/>
                <w:szCs w:val="20"/>
              </w:rPr>
              <w:t>2 (1-не раб</w:t>
            </w:r>
            <w:r w:rsidRPr="00612325">
              <w:rPr>
                <w:rFonts w:ascii="Arial" w:eastAsia="Calibri" w:hAnsi="Arial" w:cs="Arial"/>
                <w:color w:val="000000"/>
                <w:sz w:val="20"/>
                <w:szCs w:val="20"/>
              </w:rPr>
              <w:t>о</w:t>
            </w:r>
            <w:r w:rsidRPr="00612325">
              <w:rPr>
                <w:rFonts w:ascii="Arial" w:eastAsia="Calibri" w:hAnsi="Arial" w:cs="Arial"/>
                <w:color w:val="000000"/>
                <w:sz w:val="20"/>
                <w:szCs w:val="20"/>
              </w:rPr>
              <w:t>чая)</w:t>
            </w:r>
          </w:p>
        </w:tc>
        <w:tc>
          <w:tcPr>
            <w:tcW w:w="2340" w:type="dxa"/>
            <w:tcBorders>
              <w:top w:val="single" w:sz="4" w:space="0" w:color="auto"/>
            </w:tcBorders>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6,0 (с частотником)</w:t>
            </w:r>
          </w:p>
        </w:tc>
        <w:tc>
          <w:tcPr>
            <w:tcW w:w="3060" w:type="dxa"/>
            <w:tcBorders>
              <w:top w:val="single" w:sz="4" w:space="0" w:color="auto"/>
            </w:tcBorders>
            <w:vAlign w:val="center"/>
          </w:tcPr>
          <w:p w:rsidR="00612325" w:rsidRPr="00612325" w:rsidRDefault="00612325" w:rsidP="00C67853">
            <w:pPr>
              <w:spacing w:before="100" w:beforeAutospacing="1" w:after="100" w:afterAutospacing="1"/>
              <w:jc w:val="center"/>
              <w:rPr>
                <w:rFonts w:ascii="Arial" w:hAnsi="Arial" w:cs="Arial"/>
                <w:sz w:val="20"/>
                <w:szCs w:val="20"/>
              </w:rPr>
            </w:pPr>
            <w:r w:rsidRPr="00612325">
              <w:rPr>
                <w:rFonts w:ascii="Arial" w:hAnsi="Arial" w:cs="Arial"/>
                <w:sz w:val="20"/>
                <w:szCs w:val="20"/>
              </w:rPr>
              <w:t>Администрация с/п</w:t>
            </w:r>
          </w:p>
        </w:tc>
      </w:tr>
      <w:tr w:rsidR="00612325" w:rsidRPr="00612325">
        <w:trPr>
          <w:trHeight w:val="457"/>
          <w:jc w:val="center"/>
        </w:trPr>
        <w:tc>
          <w:tcPr>
            <w:tcW w:w="516" w:type="dxa"/>
            <w:vAlign w:val="center"/>
          </w:tcPr>
          <w:p w:rsidR="00612325" w:rsidRPr="00612325" w:rsidRDefault="00612325" w:rsidP="00C67853">
            <w:pPr>
              <w:numPr>
                <w:ilvl w:val="0"/>
                <w:numId w:val="67"/>
              </w:numPr>
              <w:jc w:val="center"/>
              <w:rPr>
                <w:rFonts w:ascii="Arial" w:eastAsia="Calibri" w:hAnsi="Arial" w:cs="Arial"/>
                <w:sz w:val="20"/>
                <w:szCs w:val="20"/>
              </w:rPr>
            </w:pPr>
          </w:p>
        </w:tc>
        <w:tc>
          <w:tcPr>
            <w:tcW w:w="2292" w:type="dxa"/>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с. Михайловское</w:t>
            </w:r>
          </w:p>
        </w:tc>
        <w:tc>
          <w:tcPr>
            <w:tcW w:w="162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color w:val="000000"/>
                <w:sz w:val="20"/>
                <w:szCs w:val="20"/>
              </w:rPr>
              <w:t>1</w:t>
            </w:r>
          </w:p>
        </w:tc>
        <w:tc>
          <w:tcPr>
            <w:tcW w:w="234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6,0 (с частотником)</w:t>
            </w:r>
          </w:p>
        </w:tc>
        <w:tc>
          <w:tcPr>
            <w:tcW w:w="3060" w:type="dxa"/>
            <w:vAlign w:val="center"/>
          </w:tcPr>
          <w:p w:rsidR="00612325" w:rsidRPr="00612325" w:rsidRDefault="00612325" w:rsidP="00C67853">
            <w:pPr>
              <w:spacing w:before="100" w:beforeAutospacing="1" w:after="100" w:afterAutospacing="1"/>
              <w:jc w:val="center"/>
              <w:rPr>
                <w:rFonts w:ascii="Arial" w:hAnsi="Arial" w:cs="Arial"/>
                <w:sz w:val="20"/>
                <w:szCs w:val="20"/>
              </w:rPr>
            </w:pPr>
            <w:r w:rsidRPr="00612325">
              <w:rPr>
                <w:rFonts w:ascii="Arial" w:hAnsi="Arial" w:cs="Arial"/>
                <w:sz w:val="20"/>
                <w:szCs w:val="20"/>
              </w:rPr>
              <w:t>Администрация с/п</w:t>
            </w:r>
          </w:p>
        </w:tc>
      </w:tr>
      <w:tr w:rsidR="00612325" w:rsidRPr="00612325">
        <w:trPr>
          <w:trHeight w:val="457"/>
          <w:jc w:val="center"/>
        </w:trPr>
        <w:tc>
          <w:tcPr>
            <w:tcW w:w="516" w:type="dxa"/>
            <w:vAlign w:val="center"/>
          </w:tcPr>
          <w:p w:rsidR="00612325" w:rsidRPr="00612325" w:rsidRDefault="00612325" w:rsidP="00C67853">
            <w:pPr>
              <w:numPr>
                <w:ilvl w:val="0"/>
                <w:numId w:val="67"/>
              </w:numPr>
              <w:jc w:val="center"/>
              <w:rPr>
                <w:rFonts w:ascii="Arial" w:eastAsia="Calibri" w:hAnsi="Arial" w:cs="Arial"/>
                <w:sz w:val="20"/>
                <w:szCs w:val="20"/>
              </w:rPr>
            </w:pPr>
          </w:p>
        </w:tc>
        <w:tc>
          <w:tcPr>
            <w:tcW w:w="2292" w:type="dxa"/>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д. Языково</w:t>
            </w:r>
          </w:p>
        </w:tc>
        <w:tc>
          <w:tcPr>
            <w:tcW w:w="162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color w:val="000000"/>
                <w:sz w:val="20"/>
                <w:szCs w:val="20"/>
              </w:rPr>
              <w:t>1</w:t>
            </w:r>
          </w:p>
        </w:tc>
        <w:tc>
          <w:tcPr>
            <w:tcW w:w="234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6,0 (с частотником)</w:t>
            </w:r>
          </w:p>
        </w:tc>
        <w:tc>
          <w:tcPr>
            <w:tcW w:w="3060" w:type="dxa"/>
            <w:vAlign w:val="center"/>
          </w:tcPr>
          <w:p w:rsidR="00612325" w:rsidRPr="00612325" w:rsidRDefault="00612325" w:rsidP="00C67853">
            <w:pPr>
              <w:spacing w:before="100" w:beforeAutospacing="1" w:after="100" w:afterAutospacing="1"/>
              <w:jc w:val="center"/>
              <w:rPr>
                <w:rFonts w:ascii="Arial" w:hAnsi="Arial" w:cs="Arial"/>
                <w:sz w:val="20"/>
                <w:szCs w:val="20"/>
              </w:rPr>
            </w:pPr>
            <w:r w:rsidRPr="00612325">
              <w:rPr>
                <w:rFonts w:ascii="Arial" w:hAnsi="Arial" w:cs="Arial"/>
                <w:sz w:val="20"/>
                <w:szCs w:val="20"/>
              </w:rPr>
              <w:t>Администрация с/п</w:t>
            </w:r>
          </w:p>
        </w:tc>
      </w:tr>
      <w:tr w:rsidR="00612325" w:rsidRPr="00612325">
        <w:trPr>
          <w:trHeight w:val="457"/>
          <w:jc w:val="center"/>
        </w:trPr>
        <w:tc>
          <w:tcPr>
            <w:tcW w:w="516" w:type="dxa"/>
            <w:vAlign w:val="center"/>
          </w:tcPr>
          <w:p w:rsidR="00612325" w:rsidRPr="00612325" w:rsidRDefault="00612325" w:rsidP="00C67853">
            <w:pPr>
              <w:numPr>
                <w:ilvl w:val="0"/>
                <w:numId w:val="67"/>
              </w:numPr>
              <w:jc w:val="center"/>
              <w:rPr>
                <w:rFonts w:ascii="Arial" w:eastAsia="Calibri" w:hAnsi="Arial" w:cs="Arial"/>
                <w:sz w:val="20"/>
                <w:szCs w:val="20"/>
              </w:rPr>
            </w:pPr>
          </w:p>
        </w:tc>
        <w:tc>
          <w:tcPr>
            <w:tcW w:w="2292" w:type="dxa"/>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д. Белино</w:t>
            </w:r>
          </w:p>
        </w:tc>
        <w:tc>
          <w:tcPr>
            <w:tcW w:w="162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color w:val="000000"/>
                <w:sz w:val="20"/>
                <w:szCs w:val="20"/>
              </w:rPr>
              <w:t>2</w:t>
            </w:r>
          </w:p>
        </w:tc>
        <w:tc>
          <w:tcPr>
            <w:tcW w:w="234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6,0 (с частотником)</w:t>
            </w:r>
          </w:p>
        </w:tc>
        <w:tc>
          <w:tcPr>
            <w:tcW w:w="3060" w:type="dxa"/>
            <w:vAlign w:val="center"/>
          </w:tcPr>
          <w:p w:rsidR="00612325" w:rsidRPr="00612325" w:rsidRDefault="00612325" w:rsidP="00C67853">
            <w:pPr>
              <w:spacing w:before="100" w:beforeAutospacing="1" w:after="100" w:afterAutospacing="1"/>
              <w:jc w:val="center"/>
              <w:rPr>
                <w:rFonts w:ascii="Arial" w:hAnsi="Arial" w:cs="Arial"/>
                <w:sz w:val="20"/>
                <w:szCs w:val="20"/>
              </w:rPr>
            </w:pPr>
            <w:r w:rsidRPr="00612325">
              <w:rPr>
                <w:rFonts w:ascii="Arial" w:hAnsi="Arial" w:cs="Arial"/>
                <w:sz w:val="20"/>
                <w:szCs w:val="20"/>
              </w:rPr>
              <w:t>Администрация с/п</w:t>
            </w:r>
          </w:p>
        </w:tc>
      </w:tr>
      <w:tr w:rsidR="00612325" w:rsidRPr="00612325">
        <w:trPr>
          <w:trHeight w:val="457"/>
          <w:jc w:val="center"/>
        </w:trPr>
        <w:tc>
          <w:tcPr>
            <w:tcW w:w="516" w:type="dxa"/>
            <w:vAlign w:val="center"/>
          </w:tcPr>
          <w:p w:rsidR="00612325" w:rsidRPr="00612325" w:rsidRDefault="00612325" w:rsidP="00C67853">
            <w:pPr>
              <w:numPr>
                <w:ilvl w:val="0"/>
                <w:numId w:val="67"/>
              </w:numPr>
              <w:jc w:val="center"/>
              <w:rPr>
                <w:rFonts w:ascii="Arial" w:eastAsia="Calibri" w:hAnsi="Arial" w:cs="Arial"/>
                <w:sz w:val="20"/>
                <w:szCs w:val="20"/>
              </w:rPr>
            </w:pPr>
          </w:p>
        </w:tc>
        <w:tc>
          <w:tcPr>
            <w:tcW w:w="2292" w:type="dxa"/>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с. Фряньково</w:t>
            </w:r>
          </w:p>
        </w:tc>
        <w:tc>
          <w:tcPr>
            <w:tcW w:w="162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color w:val="000000"/>
                <w:sz w:val="20"/>
                <w:szCs w:val="20"/>
              </w:rPr>
              <w:t>1</w:t>
            </w:r>
          </w:p>
        </w:tc>
        <w:tc>
          <w:tcPr>
            <w:tcW w:w="2340" w:type="dxa"/>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 xml:space="preserve">   6,0 (с башней)</w:t>
            </w:r>
          </w:p>
        </w:tc>
        <w:tc>
          <w:tcPr>
            <w:tcW w:w="3060" w:type="dxa"/>
            <w:vAlign w:val="center"/>
          </w:tcPr>
          <w:p w:rsidR="00612325" w:rsidRPr="00612325" w:rsidRDefault="00612325" w:rsidP="00C67853">
            <w:pPr>
              <w:spacing w:before="100" w:beforeAutospacing="1" w:after="100" w:afterAutospacing="1"/>
              <w:jc w:val="center"/>
              <w:rPr>
                <w:rFonts w:ascii="Arial" w:hAnsi="Arial" w:cs="Arial"/>
                <w:sz w:val="20"/>
                <w:szCs w:val="20"/>
              </w:rPr>
            </w:pPr>
            <w:r w:rsidRPr="00612325">
              <w:rPr>
                <w:rFonts w:ascii="Arial" w:hAnsi="Arial" w:cs="Arial"/>
                <w:sz w:val="20"/>
                <w:szCs w:val="20"/>
              </w:rPr>
              <w:t>Администрация с/п</w:t>
            </w:r>
          </w:p>
        </w:tc>
      </w:tr>
      <w:tr w:rsidR="00612325" w:rsidRPr="00612325">
        <w:trPr>
          <w:trHeight w:val="457"/>
          <w:jc w:val="center"/>
        </w:trPr>
        <w:tc>
          <w:tcPr>
            <w:tcW w:w="516" w:type="dxa"/>
            <w:vAlign w:val="center"/>
          </w:tcPr>
          <w:p w:rsidR="00612325" w:rsidRPr="00612325" w:rsidRDefault="00612325" w:rsidP="00C67853">
            <w:pPr>
              <w:numPr>
                <w:ilvl w:val="0"/>
                <w:numId w:val="67"/>
              </w:numPr>
              <w:jc w:val="center"/>
              <w:rPr>
                <w:rFonts w:ascii="Arial" w:eastAsia="Calibri" w:hAnsi="Arial" w:cs="Arial"/>
                <w:sz w:val="20"/>
                <w:szCs w:val="20"/>
              </w:rPr>
            </w:pPr>
          </w:p>
        </w:tc>
        <w:tc>
          <w:tcPr>
            <w:tcW w:w="2292" w:type="dxa"/>
            <w:vAlign w:val="center"/>
          </w:tcPr>
          <w:p w:rsidR="00612325" w:rsidRPr="00612325" w:rsidRDefault="00612325" w:rsidP="00C67853">
            <w:pPr>
              <w:rPr>
                <w:rFonts w:ascii="Arial" w:eastAsia="Calibri" w:hAnsi="Arial" w:cs="Arial"/>
                <w:sz w:val="20"/>
                <w:szCs w:val="20"/>
              </w:rPr>
            </w:pPr>
            <w:r w:rsidRPr="00612325">
              <w:rPr>
                <w:rFonts w:ascii="Arial" w:eastAsia="Calibri" w:hAnsi="Arial" w:cs="Arial"/>
                <w:sz w:val="20"/>
                <w:szCs w:val="20"/>
              </w:rPr>
              <w:t>д. Бабино</w:t>
            </w:r>
          </w:p>
        </w:tc>
        <w:tc>
          <w:tcPr>
            <w:tcW w:w="1620" w:type="dxa"/>
            <w:vAlign w:val="center"/>
          </w:tcPr>
          <w:p w:rsidR="00612325" w:rsidRPr="00612325" w:rsidRDefault="00612325" w:rsidP="00C67853">
            <w:pPr>
              <w:jc w:val="center"/>
              <w:rPr>
                <w:rFonts w:ascii="Arial" w:eastAsia="Calibri" w:hAnsi="Arial" w:cs="Arial"/>
                <w:color w:val="000000"/>
                <w:sz w:val="20"/>
                <w:szCs w:val="20"/>
              </w:rPr>
            </w:pPr>
            <w:r w:rsidRPr="00612325">
              <w:rPr>
                <w:rFonts w:ascii="Arial" w:eastAsia="Calibri" w:hAnsi="Arial" w:cs="Arial"/>
                <w:color w:val="000000"/>
                <w:sz w:val="20"/>
                <w:szCs w:val="20"/>
              </w:rPr>
              <w:t>не рабочая</w:t>
            </w:r>
          </w:p>
        </w:tc>
        <w:tc>
          <w:tcPr>
            <w:tcW w:w="2340" w:type="dxa"/>
            <w:vAlign w:val="center"/>
          </w:tcPr>
          <w:p w:rsidR="00612325" w:rsidRPr="00612325" w:rsidRDefault="00612325" w:rsidP="00C67853">
            <w:pPr>
              <w:jc w:val="center"/>
              <w:rPr>
                <w:rFonts w:ascii="Arial" w:eastAsia="Calibri" w:hAnsi="Arial" w:cs="Arial"/>
                <w:sz w:val="20"/>
                <w:szCs w:val="20"/>
              </w:rPr>
            </w:pPr>
            <w:r w:rsidRPr="00612325">
              <w:rPr>
                <w:rFonts w:ascii="Arial" w:eastAsia="Calibri" w:hAnsi="Arial" w:cs="Arial"/>
                <w:sz w:val="20"/>
                <w:szCs w:val="20"/>
              </w:rPr>
              <w:t>-</w:t>
            </w:r>
          </w:p>
        </w:tc>
        <w:tc>
          <w:tcPr>
            <w:tcW w:w="3060" w:type="dxa"/>
            <w:vAlign w:val="center"/>
          </w:tcPr>
          <w:p w:rsidR="00612325" w:rsidRPr="00612325" w:rsidRDefault="00612325" w:rsidP="00C67853">
            <w:pPr>
              <w:spacing w:before="100" w:beforeAutospacing="1" w:after="100" w:afterAutospacing="1"/>
              <w:jc w:val="center"/>
              <w:rPr>
                <w:rFonts w:ascii="Arial" w:hAnsi="Arial" w:cs="Arial"/>
                <w:sz w:val="20"/>
                <w:szCs w:val="20"/>
              </w:rPr>
            </w:pPr>
            <w:r w:rsidRPr="00612325">
              <w:rPr>
                <w:rFonts w:ascii="Arial" w:hAnsi="Arial" w:cs="Arial"/>
                <w:sz w:val="20"/>
                <w:szCs w:val="20"/>
              </w:rPr>
              <w:t>Администрация с/п</w:t>
            </w:r>
          </w:p>
        </w:tc>
      </w:tr>
    </w:tbl>
    <w:p w:rsidR="00E50BF3" w:rsidRPr="00526216" w:rsidRDefault="00E50BF3" w:rsidP="00526216">
      <w:pPr>
        <w:ind w:firstLine="709"/>
        <w:jc w:val="both"/>
        <w:rPr>
          <w:rFonts w:ascii="Arial" w:hAnsi="Arial" w:cs="Arial"/>
        </w:rPr>
      </w:pPr>
    </w:p>
    <w:p w:rsidR="00612325" w:rsidRPr="00612325" w:rsidRDefault="00612325" w:rsidP="00612325">
      <w:pPr>
        <w:ind w:firstLine="709"/>
        <w:jc w:val="both"/>
        <w:rPr>
          <w:rFonts w:ascii="Arial" w:hAnsi="Arial" w:cs="Arial"/>
          <w:i/>
        </w:rPr>
      </w:pPr>
      <w:r w:rsidRPr="00612325">
        <w:rPr>
          <w:rFonts w:ascii="Arial" w:hAnsi="Arial" w:cs="Arial"/>
          <w:i/>
        </w:rPr>
        <w:t>Схема  водоснабжения</w:t>
      </w:r>
    </w:p>
    <w:p w:rsidR="00612325" w:rsidRPr="00612325" w:rsidRDefault="00612325" w:rsidP="00612325">
      <w:pPr>
        <w:ind w:firstLine="709"/>
        <w:jc w:val="both"/>
        <w:rPr>
          <w:rFonts w:ascii="Arial" w:hAnsi="Arial" w:cs="Arial"/>
        </w:rPr>
      </w:pPr>
      <w:r w:rsidRPr="00612325">
        <w:rPr>
          <w:rFonts w:ascii="Arial" w:hAnsi="Arial" w:cs="Arial"/>
        </w:rPr>
        <w:t>Водоснабжение населенных пунктов на территории Панинского сельского пос</w:t>
      </w:r>
      <w:r w:rsidRPr="00612325">
        <w:rPr>
          <w:rFonts w:ascii="Arial" w:hAnsi="Arial" w:cs="Arial"/>
        </w:rPr>
        <w:t>е</w:t>
      </w:r>
      <w:r w:rsidRPr="00612325">
        <w:rPr>
          <w:rFonts w:ascii="Arial" w:hAnsi="Arial" w:cs="Arial"/>
        </w:rPr>
        <w:t>ления осуществляется из подземных источников: водозаборных скважин,  колодцев и родн</w:t>
      </w:r>
      <w:r w:rsidRPr="00612325">
        <w:rPr>
          <w:rFonts w:ascii="Arial" w:hAnsi="Arial" w:cs="Arial"/>
        </w:rPr>
        <w:t>и</w:t>
      </w:r>
      <w:r w:rsidRPr="00612325">
        <w:rPr>
          <w:rFonts w:ascii="Arial" w:hAnsi="Arial" w:cs="Arial"/>
        </w:rPr>
        <w:t>ков.</w:t>
      </w:r>
    </w:p>
    <w:p w:rsidR="00612325" w:rsidRPr="00612325" w:rsidRDefault="00612325" w:rsidP="00612325">
      <w:pPr>
        <w:ind w:firstLine="709"/>
        <w:jc w:val="both"/>
        <w:rPr>
          <w:rFonts w:ascii="Arial" w:eastAsia="Calibri" w:hAnsi="Arial" w:cs="Arial"/>
        </w:rPr>
      </w:pPr>
      <w:r w:rsidRPr="00612325">
        <w:rPr>
          <w:rFonts w:ascii="Arial" w:hAnsi="Arial" w:cs="Arial"/>
        </w:rPr>
        <w:t>Централизованная система хозяйственно-питьевого водоснабжения ни</w:t>
      </w:r>
      <w:r w:rsidRPr="00612325">
        <w:rPr>
          <w:rFonts w:ascii="Arial" w:hAnsi="Arial" w:cs="Arial"/>
        </w:rPr>
        <w:t>з</w:t>
      </w:r>
      <w:r w:rsidRPr="00612325">
        <w:rPr>
          <w:rFonts w:ascii="Arial" w:hAnsi="Arial" w:cs="Arial"/>
        </w:rPr>
        <w:t xml:space="preserve">кого давления, с питанием из водозаборных скважин, имеется в </w:t>
      </w:r>
      <w:r w:rsidRPr="00612325">
        <w:rPr>
          <w:rFonts w:ascii="Arial" w:eastAsia="Calibri" w:hAnsi="Arial" w:cs="Arial"/>
        </w:rPr>
        <w:t xml:space="preserve">д. Панино, </w:t>
      </w:r>
      <w:r>
        <w:rPr>
          <w:rFonts w:ascii="Arial" w:eastAsia="Calibri" w:hAnsi="Arial" w:cs="Arial"/>
        </w:rPr>
        <w:br/>
      </w:r>
      <w:r w:rsidRPr="00612325">
        <w:rPr>
          <w:rFonts w:ascii="Arial" w:eastAsia="Calibri" w:hAnsi="Arial" w:cs="Arial"/>
        </w:rPr>
        <w:t>с. Михайловское, д. Языково, д. Белино, с. Фряньково.</w:t>
      </w:r>
    </w:p>
    <w:p w:rsidR="00612325" w:rsidRPr="00612325" w:rsidRDefault="00612325" w:rsidP="00612325">
      <w:pPr>
        <w:ind w:firstLine="709"/>
        <w:jc w:val="both"/>
        <w:rPr>
          <w:rFonts w:ascii="Arial" w:hAnsi="Arial" w:cs="Arial"/>
        </w:rPr>
      </w:pPr>
      <w:r w:rsidRPr="00612325">
        <w:rPr>
          <w:rFonts w:ascii="Arial" w:hAnsi="Arial" w:cs="Arial"/>
        </w:rPr>
        <w:t>Неравномерность водопотребления регулируется частотными преобр</w:t>
      </w:r>
      <w:r w:rsidRPr="00612325">
        <w:rPr>
          <w:rFonts w:ascii="Arial" w:hAnsi="Arial" w:cs="Arial"/>
        </w:rPr>
        <w:t>а</w:t>
      </w:r>
      <w:r w:rsidRPr="00612325">
        <w:rPr>
          <w:rFonts w:ascii="Arial" w:hAnsi="Arial" w:cs="Arial"/>
        </w:rPr>
        <w:t>зовател</w:t>
      </w:r>
      <w:r w:rsidRPr="00612325">
        <w:rPr>
          <w:rFonts w:ascii="Arial" w:hAnsi="Arial" w:cs="Arial"/>
        </w:rPr>
        <w:t>я</w:t>
      </w:r>
      <w:r w:rsidRPr="00612325">
        <w:rPr>
          <w:rFonts w:ascii="Arial" w:hAnsi="Arial" w:cs="Arial"/>
        </w:rPr>
        <w:t xml:space="preserve">ми и существующими водонапорными башнями. </w:t>
      </w:r>
    </w:p>
    <w:p w:rsidR="00612325" w:rsidRPr="00612325" w:rsidRDefault="00612325" w:rsidP="00612325">
      <w:pPr>
        <w:ind w:firstLine="709"/>
        <w:jc w:val="both"/>
        <w:rPr>
          <w:rFonts w:ascii="Arial" w:hAnsi="Arial" w:cs="Arial"/>
        </w:rPr>
      </w:pPr>
      <w:r w:rsidRPr="00612325">
        <w:rPr>
          <w:rFonts w:ascii="Arial" w:hAnsi="Arial" w:cs="Arial"/>
        </w:rPr>
        <w:t>Водопровод в населенных пунктах Панинского сельского поселения  ча</w:t>
      </w:r>
      <w:r w:rsidRPr="00612325">
        <w:rPr>
          <w:rFonts w:ascii="Arial" w:hAnsi="Arial" w:cs="Arial"/>
        </w:rPr>
        <w:t>с</w:t>
      </w:r>
      <w:r w:rsidRPr="00612325">
        <w:rPr>
          <w:rFonts w:ascii="Arial" w:hAnsi="Arial" w:cs="Arial"/>
        </w:rPr>
        <w:t>тично  подведен к объектам соц.культбыта и к жилому сектору, а также вод</w:t>
      </w:r>
      <w:r w:rsidRPr="00612325">
        <w:rPr>
          <w:rFonts w:ascii="Arial" w:hAnsi="Arial" w:cs="Arial"/>
        </w:rPr>
        <w:t>о</w:t>
      </w:r>
      <w:r w:rsidRPr="00612325">
        <w:rPr>
          <w:rFonts w:ascii="Arial" w:hAnsi="Arial" w:cs="Arial"/>
        </w:rPr>
        <w:t>пользование осуществляе</w:t>
      </w:r>
      <w:r w:rsidRPr="00612325">
        <w:rPr>
          <w:rFonts w:ascii="Arial" w:hAnsi="Arial" w:cs="Arial"/>
        </w:rPr>
        <w:t>т</w:t>
      </w:r>
      <w:r w:rsidRPr="00612325">
        <w:rPr>
          <w:rFonts w:ascii="Arial" w:hAnsi="Arial" w:cs="Arial"/>
        </w:rPr>
        <w:t xml:space="preserve">ся из водоразборных колонок и колодцев.  </w:t>
      </w:r>
    </w:p>
    <w:p w:rsidR="00612325" w:rsidRPr="00612325" w:rsidRDefault="00612325" w:rsidP="00612325">
      <w:pPr>
        <w:ind w:firstLine="709"/>
        <w:jc w:val="both"/>
        <w:rPr>
          <w:rFonts w:ascii="Arial" w:eastAsia="Calibri" w:hAnsi="Arial" w:cs="Arial"/>
        </w:rPr>
      </w:pPr>
      <w:r w:rsidRPr="00612325">
        <w:rPr>
          <w:rFonts w:ascii="Arial" w:hAnsi="Arial" w:cs="Arial"/>
        </w:rPr>
        <w:t>Общая протяженность водопроводных сетей Ø32-100мм в поселении с</w:t>
      </w:r>
      <w:r w:rsidRPr="00612325">
        <w:rPr>
          <w:rFonts w:ascii="Arial" w:hAnsi="Arial" w:cs="Arial"/>
        </w:rPr>
        <w:t>о</w:t>
      </w:r>
      <w:r w:rsidRPr="00612325">
        <w:rPr>
          <w:rFonts w:ascii="Arial" w:hAnsi="Arial" w:cs="Arial"/>
        </w:rPr>
        <w:t>ставляет 7,15 км</w:t>
      </w:r>
      <w:r w:rsidRPr="00612325">
        <w:rPr>
          <w:rFonts w:ascii="Arial" w:eastAsia="Calibri" w:hAnsi="Arial" w:cs="Arial"/>
        </w:rPr>
        <w:t>.</w:t>
      </w:r>
      <w:r w:rsidRPr="00612325">
        <w:rPr>
          <w:rFonts w:ascii="Arial" w:hAnsi="Arial" w:cs="Arial"/>
        </w:rPr>
        <w:t xml:space="preserve"> Состояние сетей не везде удовлетворительное, много с</w:t>
      </w:r>
      <w:r w:rsidRPr="00612325">
        <w:rPr>
          <w:rFonts w:ascii="Arial" w:hAnsi="Arial" w:cs="Arial"/>
        </w:rPr>
        <w:t>е</w:t>
      </w:r>
      <w:r w:rsidRPr="00612325">
        <w:rPr>
          <w:rFonts w:ascii="Arial" w:hAnsi="Arial" w:cs="Arial"/>
        </w:rPr>
        <w:t>тей с 60%-ым  износом. В поселении требуется  замена водопроводных с</w:t>
      </w:r>
      <w:r w:rsidRPr="00612325">
        <w:rPr>
          <w:rFonts w:ascii="Arial" w:hAnsi="Arial" w:cs="Arial"/>
        </w:rPr>
        <w:t>е</w:t>
      </w:r>
      <w:r w:rsidRPr="00612325">
        <w:rPr>
          <w:rFonts w:ascii="Arial" w:hAnsi="Arial" w:cs="Arial"/>
        </w:rPr>
        <w:t xml:space="preserve">тей. </w:t>
      </w:r>
    </w:p>
    <w:p w:rsidR="00612325" w:rsidRPr="00612325" w:rsidRDefault="00612325" w:rsidP="00612325">
      <w:pPr>
        <w:ind w:firstLine="709"/>
        <w:jc w:val="both"/>
        <w:rPr>
          <w:rFonts w:ascii="Arial" w:eastAsia="Calibri" w:hAnsi="Arial" w:cs="Arial"/>
        </w:rPr>
      </w:pPr>
      <w:r w:rsidRPr="00612325">
        <w:rPr>
          <w:rFonts w:ascii="Arial" w:hAnsi="Arial" w:cs="Arial"/>
        </w:rPr>
        <w:t>Централизованное горячее водоснабжение на территории поселения о</w:t>
      </w:r>
      <w:r w:rsidRPr="00612325">
        <w:rPr>
          <w:rFonts w:ascii="Arial" w:hAnsi="Arial" w:cs="Arial"/>
        </w:rPr>
        <w:t>т</w:t>
      </w:r>
      <w:r w:rsidRPr="00612325">
        <w:rPr>
          <w:rFonts w:ascii="Arial" w:hAnsi="Arial" w:cs="Arial"/>
        </w:rPr>
        <w:t>сутствует. Горячее водоснабжение обеспечивается посредством местных  в</w:t>
      </w:r>
      <w:r w:rsidRPr="00612325">
        <w:rPr>
          <w:rFonts w:ascii="Arial" w:hAnsi="Arial" w:cs="Arial"/>
        </w:rPr>
        <w:t>о</w:t>
      </w:r>
      <w:r w:rsidRPr="00612325">
        <w:rPr>
          <w:rFonts w:ascii="Arial" w:hAnsi="Arial" w:cs="Arial"/>
        </w:rPr>
        <w:t>донагревателей.</w:t>
      </w:r>
    </w:p>
    <w:p w:rsidR="00612325" w:rsidRPr="00612325" w:rsidRDefault="00612325" w:rsidP="00612325">
      <w:pPr>
        <w:ind w:firstLine="709"/>
        <w:jc w:val="both"/>
        <w:rPr>
          <w:rFonts w:ascii="Arial" w:hAnsi="Arial" w:cs="Arial"/>
        </w:rPr>
      </w:pPr>
      <w:r w:rsidRPr="00612325">
        <w:rPr>
          <w:rFonts w:ascii="Arial" w:hAnsi="Arial" w:cs="Arial"/>
        </w:rPr>
        <w:t>Для нужд наружного пожаротушения населенных пунктов Панинского сельского пос</w:t>
      </w:r>
      <w:r w:rsidRPr="00612325">
        <w:rPr>
          <w:rFonts w:ascii="Arial" w:hAnsi="Arial" w:cs="Arial"/>
        </w:rPr>
        <w:t>е</w:t>
      </w:r>
      <w:r w:rsidRPr="00612325">
        <w:rPr>
          <w:rFonts w:ascii="Arial" w:hAnsi="Arial" w:cs="Arial"/>
        </w:rPr>
        <w:t>ления имеются пожарные  водоемы, пруды-копани.</w:t>
      </w:r>
    </w:p>
    <w:p w:rsidR="00E50BF3" w:rsidRPr="00526216" w:rsidRDefault="00E50BF3" w:rsidP="00526216">
      <w:pPr>
        <w:ind w:firstLine="709"/>
        <w:jc w:val="both"/>
        <w:rPr>
          <w:rFonts w:ascii="Arial" w:hAnsi="Arial" w:cs="Arial"/>
        </w:rPr>
      </w:pPr>
    </w:p>
    <w:p w:rsidR="00612325" w:rsidRDefault="00612325" w:rsidP="00612325">
      <w:pPr>
        <w:ind w:left="1440" w:hanging="720"/>
        <w:jc w:val="both"/>
        <w:rPr>
          <w:rFonts w:ascii="Arial" w:hAnsi="Arial" w:cs="Arial"/>
          <w:sz w:val="22"/>
          <w:szCs w:val="22"/>
        </w:rPr>
      </w:pPr>
      <w:r w:rsidRPr="00016067">
        <w:rPr>
          <w:rFonts w:ascii="Arial" w:hAnsi="Arial" w:cs="Arial"/>
          <w:i/>
        </w:rPr>
        <w:t xml:space="preserve">Характеристика </w:t>
      </w:r>
      <w:r>
        <w:rPr>
          <w:rFonts w:ascii="Arial" w:hAnsi="Arial" w:cs="Arial"/>
          <w:i/>
        </w:rPr>
        <w:t xml:space="preserve">существующего состояния объектов и сетей </w:t>
      </w:r>
      <w:r w:rsidRPr="00612325">
        <w:rPr>
          <w:rFonts w:ascii="Arial" w:hAnsi="Arial" w:cs="Arial"/>
          <w:i/>
        </w:rPr>
        <w:t>вод</w:t>
      </w:r>
      <w:r w:rsidRPr="00612325">
        <w:rPr>
          <w:rFonts w:ascii="Arial" w:hAnsi="Arial" w:cs="Arial"/>
          <w:i/>
        </w:rPr>
        <w:t>о</w:t>
      </w:r>
      <w:r w:rsidRPr="00612325">
        <w:rPr>
          <w:rFonts w:ascii="Arial" w:hAnsi="Arial" w:cs="Arial"/>
          <w:i/>
        </w:rPr>
        <w:t>отведения</w:t>
      </w:r>
    </w:p>
    <w:p w:rsidR="00612325" w:rsidRPr="00612325" w:rsidRDefault="00612325" w:rsidP="00612325">
      <w:pPr>
        <w:ind w:firstLine="709"/>
        <w:jc w:val="both"/>
        <w:rPr>
          <w:rFonts w:ascii="Arial" w:hAnsi="Arial" w:cs="Arial"/>
        </w:rPr>
      </w:pPr>
    </w:p>
    <w:p w:rsidR="00612325" w:rsidRPr="00612325" w:rsidRDefault="00612325" w:rsidP="00612325">
      <w:pPr>
        <w:ind w:firstLine="709"/>
        <w:jc w:val="both"/>
        <w:rPr>
          <w:rFonts w:ascii="Arial" w:eastAsia="Calibri" w:hAnsi="Arial" w:cs="Arial"/>
          <w:b/>
          <w:color w:val="FF0000"/>
        </w:rPr>
      </w:pPr>
      <w:r w:rsidRPr="00612325">
        <w:rPr>
          <w:rFonts w:ascii="Arial" w:hAnsi="Arial" w:cs="Arial"/>
        </w:rPr>
        <w:t>Централизованной канализации в населенных пунктах поселения  нет, жители в основном используют дворовые уборные. Жилые дома, оборудова</w:t>
      </w:r>
      <w:r w:rsidRPr="00612325">
        <w:rPr>
          <w:rFonts w:ascii="Arial" w:hAnsi="Arial" w:cs="Arial"/>
        </w:rPr>
        <w:t>н</w:t>
      </w:r>
      <w:r w:rsidRPr="00612325">
        <w:rPr>
          <w:rFonts w:ascii="Arial" w:hAnsi="Arial" w:cs="Arial"/>
        </w:rPr>
        <w:t xml:space="preserve">ные водопроводом, а также  здания соцкультбыта канализованы в выгреба. </w:t>
      </w:r>
    </w:p>
    <w:p w:rsidR="00612325" w:rsidRPr="00612325" w:rsidRDefault="00612325" w:rsidP="00612325">
      <w:pPr>
        <w:ind w:firstLine="709"/>
        <w:jc w:val="both"/>
        <w:rPr>
          <w:rFonts w:ascii="Arial" w:hAnsi="Arial" w:cs="Arial"/>
        </w:rPr>
      </w:pPr>
      <w:r w:rsidRPr="00612325">
        <w:rPr>
          <w:rFonts w:ascii="Arial" w:hAnsi="Arial" w:cs="Arial"/>
        </w:rPr>
        <w:t xml:space="preserve">В </w:t>
      </w:r>
      <w:r w:rsidRPr="00612325">
        <w:rPr>
          <w:rFonts w:ascii="Arial" w:eastAsia="Calibri" w:hAnsi="Arial" w:cs="Arial"/>
        </w:rPr>
        <w:t>д. Панино</w:t>
      </w:r>
      <w:r w:rsidRPr="00612325">
        <w:rPr>
          <w:rFonts w:ascii="Arial" w:hAnsi="Arial" w:cs="Arial"/>
        </w:rPr>
        <w:t xml:space="preserve"> имеются  сети канализации и канализационные очистные с</w:t>
      </w:r>
      <w:r w:rsidRPr="00612325">
        <w:rPr>
          <w:rFonts w:ascii="Arial" w:hAnsi="Arial" w:cs="Arial"/>
        </w:rPr>
        <w:t>о</w:t>
      </w:r>
      <w:r w:rsidRPr="00612325">
        <w:rPr>
          <w:rFonts w:ascii="Arial" w:hAnsi="Arial" w:cs="Arial"/>
        </w:rPr>
        <w:t xml:space="preserve">оружения. Очистные сооружения не работают. Выпуск стоков на рельеф в карьер. </w:t>
      </w:r>
    </w:p>
    <w:p w:rsidR="00612325" w:rsidRPr="00612325" w:rsidRDefault="00612325" w:rsidP="00612325">
      <w:pPr>
        <w:ind w:firstLine="709"/>
        <w:jc w:val="both"/>
        <w:rPr>
          <w:rFonts w:ascii="Arial" w:hAnsi="Arial" w:cs="Arial"/>
        </w:rPr>
      </w:pPr>
      <w:r w:rsidRPr="00612325">
        <w:rPr>
          <w:rFonts w:ascii="Arial" w:hAnsi="Arial" w:cs="Arial"/>
        </w:rPr>
        <w:t>Общая протяженность  сетей канализации в с. Панино соста</w:t>
      </w:r>
      <w:r w:rsidRPr="00612325">
        <w:rPr>
          <w:rFonts w:ascii="Arial" w:hAnsi="Arial" w:cs="Arial"/>
        </w:rPr>
        <w:t>в</w:t>
      </w:r>
      <w:r w:rsidRPr="00612325">
        <w:rPr>
          <w:rFonts w:ascii="Arial" w:hAnsi="Arial" w:cs="Arial"/>
        </w:rPr>
        <w:t>ляет 1,0 км</w:t>
      </w:r>
      <w:r w:rsidRPr="00612325">
        <w:rPr>
          <w:rFonts w:ascii="Arial" w:eastAsia="Calibri" w:hAnsi="Arial" w:cs="Arial"/>
        </w:rPr>
        <w:t>.</w:t>
      </w:r>
    </w:p>
    <w:p w:rsidR="00BB4618" w:rsidRPr="00526216" w:rsidRDefault="00BB4618" w:rsidP="00526216">
      <w:pPr>
        <w:ind w:firstLine="709"/>
        <w:jc w:val="both"/>
        <w:rPr>
          <w:rFonts w:ascii="Arial" w:hAnsi="Arial" w:cs="Arial"/>
        </w:rPr>
      </w:pPr>
    </w:p>
    <w:p w:rsidR="00612325" w:rsidRPr="00612325" w:rsidRDefault="00612325" w:rsidP="00612325">
      <w:pPr>
        <w:pStyle w:val="S2"/>
        <w:ind w:firstLine="709"/>
        <w:jc w:val="both"/>
        <w:rPr>
          <w:rFonts w:ascii="Arial" w:hAnsi="Arial" w:cs="Arial"/>
          <w:szCs w:val="24"/>
        </w:rPr>
      </w:pPr>
      <w:bookmarkStart w:id="41" w:name="_Toc286850082"/>
      <w:r w:rsidRPr="00612325">
        <w:rPr>
          <w:rFonts w:ascii="Arial" w:hAnsi="Arial" w:cs="Arial"/>
          <w:szCs w:val="24"/>
        </w:rPr>
        <w:t>Обоснование предложений по развитию объектов и с</w:t>
      </w:r>
      <w:r w:rsidRPr="00612325">
        <w:rPr>
          <w:rFonts w:ascii="Arial" w:hAnsi="Arial" w:cs="Arial"/>
          <w:szCs w:val="24"/>
        </w:rPr>
        <w:t>е</w:t>
      </w:r>
      <w:r w:rsidRPr="00612325">
        <w:rPr>
          <w:rFonts w:ascii="Arial" w:hAnsi="Arial" w:cs="Arial"/>
          <w:szCs w:val="24"/>
        </w:rPr>
        <w:t>тей водоснабж</w:t>
      </w:r>
      <w:r w:rsidRPr="00612325">
        <w:rPr>
          <w:rFonts w:ascii="Arial" w:hAnsi="Arial" w:cs="Arial"/>
          <w:szCs w:val="24"/>
        </w:rPr>
        <w:t>е</w:t>
      </w:r>
      <w:r w:rsidRPr="00612325">
        <w:rPr>
          <w:rFonts w:ascii="Arial" w:hAnsi="Arial" w:cs="Arial"/>
          <w:szCs w:val="24"/>
        </w:rPr>
        <w:t>ния</w:t>
      </w:r>
      <w:bookmarkEnd w:id="41"/>
    </w:p>
    <w:p w:rsidR="00612325" w:rsidRPr="00612325" w:rsidRDefault="00612325" w:rsidP="00612325">
      <w:pPr>
        <w:ind w:firstLine="709"/>
        <w:jc w:val="both"/>
        <w:rPr>
          <w:rFonts w:ascii="Arial" w:hAnsi="Arial" w:cs="Arial"/>
          <w:i/>
        </w:rPr>
      </w:pPr>
      <w:r w:rsidRPr="00612325">
        <w:rPr>
          <w:rFonts w:ascii="Arial" w:hAnsi="Arial" w:cs="Arial"/>
          <w:i/>
        </w:rPr>
        <w:t>Общие положения</w:t>
      </w:r>
    </w:p>
    <w:p w:rsidR="00612325" w:rsidRPr="00612325" w:rsidRDefault="00612325" w:rsidP="00612325">
      <w:pPr>
        <w:ind w:firstLine="709"/>
        <w:jc w:val="both"/>
        <w:rPr>
          <w:rFonts w:ascii="Arial" w:hAnsi="Arial" w:cs="Arial"/>
          <w:bCs/>
        </w:rPr>
      </w:pPr>
      <w:r w:rsidRPr="00612325">
        <w:rPr>
          <w:rFonts w:ascii="Arial" w:hAnsi="Arial" w:cs="Arial"/>
        </w:rPr>
        <w:t>Раздел «Водоснабжение» генерального плана Панинского сельского п</w:t>
      </w:r>
      <w:r w:rsidRPr="00612325">
        <w:rPr>
          <w:rFonts w:ascii="Arial" w:hAnsi="Arial" w:cs="Arial"/>
        </w:rPr>
        <w:t>о</w:t>
      </w:r>
      <w:r w:rsidRPr="00612325">
        <w:rPr>
          <w:rFonts w:ascii="Arial" w:hAnsi="Arial" w:cs="Arial"/>
        </w:rPr>
        <w:t xml:space="preserve">селения  </w:t>
      </w:r>
      <w:r w:rsidRPr="00612325">
        <w:rPr>
          <w:rFonts w:ascii="Arial" w:hAnsi="Arial" w:cs="Arial"/>
          <w:bCs/>
        </w:rPr>
        <w:t>Фурмановского муниципального района Ивановской</w:t>
      </w:r>
      <w:r w:rsidRPr="00612325">
        <w:rPr>
          <w:rFonts w:ascii="Arial" w:hAnsi="Arial" w:cs="Arial"/>
        </w:rPr>
        <w:t xml:space="preserve"> области разраб</w:t>
      </w:r>
      <w:r w:rsidRPr="00612325">
        <w:rPr>
          <w:rFonts w:ascii="Arial" w:hAnsi="Arial" w:cs="Arial"/>
        </w:rPr>
        <w:t>о</w:t>
      </w:r>
      <w:r w:rsidRPr="00612325">
        <w:rPr>
          <w:rFonts w:ascii="Arial" w:hAnsi="Arial" w:cs="Arial"/>
        </w:rPr>
        <w:t>тан с учетом комплексного о</w:t>
      </w:r>
      <w:r w:rsidRPr="00612325">
        <w:rPr>
          <w:rFonts w:ascii="Arial" w:hAnsi="Arial" w:cs="Arial"/>
        </w:rPr>
        <w:t>с</w:t>
      </w:r>
      <w:r w:rsidRPr="00612325">
        <w:rPr>
          <w:rFonts w:ascii="Arial" w:hAnsi="Arial" w:cs="Arial"/>
        </w:rPr>
        <w:t>воения планируемой территории.</w:t>
      </w:r>
    </w:p>
    <w:p w:rsidR="00612325" w:rsidRPr="00612325" w:rsidRDefault="00612325" w:rsidP="00612325">
      <w:pPr>
        <w:ind w:firstLine="709"/>
        <w:jc w:val="both"/>
        <w:rPr>
          <w:rFonts w:ascii="Arial" w:eastAsia="Calibri" w:hAnsi="Arial" w:cs="Arial"/>
        </w:rPr>
      </w:pPr>
      <w:r w:rsidRPr="00612325">
        <w:rPr>
          <w:rFonts w:ascii="Arial" w:hAnsi="Arial" w:cs="Arial"/>
        </w:rPr>
        <w:t>Генеральным планом Панинского сельского поселения  к развитию опр</w:t>
      </w:r>
      <w:r w:rsidRPr="00612325">
        <w:rPr>
          <w:rFonts w:ascii="Arial" w:hAnsi="Arial" w:cs="Arial"/>
        </w:rPr>
        <w:t>е</w:t>
      </w:r>
      <w:r w:rsidRPr="00612325">
        <w:rPr>
          <w:rFonts w:ascii="Arial" w:hAnsi="Arial" w:cs="Arial"/>
        </w:rPr>
        <w:t xml:space="preserve">делены 10 населенных пунктов: д. Панино, </w:t>
      </w:r>
      <w:r w:rsidRPr="00612325">
        <w:rPr>
          <w:rFonts w:ascii="Arial" w:eastAsia="Calibri" w:hAnsi="Arial" w:cs="Arial"/>
        </w:rPr>
        <w:t>д. Быково, д. Ботеево, с. Медведк</w:t>
      </w:r>
      <w:r w:rsidRPr="00612325">
        <w:rPr>
          <w:rFonts w:ascii="Arial" w:eastAsia="Calibri" w:hAnsi="Arial" w:cs="Arial"/>
        </w:rPr>
        <w:t>о</w:t>
      </w:r>
      <w:r w:rsidRPr="00612325">
        <w:rPr>
          <w:rFonts w:ascii="Arial" w:eastAsia="Calibri" w:hAnsi="Arial" w:cs="Arial"/>
        </w:rPr>
        <w:t xml:space="preserve">во, д. Фряньково,   д. Шульгино, д. </w:t>
      </w:r>
      <w:r w:rsidRPr="00612325">
        <w:rPr>
          <w:rFonts w:ascii="Arial" w:hAnsi="Arial" w:cs="Arial"/>
        </w:rPr>
        <w:t>Белино, д. Бакшеево, д. Бабино, с. Миха</w:t>
      </w:r>
      <w:r w:rsidRPr="00612325">
        <w:rPr>
          <w:rFonts w:ascii="Arial" w:hAnsi="Arial" w:cs="Arial"/>
        </w:rPr>
        <w:t>й</w:t>
      </w:r>
      <w:r w:rsidRPr="00612325">
        <w:rPr>
          <w:rFonts w:ascii="Arial" w:hAnsi="Arial" w:cs="Arial"/>
        </w:rPr>
        <w:t xml:space="preserve">ловское. </w:t>
      </w:r>
    </w:p>
    <w:p w:rsidR="00612325" w:rsidRPr="00612325" w:rsidRDefault="00612325" w:rsidP="00612325">
      <w:pPr>
        <w:ind w:firstLine="709"/>
        <w:jc w:val="both"/>
        <w:rPr>
          <w:rFonts w:ascii="Arial" w:hAnsi="Arial" w:cs="Arial"/>
        </w:rPr>
      </w:pPr>
      <w:r w:rsidRPr="00612325">
        <w:rPr>
          <w:rFonts w:ascii="Arial" w:hAnsi="Arial" w:cs="Arial"/>
        </w:rPr>
        <w:t>В данных населенных пунктах</w:t>
      </w:r>
      <w:r w:rsidRPr="00612325">
        <w:rPr>
          <w:rFonts w:ascii="Arial" w:eastAsia="Calibri" w:hAnsi="Arial" w:cs="Arial"/>
          <w:color w:val="000000"/>
        </w:rPr>
        <w:t xml:space="preserve"> </w:t>
      </w:r>
      <w:r w:rsidRPr="00612325">
        <w:rPr>
          <w:rFonts w:ascii="Arial" w:hAnsi="Arial" w:cs="Arial"/>
          <w:color w:val="000000"/>
        </w:rPr>
        <w:t>перспективно развивать системы центр</w:t>
      </w:r>
      <w:r w:rsidRPr="00612325">
        <w:rPr>
          <w:rFonts w:ascii="Arial" w:hAnsi="Arial" w:cs="Arial"/>
          <w:color w:val="000000"/>
        </w:rPr>
        <w:t>а</w:t>
      </w:r>
      <w:r w:rsidRPr="00612325">
        <w:rPr>
          <w:rFonts w:ascii="Arial" w:hAnsi="Arial" w:cs="Arial"/>
          <w:color w:val="000000"/>
        </w:rPr>
        <w:t>лизова</w:t>
      </w:r>
      <w:r w:rsidRPr="00612325">
        <w:rPr>
          <w:rFonts w:ascii="Arial" w:hAnsi="Arial" w:cs="Arial"/>
          <w:color w:val="000000"/>
        </w:rPr>
        <w:t>н</w:t>
      </w:r>
      <w:r w:rsidRPr="00612325">
        <w:rPr>
          <w:rFonts w:ascii="Arial" w:hAnsi="Arial" w:cs="Arial"/>
          <w:color w:val="000000"/>
        </w:rPr>
        <w:t>ного водоснабжения</w:t>
      </w:r>
      <w:r w:rsidRPr="00612325">
        <w:rPr>
          <w:rFonts w:ascii="Arial" w:hAnsi="Arial" w:cs="Arial"/>
        </w:rPr>
        <w:t>.</w:t>
      </w:r>
    </w:p>
    <w:p w:rsidR="00612325" w:rsidRPr="00612325" w:rsidRDefault="00612325" w:rsidP="00612325">
      <w:pPr>
        <w:ind w:firstLine="709"/>
        <w:jc w:val="both"/>
        <w:rPr>
          <w:rFonts w:ascii="Arial" w:hAnsi="Arial" w:cs="Arial"/>
        </w:rPr>
      </w:pPr>
      <w:r w:rsidRPr="00612325">
        <w:rPr>
          <w:rFonts w:ascii="Arial" w:hAnsi="Arial" w:cs="Arial"/>
        </w:rPr>
        <w:t>В материалах генерального плана установлены следующие сроки его реализ</w:t>
      </w:r>
      <w:r w:rsidRPr="00612325">
        <w:rPr>
          <w:rFonts w:ascii="Arial" w:hAnsi="Arial" w:cs="Arial"/>
        </w:rPr>
        <w:t>а</w:t>
      </w:r>
      <w:r w:rsidRPr="00612325">
        <w:rPr>
          <w:rFonts w:ascii="Arial" w:hAnsi="Arial" w:cs="Arial"/>
        </w:rPr>
        <w:t>ции:</w:t>
      </w:r>
    </w:p>
    <w:p w:rsidR="00612325" w:rsidRPr="00612325" w:rsidRDefault="00612325" w:rsidP="00612325">
      <w:pPr>
        <w:ind w:firstLine="709"/>
        <w:jc w:val="both"/>
        <w:rPr>
          <w:rFonts w:ascii="Arial" w:hAnsi="Arial" w:cs="Arial"/>
        </w:rPr>
      </w:pPr>
      <w:r w:rsidRPr="00612325">
        <w:rPr>
          <w:rFonts w:ascii="Arial" w:hAnsi="Arial" w:cs="Arial"/>
        </w:rPr>
        <w:t>первая очередь генерального плана, на которую определены первооч</w:t>
      </w:r>
      <w:r w:rsidRPr="00612325">
        <w:rPr>
          <w:rFonts w:ascii="Arial" w:hAnsi="Arial" w:cs="Arial"/>
        </w:rPr>
        <w:t>е</w:t>
      </w:r>
      <w:r w:rsidRPr="00612325">
        <w:rPr>
          <w:rFonts w:ascii="Arial" w:hAnsi="Arial" w:cs="Arial"/>
        </w:rPr>
        <w:t>редные мер</w:t>
      </w:r>
      <w:r w:rsidRPr="00612325">
        <w:rPr>
          <w:rFonts w:ascii="Arial" w:hAnsi="Arial" w:cs="Arial"/>
        </w:rPr>
        <w:t>о</w:t>
      </w:r>
      <w:r w:rsidRPr="00612325">
        <w:rPr>
          <w:rFonts w:ascii="Arial" w:hAnsi="Arial" w:cs="Arial"/>
        </w:rPr>
        <w:t>приятия – 2020 год;</w:t>
      </w:r>
    </w:p>
    <w:p w:rsidR="00612325" w:rsidRPr="00612325" w:rsidRDefault="00612325" w:rsidP="00612325">
      <w:pPr>
        <w:ind w:firstLine="709"/>
        <w:jc w:val="both"/>
        <w:rPr>
          <w:rFonts w:ascii="Arial" w:hAnsi="Arial" w:cs="Arial"/>
        </w:rPr>
      </w:pPr>
      <w:r w:rsidRPr="00612325">
        <w:rPr>
          <w:rFonts w:ascii="Arial" w:hAnsi="Arial" w:cs="Arial"/>
        </w:rPr>
        <w:t>расчетный срок генерального плана, на который определены все осно</w:t>
      </w:r>
      <w:r w:rsidRPr="00612325">
        <w:rPr>
          <w:rFonts w:ascii="Arial" w:hAnsi="Arial" w:cs="Arial"/>
        </w:rPr>
        <w:t>в</w:t>
      </w:r>
      <w:r w:rsidRPr="00612325">
        <w:rPr>
          <w:rFonts w:ascii="Arial" w:hAnsi="Arial" w:cs="Arial"/>
        </w:rPr>
        <w:t>ные проектные реш</w:t>
      </w:r>
      <w:r w:rsidRPr="00612325">
        <w:rPr>
          <w:rFonts w:ascii="Arial" w:hAnsi="Arial" w:cs="Arial"/>
        </w:rPr>
        <w:t>е</w:t>
      </w:r>
      <w:r w:rsidRPr="00612325">
        <w:rPr>
          <w:rFonts w:ascii="Arial" w:hAnsi="Arial" w:cs="Arial"/>
        </w:rPr>
        <w:t>ния – 2032 год.</w:t>
      </w:r>
    </w:p>
    <w:p w:rsidR="00612325" w:rsidRPr="00612325" w:rsidRDefault="00612325" w:rsidP="00612325">
      <w:pPr>
        <w:ind w:firstLine="709"/>
        <w:jc w:val="both"/>
        <w:rPr>
          <w:rFonts w:ascii="Arial" w:hAnsi="Arial" w:cs="Arial"/>
        </w:rPr>
      </w:pPr>
      <w:r w:rsidRPr="00612325">
        <w:rPr>
          <w:rFonts w:ascii="Arial" w:hAnsi="Arial" w:cs="Arial"/>
        </w:rPr>
        <w:t>В основу проектной схемы водоснабжения положены следующие мат</w:t>
      </w:r>
      <w:r w:rsidRPr="00612325">
        <w:rPr>
          <w:rFonts w:ascii="Arial" w:hAnsi="Arial" w:cs="Arial"/>
        </w:rPr>
        <w:t>е</w:t>
      </w:r>
      <w:r w:rsidRPr="00612325">
        <w:rPr>
          <w:rFonts w:ascii="Arial" w:hAnsi="Arial" w:cs="Arial"/>
        </w:rPr>
        <w:t>риалы:</w:t>
      </w:r>
    </w:p>
    <w:p w:rsidR="00612325" w:rsidRPr="00612325" w:rsidRDefault="00612325" w:rsidP="00612325">
      <w:pPr>
        <w:ind w:firstLine="709"/>
        <w:jc w:val="both"/>
        <w:rPr>
          <w:rFonts w:ascii="Arial" w:hAnsi="Arial" w:cs="Arial"/>
        </w:rPr>
      </w:pPr>
      <w:r w:rsidRPr="00612325">
        <w:rPr>
          <w:rFonts w:ascii="Arial" w:hAnsi="Arial" w:cs="Arial"/>
        </w:rPr>
        <w:t>Анкетные данные, предоставленные Администрацией Панинского сел</w:t>
      </w:r>
      <w:r w:rsidRPr="00612325">
        <w:rPr>
          <w:rFonts w:ascii="Arial" w:hAnsi="Arial" w:cs="Arial"/>
        </w:rPr>
        <w:t>ь</w:t>
      </w:r>
      <w:r w:rsidRPr="00612325">
        <w:rPr>
          <w:rFonts w:ascii="Arial" w:hAnsi="Arial" w:cs="Arial"/>
        </w:rPr>
        <w:t>ского посел</w:t>
      </w:r>
      <w:r w:rsidRPr="00612325">
        <w:rPr>
          <w:rFonts w:ascii="Arial" w:hAnsi="Arial" w:cs="Arial"/>
        </w:rPr>
        <w:t>е</w:t>
      </w:r>
      <w:r w:rsidRPr="00612325">
        <w:rPr>
          <w:rFonts w:ascii="Arial" w:hAnsi="Arial" w:cs="Arial"/>
        </w:rPr>
        <w:t>ния.</w:t>
      </w:r>
    </w:p>
    <w:p w:rsidR="00612325" w:rsidRPr="00612325" w:rsidRDefault="00612325" w:rsidP="00612325">
      <w:pPr>
        <w:ind w:firstLine="709"/>
        <w:jc w:val="both"/>
        <w:rPr>
          <w:rFonts w:ascii="Arial" w:hAnsi="Arial" w:cs="Arial"/>
        </w:rPr>
      </w:pPr>
      <w:r w:rsidRPr="00612325">
        <w:rPr>
          <w:rFonts w:ascii="Arial" w:hAnsi="Arial" w:cs="Arial"/>
        </w:rPr>
        <w:t>Проектные решения в разделе «Водоснабжение» генерального плана я</w:t>
      </w:r>
      <w:r w:rsidRPr="00612325">
        <w:rPr>
          <w:rFonts w:ascii="Arial" w:hAnsi="Arial" w:cs="Arial"/>
        </w:rPr>
        <w:t>в</w:t>
      </w:r>
      <w:r w:rsidRPr="00612325">
        <w:rPr>
          <w:rFonts w:ascii="Arial" w:hAnsi="Arial" w:cs="Arial"/>
        </w:rPr>
        <w:t>ляются основанием для разработки последующих стадий проектирования по развитию системы водосна</w:t>
      </w:r>
      <w:r w:rsidRPr="00612325">
        <w:rPr>
          <w:rFonts w:ascii="Arial" w:hAnsi="Arial" w:cs="Arial"/>
        </w:rPr>
        <w:t>б</w:t>
      </w:r>
      <w:r w:rsidRPr="00612325">
        <w:rPr>
          <w:rFonts w:ascii="Arial" w:hAnsi="Arial" w:cs="Arial"/>
        </w:rPr>
        <w:t xml:space="preserve">жения Панинского сельского поселения. </w:t>
      </w:r>
    </w:p>
    <w:p w:rsidR="00612325" w:rsidRPr="00612325" w:rsidRDefault="00612325" w:rsidP="00612325">
      <w:pPr>
        <w:ind w:firstLine="709"/>
        <w:jc w:val="both"/>
        <w:rPr>
          <w:rFonts w:ascii="Arial" w:hAnsi="Arial" w:cs="Arial"/>
          <w:i/>
        </w:rPr>
      </w:pPr>
    </w:p>
    <w:p w:rsidR="00612325" w:rsidRPr="00612325" w:rsidRDefault="00612325" w:rsidP="00612325">
      <w:pPr>
        <w:ind w:firstLine="709"/>
        <w:jc w:val="both"/>
        <w:rPr>
          <w:rFonts w:ascii="Arial" w:hAnsi="Arial" w:cs="Arial"/>
          <w:i/>
          <w:u w:val="single"/>
        </w:rPr>
      </w:pPr>
      <w:r w:rsidRPr="00612325">
        <w:rPr>
          <w:rFonts w:ascii="Arial" w:hAnsi="Arial" w:cs="Arial"/>
          <w:i/>
          <w:u w:val="single"/>
        </w:rPr>
        <w:t>Первая очередь строительства­ до 2020 г.г.</w:t>
      </w:r>
    </w:p>
    <w:p w:rsidR="00612325" w:rsidRPr="00612325" w:rsidRDefault="00612325" w:rsidP="00612325">
      <w:pPr>
        <w:tabs>
          <w:tab w:val="left" w:pos="360"/>
        </w:tabs>
        <w:ind w:firstLine="709"/>
        <w:jc w:val="both"/>
        <w:rPr>
          <w:rFonts w:ascii="Arial" w:hAnsi="Arial" w:cs="Arial"/>
          <w:color w:val="FF0000"/>
        </w:rPr>
      </w:pPr>
    </w:p>
    <w:p w:rsidR="00612325" w:rsidRPr="00612325" w:rsidRDefault="00612325" w:rsidP="00612325">
      <w:pPr>
        <w:ind w:firstLine="709"/>
        <w:jc w:val="both"/>
        <w:rPr>
          <w:rFonts w:ascii="Arial" w:hAnsi="Arial" w:cs="Arial"/>
        </w:rPr>
      </w:pPr>
      <w:r w:rsidRPr="00612325">
        <w:rPr>
          <w:rFonts w:ascii="Arial" w:hAnsi="Arial" w:cs="Arial"/>
        </w:rPr>
        <w:t xml:space="preserve">Количество воды, необходимое на хозяйственно-питьевые нужды, на первую очередь строительства по следующим населенным пунктам составляет: </w:t>
      </w:r>
      <w:r w:rsidRPr="00612325">
        <w:rPr>
          <w:rFonts w:ascii="Arial" w:hAnsi="Arial" w:cs="Arial"/>
          <w:color w:val="000000"/>
        </w:rPr>
        <w:t xml:space="preserve"> </w:t>
      </w:r>
      <w:r w:rsidRPr="00612325">
        <w:rPr>
          <w:rFonts w:ascii="Arial" w:hAnsi="Arial" w:cs="Arial"/>
        </w:rPr>
        <w:t xml:space="preserve"> </w:t>
      </w:r>
    </w:p>
    <w:p w:rsidR="00612325" w:rsidRPr="00612325" w:rsidRDefault="00612325" w:rsidP="00612325">
      <w:pPr>
        <w:ind w:firstLine="709"/>
        <w:jc w:val="both"/>
        <w:rPr>
          <w:rFonts w:ascii="Arial" w:hAnsi="Arial" w:cs="Arial"/>
        </w:rPr>
      </w:pPr>
      <w:r w:rsidRPr="00612325">
        <w:rPr>
          <w:rFonts w:ascii="Arial" w:hAnsi="Arial" w:cs="Arial"/>
          <w:color w:val="FF0000"/>
        </w:rPr>
        <w:t xml:space="preserve">  </w:t>
      </w:r>
      <w:r w:rsidRPr="00612325">
        <w:rPr>
          <w:rFonts w:ascii="Arial" w:hAnsi="Arial" w:cs="Arial"/>
        </w:rPr>
        <w:t xml:space="preserve">- </w:t>
      </w:r>
      <w:r w:rsidRPr="00612325">
        <w:rPr>
          <w:rFonts w:ascii="Arial" w:hAnsi="Arial" w:cs="Arial"/>
          <w:bCs/>
        </w:rPr>
        <w:t>д. Панино</w:t>
      </w:r>
      <w:r w:rsidRPr="00612325">
        <w:rPr>
          <w:rFonts w:ascii="Arial" w:hAnsi="Arial" w:cs="Arial"/>
          <w:b/>
          <w:bCs/>
        </w:rPr>
        <w:t xml:space="preserve"> </w:t>
      </w:r>
      <w:r w:rsidRPr="00612325">
        <w:rPr>
          <w:rFonts w:ascii="Arial" w:hAnsi="Arial" w:cs="Arial"/>
        </w:rPr>
        <w:t xml:space="preserve"> -  100,6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Быково</w:t>
      </w:r>
      <w:r w:rsidRPr="00612325">
        <w:rPr>
          <w:rFonts w:ascii="Arial" w:hAnsi="Arial" w:cs="Arial"/>
        </w:rPr>
        <w:t xml:space="preserve"> – 12,7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Ботеево</w:t>
      </w:r>
      <w:r w:rsidRPr="00612325">
        <w:rPr>
          <w:rFonts w:ascii="Arial" w:hAnsi="Arial" w:cs="Arial"/>
          <w:b/>
          <w:bCs/>
        </w:rPr>
        <w:t xml:space="preserve">  </w:t>
      </w:r>
      <w:r w:rsidRPr="00612325">
        <w:rPr>
          <w:rFonts w:ascii="Arial" w:hAnsi="Arial" w:cs="Arial"/>
        </w:rPr>
        <w:t>- 16,4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с. Медведково</w:t>
      </w:r>
      <w:r w:rsidRPr="00612325">
        <w:rPr>
          <w:rFonts w:ascii="Arial" w:hAnsi="Arial" w:cs="Arial"/>
          <w:b/>
          <w:bCs/>
        </w:rPr>
        <w:t xml:space="preserve">  </w:t>
      </w:r>
      <w:r w:rsidRPr="00612325">
        <w:rPr>
          <w:rFonts w:ascii="Arial" w:hAnsi="Arial" w:cs="Arial"/>
        </w:rPr>
        <w:t>- 13,0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color w:val="FF0000"/>
        </w:rPr>
        <w:t xml:space="preserve">  </w:t>
      </w:r>
      <w:r w:rsidRPr="00612325">
        <w:rPr>
          <w:rFonts w:ascii="Arial" w:hAnsi="Arial" w:cs="Arial"/>
        </w:rPr>
        <w:t xml:space="preserve">- </w:t>
      </w:r>
      <w:r w:rsidR="00D43994">
        <w:rPr>
          <w:rFonts w:ascii="Arial" w:hAnsi="Arial" w:cs="Arial"/>
          <w:bCs/>
        </w:rPr>
        <w:t>с</w:t>
      </w:r>
      <w:r w:rsidRPr="00612325">
        <w:rPr>
          <w:rFonts w:ascii="Arial" w:hAnsi="Arial" w:cs="Arial"/>
          <w:bCs/>
        </w:rPr>
        <w:t>. Фряньково</w:t>
      </w:r>
      <w:r w:rsidRPr="00612325">
        <w:rPr>
          <w:rFonts w:ascii="Arial" w:hAnsi="Arial" w:cs="Arial"/>
          <w:b/>
          <w:bCs/>
        </w:rPr>
        <w:t xml:space="preserve"> </w:t>
      </w:r>
      <w:r w:rsidRPr="00612325">
        <w:rPr>
          <w:rFonts w:ascii="Arial" w:hAnsi="Arial" w:cs="Arial"/>
        </w:rPr>
        <w:t xml:space="preserve"> -  47,7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Шульгино</w:t>
      </w:r>
      <w:r w:rsidRPr="00612325">
        <w:rPr>
          <w:rFonts w:ascii="Arial" w:hAnsi="Arial" w:cs="Arial"/>
          <w:b/>
          <w:bCs/>
        </w:rPr>
        <w:t xml:space="preserve"> </w:t>
      </w:r>
      <w:r w:rsidRPr="00612325">
        <w:rPr>
          <w:rFonts w:ascii="Arial" w:hAnsi="Arial" w:cs="Arial"/>
        </w:rPr>
        <w:t xml:space="preserve"> -  26,0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Белино</w:t>
      </w:r>
      <w:r w:rsidRPr="00612325">
        <w:rPr>
          <w:rFonts w:ascii="Arial" w:hAnsi="Arial" w:cs="Arial"/>
        </w:rPr>
        <w:t xml:space="preserve"> – 48,9 м</w:t>
      </w:r>
      <w:r w:rsidRPr="00612325">
        <w:rPr>
          <w:rFonts w:ascii="Arial" w:hAnsi="Arial" w:cs="Arial"/>
          <w:vertAlign w:val="superscript"/>
        </w:rPr>
        <w:t>3</w:t>
      </w:r>
      <w:r w:rsidRPr="00612325">
        <w:rPr>
          <w:rFonts w:ascii="Arial" w:hAnsi="Arial" w:cs="Arial"/>
        </w:rPr>
        <w:t>/сут (вместе с КФК Землянской М.В);</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 xml:space="preserve">с. Михайловское </w:t>
      </w:r>
      <w:r w:rsidRPr="00612325">
        <w:rPr>
          <w:rFonts w:ascii="Arial" w:hAnsi="Arial" w:cs="Arial"/>
          <w:b/>
          <w:bCs/>
        </w:rPr>
        <w:t xml:space="preserve">  </w:t>
      </w:r>
      <w:r w:rsidRPr="00612325">
        <w:rPr>
          <w:rFonts w:ascii="Arial" w:hAnsi="Arial" w:cs="Arial"/>
        </w:rPr>
        <w:t>- 28,6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Бабино</w:t>
      </w:r>
      <w:r w:rsidRPr="00612325">
        <w:rPr>
          <w:rFonts w:ascii="Arial" w:hAnsi="Arial" w:cs="Arial"/>
          <w:b/>
          <w:bCs/>
        </w:rPr>
        <w:t xml:space="preserve"> </w:t>
      </w:r>
      <w:r w:rsidRPr="00612325">
        <w:rPr>
          <w:rFonts w:ascii="Arial" w:hAnsi="Arial" w:cs="Arial"/>
        </w:rPr>
        <w:t xml:space="preserve"> -  23,3 м</w:t>
      </w:r>
      <w:r w:rsidRPr="00612325">
        <w:rPr>
          <w:rFonts w:ascii="Arial" w:hAnsi="Arial" w:cs="Arial"/>
          <w:vertAlign w:val="superscript"/>
        </w:rPr>
        <w:t>3</w:t>
      </w:r>
      <w:r w:rsidRPr="00612325">
        <w:rPr>
          <w:rFonts w:ascii="Arial" w:hAnsi="Arial" w:cs="Arial"/>
        </w:rPr>
        <w:t>/сут (вместе с КФК ИП Рагимова А.Ф.);</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Бакшеево</w:t>
      </w:r>
      <w:r w:rsidRPr="00612325">
        <w:rPr>
          <w:rFonts w:ascii="Arial" w:hAnsi="Arial" w:cs="Arial"/>
        </w:rPr>
        <w:t xml:space="preserve"> – 8,2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Обеспечение чистой питьевой водой на первую очередь, намечается  за счет  использ</w:t>
      </w:r>
      <w:r w:rsidRPr="00612325">
        <w:rPr>
          <w:rFonts w:ascii="Arial" w:hAnsi="Arial" w:cs="Arial"/>
        </w:rPr>
        <w:t>о</w:t>
      </w:r>
      <w:r w:rsidRPr="00612325">
        <w:rPr>
          <w:rFonts w:ascii="Arial" w:hAnsi="Arial" w:cs="Arial"/>
        </w:rPr>
        <w:t>вания существующих источников водоснабжения:</w:t>
      </w:r>
    </w:p>
    <w:p w:rsidR="00612325" w:rsidRPr="00612325" w:rsidRDefault="00612325" w:rsidP="00612325">
      <w:pPr>
        <w:ind w:firstLine="709"/>
        <w:jc w:val="both"/>
        <w:rPr>
          <w:rFonts w:ascii="Arial" w:hAnsi="Arial" w:cs="Arial"/>
          <w:color w:val="000000"/>
        </w:rPr>
      </w:pPr>
      <w:r w:rsidRPr="00612325">
        <w:rPr>
          <w:rFonts w:ascii="Arial" w:hAnsi="Arial" w:cs="Arial"/>
          <w:color w:val="000000"/>
        </w:rPr>
        <w:t xml:space="preserve">  - существующая скважина в </w:t>
      </w:r>
      <w:r w:rsidRPr="00612325">
        <w:rPr>
          <w:rFonts w:ascii="Arial" w:hAnsi="Arial" w:cs="Arial"/>
          <w:bCs/>
        </w:rPr>
        <w:t>д. Панино</w:t>
      </w:r>
      <w:r w:rsidRPr="00612325">
        <w:rPr>
          <w:rFonts w:ascii="Arial" w:hAnsi="Arial" w:cs="Arial"/>
          <w:color w:val="FF0000"/>
        </w:rPr>
        <w:t xml:space="preserve"> </w:t>
      </w:r>
      <w:r w:rsidRPr="00612325">
        <w:rPr>
          <w:rFonts w:ascii="Arial" w:hAnsi="Arial" w:cs="Arial"/>
          <w:color w:val="000000"/>
        </w:rPr>
        <w:t>производительностью 102 м</w:t>
      </w:r>
      <w:r w:rsidRPr="00612325">
        <w:rPr>
          <w:rFonts w:ascii="Arial" w:hAnsi="Arial" w:cs="Arial"/>
          <w:color w:val="000000"/>
          <w:vertAlign w:val="superscript"/>
        </w:rPr>
        <w:t>3</w:t>
      </w:r>
      <w:r w:rsidRPr="00612325">
        <w:rPr>
          <w:rFonts w:ascii="Arial" w:hAnsi="Arial" w:cs="Arial"/>
          <w:color w:val="000000"/>
        </w:rPr>
        <w:t>/сут (при 17-ти час</w:t>
      </w:r>
      <w:r w:rsidRPr="00612325">
        <w:rPr>
          <w:rFonts w:ascii="Arial" w:hAnsi="Arial" w:cs="Arial"/>
          <w:color w:val="000000"/>
        </w:rPr>
        <w:t>о</w:t>
      </w:r>
      <w:r w:rsidRPr="00612325">
        <w:rPr>
          <w:rFonts w:ascii="Arial" w:hAnsi="Arial" w:cs="Arial"/>
          <w:color w:val="000000"/>
        </w:rPr>
        <w:t>вой работе скважины).</w:t>
      </w:r>
    </w:p>
    <w:p w:rsidR="00612325" w:rsidRPr="00612325" w:rsidRDefault="00612325" w:rsidP="00612325">
      <w:pPr>
        <w:ind w:firstLine="709"/>
        <w:jc w:val="both"/>
        <w:rPr>
          <w:rFonts w:ascii="Arial" w:hAnsi="Arial" w:cs="Arial"/>
          <w:color w:val="000000"/>
        </w:rPr>
      </w:pPr>
      <w:r w:rsidRPr="00612325">
        <w:rPr>
          <w:rFonts w:ascii="Arial" w:hAnsi="Arial" w:cs="Arial"/>
          <w:color w:val="000000"/>
        </w:rPr>
        <w:t xml:space="preserve">  - существующая скважина в </w:t>
      </w:r>
      <w:r w:rsidRPr="00612325">
        <w:rPr>
          <w:rFonts w:ascii="Arial" w:hAnsi="Arial" w:cs="Arial"/>
          <w:bCs/>
        </w:rPr>
        <w:t>д. Фряньково</w:t>
      </w:r>
      <w:r w:rsidRPr="00612325">
        <w:rPr>
          <w:rFonts w:ascii="Arial" w:hAnsi="Arial" w:cs="Arial"/>
          <w:color w:val="000000"/>
        </w:rPr>
        <w:t xml:space="preserve"> производительностью </w:t>
      </w:r>
      <w:r>
        <w:rPr>
          <w:rFonts w:ascii="Arial" w:hAnsi="Arial" w:cs="Arial"/>
          <w:color w:val="000000"/>
        </w:rPr>
        <w:br/>
      </w:r>
      <w:r w:rsidRPr="00612325">
        <w:rPr>
          <w:rFonts w:ascii="Arial" w:hAnsi="Arial" w:cs="Arial"/>
          <w:color w:val="000000"/>
        </w:rPr>
        <w:t>48 м</w:t>
      </w:r>
      <w:r w:rsidRPr="00612325">
        <w:rPr>
          <w:rFonts w:ascii="Arial" w:hAnsi="Arial" w:cs="Arial"/>
          <w:color w:val="000000"/>
          <w:vertAlign w:val="superscript"/>
        </w:rPr>
        <w:t>3</w:t>
      </w:r>
      <w:r w:rsidRPr="00612325">
        <w:rPr>
          <w:rFonts w:ascii="Arial" w:hAnsi="Arial" w:cs="Arial"/>
          <w:color w:val="000000"/>
        </w:rPr>
        <w:t>/сут (при 8-ми ч</w:t>
      </w:r>
      <w:r w:rsidRPr="00612325">
        <w:rPr>
          <w:rFonts w:ascii="Arial" w:hAnsi="Arial" w:cs="Arial"/>
          <w:color w:val="000000"/>
        </w:rPr>
        <w:t>а</w:t>
      </w:r>
      <w:r w:rsidRPr="00612325">
        <w:rPr>
          <w:rFonts w:ascii="Arial" w:hAnsi="Arial" w:cs="Arial"/>
          <w:color w:val="000000"/>
        </w:rPr>
        <w:t>совой работе скважины).</w:t>
      </w:r>
    </w:p>
    <w:p w:rsidR="00612325" w:rsidRPr="00612325" w:rsidRDefault="00612325" w:rsidP="00612325">
      <w:pPr>
        <w:ind w:firstLine="709"/>
        <w:jc w:val="both"/>
        <w:rPr>
          <w:rFonts w:ascii="Arial" w:hAnsi="Arial" w:cs="Arial"/>
          <w:color w:val="000000"/>
        </w:rPr>
      </w:pPr>
      <w:r w:rsidRPr="00612325">
        <w:rPr>
          <w:rFonts w:ascii="Arial" w:hAnsi="Arial" w:cs="Arial"/>
          <w:color w:val="000000"/>
        </w:rPr>
        <w:t xml:space="preserve">  - существующая скважина в </w:t>
      </w:r>
      <w:r w:rsidRPr="00612325">
        <w:rPr>
          <w:rFonts w:ascii="Arial" w:hAnsi="Arial" w:cs="Arial"/>
          <w:bCs/>
        </w:rPr>
        <w:t>с. Михайловское</w:t>
      </w:r>
      <w:r w:rsidRPr="00612325">
        <w:rPr>
          <w:rFonts w:ascii="Arial" w:hAnsi="Arial" w:cs="Arial"/>
          <w:color w:val="000000"/>
        </w:rPr>
        <w:t xml:space="preserve"> производительностью </w:t>
      </w:r>
      <w:r>
        <w:rPr>
          <w:rFonts w:ascii="Arial" w:hAnsi="Arial" w:cs="Arial"/>
          <w:color w:val="000000"/>
        </w:rPr>
        <w:br/>
      </w:r>
      <w:r w:rsidRPr="00612325">
        <w:rPr>
          <w:rFonts w:ascii="Arial" w:hAnsi="Arial" w:cs="Arial"/>
          <w:color w:val="000000"/>
        </w:rPr>
        <w:t>30 м</w:t>
      </w:r>
      <w:r w:rsidRPr="00612325">
        <w:rPr>
          <w:rFonts w:ascii="Arial" w:hAnsi="Arial" w:cs="Arial"/>
          <w:color w:val="000000"/>
          <w:vertAlign w:val="superscript"/>
        </w:rPr>
        <w:t>3</w:t>
      </w:r>
      <w:r w:rsidRPr="00612325">
        <w:rPr>
          <w:rFonts w:ascii="Arial" w:hAnsi="Arial" w:cs="Arial"/>
          <w:color w:val="000000"/>
        </w:rPr>
        <w:t>/сут (при 5-ти часовой работе скважины).</w:t>
      </w:r>
    </w:p>
    <w:p w:rsidR="00612325" w:rsidRPr="00612325" w:rsidRDefault="00612325" w:rsidP="00612325">
      <w:pPr>
        <w:ind w:firstLine="709"/>
        <w:jc w:val="both"/>
        <w:rPr>
          <w:rFonts w:ascii="Arial" w:hAnsi="Arial" w:cs="Arial"/>
          <w:color w:val="000000"/>
        </w:rPr>
      </w:pPr>
      <w:r w:rsidRPr="00612325">
        <w:rPr>
          <w:rFonts w:ascii="Arial" w:hAnsi="Arial" w:cs="Arial"/>
          <w:color w:val="000000"/>
        </w:rPr>
        <w:t xml:space="preserve">  - существующая скважина в </w:t>
      </w:r>
      <w:r w:rsidRPr="00612325">
        <w:rPr>
          <w:rFonts w:ascii="Arial" w:hAnsi="Arial" w:cs="Arial"/>
          <w:bCs/>
        </w:rPr>
        <w:t>д. Белино</w:t>
      </w:r>
      <w:r w:rsidRPr="00612325">
        <w:rPr>
          <w:rFonts w:ascii="Arial" w:hAnsi="Arial" w:cs="Arial"/>
          <w:b/>
          <w:bCs/>
        </w:rPr>
        <w:t xml:space="preserve"> </w:t>
      </w:r>
      <w:r w:rsidRPr="00612325">
        <w:rPr>
          <w:rFonts w:ascii="Arial" w:hAnsi="Arial" w:cs="Arial"/>
          <w:color w:val="000000"/>
        </w:rPr>
        <w:t>производительностью 54 м</w:t>
      </w:r>
      <w:r w:rsidRPr="00612325">
        <w:rPr>
          <w:rFonts w:ascii="Arial" w:hAnsi="Arial" w:cs="Arial"/>
          <w:color w:val="000000"/>
          <w:vertAlign w:val="superscript"/>
        </w:rPr>
        <w:t>3</w:t>
      </w:r>
      <w:r w:rsidRPr="00612325">
        <w:rPr>
          <w:rFonts w:ascii="Arial" w:hAnsi="Arial" w:cs="Arial"/>
          <w:color w:val="000000"/>
        </w:rPr>
        <w:t>/сут (при 9-ти часовой работе скважины), и строительства новых скважин:</w:t>
      </w:r>
    </w:p>
    <w:p w:rsidR="00612325" w:rsidRPr="00612325" w:rsidRDefault="00612325" w:rsidP="00612325">
      <w:pPr>
        <w:ind w:firstLine="709"/>
        <w:jc w:val="both"/>
        <w:rPr>
          <w:rFonts w:ascii="Arial" w:hAnsi="Arial" w:cs="Arial"/>
          <w:color w:val="000000"/>
        </w:rPr>
      </w:pPr>
      <w:r w:rsidRPr="00612325">
        <w:rPr>
          <w:rFonts w:ascii="Arial" w:hAnsi="Arial" w:cs="Arial"/>
          <w:color w:val="000000"/>
        </w:rPr>
        <w:t xml:space="preserve">  - проектируемая скважина в </w:t>
      </w:r>
      <w:r w:rsidRPr="00612325">
        <w:rPr>
          <w:rFonts w:ascii="Arial" w:hAnsi="Arial" w:cs="Arial"/>
          <w:bCs/>
        </w:rPr>
        <w:t>д. Быково</w:t>
      </w:r>
      <w:r w:rsidRPr="00612325">
        <w:rPr>
          <w:rFonts w:ascii="Arial" w:hAnsi="Arial" w:cs="Arial"/>
          <w:b/>
          <w:bCs/>
        </w:rPr>
        <w:t xml:space="preserve"> </w:t>
      </w:r>
      <w:r w:rsidRPr="00612325">
        <w:rPr>
          <w:rFonts w:ascii="Arial" w:hAnsi="Arial" w:cs="Arial"/>
          <w:color w:val="000000"/>
        </w:rPr>
        <w:t>производительностью 18,0 м</w:t>
      </w:r>
      <w:r w:rsidRPr="00612325">
        <w:rPr>
          <w:rFonts w:ascii="Arial" w:hAnsi="Arial" w:cs="Arial"/>
          <w:color w:val="000000"/>
          <w:vertAlign w:val="superscript"/>
        </w:rPr>
        <w:t>3</w:t>
      </w:r>
      <w:r w:rsidRPr="00612325">
        <w:rPr>
          <w:rFonts w:ascii="Arial" w:hAnsi="Arial" w:cs="Arial"/>
          <w:color w:val="000000"/>
        </w:rPr>
        <w:t>/сут (при 3-х часовой работе скважины).</w:t>
      </w:r>
    </w:p>
    <w:p w:rsidR="00C67853" w:rsidRDefault="00612325" w:rsidP="00612325">
      <w:pPr>
        <w:ind w:firstLine="709"/>
        <w:jc w:val="both"/>
        <w:rPr>
          <w:rFonts w:ascii="Arial" w:hAnsi="Arial" w:cs="Arial"/>
          <w:color w:val="000000"/>
        </w:rPr>
      </w:pPr>
      <w:r w:rsidRPr="00612325">
        <w:rPr>
          <w:rFonts w:ascii="Arial" w:hAnsi="Arial" w:cs="Arial"/>
          <w:color w:val="000000"/>
        </w:rPr>
        <w:t xml:space="preserve">   - проектируемая скважина в </w:t>
      </w:r>
      <w:r w:rsidRPr="00612325">
        <w:rPr>
          <w:rFonts w:ascii="Arial" w:hAnsi="Arial" w:cs="Arial"/>
        </w:rPr>
        <w:t>д. Ботеево</w:t>
      </w:r>
      <w:r w:rsidRPr="00612325">
        <w:rPr>
          <w:rFonts w:ascii="Arial" w:hAnsi="Arial" w:cs="Arial"/>
          <w:color w:val="000000"/>
        </w:rPr>
        <w:t xml:space="preserve"> производительностью </w:t>
      </w:r>
      <w:r>
        <w:rPr>
          <w:rFonts w:ascii="Arial" w:hAnsi="Arial" w:cs="Arial"/>
          <w:color w:val="000000"/>
        </w:rPr>
        <w:br/>
      </w:r>
      <w:r w:rsidRPr="00612325">
        <w:rPr>
          <w:rFonts w:ascii="Arial" w:hAnsi="Arial" w:cs="Arial"/>
          <w:color w:val="000000"/>
        </w:rPr>
        <w:t>18,0 м</w:t>
      </w:r>
      <w:r w:rsidRPr="00612325">
        <w:rPr>
          <w:rFonts w:ascii="Arial" w:hAnsi="Arial" w:cs="Arial"/>
          <w:color w:val="000000"/>
          <w:vertAlign w:val="superscript"/>
        </w:rPr>
        <w:t>3</w:t>
      </w:r>
      <w:r w:rsidRPr="00612325">
        <w:rPr>
          <w:rFonts w:ascii="Arial" w:hAnsi="Arial" w:cs="Arial"/>
          <w:color w:val="000000"/>
        </w:rPr>
        <w:t xml:space="preserve">/сут (при 3-х часовой работе скважины) </w:t>
      </w:r>
    </w:p>
    <w:p w:rsidR="00612325" w:rsidRPr="00612325" w:rsidRDefault="00612325" w:rsidP="00612325">
      <w:pPr>
        <w:ind w:firstLine="709"/>
        <w:jc w:val="both"/>
        <w:rPr>
          <w:rFonts w:ascii="Arial" w:hAnsi="Arial" w:cs="Arial"/>
          <w:color w:val="000000"/>
        </w:rPr>
      </w:pPr>
      <w:r w:rsidRPr="00612325">
        <w:rPr>
          <w:rFonts w:ascii="Arial" w:hAnsi="Arial" w:cs="Arial"/>
        </w:rPr>
        <w:t xml:space="preserve">- проектируемая скважина в </w:t>
      </w:r>
      <w:r w:rsidRPr="00612325">
        <w:rPr>
          <w:rFonts w:ascii="Arial" w:hAnsi="Arial" w:cs="Arial"/>
          <w:bCs/>
        </w:rPr>
        <w:t>с. Медведково</w:t>
      </w:r>
      <w:r w:rsidRPr="00612325">
        <w:rPr>
          <w:rFonts w:ascii="Arial" w:hAnsi="Arial" w:cs="Arial"/>
          <w:b/>
          <w:bCs/>
        </w:rPr>
        <w:t xml:space="preserve"> </w:t>
      </w:r>
      <w:r w:rsidRPr="00612325">
        <w:rPr>
          <w:rFonts w:ascii="Arial" w:hAnsi="Arial" w:cs="Arial"/>
        </w:rPr>
        <w:t xml:space="preserve"> производительностью 18,0 м</w:t>
      </w:r>
      <w:r w:rsidRPr="00612325">
        <w:rPr>
          <w:rFonts w:ascii="Arial" w:hAnsi="Arial" w:cs="Arial"/>
          <w:vertAlign w:val="superscript"/>
        </w:rPr>
        <w:t>3</w:t>
      </w:r>
      <w:r w:rsidRPr="00612325">
        <w:rPr>
          <w:rFonts w:ascii="Arial" w:hAnsi="Arial" w:cs="Arial"/>
        </w:rPr>
        <w:t>/сут (при 3-х часовой работе скваж</w:t>
      </w:r>
      <w:r w:rsidRPr="00612325">
        <w:rPr>
          <w:rFonts w:ascii="Arial" w:hAnsi="Arial" w:cs="Arial"/>
        </w:rPr>
        <w:t>и</w:t>
      </w:r>
      <w:r w:rsidRPr="00612325">
        <w:rPr>
          <w:rFonts w:ascii="Arial" w:hAnsi="Arial" w:cs="Arial"/>
        </w:rPr>
        <w:t>ны).</w:t>
      </w:r>
    </w:p>
    <w:p w:rsidR="00612325" w:rsidRPr="00612325" w:rsidRDefault="00612325" w:rsidP="00612325">
      <w:pPr>
        <w:ind w:firstLine="709"/>
        <w:jc w:val="both"/>
        <w:rPr>
          <w:rFonts w:ascii="Arial" w:hAnsi="Arial" w:cs="Arial"/>
          <w:color w:val="000000"/>
        </w:rPr>
      </w:pPr>
      <w:r w:rsidRPr="00612325">
        <w:rPr>
          <w:rFonts w:ascii="Arial" w:hAnsi="Arial" w:cs="Arial"/>
        </w:rPr>
        <w:t xml:space="preserve"> - проектируемая скважина  в </w:t>
      </w:r>
      <w:r w:rsidRPr="00612325">
        <w:rPr>
          <w:rFonts w:ascii="Arial" w:hAnsi="Arial" w:cs="Arial"/>
          <w:bCs/>
        </w:rPr>
        <w:t>д. Шульгино</w:t>
      </w:r>
      <w:r w:rsidRPr="00612325">
        <w:rPr>
          <w:rFonts w:ascii="Arial" w:hAnsi="Arial" w:cs="Arial"/>
        </w:rPr>
        <w:t xml:space="preserve">  производительностью 30 м</w:t>
      </w:r>
      <w:r w:rsidRPr="00612325">
        <w:rPr>
          <w:rFonts w:ascii="Arial" w:hAnsi="Arial" w:cs="Arial"/>
          <w:vertAlign w:val="superscript"/>
        </w:rPr>
        <w:t>3</w:t>
      </w:r>
      <w:r w:rsidRPr="00612325">
        <w:rPr>
          <w:rFonts w:ascii="Arial" w:hAnsi="Arial" w:cs="Arial"/>
        </w:rPr>
        <w:t>/сут (при 5-ти часовой работе скважины).</w:t>
      </w:r>
    </w:p>
    <w:p w:rsidR="00612325" w:rsidRPr="00612325" w:rsidRDefault="00612325" w:rsidP="00612325">
      <w:pPr>
        <w:ind w:firstLine="709"/>
        <w:jc w:val="both"/>
        <w:rPr>
          <w:rFonts w:ascii="Arial" w:hAnsi="Arial" w:cs="Arial"/>
          <w:color w:val="000000"/>
        </w:rPr>
      </w:pPr>
      <w:r w:rsidRPr="00612325">
        <w:rPr>
          <w:rFonts w:ascii="Arial" w:hAnsi="Arial" w:cs="Arial"/>
        </w:rPr>
        <w:t xml:space="preserve"> - проектируемая скважина в </w:t>
      </w:r>
      <w:r w:rsidRPr="00612325">
        <w:rPr>
          <w:rFonts w:ascii="Arial" w:hAnsi="Arial" w:cs="Arial"/>
          <w:bCs/>
        </w:rPr>
        <w:t>д. Бабино</w:t>
      </w:r>
      <w:r w:rsidRPr="00612325">
        <w:rPr>
          <w:rFonts w:ascii="Arial" w:hAnsi="Arial" w:cs="Arial"/>
        </w:rPr>
        <w:t xml:space="preserve">  производительностью 24 м</w:t>
      </w:r>
      <w:r w:rsidRPr="00612325">
        <w:rPr>
          <w:rFonts w:ascii="Arial" w:hAnsi="Arial" w:cs="Arial"/>
          <w:vertAlign w:val="superscript"/>
        </w:rPr>
        <w:t>3</w:t>
      </w:r>
      <w:r w:rsidRPr="00612325">
        <w:rPr>
          <w:rFonts w:ascii="Arial" w:hAnsi="Arial" w:cs="Arial"/>
        </w:rPr>
        <w:t>/сут (при 4-х часовой работе скваж</w:t>
      </w:r>
      <w:r w:rsidRPr="00612325">
        <w:rPr>
          <w:rFonts w:ascii="Arial" w:hAnsi="Arial" w:cs="Arial"/>
        </w:rPr>
        <w:t>и</w:t>
      </w:r>
      <w:r w:rsidRPr="00612325">
        <w:rPr>
          <w:rFonts w:ascii="Arial" w:hAnsi="Arial" w:cs="Arial"/>
        </w:rPr>
        <w:t>ны).</w:t>
      </w:r>
    </w:p>
    <w:p w:rsidR="00612325" w:rsidRPr="00612325" w:rsidRDefault="00612325" w:rsidP="00612325">
      <w:pPr>
        <w:ind w:firstLine="709"/>
        <w:jc w:val="both"/>
        <w:rPr>
          <w:rFonts w:ascii="Arial" w:hAnsi="Arial" w:cs="Arial"/>
        </w:rPr>
      </w:pPr>
      <w:r w:rsidRPr="00612325">
        <w:rPr>
          <w:rFonts w:ascii="Arial" w:hAnsi="Arial" w:cs="Arial"/>
        </w:rPr>
        <w:t xml:space="preserve"> - проектируемая скважина  в </w:t>
      </w:r>
      <w:r w:rsidRPr="00612325">
        <w:rPr>
          <w:rFonts w:ascii="Arial" w:hAnsi="Arial" w:cs="Arial"/>
          <w:bCs/>
        </w:rPr>
        <w:t>д. Бакшеево</w:t>
      </w:r>
      <w:r w:rsidRPr="00612325">
        <w:rPr>
          <w:rFonts w:ascii="Arial" w:hAnsi="Arial" w:cs="Arial"/>
        </w:rPr>
        <w:t xml:space="preserve"> производительностью 12,0 м</w:t>
      </w:r>
      <w:r w:rsidRPr="00612325">
        <w:rPr>
          <w:rFonts w:ascii="Arial" w:hAnsi="Arial" w:cs="Arial"/>
          <w:vertAlign w:val="superscript"/>
        </w:rPr>
        <w:t>3</w:t>
      </w:r>
      <w:r w:rsidRPr="00612325">
        <w:rPr>
          <w:rFonts w:ascii="Arial" w:hAnsi="Arial" w:cs="Arial"/>
        </w:rPr>
        <w:t>/сут (при 2-х часовой работе скважины).</w:t>
      </w:r>
    </w:p>
    <w:p w:rsidR="00612325" w:rsidRPr="00612325" w:rsidRDefault="00612325" w:rsidP="00612325">
      <w:pPr>
        <w:ind w:firstLine="709"/>
        <w:jc w:val="both"/>
        <w:rPr>
          <w:rFonts w:ascii="Arial" w:eastAsia="Calibri" w:hAnsi="Arial" w:cs="Arial"/>
        </w:rPr>
      </w:pPr>
      <w:r w:rsidRPr="00612325">
        <w:rPr>
          <w:rFonts w:ascii="Arial" w:hAnsi="Arial" w:cs="Arial"/>
        </w:rPr>
        <w:t xml:space="preserve">До строительства </w:t>
      </w:r>
      <w:r w:rsidRPr="00612325">
        <w:rPr>
          <w:rStyle w:val="2fb"/>
        </w:rPr>
        <w:t>необходимо произвести разведку запасов подземных вод, а также заказать специализированной проектной организации проект на разработку (бурение) скважин в</w:t>
      </w:r>
      <w:r w:rsidRPr="00612325">
        <w:rPr>
          <w:rFonts w:ascii="Arial" w:eastAsia="Calibri" w:hAnsi="Arial" w:cs="Arial"/>
        </w:rPr>
        <w:t xml:space="preserve"> </w:t>
      </w:r>
      <w:r w:rsidRPr="00612325">
        <w:rPr>
          <w:rFonts w:ascii="Arial" w:hAnsi="Arial" w:cs="Arial"/>
          <w:bCs/>
        </w:rPr>
        <w:t>д. Быково,</w:t>
      </w:r>
      <w:r w:rsidRPr="00612325">
        <w:rPr>
          <w:rFonts w:ascii="Arial" w:eastAsia="Calibri" w:hAnsi="Arial" w:cs="Arial"/>
        </w:rPr>
        <w:t xml:space="preserve">  </w:t>
      </w:r>
      <w:r w:rsidRPr="00612325">
        <w:rPr>
          <w:rFonts w:ascii="Arial" w:hAnsi="Arial" w:cs="Arial"/>
        </w:rPr>
        <w:t>д. Ботеево,</w:t>
      </w:r>
      <w:r w:rsidRPr="00612325">
        <w:rPr>
          <w:rFonts w:ascii="Arial" w:eastAsia="Calibri" w:hAnsi="Arial" w:cs="Arial"/>
        </w:rPr>
        <w:t xml:space="preserve">  </w:t>
      </w:r>
      <w:r w:rsidRPr="00612325">
        <w:rPr>
          <w:rFonts w:ascii="Arial" w:hAnsi="Arial" w:cs="Arial"/>
          <w:bCs/>
        </w:rPr>
        <w:t>с. Медведково,</w:t>
      </w:r>
      <w:r w:rsidRPr="00612325">
        <w:rPr>
          <w:rFonts w:ascii="Arial" w:hAnsi="Arial" w:cs="Arial"/>
          <w:b/>
          <w:bCs/>
        </w:rPr>
        <w:t xml:space="preserve"> </w:t>
      </w:r>
      <w:r w:rsidRPr="00612325">
        <w:rPr>
          <w:rFonts w:ascii="Arial" w:hAnsi="Arial" w:cs="Arial"/>
          <w:bCs/>
        </w:rPr>
        <w:t>д. Шульгино,</w:t>
      </w:r>
      <w:r w:rsidRPr="00612325">
        <w:rPr>
          <w:rFonts w:ascii="Arial" w:hAnsi="Arial" w:cs="Arial"/>
        </w:rPr>
        <w:t xml:space="preserve"> </w:t>
      </w:r>
      <w:r w:rsidRPr="00612325">
        <w:rPr>
          <w:rFonts w:ascii="Arial" w:hAnsi="Arial" w:cs="Arial"/>
          <w:bCs/>
        </w:rPr>
        <w:t>д. Бабино,</w:t>
      </w:r>
      <w:r w:rsidRPr="00612325">
        <w:rPr>
          <w:rFonts w:ascii="Arial" w:hAnsi="Arial" w:cs="Arial"/>
        </w:rPr>
        <w:t xml:space="preserve"> </w:t>
      </w:r>
      <w:r w:rsidRPr="00612325">
        <w:rPr>
          <w:rFonts w:ascii="Arial" w:hAnsi="Arial" w:cs="Arial"/>
          <w:bCs/>
        </w:rPr>
        <w:t>д. Бакшеево</w:t>
      </w:r>
      <w:r w:rsidRPr="00612325">
        <w:rPr>
          <w:rFonts w:ascii="Arial" w:eastAsia="Calibri" w:hAnsi="Arial" w:cs="Arial"/>
        </w:rPr>
        <w:t xml:space="preserve">, их </w:t>
      </w:r>
      <w:r w:rsidRPr="00612325">
        <w:rPr>
          <w:rFonts w:ascii="Arial" w:hAnsi="Arial" w:cs="Arial"/>
        </w:rPr>
        <w:t xml:space="preserve"> месторасположение уточнить при раб</w:t>
      </w:r>
      <w:r w:rsidRPr="00612325">
        <w:rPr>
          <w:rFonts w:ascii="Arial" w:hAnsi="Arial" w:cs="Arial"/>
        </w:rPr>
        <w:t>о</w:t>
      </w:r>
      <w:r w:rsidRPr="00612325">
        <w:rPr>
          <w:rFonts w:ascii="Arial" w:hAnsi="Arial" w:cs="Arial"/>
        </w:rPr>
        <w:t>чем проектиров</w:t>
      </w:r>
      <w:r w:rsidRPr="00612325">
        <w:rPr>
          <w:rFonts w:ascii="Arial" w:hAnsi="Arial" w:cs="Arial"/>
        </w:rPr>
        <w:t>а</w:t>
      </w:r>
      <w:r w:rsidRPr="00612325">
        <w:rPr>
          <w:rFonts w:ascii="Arial" w:hAnsi="Arial" w:cs="Arial"/>
        </w:rPr>
        <w:t>нии.</w:t>
      </w:r>
    </w:p>
    <w:p w:rsidR="00612325" w:rsidRPr="00612325" w:rsidRDefault="00612325" w:rsidP="00612325">
      <w:pPr>
        <w:ind w:firstLine="709"/>
        <w:jc w:val="both"/>
        <w:rPr>
          <w:rStyle w:val="2fb"/>
          <w:rFonts w:eastAsia="Calibri"/>
        </w:rPr>
      </w:pPr>
      <w:r w:rsidRPr="00612325">
        <w:rPr>
          <w:rFonts w:ascii="Arial" w:hAnsi="Arial" w:cs="Arial"/>
        </w:rPr>
        <w:t>В соответствии со СНиП 2.04.02-84 «Водоснабжение. Наружные сети и сооружения» необходимо предусмотреть по одной резервной скважине на в</w:t>
      </w:r>
      <w:r w:rsidRPr="00612325">
        <w:rPr>
          <w:rFonts w:ascii="Arial" w:hAnsi="Arial" w:cs="Arial"/>
        </w:rPr>
        <w:t>о</w:t>
      </w:r>
      <w:r w:rsidRPr="00612325">
        <w:rPr>
          <w:rFonts w:ascii="Arial" w:hAnsi="Arial" w:cs="Arial"/>
        </w:rPr>
        <w:t xml:space="preserve">дозаборах  в </w:t>
      </w:r>
      <w:r w:rsidRPr="00612325">
        <w:rPr>
          <w:rFonts w:ascii="Arial" w:hAnsi="Arial" w:cs="Arial"/>
          <w:bCs/>
        </w:rPr>
        <w:t>д. Панино,</w:t>
      </w:r>
      <w:r w:rsidRPr="00612325">
        <w:rPr>
          <w:rFonts w:ascii="Arial" w:hAnsi="Arial" w:cs="Arial"/>
          <w:color w:val="FF0000"/>
        </w:rPr>
        <w:t xml:space="preserve"> </w:t>
      </w:r>
      <w:r w:rsidRPr="00612325">
        <w:rPr>
          <w:rFonts w:ascii="Arial" w:hAnsi="Arial" w:cs="Arial"/>
          <w:bCs/>
        </w:rPr>
        <w:t>д. Фряньково, с. Михайловское,</w:t>
      </w:r>
      <w:r w:rsidRPr="00612325">
        <w:rPr>
          <w:rFonts w:ascii="Arial" w:hAnsi="Arial" w:cs="Arial"/>
          <w:color w:val="000000"/>
        </w:rPr>
        <w:t xml:space="preserve"> </w:t>
      </w:r>
      <w:r w:rsidRPr="00612325">
        <w:rPr>
          <w:rFonts w:ascii="Arial" w:hAnsi="Arial" w:cs="Arial"/>
          <w:bCs/>
        </w:rPr>
        <w:t>д. Белино</w:t>
      </w:r>
      <w:r w:rsidRPr="00612325">
        <w:rPr>
          <w:rFonts w:ascii="Arial" w:eastAsia="Calibri" w:hAnsi="Arial" w:cs="Arial"/>
        </w:rPr>
        <w:t xml:space="preserve">, </w:t>
      </w:r>
      <w:r w:rsidRPr="00612325">
        <w:rPr>
          <w:rFonts w:ascii="Arial" w:hAnsi="Arial" w:cs="Arial"/>
        </w:rPr>
        <w:t xml:space="preserve"> (местора</w:t>
      </w:r>
      <w:r w:rsidRPr="00612325">
        <w:rPr>
          <w:rFonts w:ascii="Arial" w:hAnsi="Arial" w:cs="Arial"/>
        </w:rPr>
        <w:t>с</w:t>
      </w:r>
      <w:r w:rsidRPr="00612325">
        <w:rPr>
          <w:rFonts w:ascii="Arial" w:hAnsi="Arial" w:cs="Arial"/>
        </w:rPr>
        <w:t>положение уточнить при рабочем проектиров</w:t>
      </w:r>
      <w:r w:rsidRPr="00612325">
        <w:rPr>
          <w:rFonts w:ascii="Arial" w:hAnsi="Arial" w:cs="Arial"/>
        </w:rPr>
        <w:t>а</w:t>
      </w:r>
      <w:r w:rsidRPr="00612325">
        <w:rPr>
          <w:rFonts w:ascii="Arial" w:hAnsi="Arial" w:cs="Arial"/>
        </w:rPr>
        <w:t>нии).</w:t>
      </w:r>
    </w:p>
    <w:p w:rsidR="00612325" w:rsidRPr="00612325" w:rsidRDefault="00612325" w:rsidP="00612325">
      <w:pPr>
        <w:ind w:firstLine="709"/>
        <w:jc w:val="both"/>
        <w:rPr>
          <w:rFonts w:ascii="Arial" w:hAnsi="Arial" w:cs="Arial"/>
        </w:rPr>
      </w:pPr>
      <w:r w:rsidRPr="00612325">
        <w:rPr>
          <w:rFonts w:ascii="Arial" w:hAnsi="Arial" w:cs="Arial"/>
        </w:rPr>
        <w:t>В соответствии со СНиП 2.04.01-85 «Внутренний водопровод и канализ</w:t>
      </w:r>
      <w:r w:rsidRPr="00612325">
        <w:rPr>
          <w:rFonts w:ascii="Arial" w:hAnsi="Arial" w:cs="Arial"/>
        </w:rPr>
        <w:t>а</w:t>
      </w:r>
      <w:r w:rsidRPr="00612325">
        <w:rPr>
          <w:rFonts w:ascii="Arial" w:hAnsi="Arial" w:cs="Arial"/>
        </w:rPr>
        <w:t>ция зданий» социально-значимые объекты необходимо оборудовать си</w:t>
      </w:r>
      <w:r w:rsidRPr="00612325">
        <w:rPr>
          <w:rFonts w:ascii="Arial" w:hAnsi="Arial" w:cs="Arial"/>
        </w:rPr>
        <w:t>с</w:t>
      </w:r>
      <w:r w:rsidRPr="00612325">
        <w:rPr>
          <w:rFonts w:ascii="Arial" w:hAnsi="Arial" w:cs="Arial"/>
        </w:rPr>
        <w:t>темами внутреннего водопров</w:t>
      </w:r>
      <w:r w:rsidRPr="00612325">
        <w:rPr>
          <w:rFonts w:ascii="Arial" w:hAnsi="Arial" w:cs="Arial"/>
        </w:rPr>
        <w:t>о</w:t>
      </w:r>
      <w:r w:rsidRPr="00612325">
        <w:rPr>
          <w:rFonts w:ascii="Arial" w:hAnsi="Arial" w:cs="Arial"/>
        </w:rPr>
        <w:t xml:space="preserve">да. </w:t>
      </w:r>
    </w:p>
    <w:p w:rsidR="00612325" w:rsidRPr="00612325" w:rsidRDefault="00612325" w:rsidP="00612325">
      <w:pPr>
        <w:ind w:firstLine="709"/>
        <w:jc w:val="both"/>
        <w:rPr>
          <w:rStyle w:val="2fb"/>
        </w:rPr>
      </w:pPr>
      <w:r w:rsidRPr="00612325">
        <w:rPr>
          <w:rFonts w:ascii="Arial" w:hAnsi="Arial" w:cs="Arial"/>
        </w:rPr>
        <w:t>На первую очередь необходимо провести анализ питьевой воды из и</w:t>
      </w:r>
      <w:r w:rsidRPr="00612325">
        <w:rPr>
          <w:rFonts w:ascii="Arial" w:hAnsi="Arial" w:cs="Arial"/>
        </w:rPr>
        <w:t>с</w:t>
      </w:r>
      <w:r w:rsidRPr="00612325">
        <w:rPr>
          <w:rFonts w:ascii="Arial" w:hAnsi="Arial" w:cs="Arial"/>
        </w:rPr>
        <w:t>точников питьевого водоснабжения на соответствие ее качества установле</w:t>
      </w:r>
      <w:r w:rsidRPr="00612325">
        <w:rPr>
          <w:rFonts w:ascii="Arial" w:hAnsi="Arial" w:cs="Arial"/>
        </w:rPr>
        <w:t>н</w:t>
      </w:r>
      <w:r w:rsidRPr="00612325">
        <w:rPr>
          <w:rFonts w:ascii="Arial" w:hAnsi="Arial" w:cs="Arial"/>
        </w:rPr>
        <w:t xml:space="preserve">ным требованиям. </w:t>
      </w:r>
      <w:r w:rsidRPr="00612325">
        <w:rPr>
          <w:rStyle w:val="2fb"/>
        </w:rPr>
        <w:t>В условиях ухудшения качества воды в водоисточниках, н</w:t>
      </w:r>
      <w:r w:rsidRPr="00612325">
        <w:rPr>
          <w:rStyle w:val="2fb"/>
        </w:rPr>
        <w:t>е</w:t>
      </w:r>
      <w:r w:rsidRPr="00612325">
        <w:rPr>
          <w:rStyle w:val="2fb"/>
        </w:rPr>
        <w:t>обходимо внедрение новых технологий очистки воды.</w:t>
      </w:r>
      <w:r w:rsidRPr="00612325">
        <w:rPr>
          <w:rFonts w:ascii="Arial" w:hAnsi="Arial" w:cs="Arial"/>
        </w:rPr>
        <w:t xml:space="preserve"> Необходимость стро</w:t>
      </w:r>
      <w:r w:rsidRPr="00612325">
        <w:rPr>
          <w:rFonts w:ascii="Arial" w:hAnsi="Arial" w:cs="Arial"/>
        </w:rPr>
        <w:t>и</w:t>
      </w:r>
      <w:r w:rsidRPr="00612325">
        <w:rPr>
          <w:rFonts w:ascii="Arial" w:hAnsi="Arial" w:cs="Arial"/>
        </w:rPr>
        <w:t>тельства станций водоподготовки определить после проведения дополнител</w:t>
      </w:r>
      <w:r w:rsidRPr="00612325">
        <w:rPr>
          <w:rFonts w:ascii="Arial" w:hAnsi="Arial" w:cs="Arial"/>
        </w:rPr>
        <w:t>ь</w:t>
      </w:r>
      <w:r w:rsidRPr="00612325">
        <w:rPr>
          <w:rFonts w:ascii="Arial" w:hAnsi="Arial" w:cs="Arial"/>
        </w:rPr>
        <w:t>ных анализов воды.</w:t>
      </w:r>
    </w:p>
    <w:p w:rsidR="00612325" w:rsidRPr="00612325" w:rsidRDefault="00612325" w:rsidP="00612325">
      <w:pPr>
        <w:ind w:firstLine="709"/>
        <w:jc w:val="both"/>
        <w:rPr>
          <w:rFonts w:ascii="Arial" w:hAnsi="Arial" w:cs="Arial"/>
        </w:rPr>
      </w:pPr>
      <w:r w:rsidRPr="00612325">
        <w:rPr>
          <w:rFonts w:ascii="Arial" w:hAnsi="Arial" w:cs="Arial"/>
        </w:rPr>
        <w:t>Снижение или исключение техногенного загрязнения подземных вод м</w:t>
      </w:r>
      <w:r w:rsidRPr="00612325">
        <w:rPr>
          <w:rFonts w:ascii="Arial" w:hAnsi="Arial" w:cs="Arial"/>
        </w:rPr>
        <w:t>о</w:t>
      </w:r>
      <w:r w:rsidRPr="00612325">
        <w:rPr>
          <w:rFonts w:ascii="Arial" w:hAnsi="Arial" w:cs="Arial"/>
        </w:rPr>
        <w:t>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w:t>
      </w:r>
      <w:r w:rsidRPr="00612325">
        <w:rPr>
          <w:rFonts w:ascii="Arial" w:hAnsi="Arial" w:cs="Arial"/>
        </w:rPr>
        <w:t>с</w:t>
      </w:r>
      <w:r w:rsidRPr="00612325">
        <w:rPr>
          <w:rFonts w:ascii="Arial" w:hAnsi="Arial" w:cs="Arial"/>
        </w:rPr>
        <w:t>тем подготовки воды перед подачей потребителю; выноса водозаборов из з</w:t>
      </w:r>
      <w:r w:rsidRPr="00612325">
        <w:rPr>
          <w:rFonts w:ascii="Arial" w:hAnsi="Arial" w:cs="Arial"/>
        </w:rPr>
        <w:t>а</w:t>
      </w:r>
      <w:r w:rsidRPr="00612325">
        <w:rPr>
          <w:rFonts w:ascii="Arial" w:hAnsi="Arial" w:cs="Arial"/>
        </w:rPr>
        <w:t>грязненных мест.</w:t>
      </w:r>
    </w:p>
    <w:p w:rsidR="00612325" w:rsidRPr="00612325" w:rsidRDefault="00612325" w:rsidP="00612325">
      <w:pPr>
        <w:tabs>
          <w:tab w:val="left" w:pos="284"/>
        </w:tabs>
        <w:ind w:firstLine="709"/>
        <w:jc w:val="both"/>
        <w:rPr>
          <w:rFonts w:ascii="Arial" w:hAnsi="Arial" w:cs="Arial"/>
        </w:rPr>
      </w:pPr>
      <w:r w:rsidRPr="00612325">
        <w:rPr>
          <w:rFonts w:ascii="Arial" w:hAnsi="Arial" w:cs="Arial"/>
        </w:rPr>
        <w:t>На территории водозаборных сооружений необходимо выполнять мер</w:t>
      </w:r>
      <w:r w:rsidRPr="00612325">
        <w:rPr>
          <w:rFonts w:ascii="Arial" w:hAnsi="Arial" w:cs="Arial"/>
        </w:rPr>
        <w:t>о</w:t>
      </w:r>
      <w:r w:rsidRPr="00612325">
        <w:rPr>
          <w:rFonts w:ascii="Arial" w:hAnsi="Arial" w:cs="Arial"/>
        </w:rPr>
        <w:t>приятия по обе</w:t>
      </w:r>
      <w:r w:rsidRPr="00612325">
        <w:rPr>
          <w:rFonts w:ascii="Arial" w:hAnsi="Arial" w:cs="Arial"/>
        </w:rPr>
        <w:t>с</w:t>
      </w:r>
      <w:r w:rsidRPr="00612325">
        <w:rPr>
          <w:rFonts w:ascii="Arial" w:hAnsi="Arial" w:cs="Arial"/>
        </w:rPr>
        <w:t xml:space="preserve">печению зон санитарной охраны. </w:t>
      </w:r>
    </w:p>
    <w:p w:rsidR="00612325" w:rsidRPr="00612325" w:rsidRDefault="00612325" w:rsidP="00612325">
      <w:pPr>
        <w:ind w:firstLine="709"/>
        <w:jc w:val="both"/>
        <w:rPr>
          <w:rFonts w:ascii="Arial" w:hAnsi="Arial" w:cs="Arial"/>
        </w:rPr>
      </w:pPr>
      <w:r w:rsidRPr="00612325">
        <w:rPr>
          <w:rFonts w:ascii="Arial" w:hAnsi="Arial" w:cs="Arial"/>
          <w:color w:val="000000"/>
        </w:rPr>
        <w:t>В</w:t>
      </w:r>
      <w:r w:rsidRPr="00612325">
        <w:rPr>
          <w:rFonts w:ascii="Arial" w:hAnsi="Arial" w:cs="Arial"/>
        </w:rPr>
        <w:t xml:space="preserve"> </w:t>
      </w:r>
      <w:r w:rsidRPr="00612325">
        <w:rPr>
          <w:rFonts w:ascii="Arial" w:hAnsi="Arial" w:cs="Arial"/>
          <w:bCs/>
        </w:rPr>
        <w:t>д. Панино,</w:t>
      </w:r>
      <w:r w:rsidRPr="00612325">
        <w:rPr>
          <w:rFonts w:ascii="Arial" w:hAnsi="Arial" w:cs="Arial"/>
          <w:color w:val="FF0000"/>
        </w:rPr>
        <w:t xml:space="preserve"> </w:t>
      </w:r>
      <w:r w:rsidRPr="00612325">
        <w:rPr>
          <w:rFonts w:ascii="Arial" w:hAnsi="Arial" w:cs="Arial"/>
          <w:bCs/>
        </w:rPr>
        <w:t>д. Фряньково, с. Михайловское,</w:t>
      </w:r>
      <w:r w:rsidRPr="00612325">
        <w:rPr>
          <w:rFonts w:ascii="Arial" w:hAnsi="Arial" w:cs="Arial"/>
          <w:color w:val="000000"/>
        </w:rPr>
        <w:t xml:space="preserve"> </w:t>
      </w:r>
      <w:r w:rsidRPr="00612325">
        <w:rPr>
          <w:rFonts w:ascii="Arial" w:hAnsi="Arial" w:cs="Arial"/>
          <w:bCs/>
        </w:rPr>
        <w:t>д. Белино</w:t>
      </w:r>
      <w:r w:rsidRPr="00612325">
        <w:rPr>
          <w:rFonts w:ascii="Arial" w:hAnsi="Arial" w:cs="Arial"/>
          <w:color w:val="000000"/>
        </w:rPr>
        <w:t xml:space="preserve"> планируется </w:t>
      </w:r>
      <w:r w:rsidRPr="00612325">
        <w:rPr>
          <w:rFonts w:ascii="Arial" w:hAnsi="Arial" w:cs="Arial"/>
          <w:bCs/>
          <w:color w:val="000000"/>
        </w:rPr>
        <w:t>р</w:t>
      </w:r>
      <w:r w:rsidRPr="00612325">
        <w:rPr>
          <w:rFonts w:ascii="Arial" w:hAnsi="Arial" w:cs="Arial"/>
          <w:bCs/>
          <w:color w:val="000000"/>
        </w:rPr>
        <w:t>е</w:t>
      </w:r>
      <w:r w:rsidRPr="00612325">
        <w:rPr>
          <w:rFonts w:ascii="Arial" w:hAnsi="Arial" w:cs="Arial"/>
          <w:bCs/>
          <w:color w:val="000000"/>
        </w:rPr>
        <w:t>конструкция системы водоснабжения с заменой существующих</w:t>
      </w:r>
      <w:r w:rsidRPr="00612325">
        <w:rPr>
          <w:rFonts w:ascii="Arial" w:hAnsi="Arial" w:cs="Arial"/>
          <w:bCs/>
        </w:rPr>
        <w:t xml:space="preserve"> сетей, выраб</w:t>
      </w:r>
      <w:r w:rsidRPr="00612325">
        <w:rPr>
          <w:rFonts w:ascii="Arial" w:hAnsi="Arial" w:cs="Arial"/>
          <w:bCs/>
        </w:rPr>
        <w:t>о</w:t>
      </w:r>
      <w:r w:rsidRPr="00612325">
        <w:rPr>
          <w:rFonts w:ascii="Arial" w:hAnsi="Arial" w:cs="Arial"/>
          <w:bCs/>
        </w:rPr>
        <w:t>тавших срок эксплуатации,  а также строительство новых участков с</w:t>
      </w:r>
      <w:r w:rsidRPr="00612325">
        <w:rPr>
          <w:rFonts w:ascii="Arial" w:hAnsi="Arial" w:cs="Arial"/>
          <w:bCs/>
        </w:rPr>
        <w:t>е</w:t>
      </w:r>
      <w:r w:rsidRPr="00612325">
        <w:rPr>
          <w:rFonts w:ascii="Arial" w:hAnsi="Arial" w:cs="Arial"/>
          <w:bCs/>
        </w:rPr>
        <w:t>тей.</w:t>
      </w:r>
    </w:p>
    <w:p w:rsidR="00612325" w:rsidRPr="00612325" w:rsidRDefault="00612325" w:rsidP="00612325">
      <w:pPr>
        <w:ind w:firstLine="709"/>
        <w:jc w:val="both"/>
        <w:rPr>
          <w:rFonts w:ascii="Arial" w:hAnsi="Arial" w:cs="Arial"/>
        </w:rPr>
      </w:pPr>
      <w:r w:rsidRPr="00612325">
        <w:rPr>
          <w:rFonts w:ascii="Arial" w:hAnsi="Arial" w:cs="Arial"/>
        </w:rPr>
        <w:t>В населенных пунктах, не имеющих централизованного водоснабжения, на первую очередь строительства необходимо предусмотреть реконструкцию существующих водозаборных сооружений (шахтных колодцев, каптажа родн</w:t>
      </w:r>
      <w:r w:rsidRPr="00612325">
        <w:rPr>
          <w:rFonts w:ascii="Arial" w:hAnsi="Arial" w:cs="Arial"/>
        </w:rPr>
        <w:t>и</w:t>
      </w:r>
      <w:r w:rsidRPr="00612325">
        <w:rPr>
          <w:rFonts w:ascii="Arial" w:hAnsi="Arial" w:cs="Arial"/>
        </w:rPr>
        <w:t>ков и т. п.) с оборудованием их механизированными водоподъемн</w:t>
      </w:r>
      <w:r w:rsidRPr="00612325">
        <w:rPr>
          <w:rFonts w:ascii="Arial" w:hAnsi="Arial" w:cs="Arial"/>
        </w:rPr>
        <w:t>и</w:t>
      </w:r>
      <w:r w:rsidRPr="00612325">
        <w:rPr>
          <w:rFonts w:ascii="Arial" w:hAnsi="Arial" w:cs="Arial"/>
        </w:rPr>
        <w:t>ками.</w:t>
      </w:r>
    </w:p>
    <w:p w:rsidR="00612325" w:rsidRPr="00612325" w:rsidRDefault="00612325" w:rsidP="00612325">
      <w:pPr>
        <w:ind w:firstLine="709"/>
        <w:jc w:val="both"/>
        <w:rPr>
          <w:rFonts w:ascii="Arial" w:hAnsi="Arial" w:cs="Arial"/>
          <w:i/>
          <w:u w:val="single"/>
        </w:rPr>
      </w:pPr>
    </w:p>
    <w:p w:rsidR="00612325" w:rsidRPr="00612325" w:rsidRDefault="00612325" w:rsidP="00612325">
      <w:pPr>
        <w:ind w:firstLine="709"/>
        <w:jc w:val="both"/>
        <w:rPr>
          <w:rFonts w:ascii="Arial" w:hAnsi="Arial" w:cs="Arial"/>
          <w:i/>
          <w:u w:val="single"/>
        </w:rPr>
      </w:pPr>
      <w:r w:rsidRPr="00612325">
        <w:rPr>
          <w:rFonts w:ascii="Arial" w:hAnsi="Arial" w:cs="Arial"/>
          <w:i/>
          <w:u w:val="single"/>
        </w:rPr>
        <w:t>Расчетный срок – период 2020-2032 г.г.</w:t>
      </w:r>
    </w:p>
    <w:p w:rsidR="00612325" w:rsidRPr="00612325" w:rsidRDefault="00612325" w:rsidP="00612325">
      <w:pPr>
        <w:ind w:firstLine="709"/>
        <w:jc w:val="both"/>
        <w:rPr>
          <w:rFonts w:ascii="Arial" w:hAnsi="Arial" w:cs="Arial"/>
        </w:rPr>
      </w:pPr>
      <w:r w:rsidRPr="00612325">
        <w:rPr>
          <w:rFonts w:ascii="Arial" w:hAnsi="Arial" w:cs="Arial"/>
        </w:rPr>
        <w:t>Количество воды, необходимое на хозяйственно-питьевые нужды, на расчетный срок по следу</w:t>
      </w:r>
      <w:r w:rsidRPr="00612325">
        <w:rPr>
          <w:rFonts w:ascii="Arial" w:hAnsi="Arial" w:cs="Arial"/>
        </w:rPr>
        <w:t>ю</w:t>
      </w:r>
      <w:r w:rsidRPr="00612325">
        <w:rPr>
          <w:rFonts w:ascii="Arial" w:hAnsi="Arial" w:cs="Arial"/>
        </w:rPr>
        <w:t xml:space="preserve">щим населенным пунктам  составляет:  </w:t>
      </w:r>
    </w:p>
    <w:p w:rsidR="00612325" w:rsidRPr="00612325" w:rsidRDefault="00612325" w:rsidP="00612325">
      <w:pPr>
        <w:ind w:firstLine="709"/>
        <w:jc w:val="both"/>
        <w:rPr>
          <w:rFonts w:ascii="Arial" w:hAnsi="Arial" w:cs="Arial"/>
        </w:rPr>
      </w:pPr>
      <w:r w:rsidRPr="00612325">
        <w:rPr>
          <w:rFonts w:ascii="Arial" w:hAnsi="Arial" w:cs="Arial"/>
          <w:color w:val="FF0000"/>
        </w:rPr>
        <w:t xml:space="preserve">   </w:t>
      </w:r>
      <w:r w:rsidRPr="00612325">
        <w:rPr>
          <w:rFonts w:ascii="Arial" w:hAnsi="Arial" w:cs="Arial"/>
        </w:rPr>
        <w:t xml:space="preserve">- </w:t>
      </w:r>
      <w:r w:rsidRPr="00612325">
        <w:rPr>
          <w:rFonts w:ascii="Arial" w:hAnsi="Arial" w:cs="Arial"/>
          <w:bCs/>
        </w:rPr>
        <w:t>д. Панино</w:t>
      </w:r>
      <w:r w:rsidRPr="00612325">
        <w:rPr>
          <w:rFonts w:ascii="Arial" w:hAnsi="Arial" w:cs="Arial"/>
          <w:b/>
          <w:bCs/>
        </w:rPr>
        <w:t xml:space="preserve"> </w:t>
      </w:r>
      <w:r w:rsidRPr="00612325">
        <w:rPr>
          <w:rFonts w:ascii="Arial" w:hAnsi="Arial" w:cs="Arial"/>
        </w:rPr>
        <w:t xml:space="preserve"> -  110,7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Быково</w:t>
      </w:r>
      <w:r w:rsidRPr="00612325">
        <w:rPr>
          <w:rFonts w:ascii="Arial" w:hAnsi="Arial" w:cs="Arial"/>
        </w:rPr>
        <w:t xml:space="preserve"> – 20,8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Ботеево</w:t>
      </w:r>
      <w:r w:rsidRPr="00612325">
        <w:rPr>
          <w:rFonts w:ascii="Arial" w:hAnsi="Arial" w:cs="Arial"/>
          <w:b/>
          <w:bCs/>
        </w:rPr>
        <w:t xml:space="preserve">  </w:t>
      </w:r>
      <w:r w:rsidRPr="00612325">
        <w:rPr>
          <w:rFonts w:ascii="Arial" w:hAnsi="Arial" w:cs="Arial"/>
        </w:rPr>
        <w:t>- 20,8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с. Медведково</w:t>
      </w:r>
      <w:r w:rsidRPr="00612325">
        <w:rPr>
          <w:rFonts w:ascii="Arial" w:hAnsi="Arial" w:cs="Arial"/>
          <w:b/>
          <w:bCs/>
        </w:rPr>
        <w:t xml:space="preserve">  </w:t>
      </w:r>
      <w:r w:rsidRPr="00612325">
        <w:rPr>
          <w:rFonts w:ascii="Arial" w:hAnsi="Arial" w:cs="Arial"/>
        </w:rPr>
        <w:t>- 19,1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color w:val="FF0000"/>
        </w:rPr>
        <w:t xml:space="preserve">  </w:t>
      </w:r>
      <w:r w:rsidRPr="00612325">
        <w:rPr>
          <w:rFonts w:ascii="Arial" w:hAnsi="Arial" w:cs="Arial"/>
        </w:rPr>
        <w:t xml:space="preserve">- </w:t>
      </w:r>
      <w:r w:rsidR="00D43994">
        <w:rPr>
          <w:rFonts w:ascii="Arial" w:hAnsi="Arial" w:cs="Arial"/>
          <w:bCs/>
        </w:rPr>
        <w:t>с</w:t>
      </w:r>
      <w:r w:rsidRPr="00612325">
        <w:rPr>
          <w:rFonts w:ascii="Arial" w:hAnsi="Arial" w:cs="Arial"/>
          <w:bCs/>
        </w:rPr>
        <w:t>. Фряньково</w:t>
      </w:r>
      <w:r w:rsidRPr="00612325">
        <w:rPr>
          <w:rFonts w:ascii="Arial" w:hAnsi="Arial" w:cs="Arial"/>
          <w:b/>
          <w:bCs/>
        </w:rPr>
        <w:t xml:space="preserve"> </w:t>
      </w:r>
      <w:r w:rsidRPr="00612325">
        <w:rPr>
          <w:rFonts w:ascii="Arial" w:hAnsi="Arial" w:cs="Arial"/>
        </w:rPr>
        <w:t xml:space="preserve"> -  51,9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Шульгино</w:t>
      </w:r>
      <w:r w:rsidRPr="00612325">
        <w:rPr>
          <w:rFonts w:ascii="Arial" w:hAnsi="Arial" w:cs="Arial"/>
          <w:b/>
          <w:bCs/>
        </w:rPr>
        <w:t xml:space="preserve"> </w:t>
      </w:r>
      <w:r w:rsidRPr="00612325">
        <w:rPr>
          <w:rFonts w:ascii="Arial" w:hAnsi="Arial" w:cs="Arial"/>
        </w:rPr>
        <w:t xml:space="preserve"> -  34,6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Белино</w:t>
      </w:r>
      <w:r w:rsidRPr="00612325">
        <w:rPr>
          <w:rFonts w:ascii="Arial" w:hAnsi="Arial" w:cs="Arial"/>
        </w:rPr>
        <w:t xml:space="preserve"> – 53,1 м</w:t>
      </w:r>
      <w:r w:rsidRPr="00612325">
        <w:rPr>
          <w:rFonts w:ascii="Arial" w:hAnsi="Arial" w:cs="Arial"/>
          <w:vertAlign w:val="superscript"/>
        </w:rPr>
        <w:t>3</w:t>
      </w:r>
      <w:r w:rsidRPr="00612325">
        <w:rPr>
          <w:rFonts w:ascii="Arial" w:hAnsi="Arial" w:cs="Arial"/>
        </w:rPr>
        <w:t>/сут (вместе с КФК Землянской М.В);</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 xml:space="preserve">с. Михайловское </w:t>
      </w:r>
      <w:r w:rsidRPr="00612325">
        <w:rPr>
          <w:rFonts w:ascii="Arial" w:hAnsi="Arial" w:cs="Arial"/>
          <w:b/>
          <w:bCs/>
        </w:rPr>
        <w:t xml:space="preserve">  </w:t>
      </w:r>
      <w:r w:rsidRPr="00612325">
        <w:rPr>
          <w:rFonts w:ascii="Arial" w:hAnsi="Arial" w:cs="Arial"/>
        </w:rPr>
        <w:t>- 34,6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Бабино</w:t>
      </w:r>
      <w:r w:rsidRPr="00612325">
        <w:rPr>
          <w:rFonts w:ascii="Arial" w:hAnsi="Arial" w:cs="Arial"/>
          <w:b/>
          <w:bCs/>
        </w:rPr>
        <w:t xml:space="preserve"> </w:t>
      </w:r>
      <w:r w:rsidRPr="00612325">
        <w:rPr>
          <w:rFonts w:ascii="Arial" w:hAnsi="Arial" w:cs="Arial"/>
        </w:rPr>
        <w:t xml:space="preserve"> -  29,5 м</w:t>
      </w:r>
      <w:r w:rsidRPr="00612325">
        <w:rPr>
          <w:rFonts w:ascii="Arial" w:hAnsi="Arial" w:cs="Arial"/>
          <w:vertAlign w:val="superscript"/>
        </w:rPr>
        <w:t>3</w:t>
      </w:r>
      <w:r w:rsidRPr="00612325">
        <w:rPr>
          <w:rFonts w:ascii="Arial" w:hAnsi="Arial" w:cs="Arial"/>
        </w:rPr>
        <w:t>/сут (вместе с КФК ИП Рагимова А.Ф.);</w:t>
      </w:r>
    </w:p>
    <w:p w:rsidR="00612325" w:rsidRPr="00612325" w:rsidRDefault="00612325" w:rsidP="00612325">
      <w:pPr>
        <w:ind w:firstLine="709"/>
        <w:jc w:val="both"/>
        <w:rPr>
          <w:rFonts w:ascii="Arial" w:hAnsi="Arial" w:cs="Arial"/>
        </w:rPr>
      </w:pPr>
      <w:r w:rsidRPr="00612325">
        <w:rPr>
          <w:rFonts w:ascii="Arial" w:hAnsi="Arial" w:cs="Arial"/>
        </w:rPr>
        <w:t xml:space="preserve">  - </w:t>
      </w:r>
      <w:r w:rsidRPr="00612325">
        <w:rPr>
          <w:rFonts w:ascii="Arial" w:hAnsi="Arial" w:cs="Arial"/>
          <w:bCs/>
        </w:rPr>
        <w:t>д. Бакшеево</w:t>
      </w:r>
      <w:r w:rsidRPr="00612325">
        <w:rPr>
          <w:rFonts w:ascii="Arial" w:hAnsi="Arial" w:cs="Arial"/>
        </w:rPr>
        <w:t xml:space="preserve"> – 12,2 м</w:t>
      </w:r>
      <w:r w:rsidRPr="00612325">
        <w:rPr>
          <w:rFonts w:ascii="Arial" w:hAnsi="Arial" w:cs="Arial"/>
          <w:vertAlign w:val="superscript"/>
        </w:rPr>
        <w:t>3</w:t>
      </w:r>
      <w:r w:rsidRPr="00612325">
        <w:rPr>
          <w:rFonts w:ascii="Arial" w:hAnsi="Arial" w:cs="Arial"/>
        </w:rPr>
        <w:t>/сут;</w:t>
      </w:r>
    </w:p>
    <w:p w:rsidR="00612325" w:rsidRPr="00612325" w:rsidRDefault="00612325" w:rsidP="00612325">
      <w:pPr>
        <w:ind w:firstLine="709"/>
        <w:jc w:val="both"/>
        <w:rPr>
          <w:rFonts w:ascii="Arial" w:hAnsi="Arial" w:cs="Arial"/>
        </w:rPr>
      </w:pPr>
    </w:p>
    <w:p w:rsidR="00612325" w:rsidRPr="00612325" w:rsidRDefault="00612325" w:rsidP="00612325">
      <w:pPr>
        <w:ind w:firstLine="709"/>
        <w:jc w:val="both"/>
        <w:rPr>
          <w:rFonts w:ascii="Arial" w:hAnsi="Arial" w:cs="Arial"/>
        </w:rPr>
      </w:pPr>
    </w:p>
    <w:p w:rsidR="00612325" w:rsidRPr="00612325" w:rsidRDefault="00612325" w:rsidP="00612325">
      <w:pPr>
        <w:ind w:firstLine="709"/>
        <w:jc w:val="both"/>
        <w:rPr>
          <w:rFonts w:ascii="Arial" w:hAnsi="Arial" w:cs="Arial"/>
        </w:rPr>
      </w:pPr>
      <w:r w:rsidRPr="00612325">
        <w:rPr>
          <w:rFonts w:ascii="Arial" w:hAnsi="Arial" w:cs="Arial"/>
        </w:rPr>
        <w:t>Обеспечение чистой питьевой водой на расчетный срок, намечается  за счет сохранения и дальнейшего развития существующих источников водосна</w:t>
      </w:r>
      <w:r w:rsidRPr="00612325">
        <w:rPr>
          <w:rFonts w:ascii="Arial" w:hAnsi="Arial" w:cs="Arial"/>
        </w:rPr>
        <w:t>б</w:t>
      </w:r>
      <w:r w:rsidRPr="00612325">
        <w:rPr>
          <w:rFonts w:ascii="Arial" w:hAnsi="Arial" w:cs="Arial"/>
        </w:rPr>
        <w:t>жения</w:t>
      </w:r>
      <w:r w:rsidRPr="00612325">
        <w:rPr>
          <w:rFonts w:ascii="Arial" w:hAnsi="Arial" w:cs="Arial"/>
          <w:color w:val="FF0000"/>
        </w:rPr>
        <w:t xml:space="preserve">. </w:t>
      </w:r>
      <w:r w:rsidRPr="00612325">
        <w:rPr>
          <w:rFonts w:ascii="Arial" w:hAnsi="Arial" w:cs="Arial"/>
        </w:rPr>
        <w:t xml:space="preserve"> </w:t>
      </w:r>
    </w:p>
    <w:p w:rsidR="00612325" w:rsidRPr="00612325" w:rsidRDefault="00612325" w:rsidP="00612325">
      <w:pPr>
        <w:ind w:firstLine="709"/>
        <w:jc w:val="both"/>
        <w:rPr>
          <w:rFonts w:ascii="Arial" w:eastAsia="Calibri" w:hAnsi="Arial" w:cs="Arial"/>
        </w:rPr>
      </w:pPr>
      <w:r w:rsidRPr="00612325">
        <w:rPr>
          <w:rFonts w:ascii="Arial" w:hAnsi="Arial" w:cs="Arial"/>
        </w:rPr>
        <w:t>Учитывая, что вся система водоснабжения на текущий период имеет зн</w:t>
      </w:r>
      <w:r w:rsidRPr="00612325">
        <w:rPr>
          <w:rFonts w:ascii="Arial" w:hAnsi="Arial" w:cs="Arial"/>
        </w:rPr>
        <w:t>а</w:t>
      </w:r>
      <w:r w:rsidRPr="00612325">
        <w:rPr>
          <w:rFonts w:ascii="Arial" w:hAnsi="Arial" w:cs="Arial"/>
        </w:rPr>
        <w:t>чительный износ, в рамках реализации основных решений разрабатываем</w:t>
      </w:r>
      <w:r w:rsidRPr="00612325">
        <w:rPr>
          <w:rFonts w:ascii="Arial" w:hAnsi="Arial" w:cs="Arial"/>
        </w:rPr>
        <w:t>о</w:t>
      </w:r>
      <w:r w:rsidRPr="00612325">
        <w:rPr>
          <w:rFonts w:ascii="Arial" w:hAnsi="Arial" w:cs="Arial"/>
        </w:rPr>
        <w:t>го генплана на первую очередь строительства и на расчетный срок, предусматр</w:t>
      </w:r>
      <w:r w:rsidRPr="00612325">
        <w:rPr>
          <w:rFonts w:ascii="Arial" w:hAnsi="Arial" w:cs="Arial"/>
        </w:rPr>
        <w:t>и</w:t>
      </w:r>
      <w:r w:rsidRPr="00612325">
        <w:rPr>
          <w:rFonts w:ascii="Arial" w:hAnsi="Arial" w:cs="Arial"/>
        </w:rPr>
        <w:t xml:space="preserve">вается дальнейшее развитие централизованной системы водоснабжения </w:t>
      </w:r>
      <w:r w:rsidRPr="00612325">
        <w:rPr>
          <w:rStyle w:val="2fb"/>
        </w:rPr>
        <w:t>в</w:t>
      </w:r>
      <w:r w:rsidRPr="00612325">
        <w:rPr>
          <w:rFonts w:ascii="Arial" w:hAnsi="Arial" w:cs="Arial"/>
        </w:rPr>
        <w:t xml:space="preserve"> </w:t>
      </w:r>
      <w:r w:rsidRPr="00612325">
        <w:rPr>
          <w:rFonts w:ascii="Arial" w:hAnsi="Arial" w:cs="Arial"/>
          <w:bCs/>
        </w:rPr>
        <w:t>д. Панино,</w:t>
      </w:r>
      <w:r w:rsidRPr="00612325">
        <w:rPr>
          <w:rFonts w:ascii="Arial" w:hAnsi="Arial" w:cs="Arial"/>
          <w:color w:val="FF0000"/>
        </w:rPr>
        <w:t xml:space="preserve"> </w:t>
      </w:r>
      <w:r w:rsidRPr="00612325">
        <w:rPr>
          <w:rFonts w:ascii="Arial" w:hAnsi="Arial" w:cs="Arial"/>
          <w:bCs/>
        </w:rPr>
        <w:t>д. Фряньково, с. М</w:t>
      </w:r>
      <w:r w:rsidRPr="00612325">
        <w:rPr>
          <w:rFonts w:ascii="Arial" w:hAnsi="Arial" w:cs="Arial"/>
          <w:bCs/>
        </w:rPr>
        <w:t>и</w:t>
      </w:r>
      <w:r w:rsidRPr="00612325">
        <w:rPr>
          <w:rFonts w:ascii="Arial" w:hAnsi="Arial" w:cs="Arial"/>
          <w:bCs/>
        </w:rPr>
        <w:t>хайловское,</w:t>
      </w:r>
      <w:r w:rsidRPr="00612325">
        <w:rPr>
          <w:rFonts w:ascii="Arial" w:hAnsi="Arial" w:cs="Arial"/>
          <w:color w:val="000000"/>
        </w:rPr>
        <w:t xml:space="preserve"> </w:t>
      </w:r>
      <w:r w:rsidRPr="00612325">
        <w:rPr>
          <w:rFonts w:ascii="Arial" w:hAnsi="Arial" w:cs="Arial"/>
          <w:bCs/>
        </w:rPr>
        <w:t>д. Белино</w:t>
      </w:r>
      <w:r w:rsidRPr="00612325">
        <w:rPr>
          <w:rFonts w:ascii="Arial" w:eastAsia="Calibri" w:hAnsi="Arial" w:cs="Arial"/>
        </w:rPr>
        <w:t>.</w:t>
      </w:r>
      <w:r w:rsidRPr="00612325">
        <w:rPr>
          <w:rStyle w:val="2fb"/>
        </w:rPr>
        <w:t xml:space="preserve">  </w:t>
      </w:r>
      <w:r w:rsidRPr="00612325">
        <w:rPr>
          <w:rFonts w:ascii="Arial" w:hAnsi="Arial" w:cs="Arial"/>
        </w:rPr>
        <w:t>Планируется с</w:t>
      </w:r>
      <w:r w:rsidRPr="00612325">
        <w:rPr>
          <w:rFonts w:ascii="Arial" w:hAnsi="Arial" w:cs="Arial"/>
          <w:bCs/>
        </w:rPr>
        <w:t>троительство новых  водопроводных сетей и реконструкция существующих, выработавших срок эксплу</w:t>
      </w:r>
      <w:r w:rsidRPr="00612325">
        <w:rPr>
          <w:rFonts w:ascii="Arial" w:hAnsi="Arial" w:cs="Arial"/>
          <w:bCs/>
        </w:rPr>
        <w:t>а</w:t>
      </w:r>
      <w:r w:rsidRPr="00612325">
        <w:rPr>
          <w:rFonts w:ascii="Arial" w:hAnsi="Arial" w:cs="Arial"/>
          <w:bCs/>
        </w:rPr>
        <w:t xml:space="preserve">тации.  </w:t>
      </w:r>
    </w:p>
    <w:p w:rsidR="009E4657" w:rsidRPr="00612325" w:rsidRDefault="00612325" w:rsidP="00612325">
      <w:pPr>
        <w:ind w:firstLine="709"/>
        <w:jc w:val="both"/>
        <w:rPr>
          <w:rFonts w:ascii="Arial" w:hAnsi="Arial" w:cs="Arial"/>
        </w:rPr>
      </w:pPr>
      <w:r w:rsidRPr="00612325">
        <w:rPr>
          <w:rFonts w:ascii="Arial" w:hAnsi="Arial" w:cs="Arial"/>
          <w:color w:val="000000"/>
        </w:rPr>
        <w:t>В</w:t>
      </w:r>
      <w:r w:rsidRPr="00612325">
        <w:rPr>
          <w:rStyle w:val="2fb"/>
          <w:color w:val="000000"/>
        </w:rPr>
        <w:t xml:space="preserve"> д, </w:t>
      </w:r>
      <w:r w:rsidRPr="00612325">
        <w:rPr>
          <w:rFonts w:ascii="Arial" w:hAnsi="Arial" w:cs="Arial"/>
          <w:bCs/>
        </w:rPr>
        <w:t>Быково,</w:t>
      </w:r>
      <w:r w:rsidRPr="00612325">
        <w:rPr>
          <w:rFonts w:ascii="Arial" w:eastAsia="Calibri" w:hAnsi="Arial" w:cs="Arial"/>
        </w:rPr>
        <w:t xml:space="preserve">  </w:t>
      </w:r>
      <w:r w:rsidRPr="00612325">
        <w:rPr>
          <w:rFonts w:ascii="Arial" w:hAnsi="Arial" w:cs="Arial"/>
        </w:rPr>
        <w:t>д. Ботеево,</w:t>
      </w:r>
      <w:r w:rsidRPr="00612325">
        <w:rPr>
          <w:rFonts w:ascii="Arial" w:eastAsia="Calibri" w:hAnsi="Arial" w:cs="Arial"/>
        </w:rPr>
        <w:t xml:space="preserve">  </w:t>
      </w:r>
      <w:r w:rsidRPr="00612325">
        <w:rPr>
          <w:rFonts w:ascii="Arial" w:hAnsi="Arial" w:cs="Arial"/>
          <w:bCs/>
        </w:rPr>
        <w:t>с. Медведково,</w:t>
      </w:r>
      <w:r w:rsidRPr="00612325">
        <w:rPr>
          <w:rFonts w:ascii="Arial" w:hAnsi="Arial" w:cs="Arial"/>
          <w:b/>
          <w:bCs/>
        </w:rPr>
        <w:t xml:space="preserve"> </w:t>
      </w:r>
      <w:r w:rsidRPr="00612325">
        <w:rPr>
          <w:rFonts w:ascii="Arial" w:hAnsi="Arial" w:cs="Arial"/>
          <w:bCs/>
        </w:rPr>
        <w:t>д. Шульгино,</w:t>
      </w:r>
      <w:r w:rsidRPr="00612325">
        <w:rPr>
          <w:rFonts w:ascii="Arial" w:hAnsi="Arial" w:cs="Arial"/>
        </w:rPr>
        <w:t xml:space="preserve"> </w:t>
      </w:r>
      <w:r w:rsidRPr="00612325">
        <w:rPr>
          <w:rFonts w:ascii="Arial" w:hAnsi="Arial" w:cs="Arial"/>
          <w:bCs/>
        </w:rPr>
        <w:t>д. Бабино,</w:t>
      </w:r>
      <w:r w:rsidRPr="00612325">
        <w:rPr>
          <w:rFonts w:ascii="Arial" w:hAnsi="Arial" w:cs="Arial"/>
        </w:rPr>
        <w:t xml:space="preserve"> </w:t>
      </w:r>
      <w:r w:rsidRPr="00612325">
        <w:rPr>
          <w:rFonts w:ascii="Arial" w:hAnsi="Arial" w:cs="Arial"/>
          <w:bCs/>
        </w:rPr>
        <w:t>д. Ба</w:t>
      </w:r>
      <w:r w:rsidRPr="00612325">
        <w:rPr>
          <w:rFonts w:ascii="Arial" w:hAnsi="Arial" w:cs="Arial"/>
          <w:bCs/>
        </w:rPr>
        <w:t>к</w:t>
      </w:r>
      <w:r w:rsidRPr="00612325">
        <w:rPr>
          <w:rFonts w:ascii="Arial" w:hAnsi="Arial" w:cs="Arial"/>
          <w:bCs/>
        </w:rPr>
        <w:t>шеево</w:t>
      </w:r>
      <w:r w:rsidRPr="00612325">
        <w:rPr>
          <w:rFonts w:ascii="Arial" w:hAnsi="Arial" w:cs="Arial"/>
          <w:color w:val="000000"/>
        </w:rPr>
        <w:t xml:space="preserve"> планируется</w:t>
      </w:r>
      <w:r w:rsidRPr="00612325">
        <w:rPr>
          <w:rFonts w:ascii="Arial" w:hAnsi="Arial" w:cs="Arial"/>
          <w:bCs/>
          <w:color w:val="000000"/>
        </w:rPr>
        <w:t xml:space="preserve"> строительство водозаборных сооружений и водопроводных с</w:t>
      </w:r>
      <w:r w:rsidRPr="00612325">
        <w:rPr>
          <w:rFonts w:ascii="Arial" w:hAnsi="Arial" w:cs="Arial"/>
          <w:bCs/>
          <w:color w:val="000000"/>
        </w:rPr>
        <w:t>е</w:t>
      </w:r>
      <w:r w:rsidRPr="00612325">
        <w:rPr>
          <w:rFonts w:ascii="Arial" w:hAnsi="Arial" w:cs="Arial"/>
          <w:bCs/>
          <w:color w:val="000000"/>
        </w:rPr>
        <w:t>тей.</w:t>
      </w:r>
    </w:p>
    <w:p w:rsidR="00E46673" w:rsidRPr="00526216" w:rsidRDefault="00E46673" w:rsidP="00526216">
      <w:pPr>
        <w:ind w:firstLine="709"/>
        <w:jc w:val="both"/>
        <w:rPr>
          <w:rFonts w:ascii="Arial" w:hAnsi="Arial" w:cs="Arial"/>
        </w:rPr>
      </w:pPr>
    </w:p>
    <w:p w:rsidR="00612325" w:rsidRDefault="00612325" w:rsidP="00612325">
      <w:pPr>
        <w:ind w:left="1440" w:hanging="720"/>
        <w:jc w:val="both"/>
        <w:rPr>
          <w:rFonts w:ascii="Arial" w:hAnsi="Arial" w:cs="Arial"/>
          <w:sz w:val="22"/>
          <w:szCs w:val="22"/>
        </w:rPr>
      </w:pPr>
      <w:r>
        <w:rPr>
          <w:rFonts w:ascii="Arial" w:hAnsi="Arial" w:cs="Arial"/>
          <w:i/>
        </w:rPr>
        <w:t>8.6.</w:t>
      </w:r>
      <w:r w:rsidR="00C67853">
        <w:rPr>
          <w:rFonts w:ascii="Arial" w:hAnsi="Arial" w:cs="Arial"/>
          <w:i/>
        </w:rPr>
        <w:t>4</w:t>
      </w:r>
      <w:r w:rsidRPr="001C4F89">
        <w:rPr>
          <w:rFonts w:ascii="Arial" w:hAnsi="Arial" w:cs="Arial"/>
          <w:i/>
        </w:rPr>
        <w:t>.</w:t>
      </w:r>
      <w:r>
        <w:rPr>
          <w:rFonts w:ascii="Arial" w:hAnsi="Arial" w:cs="Arial"/>
          <w:i/>
        </w:rPr>
        <w:t xml:space="preserve"> </w:t>
      </w:r>
      <w:r w:rsidRPr="00BB4618">
        <w:rPr>
          <w:rFonts w:ascii="Arial" w:hAnsi="Arial" w:cs="Arial"/>
          <w:i/>
        </w:rPr>
        <w:t xml:space="preserve"> </w:t>
      </w:r>
      <w:r w:rsidRPr="00016067">
        <w:rPr>
          <w:rFonts w:ascii="Arial" w:hAnsi="Arial" w:cs="Arial"/>
          <w:i/>
        </w:rPr>
        <w:t xml:space="preserve">Характеристика </w:t>
      </w:r>
      <w:r>
        <w:rPr>
          <w:rFonts w:ascii="Arial" w:hAnsi="Arial" w:cs="Arial"/>
          <w:i/>
        </w:rPr>
        <w:t xml:space="preserve">существующего состояния объектов и сетей </w:t>
      </w:r>
      <w:r w:rsidR="00C67853">
        <w:rPr>
          <w:rFonts w:ascii="Arial" w:hAnsi="Arial" w:cs="Arial"/>
          <w:i/>
        </w:rPr>
        <w:t>водоотведения</w:t>
      </w:r>
    </w:p>
    <w:p w:rsidR="00E46673" w:rsidRPr="00526216" w:rsidRDefault="00E46673" w:rsidP="00526216">
      <w:pPr>
        <w:ind w:firstLine="709"/>
        <w:jc w:val="both"/>
        <w:rPr>
          <w:rFonts w:ascii="Arial" w:hAnsi="Arial" w:cs="Arial"/>
        </w:rPr>
      </w:pPr>
    </w:p>
    <w:p w:rsidR="00C67853" w:rsidRPr="00C67853" w:rsidRDefault="00C67853" w:rsidP="00C67853">
      <w:pPr>
        <w:ind w:firstLine="709"/>
        <w:jc w:val="both"/>
        <w:rPr>
          <w:rFonts w:ascii="Arial" w:hAnsi="Arial" w:cs="Arial"/>
          <w:i/>
        </w:rPr>
      </w:pPr>
      <w:r w:rsidRPr="00C67853">
        <w:rPr>
          <w:rFonts w:ascii="Arial" w:hAnsi="Arial" w:cs="Arial"/>
          <w:i/>
        </w:rPr>
        <w:t>Общие положения</w:t>
      </w:r>
    </w:p>
    <w:p w:rsidR="00C67853" w:rsidRPr="00C67853" w:rsidRDefault="00C67853" w:rsidP="00C67853">
      <w:pPr>
        <w:ind w:firstLine="709"/>
        <w:jc w:val="both"/>
        <w:rPr>
          <w:rFonts w:ascii="Arial" w:hAnsi="Arial" w:cs="Arial"/>
        </w:rPr>
      </w:pPr>
      <w:r w:rsidRPr="00C67853">
        <w:rPr>
          <w:rFonts w:ascii="Arial" w:hAnsi="Arial" w:cs="Arial"/>
        </w:rPr>
        <w:t xml:space="preserve">Раздел «Канализация» генерального плана </w:t>
      </w:r>
      <w:r w:rsidRPr="00C67853">
        <w:rPr>
          <w:rFonts w:ascii="Arial" w:hAnsi="Arial" w:cs="Arial"/>
          <w:bCs/>
        </w:rPr>
        <w:t xml:space="preserve"> </w:t>
      </w:r>
      <w:r w:rsidRPr="00C67853">
        <w:rPr>
          <w:rFonts w:ascii="Arial" w:hAnsi="Arial" w:cs="Arial"/>
        </w:rPr>
        <w:t xml:space="preserve">Панинского сельского </w:t>
      </w:r>
      <w:r w:rsidRPr="00C67853">
        <w:rPr>
          <w:rFonts w:ascii="Arial" w:hAnsi="Arial" w:cs="Arial"/>
          <w:bCs/>
        </w:rPr>
        <w:t>пос</w:t>
      </w:r>
      <w:r w:rsidRPr="00C67853">
        <w:rPr>
          <w:rFonts w:ascii="Arial" w:hAnsi="Arial" w:cs="Arial"/>
          <w:bCs/>
        </w:rPr>
        <w:t>е</w:t>
      </w:r>
      <w:r w:rsidRPr="00C67853">
        <w:rPr>
          <w:rFonts w:ascii="Arial" w:hAnsi="Arial" w:cs="Arial"/>
          <w:bCs/>
        </w:rPr>
        <w:t>ления</w:t>
      </w:r>
      <w:r w:rsidRPr="00C67853">
        <w:rPr>
          <w:rFonts w:ascii="Arial" w:hAnsi="Arial" w:cs="Arial"/>
        </w:rPr>
        <w:t xml:space="preserve">  разраб</w:t>
      </w:r>
      <w:r w:rsidRPr="00C67853">
        <w:rPr>
          <w:rFonts w:ascii="Arial" w:hAnsi="Arial" w:cs="Arial"/>
        </w:rPr>
        <w:t>о</w:t>
      </w:r>
      <w:r w:rsidRPr="00C67853">
        <w:rPr>
          <w:rFonts w:ascii="Arial" w:hAnsi="Arial" w:cs="Arial"/>
        </w:rPr>
        <w:t xml:space="preserve">тан с учетом  градостроительного развития </w:t>
      </w:r>
      <w:r w:rsidRPr="00C67853">
        <w:rPr>
          <w:rFonts w:ascii="Arial" w:hAnsi="Arial" w:cs="Arial"/>
          <w:bCs/>
        </w:rPr>
        <w:t>поселения</w:t>
      </w:r>
      <w:r w:rsidRPr="00C67853">
        <w:rPr>
          <w:rFonts w:ascii="Arial" w:hAnsi="Arial" w:cs="Arial"/>
        </w:rPr>
        <w:t>.</w:t>
      </w:r>
    </w:p>
    <w:p w:rsidR="00C67853" w:rsidRPr="00C67853" w:rsidRDefault="00C67853" w:rsidP="00C67853">
      <w:pPr>
        <w:ind w:firstLine="709"/>
        <w:jc w:val="both"/>
        <w:rPr>
          <w:rFonts w:ascii="Arial" w:hAnsi="Arial" w:cs="Arial"/>
        </w:rPr>
      </w:pPr>
      <w:r w:rsidRPr="00C67853">
        <w:rPr>
          <w:rFonts w:ascii="Arial" w:hAnsi="Arial" w:cs="Arial"/>
        </w:rPr>
        <w:t>В материалах генерального плана установлены следующие сроки его реализ</w:t>
      </w:r>
      <w:r w:rsidRPr="00C67853">
        <w:rPr>
          <w:rFonts w:ascii="Arial" w:hAnsi="Arial" w:cs="Arial"/>
        </w:rPr>
        <w:t>а</w:t>
      </w:r>
      <w:r w:rsidRPr="00C67853">
        <w:rPr>
          <w:rFonts w:ascii="Arial" w:hAnsi="Arial" w:cs="Arial"/>
        </w:rPr>
        <w:t>ции:</w:t>
      </w:r>
    </w:p>
    <w:p w:rsidR="00C67853" w:rsidRPr="00C67853" w:rsidRDefault="00C67853" w:rsidP="00C67853">
      <w:pPr>
        <w:ind w:firstLine="709"/>
        <w:jc w:val="both"/>
        <w:rPr>
          <w:rFonts w:ascii="Arial" w:hAnsi="Arial" w:cs="Arial"/>
        </w:rPr>
      </w:pPr>
      <w:r w:rsidRPr="00C67853">
        <w:rPr>
          <w:rFonts w:ascii="Arial" w:hAnsi="Arial" w:cs="Arial"/>
        </w:rPr>
        <w:t>первая очередь генерального плана, на которую определены первооч</w:t>
      </w:r>
      <w:r w:rsidRPr="00C67853">
        <w:rPr>
          <w:rFonts w:ascii="Arial" w:hAnsi="Arial" w:cs="Arial"/>
        </w:rPr>
        <w:t>е</w:t>
      </w:r>
      <w:r w:rsidRPr="00C67853">
        <w:rPr>
          <w:rFonts w:ascii="Arial" w:hAnsi="Arial" w:cs="Arial"/>
        </w:rPr>
        <w:t>редные мер</w:t>
      </w:r>
      <w:r w:rsidRPr="00C67853">
        <w:rPr>
          <w:rFonts w:ascii="Arial" w:hAnsi="Arial" w:cs="Arial"/>
        </w:rPr>
        <w:t>о</w:t>
      </w:r>
      <w:r w:rsidRPr="00C67853">
        <w:rPr>
          <w:rFonts w:ascii="Arial" w:hAnsi="Arial" w:cs="Arial"/>
        </w:rPr>
        <w:t>приятия – 2020 год;</w:t>
      </w:r>
    </w:p>
    <w:p w:rsidR="00C67853" w:rsidRPr="00C67853" w:rsidRDefault="00C67853" w:rsidP="00C67853">
      <w:pPr>
        <w:ind w:firstLine="709"/>
        <w:jc w:val="both"/>
        <w:rPr>
          <w:rFonts w:ascii="Arial" w:hAnsi="Arial" w:cs="Arial"/>
        </w:rPr>
      </w:pPr>
      <w:r w:rsidRPr="00C67853">
        <w:rPr>
          <w:rFonts w:ascii="Arial" w:hAnsi="Arial" w:cs="Arial"/>
        </w:rPr>
        <w:t>расчетный срок генерального плана, на который определены все осно</w:t>
      </w:r>
      <w:r w:rsidRPr="00C67853">
        <w:rPr>
          <w:rFonts w:ascii="Arial" w:hAnsi="Arial" w:cs="Arial"/>
        </w:rPr>
        <w:t>в</w:t>
      </w:r>
      <w:r w:rsidRPr="00C67853">
        <w:rPr>
          <w:rFonts w:ascii="Arial" w:hAnsi="Arial" w:cs="Arial"/>
        </w:rPr>
        <w:t>ные пр</w:t>
      </w:r>
      <w:r w:rsidRPr="00C67853">
        <w:rPr>
          <w:rFonts w:ascii="Arial" w:hAnsi="Arial" w:cs="Arial"/>
        </w:rPr>
        <w:t>о</w:t>
      </w:r>
      <w:r w:rsidRPr="00C67853">
        <w:rPr>
          <w:rFonts w:ascii="Arial" w:hAnsi="Arial" w:cs="Arial"/>
        </w:rPr>
        <w:t>ектные решения – 2032 год.</w:t>
      </w:r>
    </w:p>
    <w:p w:rsidR="00C67853" w:rsidRPr="00C67853" w:rsidRDefault="00C67853" w:rsidP="00C67853">
      <w:pPr>
        <w:ind w:firstLine="709"/>
        <w:jc w:val="both"/>
        <w:rPr>
          <w:rFonts w:ascii="Arial" w:hAnsi="Arial" w:cs="Arial"/>
        </w:rPr>
      </w:pPr>
      <w:r w:rsidRPr="00C67853">
        <w:rPr>
          <w:rFonts w:ascii="Arial" w:hAnsi="Arial" w:cs="Arial"/>
        </w:rPr>
        <w:t>В основу проектной схемы канализации положены следующие матери</w:t>
      </w:r>
      <w:r w:rsidRPr="00C67853">
        <w:rPr>
          <w:rFonts w:ascii="Arial" w:hAnsi="Arial" w:cs="Arial"/>
        </w:rPr>
        <w:t>а</w:t>
      </w:r>
      <w:r w:rsidRPr="00C67853">
        <w:rPr>
          <w:rFonts w:ascii="Arial" w:hAnsi="Arial" w:cs="Arial"/>
        </w:rPr>
        <w:t>лы:</w:t>
      </w:r>
    </w:p>
    <w:p w:rsidR="00C67853" w:rsidRPr="00C67853" w:rsidRDefault="00C67853" w:rsidP="00C67853">
      <w:pPr>
        <w:ind w:firstLine="709"/>
        <w:jc w:val="both"/>
        <w:rPr>
          <w:rFonts w:ascii="Arial" w:hAnsi="Arial" w:cs="Arial"/>
        </w:rPr>
      </w:pPr>
      <w:r w:rsidRPr="00C67853">
        <w:rPr>
          <w:rFonts w:ascii="Arial" w:hAnsi="Arial" w:cs="Arial"/>
        </w:rPr>
        <w:t>Анкетные данные, предоставленные Администрацией Панинского сел</w:t>
      </w:r>
      <w:r w:rsidRPr="00C67853">
        <w:rPr>
          <w:rFonts w:ascii="Arial" w:hAnsi="Arial" w:cs="Arial"/>
        </w:rPr>
        <w:t>ь</w:t>
      </w:r>
      <w:r w:rsidRPr="00C67853">
        <w:rPr>
          <w:rFonts w:ascii="Arial" w:hAnsi="Arial" w:cs="Arial"/>
        </w:rPr>
        <w:t xml:space="preserve">ского </w:t>
      </w:r>
      <w:r w:rsidRPr="00C67853">
        <w:rPr>
          <w:rFonts w:ascii="Arial" w:hAnsi="Arial" w:cs="Arial"/>
          <w:bCs/>
        </w:rPr>
        <w:t>посел</w:t>
      </w:r>
      <w:r w:rsidRPr="00C67853">
        <w:rPr>
          <w:rFonts w:ascii="Arial" w:hAnsi="Arial" w:cs="Arial"/>
          <w:bCs/>
        </w:rPr>
        <w:t>е</w:t>
      </w:r>
      <w:r w:rsidRPr="00C67853">
        <w:rPr>
          <w:rFonts w:ascii="Arial" w:hAnsi="Arial" w:cs="Arial"/>
          <w:bCs/>
        </w:rPr>
        <w:t>ния</w:t>
      </w:r>
      <w:r w:rsidRPr="00C67853">
        <w:rPr>
          <w:rFonts w:ascii="Arial" w:hAnsi="Arial" w:cs="Arial"/>
        </w:rPr>
        <w:t>.</w:t>
      </w:r>
    </w:p>
    <w:p w:rsidR="00C67853" w:rsidRPr="00C67853" w:rsidRDefault="00C67853" w:rsidP="00C67853">
      <w:pPr>
        <w:ind w:firstLine="709"/>
        <w:jc w:val="both"/>
        <w:rPr>
          <w:rFonts w:ascii="Arial" w:hAnsi="Arial" w:cs="Arial"/>
        </w:rPr>
      </w:pPr>
      <w:r w:rsidRPr="00C67853">
        <w:rPr>
          <w:rFonts w:ascii="Arial" w:hAnsi="Arial" w:cs="Arial"/>
        </w:rPr>
        <w:t>Проектные решения в разделе «Канализация» генерального плана явл</w:t>
      </w:r>
      <w:r w:rsidRPr="00C67853">
        <w:rPr>
          <w:rFonts w:ascii="Arial" w:hAnsi="Arial" w:cs="Arial"/>
        </w:rPr>
        <w:t>я</w:t>
      </w:r>
      <w:r w:rsidRPr="00C67853">
        <w:rPr>
          <w:rFonts w:ascii="Arial" w:hAnsi="Arial" w:cs="Arial"/>
        </w:rPr>
        <w:t>ются основанием для разработки последующих стадий проектирования по ра</w:t>
      </w:r>
      <w:r w:rsidRPr="00C67853">
        <w:rPr>
          <w:rFonts w:ascii="Arial" w:hAnsi="Arial" w:cs="Arial"/>
        </w:rPr>
        <w:t>з</w:t>
      </w:r>
      <w:r w:rsidRPr="00C67853">
        <w:rPr>
          <w:rFonts w:ascii="Arial" w:hAnsi="Arial" w:cs="Arial"/>
        </w:rPr>
        <w:t>витию системы канализ</w:t>
      </w:r>
      <w:r w:rsidRPr="00C67853">
        <w:rPr>
          <w:rFonts w:ascii="Arial" w:hAnsi="Arial" w:cs="Arial"/>
        </w:rPr>
        <w:t>а</w:t>
      </w:r>
      <w:r w:rsidRPr="00C67853">
        <w:rPr>
          <w:rFonts w:ascii="Arial" w:hAnsi="Arial" w:cs="Arial"/>
        </w:rPr>
        <w:t xml:space="preserve">ции  Панинского Панинского сельского </w:t>
      </w:r>
      <w:r w:rsidRPr="00C67853">
        <w:rPr>
          <w:rFonts w:ascii="Arial" w:hAnsi="Arial" w:cs="Arial"/>
          <w:bCs/>
        </w:rPr>
        <w:t>поселения</w:t>
      </w:r>
      <w:r w:rsidRPr="00C67853">
        <w:rPr>
          <w:rFonts w:ascii="Arial" w:hAnsi="Arial" w:cs="Arial"/>
        </w:rPr>
        <w:t>.</w:t>
      </w:r>
    </w:p>
    <w:p w:rsidR="00C67853" w:rsidRPr="00C67853" w:rsidRDefault="00C67853" w:rsidP="00C67853">
      <w:pPr>
        <w:ind w:firstLine="709"/>
        <w:jc w:val="both"/>
        <w:rPr>
          <w:rFonts w:ascii="Arial" w:eastAsia="Calibri" w:hAnsi="Arial" w:cs="Arial"/>
        </w:rPr>
      </w:pPr>
      <w:r w:rsidRPr="00C67853">
        <w:rPr>
          <w:rFonts w:ascii="Arial" w:hAnsi="Arial" w:cs="Arial"/>
        </w:rPr>
        <w:t xml:space="preserve">     На первую очередь строительства предусматривается канализовать социально-значимые объекты, планируемые к обустройству внутренним вод</w:t>
      </w:r>
      <w:r w:rsidRPr="00C67853">
        <w:rPr>
          <w:rFonts w:ascii="Arial" w:hAnsi="Arial" w:cs="Arial"/>
        </w:rPr>
        <w:t>о</w:t>
      </w:r>
      <w:r w:rsidRPr="00C67853">
        <w:rPr>
          <w:rFonts w:ascii="Arial" w:hAnsi="Arial" w:cs="Arial"/>
        </w:rPr>
        <w:t xml:space="preserve">проводом. На первую очередь строительства целесообразно предусмотреть  строительство новых очистных в  </w:t>
      </w:r>
      <w:r w:rsidRPr="00C67853">
        <w:rPr>
          <w:rFonts w:ascii="Arial" w:eastAsia="Calibri" w:hAnsi="Arial" w:cs="Arial"/>
        </w:rPr>
        <w:t>д. Панино,</w:t>
      </w:r>
      <w:r w:rsidRPr="00C67853">
        <w:rPr>
          <w:rFonts w:ascii="Arial" w:hAnsi="Arial" w:cs="Arial"/>
        </w:rPr>
        <w:t xml:space="preserve"> а также строительство общей це</w:t>
      </w:r>
      <w:r w:rsidRPr="00C67853">
        <w:rPr>
          <w:rFonts w:ascii="Arial" w:hAnsi="Arial" w:cs="Arial"/>
        </w:rPr>
        <w:t>н</w:t>
      </w:r>
      <w:r w:rsidRPr="00C67853">
        <w:rPr>
          <w:rFonts w:ascii="Arial" w:hAnsi="Arial" w:cs="Arial"/>
        </w:rPr>
        <w:t xml:space="preserve">трализованной канализации и очистных сооружений в </w:t>
      </w:r>
      <w:r w:rsidR="00D43994">
        <w:rPr>
          <w:rFonts w:ascii="Arial" w:hAnsi="Arial" w:cs="Arial"/>
          <w:bCs/>
        </w:rPr>
        <w:t>с</w:t>
      </w:r>
      <w:r w:rsidRPr="00C67853">
        <w:rPr>
          <w:rFonts w:ascii="Arial" w:hAnsi="Arial" w:cs="Arial"/>
          <w:bCs/>
        </w:rPr>
        <w:t>. Фряньково, с. Миха</w:t>
      </w:r>
      <w:r w:rsidRPr="00C67853">
        <w:rPr>
          <w:rFonts w:ascii="Arial" w:hAnsi="Arial" w:cs="Arial"/>
          <w:bCs/>
        </w:rPr>
        <w:t>й</w:t>
      </w:r>
      <w:r w:rsidRPr="00C67853">
        <w:rPr>
          <w:rFonts w:ascii="Arial" w:hAnsi="Arial" w:cs="Arial"/>
          <w:bCs/>
        </w:rPr>
        <w:t>ловское,</w:t>
      </w:r>
      <w:r w:rsidRPr="00C67853">
        <w:rPr>
          <w:rFonts w:ascii="Arial" w:hAnsi="Arial" w:cs="Arial"/>
          <w:color w:val="000000"/>
        </w:rPr>
        <w:t xml:space="preserve"> </w:t>
      </w:r>
      <w:r w:rsidRPr="00C67853">
        <w:rPr>
          <w:rFonts w:ascii="Arial" w:hAnsi="Arial" w:cs="Arial"/>
          <w:bCs/>
        </w:rPr>
        <w:t>д. Белино,</w:t>
      </w:r>
      <w:r w:rsidRPr="00C67853">
        <w:rPr>
          <w:rFonts w:ascii="Arial" w:eastAsia="Calibri" w:hAnsi="Arial" w:cs="Arial"/>
        </w:rPr>
        <w:t xml:space="preserve"> </w:t>
      </w:r>
      <w:r w:rsidRPr="00C67853">
        <w:rPr>
          <w:rStyle w:val="2fb"/>
          <w:color w:val="000000"/>
        </w:rPr>
        <w:t xml:space="preserve">д. </w:t>
      </w:r>
      <w:r w:rsidRPr="00C67853">
        <w:rPr>
          <w:rFonts w:ascii="Arial" w:hAnsi="Arial" w:cs="Arial"/>
          <w:bCs/>
        </w:rPr>
        <w:t>Быково,</w:t>
      </w:r>
      <w:r w:rsidRPr="00C67853">
        <w:rPr>
          <w:rFonts w:ascii="Arial" w:eastAsia="Calibri" w:hAnsi="Arial" w:cs="Arial"/>
        </w:rPr>
        <w:t xml:space="preserve">  </w:t>
      </w:r>
      <w:r w:rsidRPr="00C67853">
        <w:rPr>
          <w:rFonts w:ascii="Arial" w:hAnsi="Arial" w:cs="Arial"/>
        </w:rPr>
        <w:t>д. Ботеево,</w:t>
      </w:r>
      <w:r w:rsidRPr="00C67853">
        <w:rPr>
          <w:rFonts w:ascii="Arial" w:eastAsia="Calibri" w:hAnsi="Arial" w:cs="Arial"/>
        </w:rPr>
        <w:t xml:space="preserve">  </w:t>
      </w:r>
      <w:r w:rsidRPr="00C67853">
        <w:rPr>
          <w:rFonts w:ascii="Arial" w:hAnsi="Arial" w:cs="Arial"/>
          <w:bCs/>
        </w:rPr>
        <w:t>с. Медведково,</w:t>
      </w:r>
      <w:r w:rsidRPr="00C67853">
        <w:rPr>
          <w:rFonts w:ascii="Arial" w:hAnsi="Arial" w:cs="Arial"/>
          <w:b/>
          <w:bCs/>
        </w:rPr>
        <w:t xml:space="preserve"> </w:t>
      </w:r>
      <w:r w:rsidRPr="00C67853">
        <w:rPr>
          <w:rFonts w:ascii="Arial" w:hAnsi="Arial" w:cs="Arial"/>
          <w:bCs/>
        </w:rPr>
        <w:t>д. Шульгино,</w:t>
      </w:r>
      <w:r w:rsidRPr="00C67853">
        <w:rPr>
          <w:rFonts w:ascii="Arial" w:hAnsi="Arial" w:cs="Arial"/>
        </w:rPr>
        <w:t xml:space="preserve"> </w:t>
      </w:r>
      <w:r w:rsidRPr="00C67853">
        <w:rPr>
          <w:rFonts w:ascii="Arial" w:hAnsi="Arial" w:cs="Arial"/>
          <w:bCs/>
        </w:rPr>
        <w:t>д. Б</w:t>
      </w:r>
      <w:r w:rsidRPr="00C67853">
        <w:rPr>
          <w:rFonts w:ascii="Arial" w:hAnsi="Arial" w:cs="Arial"/>
          <w:bCs/>
        </w:rPr>
        <w:t>а</w:t>
      </w:r>
      <w:r w:rsidRPr="00C67853">
        <w:rPr>
          <w:rFonts w:ascii="Arial" w:hAnsi="Arial" w:cs="Arial"/>
          <w:bCs/>
        </w:rPr>
        <w:t>бино,</w:t>
      </w:r>
      <w:r w:rsidRPr="00C67853">
        <w:rPr>
          <w:rFonts w:ascii="Arial" w:hAnsi="Arial" w:cs="Arial"/>
        </w:rPr>
        <w:t xml:space="preserve"> </w:t>
      </w:r>
      <w:r w:rsidRPr="00C67853">
        <w:rPr>
          <w:rFonts w:ascii="Arial" w:hAnsi="Arial" w:cs="Arial"/>
          <w:bCs/>
        </w:rPr>
        <w:t>д. Бакшеево</w:t>
      </w:r>
      <w:r w:rsidRPr="00C67853">
        <w:rPr>
          <w:rFonts w:ascii="Arial" w:eastAsia="Calibri" w:hAnsi="Arial" w:cs="Arial"/>
        </w:rPr>
        <w:t xml:space="preserve">. </w:t>
      </w:r>
      <w:r w:rsidRPr="00C67853">
        <w:rPr>
          <w:rFonts w:ascii="Arial" w:hAnsi="Arial" w:cs="Arial"/>
        </w:rPr>
        <w:t>Технологию очистки определить при рабочем проектиров</w:t>
      </w:r>
      <w:r w:rsidRPr="00C67853">
        <w:rPr>
          <w:rFonts w:ascii="Arial" w:hAnsi="Arial" w:cs="Arial"/>
        </w:rPr>
        <w:t>а</w:t>
      </w:r>
      <w:r w:rsidRPr="00C67853">
        <w:rPr>
          <w:rFonts w:ascii="Arial" w:hAnsi="Arial" w:cs="Arial"/>
        </w:rPr>
        <w:t>нии, принимая наилучшие доступные технологии, отвечающие современным требов</w:t>
      </w:r>
      <w:r w:rsidRPr="00C67853">
        <w:rPr>
          <w:rFonts w:ascii="Arial" w:hAnsi="Arial" w:cs="Arial"/>
        </w:rPr>
        <w:t>а</w:t>
      </w:r>
      <w:r w:rsidRPr="00C67853">
        <w:rPr>
          <w:rFonts w:ascii="Arial" w:hAnsi="Arial" w:cs="Arial"/>
        </w:rPr>
        <w:t xml:space="preserve">ниям. </w:t>
      </w:r>
    </w:p>
    <w:p w:rsidR="00C67853" w:rsidRPr="00C67853" w:rsidRDefault="00C67853" w:rsidP="00C67853">
      <w:pPr>
        <w:ind w:firstLine="709"/>
        <w:jc w:val="both"/>
        <w:rPr>
          <w:rFonts w:ascii="Arial" w:hAnsi="Arial" w:cs="Arial"/>
        </w:rPr>
      </w:pPr>
      <w:r w:rsidRPr="00C67853">
        <w:rPr>
          <w:rFonts w:ascii="Arial" w:hAnsi="Arial" w:cs="Arial"/>
        </w:rPr>
        <w:t>На расчетный срок предусматривается  расширение очистных сооруж</w:t>
      </w:r>
      <w:r w:rsidRPr="00C67853">
        <w:rPr>
          <w:rFonts w:ascii="Arial" w:hAnsi="Arial" w:cs="Arial"/>
        </w:rPr>
        <w:t>е</w:t>
      </w:r>
      <w:r w:rsidRPr="00C67853">
        <w:rPr>
          <w:rFonts w:ascii="Arial" w:hAnsi="Arial" w:cs="Arial"/>
        </w:rPr>
        <w:t xml:space="preserve">ний. </w:t>
      </w:r>
    </w:p>
    <w:p w:rsidR="00C67853" w:rsidRPr="00C67853" w:rsidRDefault="00C67853" w:rsidP="00C67853">
      <w:pPr>
        <w:ind w:firstLine="709"/>
        <w:jc w:val="both"/>
        <w:rPr>
          <w:rFonts w:ascii="Arial" w:hAnsi="Arial" w:cs="Arial"/>
        </w:rPr>
      </w:pPr>
      <w:r w:rsidRPr="00C67853">
        <w:rPr>
          <w:rFonts w:ascii="Arial" w:hAnsi="Arial" w:cs="Arial"/>
        </w:rPr>
        <w:t>Для навозной жижи должны устраиваться непроницаемые для грунтовых и поверхностных вод бетонные сборники, после чего должны проводиться м</w:t>
      </w:r>
      <w:r w:rsidRPr="00C67853">
        <w:rPr>
          <w:rFonts w:ascii="Arial" w:hAnsi="Arial" w:cs="Arial"/>
        </w:rPr>
        <w:t>е</w:t>
      </w:r>
      <w:r w:rsidRPr="00C67853">
        <w:rPr>
          <w:rFonts w:ascii="Arial" w:hAnsi="Arial" w:cs="Arial"/>
        </w:rPr>
        <w:t>роприятия по компостированию жижи на удобр</w:t>
      </w:r>
      <w:r w:rsidRPr="00C67853">
        <w:rPr>
          <w:rFonts w:ascii="Arial" w:hAnsi="Arial" w:cs="Arial"/>
        </w:rPr>
        <w:t>е</w:t>
      </w:r>
      <w:r w:rsidRPr="00C67853">
        <w:rPr>
          <w:rFonts w:ascii="Arial" w:hAnsi="Arial" w:cs="Arial"/>
        </w:rPr>
        <w:t>ния.</w:t>
      </w:r>
    </w:p>
    <w:p w:rsidR="00C67853" w:rsidRPr="00C67853" w:rsidRDefault="00C67853" w:rsidP="00C67853">
      <w:pPr>
        <w:ind w:firstLine="709"/>
        <w:jc w:val="both"/>
        <w:rPr>
          <w:rFonts w:ascii="Arial" w:hAnsi="Arial" w:cs="Arial"/>
        </w:rPr>
      </w:pPr>
      <w:r w:rsidRPr="00C67853">
        <w:rPr>
          <w:rFonts w:ascii="Arial" w:hAnsi="Arial" w:cs="Arial"/>
        </w:rPr>
        <w:t>В неканализованных населенных пунктах перспективно использование  выгр</w:t>
      </w:r>
      <w:r w:rsidRPr="00C67853">
        <w:rPr>
          <w:rFonts w:ascii="Arial" w:hAnsi="Arial" w:cs="Arial"/>
        </w:rPr>
        <w:t>е</w:t>
      </w:r>
      <w:r w:rsidRPr="00C67853">
        <w:rPr>
          <w:rFonts w:ascii="Arial" w:hAnsi="Arial" w:cs="Arial"/>
        </w:rPr>
        <w:t>бов.</w:t>
      </w:r>
    </w:p>
    <w:p w:rsidR="00C67853" w:rsidRPr="00C67853" w:rsidRDefault="00C67853" w:rsidP="00C67853">
      <w:pPr>
        <w:ind w:firstLine="709"/>
        <w:jc w:val="both"/>
        <w:rPr>
          <w:rFonts w:ascii="Arial" w:hAnsi="Arial" w:cs="Arial"/>
        </w:rPr>
      </w:pPr>
      <w:r w:rsidRPr="00C67853">
        <w:rPr>
          <w:rFonts w:ascii="Arial" w:hAnsi="Arial" w:cs="Arial"/>
        </w:rPr>
        <w:t>Для проектируемых сельскохозяйственных и промышленных предпр</w:t>
      </w:r>
      <w:r w:rsidRPr="00C67853">
        <w:rPr>
          <w:rFonts w:ascii="Arial" w:hAnsi="Arial" w:cs="Arial"/>
        </w:rPr>
        <w:t>и</w:t>
      </w:r>
      <w:r w:rsidRPr="00C67853">
        <w:rPr>
          <w:rFonts w:ascii="Arial" w:hAnsi="Arial" w:cs="Arial"/>
        </w:rPr>
        <w:t>ятий   рекомендуется строительство собственных локальных канализационных очистных сооружений с соблюдением санитарно-защитной зоны.  Показатели по очистке сточных вод должны соответствовать нормативам допустимого сброса в водоемы рыбохозяйстве</w:t>
      </w:r>
      <w:r w:rsidRPr="00C67853">
        <w:rPr>
          <w:rFonts w:ascii="Arial" w:hAnsi="Arial" w:cs="Arial"/>
        </w:rPr>
        <w:t>н</w:t>
      </w:r>
      <w:r w:rsidRPr="00C67853">
        <w:rPr>
          <w:rFonts w:ascii="Arial" w:hAnsi="Arial" w:cs="Arial"/>
        </w:rPr>
        <w:t>ного значения.</w:t>
      </w:r>
    </w:p>
    <w:p w:rsidR="00C67853" w:rsidRPr="00C67853" w:rsidRDefault="00C67853" w:rsidP="00C67853">
      <w:pPr>
        <w:ind w:firstLine="709"/>
        <w:jc w:val="both"/>
        <w:rPr>
          <w:rFonts w:ascii="Arial" w:hAnsi="Arial" w:cs="Arial"/>
          <w:bCs/>
        </w:rPr>
      </w:pPr>
      <w:r w:rsidRPr="00C67853">
        <w:rPr>
          <w:rFonts w:ascii="Arial" w:hAnsi="Arial" w:cs="Arial"/>
        </w:rPr>
        <w:t>Для стоков производственных и жилых объектов, которые экономически нецелесообразно направлять на централизованные системы канализации, н</w:t>
      </w:r>
      <w:r w:rsidRPr="00C67853">
        <w:rPr>
          <w:rFonts w:ascii="Arial" w:hAnsi="Arial" w:cs="Arial"/>
        </w:rPr>
        <w:t>е</w:t>
      </w:r>
      <w:r w:rsidRPr="00C67853">
        <w:rPr>
          <w:rFonts w:ascii="Arial" w:hAnsi="Arial" w:cs="Arial"/>
        </w:rPr>
        <w:t>обходимо ус</w:t>
      </w:r>
      <w:r w:rsidRPr="00C67853">
        <w:rPr>
          <w:rFonts w:ascii="Arial" w:hAnsi="Arial" w:cs="Arial"/>
        </w:rPr>
        <w:t>т</w:t>
      </w:r>
      <w:r w:rsidRPr="00C67853">
        <w:rPr>
          <w:rFonts w:ascii="Arial" w:hAnsi="Arial" w:cs="Arial"/>
        </w:rPr>
        <w:t>ройство локальных очистных сооружений с обеспечением степени очистки, отвеча</w:t>
      </w:r>
      <w:r w:rsidRPr="00C67853">
        <w:rPr>
          <w:rFonts w:ascii="Arial" w:hAnsi="Arial" w:cs="Arial"/>
        </w:rPr>
        <w:t>ю</w:t>
      </w:r>
      <w:r w:rsidRPr="00C67853">
        <w:rPr>
          <w:rFonts w:ascii="Arial" w:hAnsi="Arial" w:cs="Arial"/>
        </w:rPr>
        <w:t>щей нормативным требованиям.</w:t>
      </w:r>
    </w:p>
    <w:p w:rsidR="00C67853" w:rsidRPr="00C67853" w:rsidRDefault="00C67853" w:rsidP="00C67853">
      <w:pPr>
        <w:ind w:firstLine="709"/>
        <w:jc w:val="both"/>
        <w:rPr>
          <w:rFonts w:ascii="Arial" w:hAnsi="Arial" w:cs="Arial"/>
        </w:rPr>
      </w:pPr>
      <w:r w:rsidRPr="00C67853">
        <w:rPr>
          <w:rFonts w:ascii="Arial" w:hAnsi="Arial" w:cs="Arial"/>
        </w:rPr>
        <w:t>После утверждения Генерального плана необходимо разработать техн</w:t>
      </w:r>
      <w:r w:rsidRPr="00C67853">
        <w:rPr>
          <w:rFonts w:ascii="Arial" w:hAnsi="Arial" w:cs="Arial"/>
        </w:rPr>
        <w:t>и</w:t>
      </w:r>
      <w:r w:rsidRPr="00C67853">
        <w:rPr>
          <w:rFonts w:ascii="Arial" w:hAnsi="Arial" w:cs="Arial"/>
        </w:rPr>
        <w:t xml:space="preserve">ческий проект канализования населенных пунктов Панинского сельского </w:t>
      </w:r>
      <w:r w:rsidRPr="00C67853">
        <w:rPr>
          <w:rFonts w:ascii="Arial" w:hAnsi="Arial" w:cs="Arial"/>
          <w:bCs/>
        </w:rPr>
        <w:t>пос</w:t>
      </w:r>
      <w:r w:rsidRPr="00C67853">
        <w:rPr>
          <w:rFonts w:ascii="Arial" w:hAnsi="Arial" w:cs="Arial"/>
          <w:bCs/>
        </w:rPr>
        <w:t>е</w:t>
      </w:r>
      <w:r w:rsidRPr="00C67853">
        <w:rPr>
          <w:rFonts w:ascii="Arial" w:hAnsi="Arial" w:cs="Arial"/>
          <w:bCs/>
        </w:rPr>
        <w:t>ления</w:t>
      </w:r>
      <w:r w:rsidRPr="00C67853">
        <w:rPr>
          <w:rFonts w:ascii="Arial" w:hAnsi="Arial" w:cs="Arial"/>
        </w:rPr>
        <w:t xml:space="preserve">  на всю перспективную территорию, а так же выполнить проект новых очистных сооружений на перспективный объем стоков с использованием новых технологий очис</w:t>
      </w:r>
      <w:r w:rsidRPr="00C67853">
        <w:rPr>
          <w:rFonts w:ascii="Arial" w:hAnsi="Arial" w:cs="Arial"/>
        </w:rPr>
        <w:t>т</w:t>
      </w:r>
      <w:r w:rsidRPr="00C67853">
        <w:rPr>
          <w:rFonts w:ascii="Arial" w:hAnsi="Arial" w:cs="Arial"/>
        </w:rPr>
        <w:t>ки.</w:t>
      </w:r>
    </w:p>
    <w:p w:rsidR="00C67853" w:rsidRPr="00C67853" w:rsidRDefault="00C67853" w:rsidP="00C67853">
      <w:pPr>
        <w:ind w:firstLine="709"/>
        <w:jc w:val="both"/>
        <w:rPr>
          <w:rFonts w:ascii="Arial" w:hAnsi="Arial" w:cs="Arial"/>
          <w:i/>
          <w:u w:val="single"/>
        </w:rPr>
      </w:pPr>
      <w:r w:rsidRPr="00C67853">
        <w:rPr>
          <w:rFonts w:ascii="Arial" w:hAnsi="Arial" w:cs="Arial"/>
          <w:i/>
          <w:u w:val="single"/>
        </w:rPr>
        <w:t xml:space="preserve">Предложения по развитию сетей и объектов канализации на первую </w:t>
      </w:r>
      <w:r w:rsidRPr="00C67853">
        <w:rPr>
          <w:rFonts w:ascii="Arial" w:hAnsi="Arial" w:cs="Arial"/>
          <w:i/>
          <w:u w:val="single"/>
        </w:rPr>
        <w:br/>
        <w:t>очередь строительства и на расчетный срок.</w:t>
      </w:r>
    </w:p>
    <w:p w:rsidR="00C67853" w:rsidRPr="00C67853" w:rsidRDefault="00C67853" w:rsidP="00C67853">
      <w:pPr>
        <w:pStyle w:val="afff0"/>
        <w:spacing w:line="240" w:lineRule="auto"/>
        <w:ind w:left="0"/>
        <w:rPr>
          <w:rFonts w:ascii="Arial" w:hAnsi="Arial" w:cs="Arial"/>
          <w:sz w:val="24"/>
          <w:szCs w:val="24"/>
        </w:rPr>
      </w:pPr>
      <w:r w:rsidRPr="00C67853">
        <w:rPr>
          <w:rFonts w:ascii="Arial" w:hAnsi="Arial" w:cs="Arial"/>
          <w:sz w:val="24"/>
          <w:szCs w:val="24"/>
        </w:rPr>
        <w:t>На первую очередь предусматривается канализовать социально-значимые объекты, план</w:t>
      </w:r>
      <w:r w:rsidRPr="00C67853">
        <w:rPr>
          <w:rFonts w:ascii="Arial" w:hAnsi="Arial" w:cs="Arial"/>
          <w:sz w:val="24"/>
          <w:szCs w:val="24"/>
        </w:rPr>
        <w:t>и</w:t>
      </w:r>
      <w:r w:rsidRPr="00C67853">
        <w:rPr>
          <w:rFonts w:ascii="Arial" w:hAnsi="Arial" w:cs="Arial"/>
          <w:sz w:val="24"/>
          <w:szCs w:val="24"/>
        </w:rPr>
        <w:t>руемые к обустройству внутренним  водопроводом.</w:t>
      </w:r>
    </w:p>
    <w:p w:rsidR="00C67853" w:rsidRPr="00C67853" w:rsidRDefault="00C67853" w:rsidP="00C67853">
      <w:pPr>
        <w:tabs>
          <w:tab w:val="left" w:pos="360"/>
        </w:tabs>
        <w:ind w:firstLine="709"/>
        <w:jc w:val="both"/>
        <w:rPr>
          <w:rFonts w:ascii="Arial" w:hAnsi="Arial" w:cs="Arial"/>
          <w:color w:val="FF0000"/>
        </w:rPr>
      </w:pPr>
      <w:r w:rsidRPr="00C67853">
        <w:rPr>
          <w:rFonts w:ascii="Arial" w:hAnsi="Arial" w:cs="Arial"/>
        </w:rPr>
        <w:t>На первую очередь строительства и на расчетный срок, для улучшения работы соор</w:t>
      </w:r>
      <w:r w:rsidRPr="00C67853">
        <w:rPr>
          <w:rFonts w:ascii="Arial" w:hAnsi="Arial" w:cs="Arial"/>
        </w:rPr>
        <w:t>у</w:t>
      </w:r>
      <w:r w:rsidRPr="00C67853">
        <w:rPr>
          <w:rFonts w:ascii="Arial" w:hAnsi="Arial" w:cs="Arial"/>
        </w:rPr>
        <w:t xml:space="preserve">жений и сетей водоотведения,  проектом предлагается: </w:t>
      </w:r>
    </w:p>
    <w:p w:rsidR="00C67853" w:rsidRPr="00C67853" w:rsidRDefault="00C67853" w:rsidP="0060151A">
      <w:pPr>
        <w:numPr>
          <w:ilvl w:val="0"/>
          <w:numId w:val="43"/>
        </w:numPr>
        <w:tabs>
          <w:tab w:val="clear" w:pos="1429"/>
          <w:tab w:val="left" w:pos="360"/>
        </w:tabs>
        <w:ind w:left="0" w:firstLine="709"/>
        <w:jc w:val="both"/>
        <w:rPr>
          <w:rFonts w:ascii="Arial" w:hAnsi="Arial" w:cs="Arial"/>
          <w:color w:val="FF0000"/>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производительностью 90,0 м</w:t>
      </w:r>
      <w:r w:rsidRPr="00C67853">
        <w:rPr>
          <w:rFonts w:ascii="Arial" w:hAnsi="Arial" w:cs="Arial"/>
          <w:vertAlign w:val="superscript"/>
        </w:rPr>
        <w:t>3</w:t>
      </w:r>
      <w:r w:rsidRPr="00C67853">
        <w:rPr>
          <w:rFonts w:ascii="Arial" w:hAnsi="Arial" w:cs="Arial"/>
        </w:rPr>
        <w:t xml:space="preserve">/сут. в </w:t>
      </w:r>
      <w:r w:rsidRPr="00C67853">
        <w:rPr>
          <w:rFonts w:ascii="Arial" w:hAnsi="Arial" w:cs="Arial"/>
          <w:bCs/>
        </w:rPr>
        <w:t>д. Панино</w:t>
      </w:r>
      <w:r w:rsidRPr="00C67853">
        <w:rPr>
          <w:rFonts w:ascii="Arial" w:hAnsi="Arial" w:cs="Arial"/>
          <w:color w:val="FF0000"/>
        </w:rPr>
        <w:t>.</w:t>
      </w:r>
      <w:r w:rsidRPr="00C67853">
        <w:rPr>
          <w:rFonts w:ascii="Arial" w:hAnsi="Arial" w:cs="Arial"/>
        </w:rPr>
        <w:t xml:space="preserve"> После строительства новых очистных сооружений канализации, существующие очис</w:t>
      </w:r>
      <w:r w:rsidRPr="00C67853">
        <w:rPr>
          <w:rFonts w:ascii="Arial" w:hAnsi="Arial" w:cs="Arial"/>
        </w:rPr>
        <w:t>т</w:t>
      </w:r>
      <w:r w:rsidRPr="00C67853">
        <w:rPr>
          <w:rFonts w:ascii="Arial" w:hAnsi="Arial" w:cs="Arial"/>
        </w:rPr>
        <w:t>ные сооружения в  д. Панино д</w:t>
      </w:r>
      <w:r w:rsidRPr="00C67853">
        <w:rPr>
          <w:rFonts w:ascii="Arial" w:hAnsi="Arial" w:cs="Arial"/>
        </w:rPr>
        <w:t>е</w:t>
      </w:r>
      <w:r w:rsidRPr="00C67853">
        <w:rPr>
          <w:rFonts w:ascii="Arial" w:hAnsi="Arial" w:cs="Arial"/>
        </w:rPr>
        <w:t xml:space="preserve">монтировать. </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20,0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 xml:space="preserve">д. </w:t>
      </w:r>
      <w:r w:rsidRPr="00C67853">
        <w:rPr>
          <w:rFonts w:ascii="Arial" w:hAnsi="Arial" w:cs="Arial"/>
          <w:bCs/>
        </w:rPr>
        <w:t>д. Быково</w:t>
      </w:r>
      <w:r w:rsidRPr="00C67853">
        <w:rPr>
          <w:rFonts w:ascii="Arial" w:hAnsi="Arial" w:cs="Arial"/>
        </w:rPr>
        <w:t>.</w:t>
      </w:r>
    </w:p>
    <w:p w:rsidR="00C67853" w:rsidRPr="00C67853" w:rsidRDefault="00C67853" w:rsidP="0060151A">
      <w:pPr>
        <w:numPr>
          <w:ilvl w:val="0"/>
          <w:numId w:val="43"/>
        </w:numPr>
        <w:tabs>
          <w:tab w:val="clear" w:pos="1429"/>
          <w:tab w:val="left" w:pos="360"/>
        </w:tabs>
        <w:ind w:left="0" w:firstLine="709"/>
        <w:jc w:val="both"/>
        <w:rPr>
          <w:rFonts w:ascii="Arial" w:hAnsi="Arial" w:cs="Arial"/>
          <w:color w:val="FF0000"/>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20,0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д. Ботеево</w:t>
      </w:r>
      <w:r w:rsidRPr="00C67853">
        <w:rPr>
          <w:rFonts w:ascii="Arial" w:hAnsi="Arial" w:cs="Arial"/>
          <w:color w:val="FF0000"/>
        </w:rPr>
        <w:t>.</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18,0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с. Медведкого</w:t>
      </w:r>
      <w:r w:rsidRPr="00C67853">
        <w:rPr>
          <w:rFonts w:ascii="Arial" w:hAnsi="Arial" w:cs="Arial"/>
        </w:rPr>
        <w:t>.</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45,0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д. Фрянького.</w:t>
      </w:r>
      <w:r w:rsidRPr="00C67853">
        <w:rPr>
          <w:rFonts w:ascii="Arial" w:hAnsi="Arial" w:cs="Arial"/>
        </w:rPr>
        <w:t xml:space="preserve"> </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30,0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д</w:t>
      </w:r>
      <w:r w:rsidRPr="00C67853">
        <w:rPr>
          <w:rFonts w:ascii="Arial" w:hAnsi="Arial" w:cs="Arial"/>
        </w:rPr>
        <w:t>. Шульгино</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45,0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д</w:t>
      </w:r>
      <w:r w:rsidRPr="00C67853">
        <w:rPr>
          <w:rFonts w:ascii="Arial" w:hAnsi="Arial" w:cs="Arial"/>
        </w:rPr>
        <w:t>. Белино.</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30,0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с. Михайловское</w:t>
      </w:r>
      <w:r w:rsidRPr="00C67853">
        <w:rPr>
          <w:rFonts w:ascii="Arial" w:hAnsi="Arial" w:cs="Arial"/>
        </w:rPr>
        <w:t>.</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20,0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 xml:space="preserve"> д. Бабино</w:t>
      </w:r>
      <w:r w:rsidRPr="00C67853">
        <w:rPr>
          <w:rFonts w:ascii="Arial" w:hAnsi="Arial" w:cs="Arial"/>
        </w:rPr>
        <w:t>.</w:t>
      </w:r>
    </w:p>
    <w:p w:rsidR="00C67853" w:rsidRPr="00C67853" w:rsidRDefault="00C67853" w:rsidP="0060151A">
      <w:pPr>
        <w:numPr>
          <w:ilvl w:val="0"/>
          <w:numId w:val="43"/>
        </w:numPr>
        <w:tabs>
          <w:tab w:val="clear" w:pos="1429"/>
          <w:tab w:val="left" w:pos="360"/>
        </w:tabs>
        <w:ind w:left="0" w:firstLine="709"/>
        <w:jc w:val="both"/>
        <w:rPr>
          <w:rFonts w:ascii="Arial" w:hAnsi="Arial" w:cs="Arial"/>
          <w:color w:val="FF0000"/>
        </w:rPr>
      </w:pPr>
      <w:r w:rsidRPr="00C67853">
        <w:rPr>
          <w:rFonts w:ascii="Arial" w:hAnsi="Arial" w:cs="Arial"/>
        </w:rPr>
        <w:t xml:space="preserve"> Строительство очистных сооружений канализации на полную би</w:t>
      </w:r>
      <w:r w:rsidRPr="00C67853">
        <w:rPr>
          <w:rFonts w:ascii="Arial" w:hAnsi="Arial" w:cs="Arial"/>
        </w:rPr>
        <w:t>о</w:t>
      </w:r>
      <w:r w:rsidRPr="00C67853">
        <w:rPr>
          <w:rFonts w:ascii="Arial" w:hAnsi="Arial" w:cs="Arial"/>
        </w:rPr>
        <w:t>логическую очистку производ</w:t>
      </w:r>
      <w:r w:rsidRPr="00C67853">
        <w:rPr>
          <w:rFonts w:ascii="Arial" w:hAnsi="Arial" w:cs="Arial"/>
        </w:rPr>
        <w:t>и</w:t>
      </w:r>
      <w:r w:rsidRPr="00C67853">
        <w:rPr>
          <w:rFonts w:ascii="Arial" w:hAnsi="Arial" w:cs="Arial"/>
        </w:rPr>
        <w:t>тельностью 12,0 м</w:t>
      </w:r>
      <w:r w:rsidRPr="00C67853">
        <w:rPr>
          <w:rFonts w:ascii="Arial" w:hAnsi="Arial" w:cs="Arial"/>
          <w:vertAlign w:val="superscript"/>
        </w:rPr>
        <w:t>3</w:t>
      </w:r>
      <w:r w:rsidRPr="00C67853">
        <w:rPr>
          <w:rFonts w:ascii="Arial" w:hAnsi="Arial" w:cs="Arial"/>
        </w:rPr>
        <w:t xml:space="preserve">/сут. в </w:t>
      </w:r>
      <w:r w:rsidRPr="00C67853">
        <w:rPr>
          <w:rFonts w:ascii="Arial" w:eastAsia="Calibri" w:hAnsi="Arial" w:cs="Arial"/>
        </w:rPr>
        <w:t xml:space="preserve"> д. Бакшеево</w:t>
      </w:r>
      <w:r w:rsidRPr="00C67853">
        <w:rPr>
          <w:rFonts w:ascii="Arial" w:hAnsi="Arial" w:cs="Arial"/>
        </w:rPr>
        <w:t>.</w:t>
      </w:r>
      <w:r w:rsidRPr="00C67853">
        <w:rPr>
          <w:rFonts w:ascii="Arial" w:hAnsi="Arial" w:cs="Arial"/>
          <w:color w:val="FF0000"/>
        </w:rPr>
        <w:t xml:space="preserve"> </w:t>
      </w:r>
    </w:p>
    <w:p w:rsidR="00C67853" w:rsidRPr="00C67853" w:rsidRDefault="00C67853" w:rsidP="0060151A">
      <w:pPr>
        <w:numPr>
          <w:ilvl w:val="0"/>
          <w:numId w:val="43"/>
        </w:numPr>
        <w:tabs>
          <w:tab w:val="clear" w:pos="1429"/>
          <w:tab w:val="left" w:pos="360"/>
        </w:tabs>
        <w:ind w:left="0" w:firstLine="709"/>
        <w:jc w:val="both"/>
        <w:rPr>
          <w:rFonts w:ascii="Arial" w:hAnsi="Arial" w:cs="Arial"/>
        </w:rPr>
      </w:pPr>
      <w:r w:rsidRPr="00C67853">
        <w:rPr>
          <w:rFonts w:ascii="Arial" w:hAnsi="Arial" w:cs="Arial"/>
        </w:rPr>
        <w:t xml:space="preserve">  Строительство канализационных насосных станций  в д. Панино, д. Быково, д. Фряньк</w:t>
      </w:r>
      <w:r w:rsidRPr="00C67853">
        <w:rPr>
          <w:rFonts w:ascii="Arial" w:hAnsi="Arial" w:cs="Arial"/>
        </w:rPr>
        <w:t>о</w:t>
      </w:r>
      <w:r w:rsidRPr="00C67853">
        <w:rPr>
          <w:rFonts w:ascii="Arial" w:hAnsi="Arial" w:cs="Arial"/>
        </w:rPr>
        <w:t>во, д. Бабино.</w:t>
      </w:r>
    </w:p>
    <w:p w:rsidR="00C67853" w:rsidRPr="00C67853" w:rsidRDefault="00C67853" w:rsidP="00C67853">
      <w:pPr>
        <w:ind w:firstLine="709"/>
        <w:jc w:val="both"/>
        <w:rPr>
          <w:rFonts w:ascii="Arial" w:eastAsia="Calibri" w:hAnsi="Arial" w:cs="Arial"/>
        </w:rPr>
      </w:pPr>
      <w:r w:rsidRPr="00C67853">
        <w:rPr>
          <w:rFonts w:ascii="Arial" w:hAnsi="Arial" w:cs="Arial"/>
        </w:rPr>
        <w:t>Строительство  канализационных самотечных и напорных сетей в д. П</w:t>
      </w:r>
      <w:r w:rsidRPr="00C67853">
        <w:rPr>
          <w:rFonts w:ascii="Arial" w:hAnsi="Arial" w:cs="Arial"/>
        </w:rPr>
        <w:t>а</w:t>
      </w:r>
      <w:r w:rsidRPr="00C67853">
        <w:rPr>
          <w:rFonts w:ascii="Arial" w:hAnsi="Arial" w:cs="Arial"/>
        </w:rPr>
        <w:t xml:space="preserve">нино, </w:t>
      </w:r>
      <w:r w:rsidR="00D43994">
        <w:rPr>
          <w:rFonts w:ascii="Arial" w:hAnsi="Arial" w:cs="Arial"/>
          <w:bCs/>
        </w:rPr>
        <w:t>с</w:t>
      </w:r>
      <w:r w:rsidRPr="00C67853">
        <w:rPr>
          <w:rFonts w:ascii="Arial" w:hAnsi="Arial" w:cs="Arial"/>
          <w:bCs/>
        </w:rPr>
        <w:t>. Фряньково, с. Михайловское,</w:t>
      </w:r>
      <w:r w:rsidRPr="00C67853">
        <w:rPr>
          <w:rFonts w:ascii="Arial" w:hAnsi="Arial" w:cs="Arial"/>
          <w:color w:val="000000"/>
        </w:rPr>
        <w:t xml:space="preserve"> </w:t>
      </w:r>
      <w:r w:rsidRPr="00C67853">
        <w:rPr>
          <w:rFonts w:ascii="Arial" w:hAnsi="Arial" w:cs="Arial"/>
          <w:bCs/>
        </w:rPr>
        <w:t>д. Белино,</w:t>
      </w:r>
      <w:r w:rsidRPr="00C67853">
        <w:rPr>
          <w:rFonts w:ascii="Arial" w:eastAsia="Calibri" w:hAnsi="Arial" w:cs="Arial"/>
        </w:rPr>
        <w:t xml:space="preserve"> </w:t>
      </w:r>
      <w:r w:rsidRPr="00C67853">
        <w:rPr>
          <w:rStyle w:val="2fb"/>
          <w:color w:val="000000"/>
        </w:rPr>
        <w:t xml:space="preserve">д. </w:t>
      </w:r>
      <w:r w:rsidRPr="00C67853">
        <w:rPr>
          <w:rFonts w:ascii="Arial" w:hAnsi="Arial" w:cs="Arial"/>
          <w:bCs/>
        </w:rPr>
        <w:t>Быково,</w:t>
      </w:r>
      <w:r w:rsidRPr="00C67853">
        <w:rPr>
          <w:rFonts w:ascii="Arial" w:eastAsia="Calibri" w:hAnsi="Arial" w:cs="Arial"/>
        </w:rPr>
        <w:t xml:space="preserve">  </w:t>
      </w:r>
      <w:r w:rsidRPr="00C67853">
        <w:rPr>
          <w:rFonts w:ascii="Arial" w:hAnsi="Arial" w:cs="Arial"/>
        </w:rPr>
        <w:t>д. Ботеево,</w:t>
      </w:r>
      <w:r w:rsidRPr="00C67853">
        <w:rPr>
          <w:rFonts w:ascii="Arial" w:eastAsia="Calibri" w:hAnsi="Arial" w:cs="Arial"/>
        </w:rPr>
        <w:t xml:space="preserve"> </w:t>
      </w:r>
      <w:r w:rsidRPr="00C67853">
        <w:rPr>
          <w:rFonts w:ascii="Arial" w:hAnsi="Arial" w:cs="Arial"/>
          <w:bCs/>
        </w:rPr>
        <w:t>с. Ме</w:t>
      </w:r>
      <w:r w:rsidRPr="00C67853">
        <w:rPr>
          <w:rFonts w:ascii="Arial" w:hAnsi="Arial" w:cs="Arial"/>
          <w:bCs/>
        </w:rPr>
        <w:t>д</w:t>
      </w:r>
      <w:r w:rsidRPr="00C67853">
        <w:rPr>
          <w:rFonts w:ascii="Arial" w:hAnsi="Arial" w:cs="Arial"/>
          <w:bCs/>
        </w:rPr>
        <w:t>ведково,</w:t>
      </w:r>
      <w:r w:rsidRPr="00C67853">
        <w:rPr>
          <w:rFonts w:ascii="Arial" w:hAnsi="Arial" w:cs="Arial"/>
          <w:b/>
          <w:bCs/>
        </w:rPr>
        <w:t xml:space="preserve"> </w:t>
      </w:r>
      <w:r w:rsidRPr="00C67853">
        <w:rPr>
          <w:rFonts w:ascii="Arial" w:hAnsi="Arial" w:cs="Arial"/>
          <w:bCs/>
        </w:rPr>
        <w:t>д. Шульгино,</w:t>
      </w:r>
      <w:r w:rsidRPr="00C67853">
        <w:rPr>
          <w:rFonts w:ascii="Arial" w:hAnsi="Arial" w:cs="Arial"/>
        </w:rPr>
        <w:t xml:space="preserve"> </w:t>
      </w:r>
      <w:r w:rsidRPr="00C67853">
        <w:rPr>
          <w:rFonts w:ascii="Arial" w:hAnsi="Arial" w:cs="Arial"/>
          <w:bCs/>
        </w:rPr>
        <w:t>д. Баб</w:t>
      </w:r>
      <w:r w:rsidRPr="00C67853">
        <w:rPr>
          <w:rFonts w:ascii="Arial" w:hAnsi="Arial" w:cs="Arial"/>
          <w:bCs/>
        </w:rPr>
        <w:t>и</w:t>
      </w:r>
      <w:r w:rsidRPr="00C67853">
        <w:rPr>
          <w:rFonts w:ascii="Arial" w:hAnsi="Arial" w:cs="Arial"/>
          <w:bCs/>
        </w:rPr>
        <w:t>но,</w:t>
      </w:r>
      <w:r w:rsidRPr="00C67853">
        <w:rPr>
          <w:rFonts w:ascii="Arial" w:hAnsi="Arial" w:cs="Arial"/>
        </w:rPr>
        <w:t xml:space="preserve"> </w:t>
      </w:r>
      <w:r w:rsidRPr="00C67853">
        <w:rPr>
          <w:rFonts w:ascii="Arial" w:hAnsi="Arial" w:cs="Arial"/>
          <w:bCs/>
        </w:rPr>
        <w:t>д. Бакшеево</w:t>
      </w:r>
      <w:r w:rsidRPr="00C67853">
        <w:rPr>
          <w:rFonts w:ascii="Arial" w:eastAsia="Calibri" w:hAnsi="Arial" w:cs="Arial"/>
        </w:rPr>
        <w:t xml:space="preserve">. </w:t>
      </w:r>
      <w:r w:rsidRPr="00C67853">
        <w:rPr>
          <w:rFonts w:ascii="Arial" w:hAnsi="Arial" w:cs="Arial"/>
        </w:rPr>
        <w:t xml:space="preserve"> </w:t>
      </w:r>
    </w:p>
    <w:p w:rsidR="00C67853" w:rsidRDefault="00C67853" w:rsidP="00C67853">
      <w:pPr>
        <w:tabs>
          <w:tab w:val="left" w:pos="360"/>
        </w:tabs>
        <w:ind w:firstLine="709"/>
        <w:jc w:val="both"/>
        <w:rPr>
          <w:rFonts w:ascii="Arial" w:hAnsi="Arial" w:cs="Arial"/>
        </w:rPr>
      </w:pPr>
      <w:r w:rsidRPr="00C67853">
        <w:rPr>
          <w:rFonts w:ascii="Arial" w:hAnsi="Arial" w:cs="Arial"/>
        </w:rPr>
        <w:t>Строительство локальных очистных сооружений для КФХ в д. Бел</w:t>
      </w:r>
      <w:r w:rsidRPr="00C67853">
        <w:rPr>
          <w:rFonts w:ascii="Arial" w:hAnsi="Arial" w:cs="Arial"/>
        </w:rPr>
        <w:t>и</w:t>
      </w:r>
      <w:r w:rsidRPr="00C67853">
        <w:rPr>
          <w:rFonts w:ascii="Arial" w:hAnsi="Arial" w:cs="Arial"/>
        </w:rPr>
        <w:t xml:space="preserve">но, </w:t>
      </w:r>
      <w:r>
        <w:rPr>
          <w:rFonts w:ascii="Arial" w:hAnsi="Arial" w:cs="Arial"/>
        </w:rPr>
        <w:br/>
      </w:r>
      <w:r w:rsidRPr="00C67853">
        <w:rPr>
          <w:rFonts w:ascii="Arial" w:hAnsi="Arial" w:cs="Arial"/>
        </w:rPr>
        <w:t>д. Бабино.</w:t>
      </w:r>
    </w:p>
    <w:p w:rsidR="00890DCC" w:rsidRPr="00C67853" w:rsidRDefault="00890DCC" w:rsidP="00C67853">
      <w:pPr>
        <w:tabs>
          <w:tab w:val="left" w:pos="360"/>
        </w:tabs>
        <w:ind w:firstLine="709"/>
        <w:jc w:val="both"/>
        <w:rPr>
          <w:rFonts w:ascii="Arial" w:hAnsi="Arial" w:cs="Arial"/>
        </w:rPr>
      </w:pPr>
    </w:p>
    <w:p w:rsidR="00EC1F0D" w:rsidRDefault="00EC1F0D" w:rsidP="00EC1F0D">
      <w:pPr>
        <w:ind w:left="1440" w:hanging="720"/>
        <w:jc w:val="both"/>
        <w:rPr>
          <w:rFonts w:ascii="Arial" w:hAnsi="Arial" w:cs="Arial"/>
          <w:sz w:val="22"/>
          <w:szCs w:val="22"/>
        </w:rPr>
      </w:pPr>
      <w:r>
        <w:rPr>
          <w:rFonts w:ascii="Arial" w:hAnsi="Arial" w:cs="Arial"/>
          <w:i/>
        </w:rPr>
        <w:t>8.6.5</w:t>
      </w:r>
      <w:r w:rsidRPr="001C4F89">
        <w:rPr>
          <w:rFonts w:ascii="Arial" w:hAnsi="Arial" w:cs="Arial"/>
          <w:i/>
        </w:rPr>
        <w:t>.</w:t>
      </w:r>
      <w:r>
        <w:rPr>
          <w:rFonts w:ascii="Arial" w:hAnsi="Arial" w:cs="Arial"/>
          <w:i/>
        </w:rPr>
        <w:t xml:space="preserve"> </w:t>
      </w:r>
      <w:r w:rsidRPr="00BB4618">
        <w:rPr>
          <w:rFonts w:ascii="Arial" w:hAnsi="Arial" w:cs="Arial"/>
          <w:i/>
        </w:rPr>
        <w:t xml:space="preserve"> </w:t>
      </w:r>
      <w:r w:rsidRPr="00016067">
        <w:rPr>
          <w:rFonts w:ascii="Arial" w:hAnsi="Arial" w:cs="Arial"/>
          <w:i/>
        </w:rPr>
        <w:t xml:space="preserve">Характеристика </w:t>
      </w:r>
      <w:r>
        <w:rPr>
          <w:rFonts w:ascii="Arial" w:hAnsi="Arial" w:cs="Arial"/>
          <w:i/>
        </w:rPr>
        <w:t>существующего состояния объектов и сетей связи</w:t>
      </w:r>
    </w:p>
    <w:p w:rsidR="00E46673" w:rsidRPr="00526216" w:rsidRDefault="00E46673" w:rsidP="00526216">
      <w:pPr>
        <w:ind w:firstLine="709"/>
        <w:jc w:val="both"/>
        <w:rPr>
          <w:rFonts w:ascii="Arial" w:hAnsi="Arial" w:cs="Arial"/>
        </w:rPr>
      </w:pPr>
    </w:p>
    <w:p w:rsidR="00EC1F0D" w:rsidRPr="00EC1F0D" w:rsidRDefault="00EC1F0D" w:rsidP="00EC1F0D">
      <w:pPr>
        <w:ind w:firstLine="709"/>
        <w:jc w:val="both"/>
        <w:rPr>
          <w:rFonts w:ascii="Arial" w:hAnsi="Arial" w:cs="Arial"/>
        </w:rPr>
      </w:pPr>
      <w:r w:rsidRPr="00EC1F0D">
        <w:rPr>
          <w:rFonts w:ascii="Arial" w:hAnsi="Arial" w:cs="Arial"/>
        </w:rPr>
        <w:t xml:space="preserve">Телефонизация Панинского сельского поселения осуществляется от </w:t>
      </w:r>
      <w:r w:rsidRPr="00EC1F0D">
        <w:rPr>
          <w:rFonts w:ascii="Arial" w:hAnsi="Arial" w:cs="Arial"/>
          <w:color w:val="000000"/>
        </w:rPr>
        <w:t>с</w:t>
      </w:r>
      <w:r w:rsidRPr="00EC1F0D">
        <w:rPr>
          <w:rFonts w:ascii="Arial" w:hAnsi="Arial" w:cs="Arial"/>
          <w:color w:val="000000"/>
        </w:rPr>
        <w:t>е</w:t>
      </w:r>
      <w:r w:rsidRPr="00EC1F0D">
        <w:rPr>
          <w:rFonts w:ascii="Arial" w:hAnsi="Arial" w:cs="Arial"/>
          <w:color w:val="000000"/>
        </w:rPr>
        <w:t>тей</w:t>
      </w:r>
      <w:r w:rsidRPr="00EC1F0D">
        <w:rPr>
          <w:rFonts w:ascii="Arial" w:hAnsi="Arial" w:cs="Arial"/>
          <w:color w:val="FF0000"/>
        </w:rPr>
        <w:t xml:space="preserve"> </w:t>
      </w:r>
      <w:r w:rsidRPr="00EC1F0D">
        <w:rPr>
          <w:rFonts w:ascii="Arial" w:hAnsi="Arial" w:cs="Arial"/>
        </w:rPr>
        <w:t>связи ОАО «ЦентрТелеком».</w:t>
      </w:r>
    </w:p>
    <w:p w:rsidR="00EC1F0D" w:rsidRPr="00EC1F0D" w:rsidRDefault="00EC1F0D" w:rsidP="00EC1F0D">
      <w:pPr>
        <w:ind w:firstLine="709"/>
        <w:jc w:val="both"/>
        <w:rPr>
          <w:rFonts w:ascii="Arial" w:hAnsi="Arial" w:cs="Arial"/>
        </w:rPr>
      </w:pPr>
      <w:r w:rsidRPr="00EC1F0D">
        <w:rPr>
          <w:rFonts w:ascii="Arial" w:hAnsi="Arial" w:cs="Arial"/>
        </w:rPr>
        <w:t>Все промышленные и коммунальные объекты телефонизированы. Во всех населе</w:t>
      </w:r>
      <w:r w:rsidRPr="00EC1F0D">
        <w:rPr>
          <w:rFonts w:ascii="Arial" w:hAnsi="Arial" w:cs="Arial"/>
        </w:rPr>
        <w:t>н</w:t>
      </w:r>
      <w:r w:rsidRPr="00EC1F0D">
        <w:rPr>
          <w:rFonts w:ascii="Arial" w:hAnsi="Arial" w:cs="Arial"/>
        </w:rPr>
        <w:t>ных пунктах поселения установлены таксофоны.</w:t>
      </w:r>
    </w:p>
    <w:p w:rsidR="00EC1F0D" w:rsidRPr="00EC1F0D" w:rsidRDefault="00EC1F0D" w:rsidP="00EC1F0D">
      <w:pPr>
        <w:ind w:firstLine="709"/>
        <w:jc w:val="both"/>
        <w:rPr>
          <w:rFonts w:ascii="Arial" w:hAnsi="Arial" w:cs="Arial"/>
        </w:rPr>
      </w:pPr>
      <w:r w:rsidRPr="00EC1F0D">
        <w:rPr>
          <w:rFonts w:ascii="Arial" w:hAnsi="Arial" w:cs="Arial"/>
        </w:rPr>
        <w:t>Все абоненты района имеют выход на междугородную и международную сеть.</w:t>
      </w:r>
    </w:p>
    <w:p w:rsidR="00EC1F0D" w:rsidRPr="00EC1F0D" w:rsidRDefault="00EC1F0D" w:rsidP="00EC1F0D">
      <w:pPr>
        <w:ind w:firstLine="709"/>
        <w:jc w:val="both"/>
        <w:rPr>
          <w:rFonts w:ascii="Arial" w:hAnsi="Arial" w:cs="Arial"/>
        </w:rPr>
      </w:pPr>
      <w:r w:rsidRPr="00EC1F0D">
        <w:rPr>
          <w:rFonts w:ascii="Arial" w:hAnsi="Arial" w:cs="Arial"/>
        </w:rPr>
        <w:t xml:space="preserve">Панинское сельское поселение закрыто сотовой связью стандарта </w:t>
      </w:r>
      <w:r w:rsidRPr="00EC1F0D">
        <w:rPr>
          <w:rFonts w:ascii="Arial" w:hAnsi="Arial" w:cs="Arial"/>
          <w:lang w:val="en-US"/>
        </w:rPr>
        <w:t>IMT</w:t>
      </w:r>
      <w:r w:rsidRPr="00EC1F0D">
        <w:rPr>
          <w:rFonts w:ascii="Arial" w:hAnsi="Arial" w:cs="Arial"/>
        </w:rPr>
        <w:t>-</w:t>
      </w:r>
      <w:r w:rsidRPr="00EC1F0D">
        <w:rPr>
          <w:rFonts w:ascii="Arial" w:hAnsi="Arial" w:cs="Arial"/>
          <w:lang w:val="en-US"/>
        </w:rPr>
        <w:t>MC</w:t>
      </w:r>
      <w:r w:rsidRPr="00EC1F0D">
        <w:rPr>
          <w:rFonts w:ascii="Arial" w:hAnsi="Arial" w:cs="Arial"/>
        </w:rPr>
        <w:t xml:space="preserve">-450. В поселении работают операторы </w:t>
      </w:r>
      <w:r w:rsidRPr="00EC1F0D">
        <w:rPr>
          <w:rFonts w:ascii="Arial" w:hAnsi="Arial" w:cs="Arial"/>
          <w:lang w:val="en-US"/>
        </w:rPr>
        <w:t>Beeline</w:t>
      </w:r>
      <w:r w:rsidRPr="00EC1F0D">
        <w:rPr>
          <w:rFonts w:ascii="Arial" w:hAnsi="Arial" w:cs="Arial"/>
        </w:rPr>
        <w:t>, Мегафон, МТС.</w:t>
      </w:r>
    </w:p>
    <w:p w:rsidR="00EC1F0D" w:rsidRPr="00EC1F0D" w:rsidRDefault="00EC1F0D" w:rsidP="00EC1F0D">
      <w:pPr>
        <w:ind w:firstLine="709"/>
        <w:jc w:val="both"/>
        <w:rPr>
          <w:rFonts w:ascii="Arial" w:hAnsi="Arial" w:cs="Arial"/>
        </w:rPr>
      </w:pPr>
      <w:r w:rsidRPr="00EC1F0D">
        <w:rPr>
          <w:rFonts w:ascii="Arial" w:hAnsi="Arial" w:cs="Arial"/>
        </w:rPr>
        <w:t>Поселение находится в зоне приема телепрограмм.</w:t>
      </w:r>
    </w:p>
    <w:p w:rsidR="00E46673" w:rsidRPr="00526216" w:rsidRDefault="00EC1F0D" w:rsidP="00EC1F0D">
      <w:pPr>
        <w:ind w:firstLine="709"/>
        <w:jc w:val="both"/>
        <w:rPr>
          <w:rFonts w:ascii="Arial" w:hAnsi="Arial" w:cs="Arial"/>
        </w:rPr>
      </w:pPr>
      <w:r w:rsidRPr="00EC1F0D">
        <w:rPr>
          <w:rFonts w:ascii="Arial" w:hAnsi="Arial" w:cs="Arial"/>
        </w:rPr>
        <w:t>В настоящее время в сельском поселении ведется эфирный прием р</w:t>
      </w:r>
      <w:r w:rsidRPr="00EC1F0D">
        <w:rPr>
          <w:rFonts w:ascii="Arial" w:hAnsi="Arial" w:cs="Arial"/>
        </w:rPr>
        <w:t>а</w:t>
      </w:r>
      <w:r w:rsidRPr="00EC1F0D">
        <w:rPr>
          <w:rFonts w:ascii="Arial" w:hAnsi="Arial" w:cs="Arial"/>
        </w:rPr>
        <w:t>диопр</w:t>
      </w:r>
      <w:r w:rsidRPr="00EC1F0D">
        <w:rPr>
          <w:rFonts w:ascii="Arial" w:hAnsi="Arial" w:cs="Arial"/>
        </w:rPr>
        <w:t>о</w:t>
      </w:r>
      <w:r w:rsidRPr="00EC1F0D">
        <w:rPr>
          <w:rFonts w:ascii="Arial" w:hAnsi="Arial" w:cs="Arial"/>
        </w:rPr>
        <w:t>грамм.</w:t>
      </w:r>
    </w:p>
    <w:p w:rsidR="00E46673" w:rsidRPr="00526216" w:rsidRDefault="00E46673" w:rsidP="00526216">
      <w:pPr>
        <w:ind w:firstLine="709"/>
        <w:jc w:val="both"/>
        <w:rPr>
          <w:rFonts w:ascii="Arial" w:hAnsi="Arial" w:cs="Arial"/>
        </w:rPr>
      </w:pPr>
    </w:p>
    <w:p w:rsidR="00A85B6A" w:rsidRDefault="00BB4618" w:rsidP="00D443A4">
      <w:pPr>
        <w:ind w:firstLine="720"/>
        <w:jc w:val="both"/>
        <w:rPr>
          <w:rFonts w:ascii="Arial" w:hAnsi="Arial" w:cs="Arial"/>
          <w:sz w:val="22"/>
          <w:szCs w:val="22"/>
        </w:rPr>
      </w:pPr>
      <w:r>
        <w:rPr>
          <w:rFonts w:ascii="Arial" w:hAnsi="Arial" w:cs="Arial"/>
          <w:i/>
        </w:rPr>
        <w:t>8.6.</w:t>
      </w:r>
      <w:r w:rsidR="003171AF">
        <w:rPr>
          <w:rFonts w:ascii="Arial" w:hAnsi="Arial" w:cs="Arial"/>
          <w:i/>
        </w:rPr>
        <w:t>6</w:t>
      </w:r>
      <w:r w:rsidRPr="001C4F89">
        <w:rPr>
          <w:rFonts w:ascii="Arial" w:hAnsi="Arial" w:cs="Arial"/>
          <w:i/>
        </w:rPr>
        <w:t>.</w:t>
      </w:r>
      <w:r w:rsidR="00FC1D00" w:rsidRPr="00FC1D00">
        <w:rPr>
          <w:rFonts w:ascii="Arial" w:hAnsi="Arial" w:cs="Arial"/>
          <w:i/>
        </w:rPr>
        <w:t xml:space="preserve"> </w:t>
      </w:r>
      <w:r w:rsidR="00FC1D00">
        <w:rPr>
          <w:rFonts w:ascii="Arial" w:hAnsi="Arial" w:cs="Arial"/>
          <w:i/>
        </w:rPr>
        <w:t>Инженерная подготовка и защита территории</w:t>
      </w:r>
    </w:p>
    <w:p w:rsidR="009E4657" w:rsidRPr="006F3454" w:rsidRDefault="009E4657" w:rsidP="00D443A4">
      <w:pPr>
        <w:ind w:firstLine="720"/>
        <w:jc w:val="both"/>
        <w:rPr>
          <w:rFonts w:ascii="Arial" w:hAnsi="Arial" w:cs="Arial"/>
          <w:sz w:val="22"/>
          <w:szCs w:val="22"/>
        </w:rPr>
      </w:pP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Основными целями и задачами по инженерной подготовке является со</w:t>
      </w:r>
      <w:r w:rsidRPr="009E4657">
        <w:rPr>
          <w:rFonts w:ascii="Arial" w:hAnsi="Arial" w:cs="Arial"/>
          <w:sz w:val="24"/>
          <w:szCs w:val="24"/>
        </w:rPr>
        <w:t>з</w:t>
      </w:r>
      <w:r w:rsidRPr="009E4657">
        <w:rPr>
          <w:rFonts w:ascii="Arial" w:hAnsi="Arial" w:cs="Arial"/>
          <w:sz w:val="24"/>
          <w:szCs w:val="24"/>
        </w:rPr>
        <w:t>дание  условий по обеспечению пригодности территорий для различных видов строител</w:t>
      </w:r>
      <w:r w:rsidRPr="009E4657">
        <w:rPr>
          <w:rFonts w:ascii="Arial" w:hAnsi="Arial" w:cs="Arial"/>
          <w:sz w:val="24"/>
          <w:szCs w:val="24"/>
        </w:rPr>
        <w:t>ь</w:t>
      </w:r>
      <w:r w:rsidRPr="009E4657">
        <w:rPr>
          <w:rFonts w:ascii="Arial" w:hAnsi="Arial" w:cs="Arial"/>
          <w:sz w:val="24"/>
          <w:szCs w:val="24"/>
        </w:rPr>
        <w:t>ного использования, обеспечению оптимальных санитарно-гигиенических и микроклимат</w:t>
      </w:r>
      <w:r w:rsidRPr="009E4657">
        <w:rPr>
          <w:rFonts w:ascii="Arial" w:hAnsi="Arial" w:cs="Arial"/>
          <w:sz w:val="24"/>
          <w:szCs w:val="24"/>
        </w:rPr>
        <w:t>и</w:t>
      </w:r>
      <w:r w:rsidRPr="009E4657">
        <w:rPr>
          <w:rFonts w:ascii="Arial" w:hAnsi="Arial" w:cs="Arial"/>
          <w:sz w:val="24"/>
          <w:szCs w:val="24"/>
        </w:rPr>
        <w:t>ческих  условий.</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В соответствии с архитектурно-планировочными решениями и пр</w:t>
      </w:r>
      <w:r w:rsidRPr="009E4657">
        <w:rPr>
          <w:rFonts w:ascii="Arial" w:hAnsi="Arial" w:cs="Arial"/>
          <w:sz w:val="24"/>
          <w:szCs w:val="24"/>
        </w:rPr>
        <w:t>и</w:t>
      </w:r>
      <w:r w:rsidRPr="009E4657">
        <w:rPr>
          <w:rFonts w:ascii="Arial" w:hAnsi="Arial" w:cs="Arial"/>
          <w:sz w:val="24"/>
          <w:szCs w:val="24"/>
        </w:rPr>
        <w:t>родно-климатическими условиями основными мероприятиями по инженерной подг</w:t>
      </w:r>
      <w:r w:rsidRPr="009E4657">
        <w:rPr>
          <w:rFonts w:ascii="Arial" w:hAnsi="Arial" w:cs="Arial"/>
          <w:sz w:val="24"/>
          <w:szCs w:val="24"/>
        </w:rPr>
        <w:t>о</w:t>
      </w:r>
      <w:r w:rsidRPr="009E4657">
        <w:rPr>
          <w:rFonts w:ascii="Arial" w:hAnsi="Arial" w:cs="Arial"/>
          <w:sz w:val="24"/>
          <w:szCs w:val="24"/>
        </w:rPr>
        <w:t>товке территории являются:</w:t>
      </w:r>
    </w:p>
    <w:p w:rsidR="009E4657" w:rsidRPr="009E4657" w:rsidRDefault="009E4657" w:rsidP="0060151A">
      <w:pPr>
        <w:pStyle w:val="afffa"/>
        <w:numPr>
          <w:ilvl w:val="0"/>
          <w:numId w:val="20"/>
        </w:numPr>
        <w:spacing w:line="240" w:lineRule="auto"/>
        <w:ind w:hanging="350"/>
        <w:rPr>
          <w:rFonts w:ascii="Arial" w:hAnsi="Arial" w:cs="Arial"/>
          <w:sz w:val="24"/>
          <w:szCs w:val="24"/>
        </w:rPr>
      </w:pPr>
      <w:r>
        <w:rPr>
          <w:rFonts w:ascii="Arial" w:hAnsi="Arial" w:cs="Arial"/>
          <w:sz w:val="24"/>
          <w:szCs w:val="24"/>
        </w:rPr>
        <w:t>о</w:t>
      </w:r>
      <w:r w:rsidRPr="009E4657">
        <w:rPr>
          <w:rFonts w:ascii="Arial" w:hAnsi="Arial" w:cs="Arial"/>
          <w:sz w:val="24"/>
          <w:szCs w:val="24"/>
        </w:rPr>
        <w:t>рганизация  поверхностного  стока  и строительство очистных соор</w:t>
      </w:r>
      <w:r w:rsidRPr="009E4657">
        <w:rPr>
          <w:rFonts w:ascii="Arial" w:hAnsi="Arial" w:cs="Arial"/>
          <w:sz w:val="24"/>
          <w:szCs w:val="24"/>
        </w:rPr>
        <w:t>у</w:t>
      </w:r>
      <w:r w:rsidRPr="009E4657">
        <w:rPr>
          <w:rFonts w:ascii="Arial" w:hAnsi="Arial" w:cs="Arial"/>
          <w:sz w:val="24"/>
          <w:szCs w:val="24"/>
        </w:rPr>
        <w:t>жений дождевых ст</w:t>
      </w:r>
      <w:r w:rsidRPr="009E4657">
        <w:rPr>
          <w:rFonts w:ascii="Arial" w:hAnsi="Arial" w:cs="Arial"/>
          <w:sz w:val="24"/>
          <w:szCs w:val="24"/>
        </w:rPr>
        <w:t>о</w:t>
      </w:r>
      <w:r w:rsidRPr="009E4657">
        <w:rPr>
          <w:rFonts w:ascii="Arial" w:hAnsi="Arial" w:cs="Arial"/>
          <w:sz w:val="24"/>
          <w:szCs w:val="24"/>
        </w:rPr>
        <w:t>ков;</w:t>
      </w:r>
    </w:p>
    <w:p w:rsidR="009E4657" w:rsidRPr="009E4657" w:rsidRDefault="009E4657" w:rsidP="0060151A">
      <w:pPr>
        <w:pStyle w:val="afffa"/>
        <w:numPr>
          <w:ilvl w:val="0"/>
          <w:numId w:val="20"/>
        </w:numPr>
        <w:spacing w:line="240" w:lineRule="auto"/>
        <w:ind w:hanging="350"/>
        <w:rPr>
          <w:rFonts w:ascii="Arial" w:hAnsi="Arial" w:cs="Arial"/>
          <w:sz w:val="24"/>
          <w:szCs w:val="24"/>
        </w:rPr>
      </w:pPr>
      <w:r>
        <w:rPr>
          <w:rFonts w:ascii="Arial" w:hAnsi="Arial" w:cs="Arial"/>
          <w:sz w:val="24"/>
          <w:szCs w:val="24"/>
        </w:rPr>
        <w:t>б</w:t>
      </w:r>
      <w:r w:rsidRPr="009E4657">
        <w:rPr>
          <w:rFonts w:ascii="Arial" w:hAnsi="Arial" w:cs="Arial"/>
          <w:sz w:val="24"/>
          <w:szCs w:val="24"/>
        </w:rPr>
        <w:t>ерегоукрепление;</w:t>
      </w:r>
    </w:p>
    <w:p w:rsidR="009E4657" w:rsidRPr="009E4657" w:rsidRDefault="009E4657" w:rsidP="0060151A">
      <w:pPr>
        <w:pStyle w:val="afffa"/>
        <w:numPr>
          <w:ilvl w:val="0"/>
          <w:numId w:val="20"/>
        </w:numPr>
        <w:spacing w:line="240" w:lineRule="auto"/>
        <w:ind w:hanging="350"/>
        <w:rPr>
          <w:rFonts w:ascii="Arial" w:hAnsi="Arial" w:cs="Arial"/>
          <w:sz w:val="24"/>
          <w:szCs w:val="24"/>
        </w:rPr>
      </w:pPr>
      <w:r>
        <w:rPr>
          <w:rFonts w:ascii="Arial" w:hAnsi="Arial" w:cs="Arial"/>
          <w:sz w:val="24"/>
          <w:szCs w:val="24"/>
        </w:rPr>
        <w:t>з</w:t>
      </w:r>
      <w:r w:rsidRPr="009E4657">
        <w:rPr>
          <w:rFonts w:ascii="Arial" w:hAnsi="Arial" w:cs="Arial"/>
          <w:sz w:val="24"/>
          <w:szCs w:val="24"/>
        </w:rPr>
        <w:t>ащита территории от  затопления, подтопления и заболачив</w:t>
      </w:r>
      <w:r w:rsidRPr="009E4657">
        <w:rPr>
          <w:rFonts w:ascii="Arial" w:hAnsi="Arial" w:cs="Arial"/>
          <w:sz w:val="24"/>
          <w:szCs w:val="24"/>
        </w:rPr>
        <w:t>а</w:t>
      </w:r>
      <w:r w:rsidRPr="009E4657">
        <w:rPr>
          <w:rFonts w:ascii="Arial" w:hAnsi="Arial" w:cs="Arial"/>
          <w:sz w:val="24"/>
          <w:szCs w:val="24"/>
        </w:rPr>
        <w:t>ния;</w:t>
      </w:r>
    </w:p>
    <w:p w:rsidR="009E4657" w:rsidRPr="009E4657" w:rsidRDefault="00AC4688" w:rsidP="0060151A">
      <w:pPr>
        <w:pStyle w:val="afffa"/>
        <w:numPr>
          <w:ilvl w:val="0"/>
          <w:numId w:val="20"/>
        </w:numPr>
        <w:spacing w:line="240" w:lineRule="auto"/>
        <w:ind w:hanging="350"/>
        <w:rPr>
          <w:rFonts w:ascii="Arial" w:hAnsi="Arial" w:cs="Arial"/>
          <w:sz w:val="24"/>
          <w:szCs w:val="24"/>
        </w:rPr>
      </w:pPr>
      <w:r>
        <w:rPr>
          <w:rFonts w:ascii="Arial" w:hAnsi="Arial" w:cs="Arial"/>
          <w:sz w:val="24"/>
          <w:szCs w:val="24"/>
        </w:rPr>
        <w:t>р</w:t>
      </w:r>
      <w:r w:rsidR="009E4657" w:rsidRPr="009E4657">
        <w:rPr>
          <w:rFonts w:ascii="Arial" w:hAnsi="Arial" w:cs="Arial"/>
          <w:sz w:val="24"/>
          <w:szCs w:val="24"/>
        </w:rPr>
        <w:t>екультивация болот и месторождений строительных матери</w:t>
      </w:r>
      <w:r w:rsidR="009E4657" w:rsidRPr="009E4657">
        <w:rPr>
          <w:rFonts w:ascii="Arial" w:hAnsi="Arial" w:cs="Arial"/>
          <w:sz w:val="24"/>
          <w:szCs w:val="24"/>
        </w:rPr>
        <w:t>а</w:t>
      </w:r>
      <w:r w:rsidR="009E4657" w:rsidRPr="009E4657">
        <w:rPr>
          <w:rFonts w:ascii="Arial" w:hAnsi="Arial" w:cs="Arial"/>
          <w:sz w:val="24"/>
          <w:szCs w:val="24"/>
        </w:rPr>
        <w:t>лов.</w:t>
      </w:r>
    </w:p>
    <w:p w:rsidR="009E4657" w:rsidRPr="009E4657" w:rsidRDefault="009E4657" w:rsidP="009E4657">
      <w:pPr>
        <w:pStyle w:val="afffa"/>
        <w:spacing w:line="240" w:lineRule="auto"/>
        <w:ind w:firstLine="720"/>
        <w:rPr>
          <w:rFonts w:ascii="Arial" w:hAnsi="Arial" w:cs="Arial"/>
          <w:sz w:val="24"/>
          <w:szCs w:val="24"/>
        </w:rPr>
      </w:pPr>
    </w:p>
    <w:p w:rsidR="009E4657" w:rsidRPr="009E4657" w:rsidRDefault="009E4657" w:rsidP="00AC4688">
      <w:pPr>
        <w:pStyle w:val="afffa"/>
        <w:tabs>
          <w:tab w:val="num" w:pos="1429"/>
        </w:tabs>
        <w:spacing w:line="240" w:lineRule="auto"/>
        <w:ind w:firstLine="720"/>
        <w:rPr>
          <w:rFonts w:ascii="Arial" w:hAnsi="Arial" w:cs="Arial"/>
          <w:sz w:val="24"/>
          <w:szCs w:val="24"/>
        </w:rPr>
      </w:pPr>
      <w:r w:rsidRPr="009E4657">
        <w:rPr>
          <w:rFonts w:ascii="Arial" w:hAnsi="Arial" w:cs="Arial"/>
          <w:sz w:val="24"/>
          <w:szCs w:val="24"/>
        </w:rPr>
        <w:t xml:space="preserve">В населенных пунктах </w:t>
      </w:r>
      <w:r w:rsidR="0067105C">
        <w:rPr>
          <w:rFonts w:ascii="Arial" w:hAnsi="Arial" w:cs="Arial"/>
          <w:sz w:val="24"/>
          <w:szCs w:val="24"/>
        </w:rPr>
        <w:t>Панинского</w:t>
      </w:r>
      <w:r w:rsidR="002D021B">
        <w:rPr>
          <w:rFonts w:ascii="Arial" w:hAnsi="Arial" w:cs="Arial"/>
          <w:sz w:val="24"/>
          <w:szCs w:val="24"/>
        </w:rPr>
        <w:t xml:space="preserve"> </w:t>
      </w:r>
      <w:r w:rsidRPr="009E4657">
        <w:rPr>
          <w:rFonts w:ascii="Arial" w:hAnsi="Arial" w:cs="Arial"/>
          <w:sz w:val="24"/>
          <w:szCs w:val="24"/>
        </w:rPr>
        <w:t>сельского поселения в настоящее время о</w:t>
      </w:r>
      <w:r w:rsidRPr="009E4657">
        <w:rPr>
          <w:rFonts w:ascii="Arial" w:hAnsi="Arial" w:cs="Arial"/>
          <w:sz w:val="24"/>
          <w:szCs w:val="24"/>
        </w:rPr>
        <w:t>т</w:t>
      </w:r>
      <w:r w:rsidRPr="009E4657">
        <w:rPr>
          <w:rFonts w:ascii="Arial" w:hAnsi="Arial" w:cs="Arial"/>
          <w:sz w:val="24"/>
          <w:szCs w:val="24"/>
        </w:rPr>
        <w:t>сутствует организованная система отвода поверхностных стоков, что в периоды снеготаяния и ливневых дождей может приводить к затоплению те</w:t>
      </w:r>
      <w:r w:rsidRPr="009E4657">
        <w:rPr>
          <w:rFonts w:ascii="Arial" w:hAnsi="Arial" w:cs="Arial"/>
          <w:sz w:val="24"/>
          <w:szCs w:val="24"/>
        </w:rPr>
        <w:t>р</w:t>
      </w:r>
      <w:r w:rsidRPr="009E4657">
        <w:rPr>
          <w:rFonts w:ascii="Arial" w:hAnsi="Arial" w:cs="Arial"/>
          <w:sz w:val="24"/>
          <w:szCs w:val="24"/>
        </w:rPr>
        <w:t>ритории. Генеральным планом новое строительство предусматривается в н</w:t>
      </w:r>
      <w:r w:rsidRPr="009E4657">
        <w:rPr>
          <w:rFonts w:ascii="Arial" w:hAnsi="Arial" w:cs="Arial"/>
          <w:sz w:val="24"/>
          <w:szCs w:val="24"/>
        </w:rPr>
        <w:t>а</w:t>
      </w:r>
      <w:r w:rsidR="00135FEF">
        <w:rPr>
          <w:rFonts w:ascii="Arial" w:hAnsi="Arial" w:cs="Arial"/>
          <w:sz w:val="24"/>
          <w:szCs w:val="24"/>
        </w:rPr>
        <w:t>селенн</w:t>
      </w:r>
      <w:r w:rsidR="006C5028">
        <w:rPr>
          <w:rFonts w:ascii="Arial" w:hAnsi="Arial" w:cs="Arial"/>
          <w:sz w:val="24"/>
          <w:szCs w:val="24"/>
        </w:rPr>
        <w:t>ых пунктах: Панино, Бабино, Бел</w:t>
      </w:r>
      <w:r w:rsidR="00135FEF">
        <w:rPr>
          <w:rFonts w:ascii="Arial" w:hAnsi="Arial" w:cs="Arial"/>
          <w:sz w:val="24"/>
          <w:szCs w:val="24"/>
        </w:rPr>
        <w:t>ино, Быково, Введенское, Ильинское, Медведково, Михайловское, Шульгино, Языково</w:t>
      </w:r>
      <w:r w:rsidRPr="009E4657">
        <w:rPr>
          <w:rFonts w:ascii="Arial" w:hAnsi="Arial" w:cs="Arial"/>
          <w:sz w:val="24"/>
          <w:szCs w:val="24"/>
        </w:rPr>
        <w:t>. В остальных населенных пун</w:t>
      </w:r>
      <w:r w:rsidRPr="009E4657">
        <w:rPr>
          <w:rFonts w:ascii="Arial" w:hAnsi="Arial" w:cs="Arial"/>
          <w:sz w:val="24"/>
          <w:szCs w:val="24"/>
        </w:rPr>
        <w:t>к</w:t>
      </w:r>
      <w:r w:rsidRPr="009E4657">
        <w:rPr>
          <w:rFonts w:ascii="Arial" w:hAnsi="Arial" w:cs="Arial"/>
          <w:sz w:val="24"/>
          <w:szCs w:val="24"/>
        </w:rPr>
        <w:t>тах новое строительство проектируетcя при ликвид</w:t>
      </w:r>
      <w:r w:rsidRPr="009E4657">
        <w:rPr>
          <w:rFonts w:ascii="Arial" w:hAnsi="Arial" w:cs="Arial"/>
          <w:sz w:val="24"/>
          <w:szCs w:val="24"/>
        </w:rPr>
        <w:t>а</w:t>
      </w:r>
      <w:r w:rsidRPr="009E4657">
        <w:rPr>
          <w:rFonts w:ascii="Arial" w:hAnsi="Arial" w:cs="Arial"/>
          <w:sz w:val="24"/>
          <w:szCs w:val="24"/>
        </w:rPr>
        <w:t>ции ветхого и аварийного жилфонда с предоставлением высвободившихся земельных участков для строительства жилых домов.  При этом все существующие улицы и дороги сельского поселения сохраняют свое значение. При их реконструкции трасс</w:t>
      </w:r>
      <w:r w:rsidRPr="009E4657">
        <w:rPr>
          <w:rFonts w:ascii="Arial" w:hAnsi="Arial" w:cs="Arial"/>
          <w:sz w:val="24"/>
          <w:szCs w:val="24"/>
        </w:rPr>
        <w:t>и</w:t>
      </w:r>
      <w:r w:rsidRPr="009E4657">
        <w:rPr>
          <w:rFonts w:ascii="Arial" w:hAnsi="Arial" w:cs="Arial"/>
          <w:sz w:val="24"/>
          <w:szCs w:val="24"/>
        </w:rPr>
        <w:t>ровка и ширина  в “Красных линиях” сохраняются.  В зонах существующей ж</w:t>
      </w:r>
      <w:r w:rsidRPr="009E4657">
        <w:rPr>
          <w:rFonts w:ascii="Arial" w:hAnsi="Arial" w:cs="Arial"/>
          <w:sz w:val="24"/>
          <w:szCs w:val="24"/>
        </w:rPr>
        <w:t>и</w:t>
      </w:r>
      <w:r w:rsidRPr="009E4657">
        <w:rPr>
          <w:rFonts w:ascii="Arial" w:hAnsi="Arial" w:cs="Arial"/>
          <w:sz w:val="24"/>
          <w:szCs w:val="24"/>
        </w:rPr>
        <w:t>лой застройки отвод дождевых стоков предпол</w:t>
      </w:r>
      <w:r w:rsidRPr="009E4657">
        <w:rPr>
          <w:rFonts w:ascii="Arial" w:hAnsi="Arial" w:cs="Arial"/>
          <w:sz w:val="24"/>
          <w:szCs w:val="24"/>
        </w:rPr>
        <w:t>а</w:t>
      </w:r>
      <w:r w:rsidRPr="009E4657">
        <w:rPr>
          <w:rFonts w:ascii="Arial" w:hAnsi="Arial" w:cs="Arial"/>
          <w:sz w:val="24"/>
          <w:szCs w:val="24"/>
        </w:rPr>
        <w:t>гается осуществлять открытым способом по лоткам  проезжей части, канавам и кюветам с организацией вод</w:t>
      </w:r>
      <w:r w:rsidRPr="009E4657">
        <w:rPr>
          <w:rFonts w:ascii="Arial" w:hAnsi="Arial" w:cs="Arial"/>
          <w:sz w:val="24"/>
          <w:szCs w:val="24"/>
        </w:rPr>
        <w:t>о</w:t>
      </w:r>
      <w:r w:rsidRPr="009E4657">
        <w:rPr>
          <w:rFonts w:ascii="Arial" w:hAnsi="Arial" w:cs="Arial"/>
          <w:sz w:val="24"/>
          <w:szCs w:val="24"/>
        </w:rPr>
        <w:t>отведения с внутренних частей кварталов на рельеф. Канавы и кюветы пред</w:t>
      </w:r>
      <w:r w:rsidRPr="009E4657">
        <w:rPr>
          <w:rFonts w:ascii="Arial" w:hAnsi="Arial" w:cs="Arial"/>
          <w:sz w:val="24"/>
          <w:szCs w:val="24"/>
        </w:rPr>
        <w:t>у</w:t>
      </w:r>
      <w:r w:rsidRPr="009E4657">
        <w:rPr>
          <w:rFonts w:ascii="Arial" w:hAnsi="Arial" w:cs="Arial"/>
          <w:sz w:val="24"/>
          <w:szCs w:val="24"/>
        </w:rPr>
        <w:t>сматриваются трапециевидного сечения с укреплением откосов и дна в зав</w:t>
      </w:r>
      <w:r w:rsidRPr="009E4657">
        <w:rPr>
          <w:rFonts w:ascii="Arial" w:hAnsi="Arial" w:cs="Arial"/>
          <w:sz w:val="24"/>
          <w:szCs w:val="24"/>
        </w:rPr>
        <w:t>и</w:t>
      </w:r>
      <w:r w:rsidRPr="009E4657">
        <w:rPr>
          <w:rFonts w:ascii="Arial" w:hAnsi="Arial" w:cs="Arial"/>
          <w:sz w:val="24"/>
          <w:szCs w:val="24"/>
        </w:rPr>
        <w:t>симости от гидролог</w:t>
      </w:r>
      <w:r w:rsidRPr="009E4657">
        <w:rPr>
          <w:rFonts w:ascii="Arial" w:hAnsi="Arial" w:cs="Arial"/>
          <w:sz w:val="24"/>
          <w:szCs w:val="24"/>
        </w:rPr>
        <w:t>и</w:t>
      </w:r>
      <w:r w:rsidRPr="009E4657">
        <w:rPr>
          <w:rFonts w:ascii="Arial" w:hAnsi="Arial" w:cs="Arial"/>
          <w:sz w:val="24"/>
          <w:szCs w:val="24"/>
        </w:rPr>
        <w:t>ческих и грунтовых условий гидропосевом или бетонными плитами. На участках, где продольный уклон по водостокам равен или прев</w:t>
      </w:r>
      <w:r w:rsidRPr="009E4657">
        <w:rPr>
          <w:rFonts w:ascii="Arial" w:hAnsi="Arial" w:cs="Arial"/>
          <w:sz w:val="24"/>
          <w:szCs w:val="24"/>
        </w:rPr>
        <w:t>ы</w:t>
      </w:r>
      <w:r w:rsidRPr="009E4657">
        <w:rPr>
          <w:rFonts w:ascii="Arial" w:hAnsi="Arial" w:cs="Arial"/>
          <w:sz w:val="24"/>
          <w:szCs w:val="24"/>
        </w:rPr>
        <w:t>шает  5% , в</w:t>
      </w:r>
      <w:r w:rsidRPr="009E4657">
        <w:rPr>
          <w:rFonts w:ascii="Arial" w:hAnsi="Arial" w:cs="Arial"/>
          <w:sz w:val="24"/>
          <w:szCs w:val="24"/>
        </w:rPr>
        <w:t>ы</w:t>
      </w:r>
      <w:r w:rsidRPr="009E4657">
        <w:rPr>
          <w:rFonts w:ascii="Arial" w:hAnsi="Arial" w:cs="Arial"/>
          <w:sz w:val="24"/>
          <w:szCs w:val="24"/>
        </w:rPr>
        <w:t>полняются гасящие устройства в виде перепадов и быстротоков с водобойными коло</w:t>
      </w:r>
      <w:r w:rsidRPr="009E4657">
        <w:rPr>
          <w:rFonts w:ascii="Arial" w:hAnsi="Arial" w:cs="Arial"/>
          <w:sz w:val="24"/>
          <w:szCs w:val="24"/>
        </w:rPr>
        <w:t>д</w:t>
      </w:r>
      <w:r w:rsidRPr="009E4657">
        <w:rPr>
          <w:rFonts w:ascii="Arial" w:hAnsi="Arial" w:cs="Arial"/>
          <w:sz w:val="24"/>
          <w:szCs w:val="24"/>
        </w:rPr>
        <w:t>цами и стенками.</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В населенных пунктах и предприятиях сельского поселения отсутс</w:t>
      </w:r>
      <w:r w:rsidRPr="009E4657">
        <w:rPr>
          <w:rFonts w:ascii="Arial" w:hAnsi="Arial" w:cs="Arial"/>
          <w:sz w:val="24"/>
          <w:szCs w:val="24"/>
        </w:rPr>
        <w:t>т</w:t>
      </w:r>
      <w:r w:rsidRPr="009E4657">
        <w:rPr>
          <w:rFonts w:ascii="Arial" w:hAnsi="Arial" w:cs="Arial"/>
          <w:sz w:val="24"/>
          <w:szCs w:val="24"/>
        </w:rPr>
        <w:t>вуют очистные сооружения дождевых стоков. В случае строительства пре</w:t>
      </w:r>
      <w:r w:rsidRPr="009E4657">
        <w:rPr>
          <w:rFonts w:ascii="Arial" w:hAnsi="Arial" w:cs="Arial"/>
          <w:sz w:val="24"/>
          <w:szCs w:val="24"/>
        </w:rPr>
        <w:t>д</w:t>
      </w:r>
      <w:r w:rsidRPr="009E4657">
        <w:rPr>
          <w:rFonts w:ascii="Arial" w:hAnsi="Arial" w:cs="Arial"/>
          <w:sz w:val="24"/>
          <w:szCs w:val="24"/>
        </w:rPr>
        <w:t>приятий, требующих по роду производства очистки поверхностных сточных вод, пред</w:t>
      </w:r>
      <w:r w:rsidRPr="009E4657">
        <w:rPr>
          <w:rFonts w:ascii="Arial" w:hAnsi="Arial" w:cs="Arial"/>
          <w:sz w:val="24"/>
          <w:szCs w:val="24"/>
        </w:rPr>
        <w:t>у</w:t>
      </w:r>
      <w:r w:rsidRPr="009E4657">
        <w:rPr>
          <w:rFonts w:ascii="Arial" w:hAnsi="Arial" w:cs="Arial"/>
          <w:sz w:val="24"/>
          <w:szCs w:val="24"/>
        </w:rPr>
        <w:t>смотреть строительство локальных очистных сооружений с выпуском очище</w:t>
      </w:r>
      <w:r w:rsidRPr="009E4657">
        <w:rPr>
          <w:rFonts w:ascii="Arial" w:hAnsi="Arial" w:cs="Arial"/>
          <w:sz w:val="24"/>
          <w:szCs w:val="24"/>
        </w:rPr>
        <w:t>н</w:t>
      </w:r>
      <w:r w:rsidRPr="009E4657">
        <w:rPr>
          <w:rFonts w:ascii="Arial" w:hAnsi="Arial" w:cs="Arial"/>
          <w:sz w:val="24"/>
          <w:szCs w:val="24"/>
        </w:rPr>
        <w:t>ных стоков на рельеф. Выбор  технологических  и  конструктивных  методов очистки  поверхнос</w:t>
      </w:r>
      <w:r w:rsidRPr="009E4657">
        <w:rPr>
          <w:rFonts w:ascii="Arial" w:hAnsi="Arial" w:cs="Arial"/>
          <w:sz w:val="24"/>
          <w:szCs w:val="24"/>
        </w:rPr>
        <w:t>т</w:t>
      </w:r>
      <w:r w:rsidRPr="009E4657">
        <w:rPr>
          <w:rFonts w:ascii="Arial" w:hAnsi="Arial" w:cs="Arial"/>
          <w:sz w:val="24"/>
          <w:szCs w:val="24"/>
        </w:rPr>
        <w:t>ных  сточных  вод  будет  решаться конкретно   для данного предприятия.</w:t>
      </w:r>
    </w:p>
    <w:p w:rsidR="009E4657" w:rsidRPr="009E4657" w:rsidRDefault="009E4657" w:rsidP="009E4657">
      <w:pPr>
        <w:pStyle w:val="afffa"/>
        <w:spacing w:line="240" w:lineRule="auto"/>
        <w:ind w:firstLine="720"/>
        <w:rPr>
          <w:rFonts w:ascii="Arial" w:hAnsi="Arial" w:cs="Arial"/>
          <w:sz w:val="24"/>
          <w:szCs w:val="24"/>
        </w:rPr>
      </w:pPr>
    </w:p>
    <w:p w:rsidR="009E4657" w:rsidRPr="009E4657" w:rsidRDefault="009E4657" w:rsidP="0060151A">
      <w:pPr>
        <w:pStyle w:val="afffa"/>
        <w:numPr>
          <w:ilvl w:val="1"/>
          <w:numId w:val="20"/>
        </w:numPr>
        <w:tabs>
          <w:tab w:val="clear" w:pos="1866"/>
          <w:tab w:val="num" w:pos="709"/>
        </w:tabs>
        <w:spacing w:line="240" w:lineRule="auto"/>
        <w:ind w:left="0" w:firstLine="720"/>
        <w:rPr>
          <w:rFonts w:ascii="Arial" w:hAnsi="Arial" w:cs="Arial"/>
          <w:sz w:val="24"/>
          <w:szCs w:val="24"/>
        </w:rPr>
      </w:pPr>
      <w:r w:rsidRPr="009E4657">
        <w:rPr>
          <w:rFonts w:ascii="Arial" w:hAnsi="Arial" w:cs="Arial"/>
          <w:sz w:val="24"/>
          <w:szCs w:val="24"/>
        </w:rPr>
        <w:t>На терри</w:t>
      </w:r>
      <w:r w:rsidR="0067105C">
        <w:rPr>
          <w:rFonts w:ascii="Arial" w:hAnsi="Arial" w:cs="Arial"/>
          <w:sz w:val="24"/>
          <w:szCs w:val="24"/>
        </w:rPr>
        <w:t>тории Панинского</w:t>
      </w:r>
      <w:r w:rsidRPr="009E4657">
        <w:rPr>
          <w:rFonts w:ascii="Arial" w:hAnsi="Arial" w:cs="Arial"/>
          <w:sz w:val="24"/>
          <w:szCs w:val="24"/>
        </w:rPr>
        <w:t xml:space="preserve"> сельского поселения находится  ра</w:t>
      </w:r>
      <w:r w:rsidRPr="009E4657">
        <w:rPr>
          <w:rFonts w:ascii="Arial" w:hAnsi="Arial" w:cs="Arial"/>
          <w:sz w:val="24"/>
          <w:szCs w:val="24"/>
        </w:rPr>
        <w:t>з</w:t>
      </w:r>
      <w:r w:rsidRPr="009E4657">
        <w:rPr>
          <w:rFonts w:ascii="Arial" w:hAnsi="Arial" w:cs="Arial"/>
          <w:sz w:val="24"/>
          <w:szCs w:val="24"/>
        </w:rPr>
        <w:t>вет</w:t>
      </w:r>
      <w:r w:rsidR="00135FEF">
        <w:rPr>
          <w:rFonts w:ascii="Arial" w:hAnsi="Arial" w:cs="Arial"/>
          <w:sz w:val="24"/>
          <w:szCs w:val="24"/>
        </w:rPr>
        <w:t xml:space="preserve">вленная сеть рек и их притоков. </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 xml:space="preserve">По территории </w:t>
      </w:r>
      <w:r w:rsidR="0067105C">
        <w:rPr>
          <w:rFonts w:ascii="Arial" w:hAnsi="Arial" w:cs="Arial"/>
          <w:sz w:val="24"/>
          <w:szCs w:val="24"/>
        </w:rPr>
        <w:t>Панинского</w:t>
      </w:r>
      <w:r w:rsidRPr="009E4657">
        <w:rPr>
          <w:rFonts w:ascii="Arial" w:hAnsi="Arial" w:cs="Arial"/>
          <w:sz w:val="24"/>
          <w:szCs w:val="24"/>
        </w:rPr>
        <w:t xml:space="preserve"> сельского п</w:t>
      </w:r>
      <w:r w:rsidR="0067105C">
        <w:rPr>
          <w:rFonts w:ascii="Arial" w:hAnsi="Arial" w:cs="Arial"/>
          <w:sz w:val="24"/>
          <w:szCs w:val="24"/>
        </w:rPr>
        <w:t xml:space="preserve">оселения протекают реки </w:t>
      </w:r>
      <w:r w:rsidR="00135FEF">
        <w:rPr>
          <w:rFonts w:ascii="Arial" w:hAnsi="Arial" w:cs="Arial"/>
          <w:sz w:val="24"/>
          <w:szCs w:val="24"/>
        </w:rPr>
        <w:t>Шача, Шухомка</w:t>
      </w:r>
      <w:r w:rsidRPr="009E4657">
        <w:rPr>
          <w:rFonts w:ascii="Arial" w:hAnsi="Arial" w:cs="Arial"/>
          <w:sz w:val="24"/>
          <w:szCs w:val="24"/>
        </w:rPr>
        <w:t>. В период затопления паводковыми водами могут возникать явления, вызывающие некоторые изменения конфигурации русловой части реки, о</w:t>
      </w:r>
      <w:r w:rsidRPr="009E4657">
        <w:rPr>
          <w:rFonts w:ascii="Arial" w:hAnsi="Arial" w:cs="Arial"/>
          <w:sz w:val="24"/>
          <w:szCs w:val="24"/>
        </w:rPr>
        <w:t>б</w:t>
      </w:r>
      <w:r w:rsidRPr="009E4657">
        <w:rPr>
          <w:rFonts w:ascii="Arial" w:hAnsi="Arial" w:cs="Arial"/>
          <w:sz w:val="24"/>
          <w:szCs w:val="24"/>
        </w:rPr>
        <w:t>вально-оползневые процессы в пределах берегового склона. Кроме того из-за неорганизованного поверхностного стока усиливается  заболачивание террит</w:t>
      </w:r>
      <w:r w:rsidRPr="009E4657">
        <w:rPr>
          <w:rFonts w:ascii="Arial" w:hAnsi="Arial" w:cs="Arial"/>
          <w:sz w:val="24"/>
          <w:szCs w:val="24"/>
        </w:rPr>
        <w:t>о</w:t>
      </w:r>
      <w:r w:rsidRPr="009E4657">
        <w:rPr>
          <w:rFonts w:ascii="Arial" w:hAnsi="Arial" w:cs="Arial"/>
          <w:sz w:val="24"/>
          <w:szCs w:val="24"/>
        </w:rPr>
        <w:t>рии.</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Для ослабления боковой  эрозии и оползневых явлений предлагается проводить берегоукрепительные мероприятия, которые заключаются в расчис</w:t>
      </w:r>
      <w:r w:rsidRPr="009E4657">
        <w:rPr>
          <w:rFonts w:ascii="Arial" w:hAnsi="Arial" w:cs="Arial"/>
          <w:sz w:val="24"/>
          <w:szCs w:val="24"/>
        </w:rPr>
        <w:t>т</w:t>
      </w:r>
      <w:r w:rsidRPr="009E4657">
        <w:rPr>
          <w:rFonts w:ascii="Arial" w:hAnsi="Arial" w:cs="Arial"/>
          <w:sz w:val="24"/>
          <w:szCs w:val="24"/>
        </w:rPr>
        <w:t>ке русла реки, частичном дноуглублении, соблюдении режима водоохраной з</w:t>
      </w:r>
      <w:r w:rsidRPr="009E4657">
        <w:rPr>
          <w:rFonts w:ascii="Arial" w:hAnsi="Arial" w:cs="Arial"/>
          <w:sz w:val="24"/>
          <w:szCs w:val="24"/>
        </w:rPr>
        <w:t>о</w:t>
      </w:r>
      <w:r w:rsidRPr="009E4657">
        <w:rPr>
          <w:rFonts w:ascii="Arial" w:hAnsi="Arial" w:cs="Arial"/>
          <w:sz w:val="24"/>
          <w:szCs w:val="24"/>
        </w:rPr>
        <w:t>ны, ликвидации аварийных неочищенных хозяйственно-фекальных сбросов, использовании современных матери</w:t>
      </w:r>
      <w:r w:rsidRPr="009E4657">
        <w:rPr>
          <w:rFonts w:ascii="Arial" w:hAnsi="Arial" w:cs="Arial"/>
          <w:sz w:val="24"/>
          <w:szCs w:val="24"/>
        </w:rPr>
        <w:t>а</w:t>
      </w:r>
      <w:r w:rsidRPr="009E4657">
        <w:rPr>
          <w:rFonts w:ascii="Arial" w:hAnsi="Arial" w:cs="Arial"/>
          <w:sz w:val="24"/>
          <w:szCs w:val="24"/>
        </w:rPr>
        <w:t xml:space="preserve">лов (геосеток и георешеток) для защиты от эрозивных и оползневых процессов. </w:t>
      </w:r>
    </w:p>
    <w:p w:rsidR="009E4657" w:rsidRPr="009E4657" w:rsidRDefault="009E4657" w:rsidP="009E4657">
      <w:pPr>
        <w:pStyle w:val="afffa"/>
        <w:spacing w:line="240" w:lineRule="auto"/>
        <w:ind w:left="142" w:firstLine="720"/>
        <w:rPr>
          <w:rFonts w:ascii="Arial" w:hAnsi="Arial" w:cs="Arial"/>
          <w:sz w:val="24"/>
          <w:szCs w:val="24"/>
        </w:rPr>
      </w:pPr>
      <w:r w:rsidRPr="009E4657">
        <w:rPr>
          <w:rFonts w:ascii="Arial" w:hAnsi="Arial" w:cs="Arial"/>
          <w:sz w:val="24"/>
          <w:szCs w:val="24"/>
        </w:rPr>
        <w:t>3.  Большая часть населенных пунктов находятся в зоне благопр</w:t>
      </w:r>
      <w:r w:rsidRPr="009E4657">
        <w:rPr>
          <w:rFonts w:ascii="Arial" w:hAnsi="Arial" w:cs="Arial"/>
          <w:sz w:val="24"/>
          <w:szCs w:val="24"/>
        </w:rPr>
        <w:t>и</w:t>
      </w:r>
      <w:r w:rsidRPr="009E4657">
        <w:rPr>
          <w:rFonts w:ascii="Arial" w:hAnsi="Arial" w:cs="Arial"/>
          <w:sz w:val="24"/>
          <w:szCs w:val="24"/>
        </w:rPr>
        <w:t>ятной и отно</w:t>
      </w:r>
      <w:r>
        <w:rPr>
          <w:rFonts w:ascii="Arial" w:hAnsi="Arial" w:cs="Arial"/>
          <w:sz w:val="24"/>
          <w:szCs w:val="24"/>
        </w:rPr>
        <w:t>сительно благо</w:t>
      </w:r>
      <w:r w:rsidRPr="009E4657">
        <w:rPr>
          <w:rFonts w:ascii="Arial" w:hAnsi="Arial" w:cs="Arial"/>
          <w:sz w:val="24"/>
          <w:szCs w:val="24"/>
        </w:rPr>
        <w:t>приятной для строительства, однако довольно знач</w:t>
      </w:r>
      <w:r w:rsidRPr="009E4657">
        <w:rPr>
          <w:rFonts w:ascii="Arial" w:hAnsi="Arial" w:cs="Arial"/>
          <w:sz w:val="24"/>
          <w:szCs w:val="24"/>
        </w:rPr>
        <w:t>и</w:t>
      </w:r>
      <w:r w:rsidRPr="009E4657">
        <w:rPr>
          <w:rFonts w:ascii="Arial" w:hAnsi="Arial" w:cs="Arial"/>
          <w:sz w:val="24"/>
          <w:szCs w:val="24"/>
        </w:rPr>
        <w:t>тельная террито</w:t>
      </w:r>
      <w:r>
        <w:rPr>
          <w:rFonts w:ascii="Arial" w:hAnsi="Arial" w:cs="Arial"/>
          <w:sz w:val="24"/>
          <w:szCs w:val="24"/>
        </w:rPr>
        <w:t>рия поселения располо</w:t>
      </w:r>
      <w:r w:rsidRPr="009E4657">
        <w:rPr>
          <w:rFonts w:ascii="Arial" w:hAnsi="Arial" w:cs="Arial"/>
          <w:sz w:val="24"/>
          <w:szCs w:val="24"/>
        </w:rPr>
        <w:t>жена на участках с неблагоприятн</w:t>
      </w:r>
      <w:r w:rsidRPr="009E4657">
        <w:rPr>
          <w:rFonts w:ascii="Arial" w:hAnsi="Arial" w:cs="Arial"/>
          <w:sz w:val="24"/>
          <w:szCs w:val="24"/>
        </w:rPr>
        <w:t>ы</w:t>
      </w:r>
      <w:r w:rsidRPr="009E4657">
        <w:rPr>
          <w:rFonts w:ascii="Arial" w:hAnsi="Arial" w:cs="Arial"/>
          <w:sz w:val="24"/>
          <w:szCs w:val="24"/>
        </w:rPr>
        <w:t>ми   инженерно-геоло</w:t>
      </w:r>
      <w:r>
        <w:rPr>
          <w:rFonts w:ascii="Arial" w:hAnsi="Arial" w:cs="Arial"/>
          <w:sz w:val="24"/>
          <w:szCs w:val="24"/>
        </w:rPr>
        <w:t xml:space="preserve">гическими условиями, на которых </w:t>
      </w:r>
      <w:r w:rsidRPr="009E4657">
        <w:rPr>
          <w:rFonts w:ascii="Arial" w:hAnsi="Arial" w:cs="Arial"/>
          <w:sz w:val="24"/>
          <w:szCs w:val="24"/>
        </w:rPr>
        <w:t>интенсивно действуют э</w:t>
      </w:r>
      <w:r w:rsidRPr="009E4657">
        <w:rPr>
          <w:rFonts w:ascii="Arial" w:hAnsi="Arial" w:cs="Arial"/>
          <w:sz w:val="24"/>
          <w:szCs w:val="24"/>
        </w:rPr>
        <w:t>к</w:t>
      </w:r>
      <w:r w:rsidRPr="009E4657">
        <w:rPr>
          <w:rFonts w:ascii="Arial" w:hAnsi="Arial" w:cs="Arial"/>
          <w:sz w:val="24"/>
          <w:szCs w:val="24"/>
        </w:rPr>
        <w:t>зогенные геологические процессы, главным образом заболачивание, речная эрозия и морозное п</w:t>
      </w:r>
      <w:r w:rsidRPr="009E4657">
        <w:rPr>
          <w:rFonts w:ascii="Arial" w:hAnsi="Arial" w:cs="Arial"/>
          <w:sz w:val="24"/>
          <w:szCs w:val="24"/>
        </w:rPr>
        <w:t>у</w:t>
      </w:r>
      <w:r w:rsidRPr="009E4657">
        <w:rPr>
          <w:rFonts w:ascii="Arial" w:hAnsi="Arial" w:cs="Arial"/>
          <w:sz w:val="24"/>
          <w:szCs w:val="24"/>
        </w:rPr>
        <w:t xml:space="preserve">чение. </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 xml:space="preserve">Процесс заболачивания на территории </w:t>
      </w:r>
      <w:r w:rsidR="0067105C">
        <w:rPr>
          <w:rFonts w:ascii="Arial" w:hAnsi="Arial" w:cs="Arial"/>
          <w:sz w:val="24"/>
          <w:szCs w:val="24"/>
        </w:rPr>
        <w:t>Панинского</w:t>
      </w:r>
      <w:r w:rsidRPr="009E4657">
        <w:rPr>
          <w:rFonts w:ascii="Arial" w:hAnsi="Arial" w:cs="Arial"/>
          <w:sz w:val="24"/>
          <w:szCs w:val="24"/>
        </w:rPr>
        <w:t xml:space="preserve"> поселения имеет е</w:t>
      </w:r>
      <w:r w:rsidRPr="009E4657">
        <w:rPr>
          <w:rFonts w:ascii="Arial" w:hAnsi="Arial" w:cs="Arial"/>
          <w:sz w:val="24"/>
          <w:szCs w:val="24"/>
        </w:rPr>
        <w:t>с</w:t>
      </w:r>
      <w:r>
        <w:rPr>
          <w:rFonts w:ascii="Arial" w:hAnsi="Arial" w:cs="Arial"/>
          <w:sz w:val="24"/>
          <w:szCs w:val="24"/>
        </w:rPr>
        <w:t>тественный харак</w:t>
      </w:r>
      <w:r w:rsidRPr="009E4657">
        <w:rPr>
          <w:rFonts w:ascii="Arial" w:hAnsi="Arial" w:cs="Arial"/>
          <w:sz w:val="24"/>
          <w:szCs w:val="24"/>
        </w:rPr>
        <w:t>тер и широкое распространение. Этому явлению способств</w:t>
      </w:r>
      <w:r w:rsidRPr="009E4657">
        <w:rPr>
          <w:rFonts w:ascii="Arial" w:hAnsi="Arial" w:cs="Arial"/>
          <w:sz w:val="24"/>
          <w:szCs w:val="24"/>
        </w:rPr>
        <w:t>у</w:t>
      </w:r>
      <w:r w:rsidRPr="009E4657">
        <w:rPr>
          <w:rFonts w:ascii="Arial" w:hAnsi="Arial" w:cs="Arial"/>
          <w:sz w:val="24"/>
          <w:szCs w:val="24"/>
        </w:rPr>
        <w:t>ют литологи</w:t>
      </w:r>
      <w:r>
        <w:rPr>
          <w:rFonts w:ascii="Arial" w:hAnsi="Arial" w:cs="Arial"/>
          <w:sz w:val="24"/>
          <w:szCs w:val="24"/>
        </w:rPr>
        <w:t>ческое строение морен</w:t>
      </w:r>
      <w:r w:rsidRPr="009E4657">
        <w:rPr>
          <w:rFonts w:ascii="Arial" w:hAnsi="Arial" w:cs="Arial"/>
          <w:sz w:val="24"/>
          <w:szCs w:val="24"/>
        </w:rPr>
        <w:t>ных отложений, затопление высокими ре</w:t>
      </w:r>
      <w:r w:rsidRPr="009E4657">
        <w:rPr>
          <w:rFonts w:ascii="Arial" w:hAnsi="Arial" w:cs="Arial"/>
          <w:sz w:val="24"/>
          <w:szCs w:val="24"/>
        </w:rPr>
        <w:t>ч</w:t>
      </w:r>
      <w:r w:rsidRPr="009E4657">
        <w:rPr>
          <w:rFonts w:ascii="Arial" w:hAnsi="Arial" w:cs="Arial"/>
          <w:sz w:val="24"/>
          <w:szCs w:val="24"/>
        </w:rPr>
        <w:t>ными водами в период паводков и проливных дождей, неорганизованность п</w:t>
      </w:r>
      <w:r w:rsidRPr="009E4657">
        <w:rPr>
          <w:rFonts w:ascii="Arial" w:hAnsi="Arial" w:cs="Arial"/>
          <w:sz w:val="24"/>
          <w:szCs w:val="24"/>
        </w:rPr>
        <w:t>о</w:t>
      </w:r>
      <w:r w:rsidRPr="009E4657">
        <w:rPr>
          <w:rFonts w:ascii="Arial" w:hAnsi="Arial" w:cs="Arial"/>
          <w:sz w:val="24"/>
          <w:szCs w:val="24"/>
        </w:rPr>
        <w:t>верхностного стока и т. д.</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Осуществление инженерных мероприятий по защите территории от з</w:t>
      </w:r>
      <w:r w:rsidRPr="009E4657">
        <w:rPr>
          <w:rFonts w:ascii="Arial" w:hAnsi="Arial" w:cs="Arial"/>
          <w:sz w:val="24"/>
          <w:szCs w:val="24"/>
        </w:rPr>
        <w:t>а</w:t>
      </w:r>
      <w:r w:rsidRPr="009E4657">
        <w:rPr>
          <w:rFonts w:ascii="Arial" w:hAnsi="Arial" w:cs="Arial"/>
          <w:sz w:val="24"/>
          <w:szCs w:val="24"/>
        </w:rPr>
        <w:t>болачивания способствует улучшению экологической ситуации в населенном пункте, повышению уровня благоустройства  территории и более комфортных условий прож</w:t>
      </w:r>
      <w:r w:rsidRPr="009E4657">
        <w:rPr>
          <w:rFonts w:ascii="Arial" w:hAnsi="Arial" w:cs="Arial"/>
          <w:sz w:val="24"/>
          <w:szCs w:val="24"/>
        </w:rPr>
        <w:t>и</w:t>
      </w:r>
      <w:r w:rsidRPr="009E4657">
        <w:rPr>
          <w:rFonts w:ascii="Arial" w:hAnsi="Arial" w:cs="Arial"/>
          <w:sz w:val="24"/>
          <w:szCs w:val="24"/>
        </w:rPr>
        <w:t xml:space="preserve">вания населения. </w:t>
      </w: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Эти мероприятия заключаются в:</w:t>
      </w:r>
    </w:p>
    <w:p w:rsidR="009E4657" w:rsidRPr="009E4657" w:rsidRDefault="009E4657" w:rsidP="0060151A">
      <w:pPr>
        <w:pStyle w:val="afffa"/>
        <w:numPr>
          <w:ilvl w:val="0"/>
          <w:numId w:val="44"/>
        </w:numPr>
        <w:tabs>
          <w:tab w:val="clear" w:pos="1070"/>
          <w:tab w:val="num" w:pos="1134"/>
        </w:tabs>
        <w:spacing w:line="240" w:lineRule="auto"/>
        <w:ind w:left="1148" w:hanging="428"/>
        <w:rPr>
          <w:rFonts w:ascii="Arial" w:hAnsi="Arial" w:cs="Arial"/>
          <w:sz w:val="24"/>
          <w:szCs w:val="24"/>
        </w:rPr>
      </w:pPr>
      <w:r w:rsidRPr="009E4657">
        <w:rPr>
          <w:rFonts w:ascii="Arial" w:hAnsi="Arial" w:cs="Arial"/>
          <w:sz w:val="24"/>
          <w:szCs w:val="24"/>
        </w:rPr>
        <w:t>осушении болот сетью открытых водостоков;</w:t>
      </w:r>
    </w:p>
    <w:p w:rsidR="009E4657" w:rsidRPr="009E4657" w:rsidRDefault="009E4657" w:rsidP="0060151A">
      <w:pPr>
        <w:pStyle w:val="afffa"/>
        <w:numPr>
          <w:ilvl w:val="0"/>
          <w:numId w:val="44"/>
        </w:numPr>
        <w:tabs>
          <w:tab w:val="clear" w:pos="1070"/>
          <w:tab w:val="num" w:pos="1134"/>
        </w:tabs>
        <w:spacing w:line="240" w:lineRule="auto"/>
        <w:ind w:left="1148" w:hanging="428"/>
        <w:rPr>
          <w:rFonts w:ascii="Arial" w:hAnsi="Arial" w:cs="Arial"/>
          <w:sz w:val="24"/>
          <w:szCs w:val="24"/>
        </w:rPr>
      </w:pPr>
      <w:r w:rsidRPr="009E4657">
        <w:rPr>
          <w:rFonts w:ascii="Arial" w:hAnsi="Arial" w:cs="Arial"/>
          <w:sz w:val="24"/>
          <w:szCs w:val="24"/>
        </w:rPr>
        <w:t>устройстве дренажных систем открытого типа;</w:t>
      </w:r>
    </w:p>
    <w:p w:rsidR="009E4657" w:rsidRPr="009E4657" w:rsidRDefault="009E4657" w:rsidP="0060151A">
      <w:pPr>
        <w:pStyle w:val="afffa"/>
        <w:numPr>
          <w:ilvl w:val="0"/>
          <w:numId w:val="44"/>
        </w:numPr>
        <w:tabs>
          <w:tab w:val="clear" w:pos="1070"/>
          <w:tab w:val="num" w:pos="1134"/>
        </w:tabs>
        <w:spacing w:line="240" w:lineRule="auto"/>
        <w:ind w:left="1148" w:hanging="428"/>
        <w:rPr>
          <w:rFonts w:ascii="Arial" w:hAnsi="Arial" w:cs="Arial"/>
          <w:sz w:val="24"/>
          <w:szCs w:val="24"/>
        </w:rPr>
      </w:pPr>
      <w:r w:rsidRPr="009E4657">
        <w:rPr>
          <w:rFonts w:ascii="Arial" w:hAnsi="Arial" w:cs="Arial"/>
          <w:sz w:val="24"/>
          <w:szCs w:val="24"/>
        </w:rPr>
        <w:t>подсыпке  грунта  до  о</w:t>
      </w:r>
      <w:r w:rsidR="002D021B">
        <w:rPr>
          <w:rFonts w:ascii="Arial" w:hAnsi="Arial" w:cs="Arial"/>
          <w:sz w:val="24"/>
          <w:szCs w:val="24"/>
        </w:rPr>
        <w:t>тметок  паводка  1-2-х % обеспеченн</w:t>
      </w:r>
      <w:r w:rsidRPr="009E4657">
        <w:rPr>
          <w:rFonts w:ascii="Arial" w:hAnsi="Arial" w:cs="Arial"/>
          <w:sz w:val="24"/>
          <w:szCs w:val="24"/>
        </w:rPr>
        <w:t>ости и четкой организации  поверхностного  стока  путем  выполнения  ве</w:t>
      </w:r>
      <w:r w:rsidRPr="009E4657">
        <w:rPr>
          <w:rFonts w:ascii="Arial" w:hAnsi="Arial" w:cs="Arial"/>
          <w:sz w:val="24"/>
          <w:szCs w:val="24"/>
        </w:rPr>
        <w:t>р</w:t>
      </w:r>
      <w:r w:rsidRPr="009E4657">
        <w:rPr>
          <w:rFonts w:ascii="Arial" w:hAnsi="Arial" w:cs="Arial"/>
          <w:sz w:val="24"/>
          <w:szCs w:val="24"/>
        </w:rPr>
        <w:t>тикальной  план</w:t>
      </w:r>
      <w:r w:rsidRPr="009E4657">
        <w:rPr>
          <w:rFonts w:ascii="Arial" w:hAnsi="Arial" w:cs="Arial"/>
          <w:sz w:val="24"/>
          <w:szCs w:val="24"/>
        </w:rPr>
        <w:t>и</w:t>
      </w:r>
      <w:r w:rsidRPr="009E4657">
        <w:rPr>
          <w:rFonts w:ascii="Arial" w:hAnsi="Arial" w:cs="Arial"/>
          <w:sz w:val="24"/>
          <w:szCs w:val="24"/>
        </w:rPr>
        <w:t>ровки  территории;</w:t>
      </w:r>
    </w:p>
    <w:p w:rsidR="009E4657" w:rsidRPr="009E4657" w:rsidRDefault="009E4657" w:rsidP="0060151A">
      <w:pPr>
        <w:pStyle w:val="afffa"/>
        <w:numPr>
          <w:ilvl w:val="0"/>
          <w:numId w:val="44"/>
        </w:numPr>
        <w:tabs>
          <w:tab w:val="clear" w:pos="1070"/>
          <w:tab w:val="num" w:pos="1134"/>
        </w:tabs>
        <w:spacing w:line="240" w:lineRule="auto"/>
        <w:ind w:left="1148" w:hanging="428"/>
        <w:rPr>
          <w:rFonts w:ascii="Arial" w:hAnsi="Arial" w:cs="Arial"/>
          <w:sz w:val="24"/>
          <w:szCs w:val="24"/>
        </w:rPr>
      </w:pPr>
      <w:r w:rsidRPr="009E4657">
        <w:rPr>
          <w:rFonts w:ascii="Arial" w:hAnsi="Arial" w:cs="Arial"/>
          <w:sz w:val="24"/>
          <w:szCs w:val="24"/>
        </w:rPr>
        <w:t>поддержании в рабочем состоянии открытых водоотводных и др</w:t>
      </w:r>
      <w:r w:rsidRPr="009E4657">
        <w:rPr>
          <w:rFonts w:ascii="Arial" w:hAnsi="Arial" w:cs="Arial"/>
          <w:sz w:val="24"/>
          <w:szCs w:val="24"/>
        </w:rPr>
        <w:t>е</w:t>
      </w:r>
      <w:r>
        <w:rPr>
          <w:rFonts w:ascii="Arial" w:hAnsi="Arial" w:cs="Arial"/>
          <w:sz w:val="24"/>
          <w:szCs w:val="24"/>
        </w:rPr>
        <w:t>нажных систем.</w:t>
      </w:r>
    </w:p>
    <w:p w:rsidR="009E4657" w:rsidRPr="009E4657" w:rsidRDefault="009E4657" w:rsidP="009E4657">
      <w:pPr>
        <w:pStyle w:val="afffa"/>
        <w:spacing w:line="240" w:lineRule="auto"/>
        <w:ind w:left="709" w:firstLine="720"/>
        <w:rPr>
          <w:rFonts w:ascii="Arial" w:hAnsi="Arial" w:cs="Arial"/>
          <w:sz w:val="24"/>
          <w:szCs w:val="24"/>
        </w:rPr>
      </w:pPr>
    </w:p>
    <w:p w:rsidR="009E4657" w:rsidRPr="009E4657" w:rsidRDefault="009E4657" w:rsidP="009E4657">
      <w:pPr>
        <w:pStyle w:val="afffa"/>
        <w:spacing w:line="240" w:lineRule="auto"/>
        <w:ind w:firstLine="720"/>
        <w:rPr>
          <w:rFonts w:ascii="Arial" w:hAnsi="Arial" w:cs="Arial"/>
          <w:sz w:val="24"/>
          <w:szCs w:val="24"/>
        </w:rPr>
      </w:pPr>
      <w:r w:rsidRPr="009E4657">
        <w:rPr>
          <w:rFonts w:ascii="Arial" w:hAnsi="Arial" w:cs="Arial"/>
          <w:sz w:val="24"/>
          <w:szCs w:val="24"/>
        </w:rPr>
        <w:t>4. На территории сельского поселения  имеются месторождения гл</w:t>
      </w:r>
      <w:r w:rsidRPr="009E4657">
        <w:rPr>
          <w:rFonts w:ascii="Arial" w:hAnsi="Arial" w:cs="Arial"/>
          <w:sz w:val="24"/>
          <w:szCs w:val="24"/>
        </w:rPr>
        <w:t>и</w:t>
      </w:r>
      <w:r w:rsidRPr="009E4657">
        <w:rPr>
          <w:rFonts w:ascii="Arial" w:hAnsi="Arial" w:cs="Arial"/>
          <w:sz w:val="24"/>
          <w:szCs w:val="24"/>
        </w:rPr>
        <w:t>ны.</w:t>
      </w:r>
    </w:p>
    <w:p w:rsidR="009E4657" w:rsidRPr="009E4657" w:rsidRDefault="009E4657" w:rsidP="009E4657">
      <w:pPr>
        <w:pStyle w:val="afffa"/>
        <w:spacing w:line="240" w:lineRule="auto"/>
        <w:rPr>
          <w:rFonts w:ascii="Arial" w:hAnsi="Arial" w:cs="Arial"/>
          <w:sz w:val="24"/>
          <w:szCs w:val="24"/>
        </w:rPr>
      </w:pPr>
      <w:r w:rsidRPr="009E4657">
        <w:rPr>
          <w:rFonts w:ascii="Arial" w:hAnsi="Arial" w:cs="Arial"/>
          <w:sz w:val="24"/>
          <w:szCs w:val="24"/>
        </w:rPr>
        <w:t>В случае начала разработки разведанных месторождения глины в д. Ив</w:t>
      </w:r>
      <w:r w:rsidRPr="009E4657">
        <w:rPr>
          <w:rFonts w:ascii="Arial" w:hAnsi="Arial" w:cs="Arial"/>
          <w:sz w:val="24"/>
          <w:szCs w:val="24"/>
        </w:rPr>
        <w:t>а</w:t>
      </w:r>
      <w:r w:rsidRPr="009E4657">
        <w:rPr>
          <w:rFonts w:ascii="Arial" w:hAnsi="Arial" w:cs="Arial"/>
          <w:sz w:val="24"/>
          <w:szCs w:val="24"/>
        </w:rPr>
        <w:t>ново и Козлово необходимо выполнять рекультивацию нарушенных  з</w:t>
      </w:r>
      <w:r w:rsidRPr="009E4657">
        <w:rPr>
          <w:rFonts w:ascii="Arial" w:hAnsi="Arial" w:cs="Arial"/>
          <w:sz w:val="24"/>
          <w:szCs w:val="24"/>
        </w:rPr>
        <w:t>е</w:t>
      </w:r>
      <w:r w:rsidRPr="009E4657">
        <w:rPr>
          <w:rFonts w:ascii="Arial" w:hAnsi="Arial" w:cs="Arial"/>
          <w:sz w:val="24"/>
          <w:szCs w:val="24"/>
        </w:rPr>
        <w:t>мель.</w:t>
      </w:r>
    </w:p>
    <w:p w:rsidR="009E4657" w:rsidRPr="009E4657" w:rsidRDefault="009E4657" w:rsidP="00AC4688">
      <w:pPr>
        <w:pStyle w:val="afffa"/>
        <w:spacing w:line="240" w:lineRule="auto"/>
        <w:ind w:firstLine="720"/>
        <w:rPr>
          <w:rFonts w:ascii="Arial" w:hAnsi="Arial" w:cs="Arial"/>
          <w:sz w:val="24"/>
          <w:szCs w:val="24"/>
        </w:rPr>
      </w:pPr>
      <w:r w:rsidRPr="009E4657">
        <w:rPr>
          <w:rFonts w:ascii="Arial" w:hAnsi="Arial" w:cs="Arial"/>
          <w:sz w:val="24"/>
          <w:szCs w:val="24"/>
        </w:rPr>
        <w:t>Рекультивация осуществляется последовательно в два этапа. Пе</w:t>
      </w:r>
      <w:r w:rsidRPr="009E4657">
        <w:rPr>
          <w:rFonts w:ascii="Arial" w:hAnsi="Arial" w:cs="Arial"/>
          <w:sz w:val="24"/>
          <w:szCs w:val="24"/>
        </w:rPr>
        <w:t>р</w:t>
      </w:r>
      <w:r w:rsidRPr="009E4657">
        <w:rPr>
          <w:rFonts w:ascii="Arial" w:hAnsi="Arial" w:cs="Arial"/>
          <w:sz w:val="24"/>
          <w:szCs w:val="24"/>
        </w:rPr>
        <w:t>вый – технический, включает в себя работы, создающие необходимые условия для дальнейшего использования  рекультивируемых земель по целевому назнач</w:t>
      </w:r>
      <w:r w:rsidRPr="009E4657">
        <w:rPr>
          <w:rFonts w:ascii="Arial" w:hAnsi="Arial" w:cs="Arial"/>
          <w:sz w:val="24"/>
          <w:szCs w:val="24"/>
        </w:rPr>
        <w:t>е</w:t>
      </w:r>
      <w:r w:rsidRPr="009E4657">
        <w:rPr>
          <w:rFonts w:ascii="Arial" w:hAnsi="Arial" w:cs="Arial"/>
          <w:sz w:val="24"/>
          <w:szCs w:val="24"/>
        </w:rPr>
        <w:t>нию или для про</w:t>
      </w:r>
      <w:r>
        <w:rPr>
          <w:rFonts w:ascii="Arial" w:hAnsi="Arial" w:cs="Arial"/>
          <w:sz w:val="24"/>
          <w:szCs w:val="24"/>
        </w:rPr>
        <w:t>ведения мероприятий по восста</w:t>
      </w:r>
      <w:r w:rsidRPr="009E4657">
        <w:rPr>
          <w:rFonts w:ascii="Arial" w:hAnsi="Arial" w:cs="Arial"/>
          <w:sz w:val="24"/>
          <w:szCs w:val="24"/>
        </w:rPr>
        <w:t>новлению плодородия почв. Второй этап – биологический, включает в себя ком</w:t>
      </w:r>
      <w:r>
        <w:rPr>
          <w:rFonts w:ascii="Arial" w:hAnsi="Arial" w:cs="Arial"/>
          <w:sz w:val="24"/>
          <w:szCs w:val="24"/>
        </w:rPr>
        <w:t>плекс агротехни</w:t>
      </w:r>
      <w:r w:rsidRPr="009E4657">
        <w:rPr>
          <w:rFonts w:ascii="Arial" w:hAnsi="Arial" w:cs="Arial"/>
          <w:sz w:val="24"/>
          <w:szCs w:val="24"/>
        </w:rPr>
        <w:t>ческих и ф</w:t>
      </w:r>
      <w:r w:rsidRPr="009E4657">
        <w:rPr>
          <w:rFonts w:ascii="Arial" w:hAnsi="Arial" w:cs="Arial"/>
          <w:sz w:val="24"/>
          <w:szCs w:val="24"/>
        </w:rPr>
        <w:t>и</w:t>
      </w:r>
      <w:r w:rsidRPr="009E4657">
        <w:rPr>
          <w:rFonts w:ascii="Arial" w:hAnsi="Arial" w:cs="Arial"/>
          <w:sz w:val="24"/>
          <w:szCs w:val="24"/>
        </w:rPr>
        <w:t>томелиоративных мероприятий, направленных на улучшение свойств по</w:t>
      </w:r>
      <w:r w:rsidRPr="009E4657">
        <w:rPr>
          <w:rFonts w:ascii="Arial" w:hAnsi="Arial" w:cs="Arial"/>
          <w:sz w:val="24"/>
          <w:szCs w:val="24"/>
        </w:rPr>
        <w:t>ч</w:t>
      </w:r>
      <w:r w:rsidRPr="009E4657">
        <w:rPr>
          <w:rFonts w:ascii="Arial" w:hAnsi="Arial" w:cs="Arial"/>
          <w:sz w:val="24"/>
          <w:szCs w:val="24"/>
        </w:rPr>
        <w:t>вы.</w:t>
      </w:r>
    </w:p>
    <w:p w:rsidR="00D319C1" w:rsidRDefault="00D319C1" w:rsidP="00F7087D">
      <w:pPr>
        <w:ind w:firstLine="709"/>
        <w:jc w:val="both"/>
        <w:rPr>
          <w:rFonts w:ascii="Arial" w:hAnsi="Arial" w:cs="Arial"/>
        </w:rPr>
      </w:pPr>
    </w:p>
    <w:p w:rsidR="00FC1D00" w:rsidRPr="00FC1D00" w:rsidRDefault="00FC1D00" w:rsidP="00FC1D00">
      <w:pPr>
        <w:rPr>
          <w:rFonts w:ascii="Arial" w:hAnsi="Arial" w:cs="Arial"/>
          <w:b/>
        </w:rPr>
      </w:pPr>
      <w:r w:rsidRPr="00FC1D00">
        <w:rPr>
          <w:rFonts w:ascii="Arial" w:hAnsi="Arial" w:cs="Arial"/>
          <w:b/>
        </w:rPr>
        <w:t>8.7.</w:t>
      </w:r>
      <w:bookmarkStart w:id="42" w:name="_Toc286850050"/>
      <w:r w:rsidRPr="00FC1D00">
        <w:rPr>
          <w:rFonts w:ascii="Arial" w:hAnsi="Arial" w:cs="Arial"/>
          <w:b/>
        </w:rPr>
        <w:t xml:space="preserve"> Транспорт</w:t>
      </w:r>
      <w:bookmarkEnd w:id="42"/>
      <w:r w:rsidRPr="00FC1D00">
        <w:rPr>
          <w:rFonts w:ascii="Arial" w:hAnsi="Arial" w:cs="Arial"/>
          <w:b/>
        </w:rPr>
        <w:t>ная инфраструктура</w:t>
      </w:r>
    </w:p>
    <w:p w:rsidR="00464B97" w:rsidRPr="00464B97" w:rsidRDefault="00464B97" w:rsidP="00464B97">
      <w:pPr>
        <w:ind w:firstLine="709"/>
        <w:rPr>
          <w:rFonts w:ascii="Arial" w:hAnsi="Arial" w:cs="Arial"/>
          <w:i/>
        </w:rPr>
      </w:pPr>
    </w:p>
    <w:p w:rsidR="00A85B6A" w:rsidRPr="00BD2C5F" w:rsidRDefault="00FC1D00" w:rsidP="00FC1D00">
      <w:pPr>
        <w:ind w:firstLine="720"/>
        <w:jc w:val="both"/>
        <w:rPr>
          <w:rFonts w:ascii="Arial" w:hAnsi="Arial" w:cs="Arial"/>
        </w:rPr>
      </w:pPr>
      <w:r>
        <w:rPr>
          <w:rFonts w:ascii="Arial" w:hAnsi="Arial" w:cs="Arial"/>
          <w:i/>
        </w:rPr>
        <w:t>8.7.1</w:t>
      </w:r>
      <w:r w:rsidRPr="001C4F89">
        <w:rPr>
          <w:rFonts w:ascii="Arial" w:hAnsi="Arial" w:cs="Arial"/>
          <w:i/>
        </w:rPr>
        <w:t>.</w:t>
      </w:r>
      <w:r w:rsidRPr="00FC1D00">
        <w:rPr>
          <w:rFonts w:ascii="Arial" w:hAnsi="Arial" w:cs="Arial"/>
          <w:i/>
        </w:rPr>
        <w:t xml:space="preserve"> </w:t>
      </w:r>
      <w:r>
        <w:rPr>
          <w:rFonts w:ascii="Arial" w:hAnsi="Arial" w:cs="Arial"/>
          <w:i/>
        </w:rPr>
        <w:t>Современное состояние транспортной инфраструктуры</w:t>
      </w:r>
    </w:p>
    <w:p w:rsidR="0035369F" w:rsidRPr="00F93032" w:rsidRDefault="0035369F" w:rsidP="00773C4B">
      <w:pPr>
        <w:ind w:right="-5"/>
        <w:jc w:val="both"/>
        <w:rPr>
          <w:rFonts w:ascii="Arial" w:hAnsi="Arial" w:cs="Arial"/>
        </w:rPr>
      </w:pPr>
    </w:p>
    <w:p w:rsidR="00F7087D" w:rsidRPr="00F93032" w:rsidRDefault="00F7087D" w:rsidP="00F7087D">
      <w:pPr>
        <w:ind w:right="-5" w:firstLine="720"/>
        <w:jc w:val="both"/>
        <w:rPr>
          <w:rFonts w:ascii="Arial" w:hAnsi="Arial" w:cs="Arial"/>
        </w:rPr>
      </w:pPr>
      <w:r w:rsidRPr="00F93032">
        <w:rPr>
          <w:rFonts w:ascii="Arial" w:hAnsi="Arial" w:cs="Arial"/>
        </w:rPr>
        <w:t>Внешние транспортно-экономические связи осуществляются автом</w:t>
      </w:r>
      <w:r w:rsidRPr="00F93032">
        <w:rPr>
          <w:rFonts w:ascii="Arial" w:hAnsi="Arial" w:cs="Arial"/>
        </w:rPr>
        <w:t>о</w:t>
      </w:r>
      <w:r w:rsidRPr="00F93032">
        <w:rPr>
          <w:rFonts w:ascii="Arial" w:hAnsi="Arial" w:cs="Arial"/>
        </w:rPr>
        <w:t>бильным видом транспорта по следующим транспортным коммуникац</w:t>
      </w:r>
      <w:r w:rsidRPr="00F93032">
        <w:rPr>
          <w:rFonts w:ascii="Arial" w:hAnsi="Arial" w:cs="Arial"/>
        </w:rPr>
        <w:t>и</w:t>
      </w:r>
      <w:r w:rsidRPr="00F93032">
        <w:rPr>
          <w:rFonts w:ascii="Arial" w:hAnsi="Arial" w:cs="Arial"/>
        </w:rPr>
        <w:t xml:space="preserve">ям: </w:t>
      </w:r>
    </w:p>
    <w:p w:rsidR="00A85B6A" w:rsidRDefault="00F93032" w:rsidP="00AC4688">
      <w:pPr>
        <w:ind w:right="-5" w:firstLine="720"/>
        <w:jc w:val="both"/>
        <w:rPr>
          <w:rFonts w:ascii="Arial" w:hAnsi="Arial" w:cs="Arial"/>
          <w:color w:val="FF0000"/>
        </w:rPr>
      </w:pPr>
      <w:r w:rsidRPr="00B40735">
        <w:rPr>
          <w:rFonts w:ascii="Arial" w:hAnsi="Arial" w:cs="Arial"/>
        </w:rPr>
        <w:t>Ближайшая железнодорожна</w:t>
      </w:r>
      <w:r w:rsidR="0067105C">
        <w:rPr>
          <w:rFonts w:ascii="Arial" w:hAnsi="Arial" w:cs="Arial"/>
        </w:rPr>
        <w:t xml:space="preserve">я станция г.Фурманов находится в 5 км </w:t>
      </w:r>
      <w:r w:rsidR="00135FEF">
        <w:rPr>
          <w:rFonts w:ascii="Arial" w:hAnsi="Arial" w:cs="Arial"/>
        </w:rPr>
        <w:t xml:space="preserve"> от д.Панино</w:t>
      </w:r>
      <w:r w:rsidR="00B40735" w:rsidRPr="00B40735">
        <w:rPr>
          <w:rFonts w:ascii="Arial" w:hAnsi="Arial" w:cs="Arial"/>
        </w:rPr>
        <w:t>.</w:t>
      </w:r>
      <w:r w:rsidR="00B40735">
        <w:rPr>
          <w:rFonts w:ascii="Arial" w:hAnsi="Arial" w:cs="Arial"/>
        </w:rPr>
        <w:t xml:space="preserve"> </w:t>
      </w:r>
      <w:r w:rsidR="00B40735" w:rsidRPr="00B40735">
        <w:rPr>
          <w:rFonts w:ascii="Arial" w:hAnsi="Arial" w:cs="Arial"/>
        </w:rPr>
        <w:t>А</w:t>
      </w:r>
      <w:r w:rsidR="00F7087D" w:rsidRPr="00B40735">
        <w:rPr>
          <w:rFonts w:ascii="Arial" w:hAnsi="Arial" w:cs="Arial"/>
        </w:rPr>
        <w:t>эропорт нахо</w:t>
      </w:r>
      <w:r w:rsidR="00B40735" w:rsidRPr="00B40735">
        <w:rPr>
          <w:rFonts w:ascii="Arial" w:hAnsi="Arial" w:cs="Arial"/>
        </w:rPr>
        <w:t>дя</w:t>
      </w:r>
      <w:r w:rsidR="0067105C">
        <w:rPr>
          <w:rFonts w:ascii="Arial" w:hAnsi="Arial" w:cs="Arial"/>
        </w:rPr>
        <w:t>тся в г. Иваново</w:t>
      </w:r>
      <w:r w:rsidR="00F7087D" w:rsidRPr="00B40735">
        <w:rPr>
          <w:rFonts w:ascii="Arial" w:hAnsi="Arial" w:cs="Arial"/>
        </w:rPr>
        <w:t>, расстояние до которого по автом</w:t>
      </w:r>
      <w:r w:rsidR="00F7087D" w:rsidRPr="00B40735">
        <w:rPr>
          <w:rFonts w:ascii="Arial" w:hAnsi="Arial" w:cs="Arial"/>
        </w:rPr>
        <w:t>о</w:t>
      </w:r>
      <w:r w:rsidR="00F7087D" w:rsidRPr="00B40735">
        <w:rPr>
          <w:rFonts w:ascii="Arial" w:hAnsi="Arial" w:cs="Arial"/>
        </w:rPr>
        <w:t xml:space="preserve">бильной дороге составляет </w:t>
      </w:r>
      <w:r w:rsidR="0067105C">
        <w:rPr>
          <w:rFonts w:ascii="Arial" w:hAnsi="Arial" w:cs="Arial"/>
        </w:rPr>
        <w:t>30</w:t>
      </w:r>
      <w:r w:rsidR="002D021B">
        <w:rPr>
          <w:rFonts w:ascii="Arial" w:hAnsi="Arial" w:cs="Arial"/>
          <w:color w:val="FF0000"/>
        </w:rPr>
        <w:t xml:space="preserve"> </w:t>
      </w:r>
      <w:r w:rsidR="0067105C">
        <w:rPr>
          <w:rFonts w:ascii="Arial" w:hAnsi="Arial" w:cs="Arial"/>
        </w:rPr>
        <w:t>км</w:t>
      </w:r>
      <w:r w:rsidR="00F7087D" w:rsidRPr="002D021B">
        <w:rPr>
          <w:rFonts w:ascii="Arial" w:hAnsi="Arial" w:cs="Arial"/>
        </w:rPr>
        <w:t>.</w:t>
      </w:r>
    </w:p>
    <w:p w:rsidR="002D021B" w:rsidRDefault="002D021B" w:rsidP="00AC4688">
      <w:pPr>
        <w:ind w:right="-5" w:firstLine="720"/>
        <w:jc w:val="both"/>
        <w:rPr>
          <w:rFonts w:ascii="Arial" w:hAnsi="Arial" w:cs="Arial"/>
          <w:color w:val="FF0000"/>
        </w:rPr>
      </w:pPr>
    </w:p>
    <w:p w:rsidR="002D021B" w:rsidRPr="00AC4688" w:rsidRDefault="002D021B" w:rsidP="00AC4688">
      <w:pPr>
        <w:ind w:right="-5" w:firstLine="720"/>
        <w:jc w:val="both"/>
        <w:rPr>
          <w:rFonts w:ascii="Arial" w:hAnsi="Arial" w:cs="Arial"/>
          <w:color w:val="FF0000"/>
        </w:rPr>
      </w:pPr>
    </w:p>
    <w:p w:rsidR="00016067" w:rsidRDefault="00280CD6" w:rsidP="00F7087D">
      <w:pPr>
        <w:ind w:right="-5" w:firstLine="720"/>
        <w:jc w:val="both"/>
        <w:rPr>
          <w:rFonts w:ascii="Arial" w:hAnsi="Arial" w:cs="Arial"/>
        </w:rPr>
      </w:pPr>
      <w:r>
        <w:rPr>
          <w:rFonts w:ascii="Arial" w:hAnsi="Arial" w:cs="Arial"/>
          <w:i/>
        </w:rPr>
        <w:t>8.7.2</w:t>
      </w:r>
      <w:r w:rsidRPr="001C4F89">
        <w:rPr>
          <w:rFonts w:ascii="Arial" w:hAnsi="Arial" w:cs="Arial"/>
          <w:i/>
        </w:rPr>
        <w:t>.</w:t>
      </w:r>
      <w:r w:rsidRPr="00280CD6">
        <w:rPr>
          <w:rFonts w:ascii="Arial" w:hAnsi="Arial" w:cs="Arial"/>
          <w:i/>
        </w:rPr>
        <w:t xml:space="preserve"> </w:t>
      </w:r>
      <w:r>
        <w:rPr>
          <w:rFonts w:ascii="Arial" w:hAnsi="Arial" w:cs="Arial"/>
          <w:i/>
        </w:rPr>
        <w:t>Характеристика</w:t>
      </w:r>
      <w:r w:rsidR="0067105C">
        <w:rPr>
          <w:rFonts w:ascii="Arial" w:hAnsi="Arial" w:cs="Arial"/>
          <w:i/>
        </w:rPr>
        <w:t xml:space="preserve"> автомобильного</w:t>
      </w:r>
      <w:r>
        <w:rPr>
          <w:rFonts w:ascii="Arial" w:hAnsi="Arial" w:cs="Arial"/>
          <w:i/>
        </w:rPr>
        <w:t xml:space="preserve"> транспорта</w:t>
      </w:r>
    </w:p>
    <w:p w:rsidR="00280CD6" w:rsidRDefault="00280CD6" w:rsidP="00F7087D">
      <w:pPr>
        <w:ind w:right="-5" w:firstLine="720"/>
        <w:jc w:val="both"/>
        <w:rPr>
          <w:rFonts w:ascii="Arial" w:hAnsi="Arial" w:cs="Arial"/>
        </w:rPr>
      </w:pPr>
    </w:p>
    <w:p w:rsidR="00F7087D" w:rsidRPr="00BD2C5F" w:rsidRDefault="00F7087D" w:rsidP="00F7087D">
      <w:pPr>
        <w:ind w:right="-5" w:firstLine="720"/>
        <w:jc w:val="both"/>
        <w:rPr>
          <w:rFonts w:ascii="Arial" w:hAnsi="Arial" w:cs="Arial"/>
        </w:rPr>
      </w:pPr>
      <w:r w:rsidRPr="00BD2C5F">
        <w:rPr>
          <w:rFonts w:ascii="Arial" w:hAnsi="Arial" w:cs="Arial"/>
        </w:rPr>
        <w:t>Фактором, практически полностью определяющим сегодняшнее полож</w:t>
      </w:r>
      <w:r w:rsidRPr="00BD2C5F">
        <w:rPr>
          <w:rFonts w:ascii="Arial" w:hAnsi="Arial" w:cs="Arial"/>
        </w:rPr>
        <w:t>е</w:t>
      </w:r>
      <w:r w:rsidRPr="00BD2C5F">
        <w:rPr>
          <w:rFonts w:ascii="Arial" w:hAnsi="Arial" w:cs="Arial"/>
        </w:rPr>
        <w:t>ние и перспективы развития автомобильного транспорта, в том числе его вли</w:t>
      </w:r>
      <w:r w:rsidRPr="00BD2C5F">
        <w:rPr>
          <w:rFonts w:ascii="Arial" w:hAnsi="Arial" w:cs="Arial"/>
        </w:rPr>
        <w:t>я</w:t>
      </w:r>
      <w:r w:rsidRPr="00BD2C5F">
        <w:rPr>
          <w:rFonts w:ascii="Arial" w:hAnsi="Arial" w:cs="Arial"/>
        </w:rPr>
        <w:t xml:space="preserve">ние на социально-экономическое развитие </w:t>
      </w:r>
      <w:r w:rsidR="00773C4B">
        <w:rPr>
          <w:rFonts w:ascii="Arial" w:hAnsi="Arial" w:cs="Arial"/>
        </w:rPr>
        <w:t>района в целом и ра</w:t>
      </w:r>
      <w:r w:rsidR="00773C4B">
        <w:rPr>
          <w:rFonts w:ascii="Arial" w:hAnsi="Arial" w:cs="Arial"/>
        </w:rPr>
        <w:t>с</w:t>
      </w:r>
      <w:r w:rsidR="00773C4B">
        <w:rPr>
          <w:rFonts w:ascii="Arial" w:hAnsi="Arial" w:cs="Arial"/>
        </w:rPr>
        <w:t>сматриваемого сельского</w:t>
      </w:r>
      <w:r w:rsidRPr="00BD2C5F">
        <w:rPr>
          <w:rFonts w:ascii="Arial" w:hAnsi="Arial" w:cs="Arial"/>
        </w:rPr>
        <w:t xml:space="preserve"> посе</w:t>
      </w:r>
      <w:r w:rsidR="00773C4B">
        <w:rPr>
          <w:rFonts w:ascii="Arial" w:hAnsi="Arial" w:cs="Arial"/>
        </w:rPr>
        <w:t>ления</w:t>
      </w:r>
      <w:r w:rsidRPr="00BD2C5F">
        <w:rPr>
          <w:rFonts w:ascii="Arial" w:hAnsi="Arial" w:cs="Arial"/>
        </w:rPr>
        <w:t xml:space="preserve"> в частности, является состояние автомобильных д</w:t>
      </w:r>
      <w:r w:rsidRPr="00BD2C5F">
        <w:rPr>
          <w:rFonts w:ascii="Arial" w:hAnsi="Arial" w:cs="Arial"/>
        </w:rPr>
        <w:t>о</w:t>
      </w:r>
      <w:r w:rsidRPr="00BD2C5F">
        <w:rPr>
          <w:rFonts w:ascii="Arial" w:hAnsi="Arial" w:cs="Arial"/>
        </w:rPr>
        <w:t>рог.</w:t>
      </w:r>
    </w:p>
    <w:p w:rsidR="00F7087D" w:rsidRPr="00203589" w:rsidRDefault="00F7087D" w:rsidP="00203589">
      <w:pPr>
        <w:tabs>
          <w:tab w:val="left" w:pos="5940"/>
        </w:tabs>
        <w:ind w:right="-5" w:firstLine="720"/>
        <w:jc w:val="both"/>
        <w:rPr>
          <w:rFonts w:ascii="Arial" w:hAnsi="Arial" w:cs="Arial"/>
        </w:rPr>
      </w:pPr>
      <w:r w:rsidRPr="00203589">
        <w:rPr>
          <w:rFonts w:ascii="Arial" w:hAnsi="Arial" w:cs="Arial"/>
        </w:rPr>
        <w:t>Автодорожная сеть пос</w:t>
      </w:r>
      <w:r w:rsidR="00135FEF">
        <w:rPr>
          <w:rFonts w:ascii="Arial" w:hAnsi="Arial" w:cs="Arial"/>
        </w:rPr>
        <w:t>еления представлена автодорогой федерал</w:t>
      </w:r>
      <w:r w:rsidR="00135FEF">
        <w:rPr>
          <w:rFonts w:ascii="Arial" w:hAnsi="Arial" w:cs="Arial"/>
        </w:rPr>
        <w:t>ь</w:t>
      </w:r>
      <w:r w:rsidR="00135FEF">
        <w:rPr>
          <w:rFonts w:ascii="Arial" w:hAnsi="Arial" w:cs="Arial"/>
        </w:rPr>
        <w:t>ного</w:t>
      </w:r>
      <w:r w:rsidR="00203589" w:rsidRPr="00203589">
        <w:rPr>
          <w:rFonts w:ascii="Arial" w:hAnsi="Arial" w:cs="Arial"/>
        </w:rPr>
        <w:t xml:space="preserve"> значения </w:t>
      </w:r>
      <w:r w:rsidRPr="00203589">
        <w:rPr>
          <w:rFonts w:ascii="Arial" w:hAnsi="Arial" w:cs="Arial"/>
        </w:rPr>
        <w:t>(</w:t>
      </w:r>
      <w:r w:rsidR="00135FEF">
        <w:rPr>
          <w:rFonts w:ascii="Arial" w:hAnsi="Arial" w:cs="Arial"/>
        </w:rPr>
        <w:t>4.)</w:t>
      </w:r>
      <w:r w:rsidR="00773C4B" w:rsidRPr="00203589">
        <w:rPr>
          <w:rFonts w:ascii="Arial" w:hAnsi="Arial" w:cs="Arial"/>
        </w:rPr>
        <w:t xml:space="preserve"> </w:t>
      </w:r>
      <w:r w:rsidRPr="00203589">
        <w:rPr>
          <w:rFonts w:ascii="Arial" w:hAnsi="Arial" w:cs="Arial"/>
        </w:rPr>
        <w:t xml:space="preserve">км) и дорогами </w:t>
      </w:r>
      <w:r w:rsidR="00203589" w:rsidRPr="00203589">
        <w:rPr>
          <w:rFonts w:ascii="Arial" w:hAnsi="Arial" w:cs="Arial"/>
        </w:rPr>
        <w:t>местного значения муниципального района (27.9</w:t>
      </w:r>
      <w:r w:rsidRPr="00203589">
        <w:rPr>
          <w:rFonts w:ascii="Arial" w:hAnsi="Arial" w:cs="Arial"/>
        </w:rPr>
        <w:t xml:space="preserve"> км)</w:t>
      </w:r>
      <w:r w:rsidR="00FC1D00" w:rsidRPr="00203589">
        <w:rPr>
          <w:rFonts w:ascii="Arial" w:hAnsi="Arial" w:cs="Arial"/>
        </w:rPr>
        <w:t>. Общая протяженность дорог</w:t>
      </w:r>
      <w:r w:rsidRPr="00203589">
        <w:rPr>
          <w:rFonts w:ascii="Arial" w:hAnsi="Arial" w:cs="Arial"/>
        </w:rPr>
        <w:t xml:space="preserve"> общего пользования на террит</w:t>
      </w:r>
      <w:r w:rsidRPr="00203589">
        <w:rPr>
          <w:rFonts w:ascii="Arial" w:hAnsi="Arial" w:cs="Arial"/>
        </w:rPr>
        <w:t>о</w:t>
      </w:r>
      <w:r w:rsidRPr="00203589">
        <w:rPr>
          <w:rFonts w:ascii="Arial" w:hAnsi="Arial" w:cs="Arial"/>
        </w:rPr>
        <w:t>рии сельского поселения с</w:t>
      </w:r>
      <w:r w:rsidRPr="00203589">
        <w:rPr>
          <w:rFonts w:ascii="Arial" w:hAnsi="Arial" w:cs="Arial"/>
        </w:rPr>
        <w:t>о</w:t>
      </w:r>
      <w:r w:rsidRPr="00203589">
        <w:rPr>
          <w:rFonts w:ascii="Arial" w:hAnsi="Arial" w:cs="Arial"/>
        </w:rPr>
        <w:t xml:space="preserve">ставляет </w:t>
      </w:r>
      <w:r w:rsidR="00203589" w:rsidRPr="00203589">
        <w:rPr>
          <w:rFonts w:ascii="Arial" w:hAnsi="Arial" w:cs="Arial"/>
        </w:rPr>
        <w:t>32.8</w:t>
      </w:r>
      <w:r w:rsidRPr="00203589">
        <w:rPr>
          <w:rFonts w:ascii="Arial" w:hAnsi="Arial" w:cs="Arial"/>
        </w:rPr>
        <w:t xml:space="preserve"> км. </w:t>
      </w:r>
    </w:p>
    <w:p w:rsidR="00F7087D" w:rsidRDefault="00F7087D" w:rsidP="00F7087D">
      <w:pPr>
        <w:ind w:right="-5" w:firstLine="720"/>
        <w:jc w:val="both"/>
        <w:rPr>
          <w:rFonts w:ascii="Arial" w:hAnsi="Arial" w:cs="Arial"/>
        </w:rPr>
      </w:pPr>
      <w:r w:rsidRPr="001E4BB6">
        <w:rPr>
          <w:rFonts w:ascii="Arial" w:hAnsi="Arial" w:cs="Arial"/>
        </w:rPr>
        <w:t xml:space="preserve">Перечень автомобильных дорог общего пользования </w:t>
      </w:r>
      <w:r w:rsidR="00135FEF">
        <w:rPr>
          <w:rFonts w:ascii="Arial" w:hAnsi="Arial" w:cs="Arial"/>
        </w:rPr>
        <w:t>Панинского</w:t>
      </w:r>
      <w:r w:rsidR="001E4BB6" w:rsidRPr="001E4BB6">
        <w:rPr>
          <w:rFonts w:ascii="Arial" w:hAnsi="Arial" w:cs="Arial"/>
        </w:rPr>
        <w:t xml:space="preserve"> </w:t>
      </w:r>
      <w:r w:rsidRPr="001E4BB6">
        <w:rPr>
          <w:rFonts w:ascii="Arial" w:hAnsi="Arial" w:cs="Arial"/>
        </w:rPr>
        <w:t>сел</w:t>
      </w:r>
      <w:r w:rsidRPr="001E4BB6">
        <w:rPr>
          <w:rFonts w:ascii="Arial" w:hAnsi="Arial" w:cs="Arial"/>
        </w:rPr>
        <w:t>ь</w:t>
      </w:r>
      <w:r w:rsidR="00BD2C5F" w:rsidRPr="001E4BB6">
        <w:rPr>
          <w:rFonts w:ascii="Arial" w:hAnsi="Arial" w:cs="Arial"/>
        </w:rPr>
        <w:t>ского</w:t>
      </w:r>
      <w:r w:rsidRPr="001E4BB6">
        <w:rPr>
          <w:rFonts w:ascii="Arial" w:hAnsi="Arial" w:cs="Arial"/>
        </w:rPr>
        <w:t xml:space="preserve"> поселе</w:t>
      </w:r>
      <w:r w:rsidR="00BD2C5F" w:rsidRPr="001E4BB6">
        <w:rPr>
          <w:rFonts w:ascii="Arial" w:hAnsi="Arial" w:cs="Arial"/>
        </w:rPr>
        <w:t>ния</w:t>
      </w:r>
      <w:r w:rsidRPr="001E4BB6">
        <w:rPr>
          <w:rFonts w:ascii="Arial" w:hAnsi="Arial" w:cs="Arial"/>
        </w:rPr>
        <w:t xml:space="preserve"> по состоя</w:t>
      </w:r>
      <w:r w:rsidR="00135FEF">
        <w:rPr>
          <w:rFonts w:ascii="Arial" w:hAnsi="Arial" w:cs="Arial"/>
        </w:rPr>
        <w:t>нию на 01.01.2012</w:t>
      </w:r>
      <w:r w:rsidRPr="001E4BB6">
        <w:rPr>
          <w:rFonts w:ascii="Arial" w:hAnsi="Arial" w:cs="Arial"/>
        </w:rPr>
        <w:t xml:space="preserve"> года представлены в та</w:t>
      </w:r>
      <w:r w:rsidRPr="001E4BB6">
        <w:rPr>
          <w:rFonts w:ascii="Arial" w:hAnsi="Arial" w:cs="Arial"/>
        </w:rPr>
        <w:t>б</w:t>
      </w:r>
      <w:r w:rsidRPr="001E4BB6">
        <w:rPr>
          <w:rFonts w:ascii="Arial" w:hAnsi="Arial" w:cs="Arial"/>
        </w:rPr>
        <w:t>лице</w:t>
      </w:r>
      <w:r w:rsidR="00BD2C5F" w:rsidRPr="001E4BB6">
        <w:rPr>
          <w:rFonts w:ascii="Arial" w:hAnsi="Arial" w:cs="Arial"/>
        </w:rPr>
        <w:t>.</w:t>
      </w:r>
    </w:p>
    <w:p w:rsidR="00700AC2" w:rsidRDefault="00700AC2" w:rsidP="00FC1D00">
      <w:pPr>
        <w:ind w:right="-5" w:firstLine="720"/>
        <w:jc w:val="right"/>
        <w:rPr>
          <w:rFonts w:ascii="Arial" w:hAnsi="Arial" w:cs="Arial"/>
          <w:sz w:val="20"/>
          <w:szCs w:val="20"/>
        </w:rPr>
      </w:pPr>
    </w:p>
    <w:p w:rsidR="00FC1D00" w:rsidRDefault="00FC1D00" w:rsidP="00FC1D00">
      <w:pPr>
        <w:ind w:right="-5" w:firstLine="720"/>
        <w:jc w:val="right"/>
        <w:rPr>
          <w:rFonts w:ascii="Arial" w:hAnsi="Arial" w:cs="Arial"/>
          <w:sz w:val="20"/>
          <w:szCs w:val="20"/>
        </w:rPr>
      </w:pPr>
      <w:r w:rsidRPr="006F3454">
        <w:rPr>
          <w:rFonts w:ascii="Arial" w:hAnsi="Arial" w:cs="Arial"/>
          <w:sz w:val="20"/>
          <w:szCs w:val="20"/>
        </w:rPr>
        <w:t>Таблица 8</w:t>
      </w:r>
      <w:r w:rsidR="008112F6">
        <w:rPr>
          <w:rFonts w:ascii="Arial" w:hAnsi="Arial" w:cs="Arial"/>
          <w:sz w:val="20"/>
          <w:szCs w:val="20"/>
        </w:rPr>
        <w:t>.</w:t>
      </w:r>
      <w:r w:rsidR="00700AC2">
        <w:rPr>
          <w:rFonts w:ascii="Arial" w:hAnsi="Arial" w:cs="Arial"/>
          <w:sz w:val="20"/>
          <w:szCs w:val="20"/>
        </w:rPr>
        <w:t>7.2</w:t>
      </w:r>
    </w:p>
    <w:p w:rsidR="00C807B8" w:rsidRPr="001E4BB6" w:rsidRDefault="00FC1D00" w:rsidP="00FC1D00">
      <w:pPr>
        <w:ind w:right="-5"/>
        <w:jc w:val="center"/>
        <w:rPr>
          <w:rFonts w:ascii="Arial" w:hAnsi="Arial" w:cs="Arial"/>
        </w:rPr>
      </w:pPr>
      <w:r>
        <w:rPr>
          <w:rFonts w:ascii="Arial" w:hAnsi="Arial" w:cs="Arial"/>
          <w:sz w:val="20"/>
          <w:szCs w:val="20"/>
        </w:rPr>
        <w:t>ХАРАКТЕРИСТИКА ДОРОГ</w:t>
      </w:r>
      <w:r w:rsidRPr="00BD2C5F">
        <w:rPr>
          <w:rFonts w:ascii="Arial" w:hAnsi="Arial" w:cs="Arial"/>
          <w:sz w:val="20"/>
          <w:szCs w:val="20"/>
        </w:rPr>
        <w:t xml:space="preserve"> ОБЩЕГО ПОЛЬЗОВАНИЯ</w:t>
      </w:r>
    </w:p>
    <w:p w:rsidR="00C807B8" w:rsidRDefault="00C807B8" w:rsidP="00B40735">
      <w:pPr>
        <w:ind w:right="-5" w:firstLine="720"/>
        <w:jc w:val="right"/>
        <w:rPr>
          <w:rFonts w:ascii="Arial" w:hAnsi="Arial" w:cs="Arial"/>
          <w:sz w:val="16"/>
          <w:szCs w:val="16"/>
        </w:rPr>
      </w:pPr>
    </w:p>
    <w:p w:rsidR="00B40735" w:rsidRPr="00700AC2" w:rsidRDefault="00135FEF" w:rsidP="00B40735">
      <w:pPr>
        <w:ind w:right="-5" w:firstLine="720"/>
        <w:jc w:val="right"/>
        <w:rPr>
          <w:rFonts w:ascii="Arial" w:hAnsi="Arial" w:cs="Arial"/>
          <w:color w:val="FF0000"/>
          <w:sz w:val="20"/>
          <w:szCs w:val="20"/>
        </w:rPr>
      </w:pPr>
      <w:r w:rsidRPr="00700AC2">
        <w:rPr>
          <w:rFonts w:ascii="Arial" w:hAnsi="Arial" w:cs="Arial"/>
          <w:sz w:val="20"/>
          <w:szCs w:val="20"/>
        </w:rPr>
        <w:t>по состоянию на 01.01.2012</w:t>
      </w:r>
      <w:r w:rsidR="00B40735" w:rsidRPr="00700AC2">
        <w:rPr>
          <w:rFonts w:ascii="Arial" w:hAnsi="Arial" w:cs="Arial"/>
          <w:sz w:val="20"/>
          <w:szCs w:val="20"/>
        </w:rPr>
        <w:t>г.</w:t>
      </w:r>
    </w:p>
    <w:tbl>
      <w:tblPr>
        <w:tblW w:w="8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4033"/>
        <w:gridCol w:w="756"/>
        <w:gridCol w:w="1072"/>
        <w:gridCol w:w="769"/>
        <w:gridCol w:w="826"/>
        <w:gridCol w:w="686"/>
      </w:tblGrid>
      <w:tr w:rsidR="00787CE9" w:rsidRPr="00F51558">
        <w:tc>
          <w:tcPr>
            <w:tcW w:w="545" w:type="dxa"/>
            <w:vMerge w:val="restart"/>
          </w:tcPr>
          <w:p w:rsidR="00787CE9" w:rsidRPr="00F51558" w:rsidRDefault="00787CE9" w:rsidP="00F51558">
            <w:pPr>
              <w:ind w:right="-5"/>
              <w:jc w:val="both"/>
              <w:rPr>
                <w:rFonts w:ascii="Arial" w:hAnsi="Arial" w:cs="Arial"/>
                <w:sz w:val="20"/>
                <w:szCs w:val="20"/>
              </w:rPr>
            </w:pPr>
            <w:r w:rsidRPr="00F51558">
              <w:rPr>
                <w:rFonts w:ascii="Arial" w:hAnsi="Arial" w:cs="Arial"/>
                <w:sz w:val="20"/>
                <w:szCs w:val="20"/>
              </w:rPr>
              <w:t>№</w:t>
            </w:r>
          </w:p>
          <w:p w:rsidR="00787CE9" w:rsidRPr="00F51558" w:rsidRDefault="00787CE9" w:rsidP="00F51558">
            <w:pPr>
              <w:ind w:right="-5"/>
              <w:jc w:val="both"/>
              <w:rPr>
                <w:rFonts w:ascii="Arial" w:hAnsi="Arial" w:cs="Arial"/>
                <w:color w:val="FF0000"/>
                <w:sz w:val="20"/>
                <w:szCs w:val="20"/>
              </w:rPr>
            </w:pPr>
            <w:r w:rsidRPr="00F51558">
              <w:rPr>
                <w:rFonts w:ascii="Arial" w:hAnsi="Arial" w:cs="Arial"/>
                <w:sz w:val="20"/>
                <w:szCs w:val="20"/>
              </w:rPr>
              <w:t>п/п</w:t>
            </w:r>
          </w:p>
        </w:tc>
        <w:tc>
          <w:tcPr>
            <w:tcW w:w="4033" w:type="dxa"/>
            <w:vMerge w:val="restart"/>
            <w:vAlign w:val="center"/>
          </w:tcPr>
          <w:p w:rsidR="00787CE9" w:rsidRPr="00F51558" w:rsidRDefault="00787CE9" w:rsidP="00F51558">
            <w:pPr>
              <w:ind w:right="-5"/>
              <w:jc w:val="center"/>
              <w:rPr>
                <w:rFonts w:ascii="Arial" w:hAnsi="Arial" w:cs="Arial"/>
                <w:sz w:val="20"/>
                <w:szCs w:val="20"/>
              </w:rPr>
            </w:pPr>
            <w:r w:rsidRPr="00F51558">
              <w:rPr>
                <w:rFonts w:ascii="Arial" w:hAnsi="Arial" w:cs="Arial"/>
                <w:sz w:val="20"/>
                <w:szCs w:val="20"/>
              </w:rPr>
              <w:t>Наименование дорог</w:t>
            </w:r>
          </w:p>
        </w:tc>
        <w:tc>
          <w:tcPr>
            <w:tcW w:w="756" w:type="dxa"/>
            <w:vMerge w:val="restart"/>
            <w:textDirection w:val="btLr"/>
            <w:vAlign w:val="center"/>
          </w:tcPr>
          <w:p w:rsidR="00787CE9" w:rsidRPr="00F51558" w:rsidRDefault="00787CE9" w:rsidP="00F51558">
            <w:pPr>
              <w:ind w:left="113" w:right="-5"/>
              <w:jc w:val="center"/>
              <w:rPr>
                <w:rFonts w:ascii="Arial" w:hAnsi="Arial" w:cs="Arial"/>
                <w:sz w:val="20"/>
                <w:szCs w:val="20"/>
              </w:rPr>
            </w:pPr>
            <w:r w:rsidRPr="00F51558">
              <w:rPr>
                <w:rFonts w:ascii="Arial" w:hAnsi="Arial" w:cs="Arial"/>
                <w:sz w:val="20"/>
                <w:szCs w:val="20"/>
              </w:rPr>
              <w:t>Техниче</w:t>
            </w:r>
            <w:r w:rsidRPr="00F51558">
              <w:rPr>
                <w:rFonts w:ascii="Arial" w:hAnsi="Arial" w:cs="Arial"/>
                <w:sz w:val="20"/>
                <w:szCs w:val="20"/>
              </w:rPr>
              <w:t>с</w:t>
            </w:r>
            <w:r w:rsidRPr="00F51558">
              <w:rPr>
                <w:rFonts w:ascii="Arial" w:hAnsi="Arial" w:cs="Arial"/>
                <w:sz w:val="20"/>
                <w:szCs w:val="20"/>
              </w:rPr>
              <w:t>кая катег</w:t>
            </w:r>
            <w:r w:rsidRPr="00F51558">
              <w:rPr>
                <w:rFonts w:ascii="Arial" w:hAnsi="Arial" w:cs="Arial"/>
                <w:sz w:val="20"/>
                <w:szCs w:val="20"/>
              </w:rPr>
              <w:t>о</w:t>
            </w:r>
            <w:r w:rsidRPr="00F51558">
              <w:rPr>
                <w:rFonts w:ascii="Arial" w:hAnsi="Arial" w:cs="Arial"/>
                <w:sz w:val="20"/>
                <w:szCs w:val="20"/>
              </w:rPr>
              <w:t>рия</w:t>
            </w:r>
          </w:p>
        </w:tc>
        <w:tc>
          <w:tcPr>
            <w:tcW w:w="1072" w:type="dxa"/>
            <w:vMerge w:val="restart"/>
            <w:vAlign w:val="center"/>
          </w:tcPr>
          <w:p w:rsidR="00787CE9" w:rsidRPr="00F51558" w:rsidRDefault="00787CE9" w:rsidP="00F51558">
            <w:pPr>
              <w:ind w:right="-5"/>
              <w:jc w:val="center"/>
              <w:rPr>
                <w:rFonts w:ascii="Arial" w:hAnsi="Arial" w:cs="Arial"/>
                <w:sz w:val="20"/>
                <w:szCs w:val="20"/>
              </w:rPr>
            </w:pPr>
            <w:r w:rsidRPr="00F51558">
              <w:rPr>
                <w:rFonts w:ascii="Arial" w:hAnsi="Arial" w:cs="Arial"/>
                <w:sz w:val="20"/>
                <w:szCs w:val="20"/>
              </w:rPr>
              <w:t>Прот</w:t>
            </w:r>
            <w:r w:rsidRPr="00F51558">
              <w:rPr>
                <w:rFonts w:ascii="Arial" w:hAnsi="Arial" w:cs="Arial"/>
                <w:sz w:val="20"/>
                <w:szCs w:val="20"/>
              </w:rPr>
              <w:t>я</w:t>
            </w:r>
            <w:r w:rsidRPr="00F51558">
              <w:rPr>
                <w:rFonts w:ascii="Arial" w:hAnsi="Arial" w:cs="Arial"/>
                <w:sz w:val="20"/>
                <w:szCs w:val="20"/>
              </w:rPr>
              <w:t>же</w:t>
            </w:r>
            <w:r w:rsidRPr="00F51558">
              <w:rPr>
                <w:rFonts w:ascii="Arial" w:hAnsi="Arial" w:cs="Arial"/>
                <w:sz w:val="20"/>
                <w:szCs w:val="20"/>
              </w:rPr>
              <w:t>н</w:t>
            </w:r>
            <w:r w:rsidRPr="00F51558">
              <w:rPr>
                <w:rFonts w:ascii="Arial" w:hAnsi="Arial" w:cs="Arial"/>
                <w:sz w:val="20"/>
                <w:szCs w:val="20"/>
              </w:rPr>
              <w:t>ность, всего</w:t>
            </w:r>
            <w:r w:rsidR="001C1C32" w:rsidRPr="00F51558">
              <w:rPr>
                <w:rFonts w:ascii="Arial" w:hAnsi="Arial" w:cs="Arial"/>
                <w:sz w:val="20"/>
                <w:szCs w:val="20"/>
              </w:rPr>
              <w:t>,</w:t>
            </w:r>
            <w:r w:rsidRPr="00F51558">
              <w:rPr>
                <w:rFonts w:ascii="Arial" w:hAnsi="Arial" w:cs="Arial"/>
                <w:sz w:val="20"/>
                <w:szCs w:val="20"/>
              </w:rPr>
              <w:t xml:space="preserve"> км</w:t>
            </w:r>
          </w:p>
        </w:tc>
        <w:tc>
          <w:tcPr>
            <w:tcW w:w="2281" w:type="dxa"/>
            <w:gridSpan w:val="3"/>
          </w:tcPr>
          <w:p w:rsidR="00787CE9" w:rsidRPr="00F51558" w:rsidRDefault="008112F6" w:rsidP="00F51558">
            <w:pPr>
              <w:ind w:right="-5"/>
              <w:jc w:val="center"/>
              <w:rPr>
                <w:rFonts w:ascii="Arial" w:hAnsi="Arial" w:cs="Arial"/>
                <w:sz w:val="20"/>
                <w:szCs w:val="20"/>
              </w:rPr>
            </w:pPr>
            <w:r w:rsidRPr="00F51558">
              <w:rPr>
                <w:rFonts w:ascii="Arial" w:hAnsi="Arial" w:cs="Arial"/>
                <w:sz w:val="20"/>
                <w:szCs w:val="20"/>
              </w:rPr>
              <w:t>Т</w:t>
            </w:r>
            <w:r w:rsidR="00787CE9" w:rsidRPr="00F51558">
              <w:rPr>
                <w:rFonts w:ascii="Arial" w:hAnsi="Arial" w:cs="Arial"/>
                <w:sz w:val="20"/>
                <w:szCs w:val="20"/>
              </w:rPr>
              <w:t>ип покрытия</w:t>
            </w:r>
          </w:p>
        </w:tc>
      </w:tr>
      <w:tr w:rsidR="00787CE9" w:rsidRPr="00F51558">
        <w:trPr>
          <w:cantSplit/>
          <w:trHeight w:val="1134"/>
        </w:trPr>
        <w:tc>
          <w:tcPr>
            <w:tcW w:w="545" w:type="dxa"/>
            <w:vMerge/>
          </w:tcPr>
          <w:p w:rsidR="00787CE9" w:rsidRPr="00F51558" w:rsidRDefault="00787CE9" w:rsidP="00F51558">
            <w:pPr>
              <w:ind w:right="-5"/>
              <w:jc w:val="both"/>
              <w:rPr>
                <w:rFonts w:ascii="Arial" w:hAnsi="Arial" w:cs="Arial"/>
                <w:color w:val="FF0000"/>
                <w:sz w:val="20"/>
                <w:szCs w:val="20"/>
              </w:rPr>
            </w:pPr>
          </w:p>
        </w:tc>
        <w:tc>
          <w:tcPr>
            <w:tcW w:w="4033" w:type="dxa"/>
            <w:vMerge/>
          </w:tcPr>
          <w:p w:rsidR="00787CE9" w:rsidRPr="00F51558" w:rsidRDefault="00787CE9" w:rsidP="00F51558">
            <w:pPr>
              <w:ind w:right="-5"/>
              <w:jc w:val="both"/>
              <w:rPr>
                <w:rFonts w:ascii="Arial" w:hAnsi="Arial" w:cs="Arial"/>
                <w:sz w:val="20"/>
                <w:szCs w:val="20"/>
              </w:rPr>
            </w:pPr>
          </w:p>
        </w:tc>
        <w:tc>
          <w:tcPr>
            <w:tcW w:w="756" w:type="dxa"/>
            <w:vMerge/>
          </w:tcPr>
          <w:p w:rsidR="00787CE9" w:rsidRPr="00F51558" w:rsidRDefault="00787CE9" w:rsidP="00F51558">
            <w:pPr>
              <w:ind w:right="-5"/>
              <w:jc w:val="both"/>
              <w:rPr>
                <w:rFonts w:ascii="Arial" w:hAnsi="Arial" w:cs="Arial"/>
                <w:sz w:val="20"/>
                <w:szCs w:val="20"/>
              </w:rPr>
            </w:pPr>
          </w:p>
        </w:tc>
        <w:tc>
          <w:tcPr>
            <w:tcW w:w="1072" w:type="dxa"/>
            <w:vMerge/>
          </w:tcPr>
          <w:p w:rsidR="00787CE9" w:rsidRPr="00F51558" w:rsidRDefault="00787CE9" w:rsidP="00F51558">
            <w:pPr>
              <w:ind w:right="-5"/>
              <w:jc w:val="both"/>
              <w:rPr>
                <w:rFonts w:ascii="Arial" w:hAnsi="Arial" w:cs="Arial"/>
                <w:sz w:val="20"/>
                <w:szCs w:val="20"/>
              </w:rPr>
            </w:pPr>
          </w:p>
        </w:tc>
        <w:tc>
          <w:tcPr>
            <w:tcW w:w="769" w:type="dxa"/>
            <w:textDirection w:val="btLr"/>
            <w:vAlign w:val="center"/>
          </w:tcPr>
          <w:p w:rsidR="00787CE9" w:rsidRPr="00F51558" w:rsidRDefault="00203589" w:rsidP="00F51558">
            <w:pPr>
              <w:ind w:left="113" w:right="-5"/>
              <w:jc w:val="center"/>
              <w:rPr>
                <w:rFonts w:ascii="Arial" w:hAnsi="Arial" w:cs="Arial"/>
                <w:sz w:val="20"/>
                <w:szCs w:val="20"/>
              </w:rPr>
            </w:pPr>
            <w:r w:rsidRPr="00F51558">
              <w:rPr>
                <w:rFonts w:ascii="Arial" w:hAnsi="Arial" w:cs="Arial"/>
                <w:sz w:val="20"/>
                <w:szCs w:val="20"/>
              </w:rPr>
              <w:t>а/б</w:t>
            </w:r>
          </w:p>
        </w:tc>
        <w:tc>
          <w:tcPr>
            <w:tcW w:w="826" w:type="dxa"/>
            <w:textDirection w:val="btLr"/>
            <w:vAlign w:val="center"/>
          </w:tcPr>
          <w:p w:rsidR="00787CE9" w:rsidRPr="00F51558" w:rsidRDefault="00787CE9" w:rsidP="00F51558">
            <w:pPr>
              <w:ind w:left="113" w:right="-5"/>
              <w:jc w:val="center"/>
              <w:rPr>
                <w:rFonts w:ascii="Arial" w:hAnsi="Arial" w:cs="Arial"/>
                <w:sz w:val="20"/>
                <w:szCs w:val="20"/>
              </w:rPr>
            </w:pPr>
            <w:r w:rsidRPr="00F51558">
              <w:rPr>
                <w:rFonts w:ascii="Arial" w:hAnsi="Arial" w:cs="Arial"/>
                <w:sz w:val="20"/>
                <w:szCs w:val="20"/>
              </w:rPr>
              <w:t>щ</w:t>
            </w:r>
            <w:r w:rsidRPr="00F51558">
              <w:rPr>
                <w:rFonts w:ascii="Arial" w:hAnsi="Arial" w:cs="Arial"/>
                <w:sz w:val="20"/>
                <w:szCs w:val="20"/>
              </w:rPr>
              <w:t>е</w:t>
            </w:r>
            <w:r w:rsidRPr="00F51558">
              <w:rPr>
                <w:rFonts w:ascii="Arial" w:hAnsi="Arial" w:cs="Arial"/>
                <w:sz w:val="20"/>
                <w:szCs w:val="20"/>
              </w:rPr>
              <w:t>бень</w:t>
            </w:r>
          </w:p>
        </w:tc>
        <w:tc>
          <w:tcPr>
            <w:tcW w:w="686" w:type="dxa"/>
            <w:textDirection w:val="btLr"/>
            <w:vAlign w:val="center"/>
          </w:tcPr>
          <w:p w:rsidR="00787CE9" w:rsidRPr="00F51558" w:rsidRDefault="00787CE9" w:rsidP="00F51558">
            <w:pPr>
              <w:ind w:left="113" w:right="-5"/>
              <w:jc w:val="center"/>
              <w:rPr>
                <w:rFonts w:ascii="Arial" w:hAnsi="Arial" w:cs="Arial"/>
                <w:sz w:val="20"/>
                <w:szCs w:val="20"/>
              </w:rPr>
            </w:pPr>
            <w:r w:rsidRPr="00F51558">
              <w:rPr>
                <w:rFonts w:ascii="Arial" w:hAnsi="Arial" w:cs="Arial"/>
                <w:sz w:val="20"/>
                <w:szCs w:val="20"/>
              </w:rPr>
              <w:t>грунт.</w:t>
            </w:r>
          </w:p>
        </w:tc>
      </w:tr>
      <w:tr w:rsidR="00580A8E" w:rsidRPr="00F51558">
        <w:tc>
          <w:tcPr>
            <w:tcW w:w="545" w:type="dxa"/>
          </w:tcPr>
          <w:p w:rsidR="00580A8E" w:rsidRPr="00F51558" w:rsidRDefault="00580A8E" w:rsidP="00F51558">
            <w:pPr>
              <w:ind w:right="-5"/>
              <w:jc w:val="center"/>
              <w:rPr>
                <w:rFonts w:ascii="Arial" w:hAnsi="Arial" w:cs="Arial"/>
                <w:sz w:val="20"/>
                <w:szCs w:val="20"/>
              </w:rPr>
            </w:pPr>
            <w:r w:rsidRPr="00F51558">
              <w:rPr>
                <w:rFonts w:ascii="Arial" w:hAnsi="Arial" w:cs="Arial"/>
                <w:sz w:val="20"/>
                <w:szCs w:val="20"/>
              </w:rPr>
              <w:t>1</w:t>
            </w:r>
          </w:p>
        </w:tc>
        <w:tc>
          <w:tcPr>
            <w:tcW w:w="4033" w:type="dxa"/>
          </w:tcPr>
          <w:p w:rsidR="00580A8E" w:rsidRPr="00F51558" w:rsidRDefault="00580A8E" w:rsidP="00F51558">
            <w:pPr>
              <w:jc w:val="center"/>
              <w:rPr>
                <w:rFonts w:ascii="Arial" w:hAnsi="Arial" w:cs="Arial"/>
                <w:sz w:val="20"/>
                <w:szCs w:val="20"/>
              </w:rPr>
            </w:pPr>
            <w:r w:rsidRPr="00F51558">
              <w:rPr>
                <w:rFonts w:ascii="Arial" w:hAnsi="Arial" w:cs="Arial"/>
                <w:sz w:val="20"/>
                <w:szCs w:val="20"/>
              </w:rPr>
              <w:t>2</w:t>
            </w:r>
          </w:p>
        </w:tc>
        <w:tc>
          <w:tcPr>
            <w:tcW w:w="756" w:type="dxa"/>
            <w:vAlign w:val="center"/>
          </w:tcPr>
          <w:p w:rsidR="00580A8E" w:rsidRPr="00F51558" w:rsidRDefault="00580A8E" w:rsidP="00F51558">
            <w:pPr>
              <w:jc w:val="center"/>
              <w:rPr>
                <w:rFonts w:ascii="Arial" w:hAnsi="Arial" w:cs="Arial"/>
                <w:sz w:val="20"/>
                <w:szCs w:val="20"/>
              </w:rPr>
            </w:pPr>
            <w:r w:rsidRPr="00F51558">
              <w:rPr>
                <w:rFonts w:ascii="Arial" w:hAnsi="Arial" w:cs="Arial"/>
                <w:sz w:val="20"/>
                <w:szCs w:val="20"/>
              </w:rPr>
              <w:t>3</w:t>
            </w:r>
          </w:p>
        </w:tc>
        <w:tc>
          <w:tcPr>
            <w:tcW w:w="1072" w:type="dxa"/>
          </w:tcPr>
          <w:p w:rsidR="00580A8E" w:rsidRPr="00F51558" w:rsidRDefault="00580A8E" w:rsidP="00F51558">
            <w:pPr>
              <w:ind w:right="-5"/>
              <w:jc w:val="center"/>
              <w:rPr>
                <w:rFonts w:ascii="Arial" w:hAnsi="Arial" w:cs="Arial"/>
                <w:sz w:val="20"/>
                <w:szCs w:val="20"/>
              </w:rPr>
            </w:pPr>
            <w:r w:rsidRPr="00F51558">
              <w:rPr>
                <w:rFonts w:ascii="Arial" w:hAnsi="Arial" w:cs="Arial"/>
                <w:sz w:val="20"/>
                <w:szCs w:val="20"/>
              </w:rPr>
              <w:t>4</w:t>
            </w:r>
          </w:p>
        </w:tc>
        <w:tc>
          <w:tcPr>
            <w:tcW w:w="769" w:type="dxa"/>
            <w:vAlign w:val="center"/>
          </w:tcPr>
          <w:p w:rsidR="00580A8E" w:rsidRPr="00F51558" w:rsidRDefault="00580A8E" w:rsidP="00F51558">
            <w:pPr>
              <w:jc w:val="center"/>
              <w:rPr>
                <w:rFonts w:ascii="Arial" w:hAnsi="Arial" w:cs="Arial"/>
                <w:sz w:val="20"/>
                <w:szCs w:val="20"/>
              </w:rPr>
            </w:pPr>
            <w:r w:rsidRPr="00F51558">
              <w:rPr>
                <w:rFonts w:ascii="Arial" w:hAnsi="Arial" w:cs="Arial"/>
                <w:sz w:val="20"/>
                <w:szCs w:val="20"/>
              </w:rPr>
              <w:t>5</w:t>
            </w:r>
          </w:p>
        </w:tc>
        <w:tc>
          <w:tcPr>
            <w:tcW w:w="826" w:type="dxa"/>
            <w:vAlign w:val="center"/>
          </w:tcPr>
          <w:p w:rsidR="00580A8E" w:rsidRPr="00F51558" w:rsidRDefault="00580A8E" w:rsidP="00F51558">
            <w:pPr>
              <w:jc w:val="center"/>
              <w:rPr>
                <w:rFonts w:ascii="Arial" w:hAnsi="Arial" w:cs="Arial"/>
                <w:sz w:val="20"/>
                <w:szCs w:val="20"/>
              </w:rPr>
            </w:pPr>
            <w:r w:rsidRPr="00F51558">
              <w:rPr>
                <w:rFonts w:ascii="Arial" w:hAnsi="Arial" w:cs="Arial"/>
                <w:sz w:val="20"/>
                <w:szCs w:val="20"/>
              </w:rPr>
              <w:t>6</w:t>
            </w:r>
          </w:p>
        </w:tc>
        <w:tc>
          <w:tcPr>
            <w:tcW w:w="686" w:type="dxa"/>
            <w:shd w:val="clear" w:color="auto" w:fill="auto"/>
            <w:vAlign w:val="center"/>
          </w:tcPr>
          <w:p w:rsidR="00580A8E" w:rsidRPr="00F51558" w:rsidRDefault="00580A8E" w:rsidP="00F51558">
            <w:pPr>
              <w:jc w:val="center"/>
              <w:rPr>
                <w:rFonts w:ascii="Arial" w:hAnsi="Arial" w:cs="Arial"/>
                <w:sz w:val="20"/>
                <w:szCs w:val="20"/>
              </w:rPr>
            </w:pPr>
            <w:r w:rsidRPr="00F51558">
              <w:rPr>
                <w:rFonts w:ascii="Arial" w:hAnsi="Arial" w:cs="Arial"/>
                <w:sz w:val="20"/>
                <w:szCs w:val="20"/>
              </w:rPr>
              <w:t>7</w:t>
            </w:r>
          </w:p>
        </w:tc>
      </w:tr>
      <w:tr w:rsidR="0047620E" w:rsidRPr="00F51558">
        <w:tc>
          <w:tcPr>
            <w:tcW w:w="545" w:type="dxa"/>
          </w:tcPr>
          <w:p w:rsidR="0047620E" w:rsidRPr="00F51558" w:rsidRDefault="00C95D80" w:rsidP="00F51558">
            <w:pPr>
              <w:ind w:right="-5"/>
              <w:jc w:val="right"/>
              <w:rPr>
                <w:rFonts w:ascii="Arial" w:hAnsi="Arial" w:cs="Arial"/>
                <w:sz w:val="20"/>
                <w:szCs w:val="20"/>
              </w:rPr>
            </w:pPr>
            <w:r w:rsidRPr="00F51558">
              <w:rPr>
                <w:rFonts w:ascii="Arial" w:hAnsi="Arial" w:cs="Arial"/>
                <w:sz w:val="20"/>
                <w:szCs w:val="20"/>
              </w:rPr>
              <w:t>1</w:t>
            </w:r>
            <w:r w:rsidR="0047620E" w:rsidRPr="00F51558">
              <w:rPr>
                <w:rFonts w:ascii="Arial" w:hAnsi="Arial" w:cs="Arial"/>
                <w:sz w:val="20"/>
                <w:szCs w:val="20"/>
              </w:rPr>
              <w:t>.</w:t>
            </w:r>
          </w:p>
        </w:tc>
        <w:tc>
          <w:tcPr>
            <w:tcW w:w="8142" w:type="dxa"/>
            <w:gridSpan w:val="6"/>
          </w:tcPr>
          <w:p w:rsidR="0047620E" w:rsidRPr="00F51558" w:rsidRDefault="0047620E" w:rsidP="0047620E">
            <w:pPr>
              <w:rPr>
                <w:rFonts w:ascii="Arial" w:hAnsi="Arial" w:cs="Arial"/>
                <w:sz w:val="20"/>
                <w:szCs w:val="20"/>
              </w:rPr>
            </w:pPr>
            <w:r w:rsidRPr="00F51558">
              <w:rPr>
                <w:rFonts w:ascii="Arial" w:hAnsi="Arial" w:cs="Arial"/>
                <w:sz w:val="20"/>
                <w:szCs w:val="20"/>
              </w:rPr>
              <w:t>Региональные и межмуниц</w:t>
            </w:r>
            <w:r w:rsidRPr="00F51558">
              <w:rPr>
                <w:rFonts w:ascii="Arial" w:hAnsi="Arial" w:cs="Arial"/>
                <w:sz w:val="20"/>
                <w:szCs w:val="20"/>
              </w:rPr>
              <w:t>и</w:t>
            </w:r>
            <w:r w:rsidRPr="00F51558">
              <w:rPr>
                <w:rFonts w:ascii="Arial" w:hAnsi="Arial" w:cs="Arial"/>
                <w:sz w:val="20"/>
                <w:szCs w:val="20"/>
              </w:rPr>
              <w:t>пальные дороги</w:t>
            </w:r>
          </w:p>
        </w:tc>
      </w:tr>
      <w:tr w:rsidR="00580A8E" w:rsidRPr="00F51558">
        <w:tc>
          <w:tcPr>
            <w:tcW w:w="545" w:type="dxa"/>
          </w:tcPr>
          <w:p w:rsidR="00580A8E" w:rsidRPr="00F51558" w:rsidRDefault="00C95D80" w:rsidP="00F51558">
            <w:pPr>
              <w:ind w:right="-5"/>
              <w:jc w:val="right"/>
              <w:rPr>
                <w:rFonts w:ascii="Arial" w:hAnsi="Arial" w:cs="Arial"/>
                <w:sz w:val="20"/>
                <w:szCs w:val="20"/>
              </w:rPr>
            </w:pPr>
            <w:r w:rsidRPr="00F51558">
              <w:rPr>
                <w:rFonts w:ascii="Arial" w:hAnsi="Arial" w:cs="Arial"/>
                <w:sz w:val="20"/>
                <w:szCs w:val="20"/>
              </w:rPr>
              <w:t>1</w:t>
            </w:r>
            <w:r w:rsidR="0047620E" w:rsidRPr="00F51558">
              <w:rPr>
                <w:rFonts w:ascii="Arial" w:hAnsi="Arial" w:cs="Arial"/>
                <w:sz w:val="20"/>
                <w:szCs w:val="20"/>
              </w:rPr>
              <w:t xml:space="preserve">.1. </w:t>
            </w:r>
          </w:p>
        </w:tc>
        <w:tc>
          <w:tcPr>
            <w:tcW w:w="4033" w:type="dxa"/>
          </w:tcPr>
          <w:p w:rsidR="00580A8E" w:rsidRPr="00F51558" w:rsidRDefault="0067105C" w:rsidP="00F51558">
            <w:pPr>
              <w:jc w:val="both"/>
              <w:rPr>
                <w:rFonts w:ascii="Arial" w:hAnsi="Arial" w:cs="Arial"/>
                <w:sz w:val="20"/>
                <w:szCs w:val="20"/>
              </w:rPr>
            </w:pPr>
            <w:r w:rsidRPr="00F51558">
              <w:rPr>
                <w:rFonts w:ascii="Arial" w:hAnsi="Arial" w:cs="Arial"/>
                <w:sz w:val="20"/>
                <w:szCs w:val="20"/>
              </w:rPr>
              <w:t>Кострома - Иваново</w:t>
            </w:r>
          </w:p>
        </w:tc>
        <w:tc>
          <w:tcPr>
            <w:tcW w:w="756" w:type="dxa"/>
            <w:vAlign w:val="center"/>
          </w:tcPr>
          <w:p w:rsidR="00580A8E" w:rsidRPr="00F51558" w:rsidRDefault="00580A8E" w:rsidP="00F51558">
            <w:pPr>
              <w:jc w:val="center"/>
              <w:rPr>
                <w:rFonts w:ascii="Arial" w:hAnsi="Arial" w:cs="Arial"/>
                <w:sz w:val="20"/>
                <w:szCs w:val="20"/>
              </w:rPr>
            </w:pPr>
          </w:p>
        </w:tc>
        <w:tc>
          <w:tcPr>
            <w:tcW w:w="1072" w:type="dxa"/>
          </w:tcPr>
          <w:p w:rsidR="00580A8E" w:rsidRPr="00F51558" w:rsidRDefault="002D021B" w:rsidP="00F51558">
            <w:pPr>
              <w:ind w:right="-5"/>
              <w:jc w:val="center"/>
              <w:rPr>
                <w:rFonts w:ascii="Arial" w:hAnsi="Arial" w:cs="Arial"/>
                <w:sz w:val="20"/>
                <w:szCs w:val="20"/>
              </w:rPr>
            </w:pPr>
            <w:r w:rsidRPr="00F51558">
              <w:rPr>
                <w:rFonts w:ascii="Arial" w:hAnsi="Arial" w:cs="Arial"/>
                <w:sz w:val="20"/>
                <w:szCs w:val="20"/>
              </w:rPr>
              <w:t>4.</w:t>
            </w:r>
            <w:r w:rsidR="00BB6D8C" w:rsidRPr="00F51558">
              <w:rPr>
                <w:rFonts w:ascii="Arial" w:hAnsi="Arial" w:cs="Arial"/>
                <w:sz w:val="20"/>
                <w:szCs w:val="20"/>
              </w:rPr>
              <w:t>0</w:t>
            </w:r>
          </w:p>
        </w:tc>
        <w:tc>
          <w:tcPr>
            <w:tcW w:w="769" w:type="dxa"/>
            <w:vAlign w:val="center"/>
          </w:tcPr>
          <w:p w:rsidR="00580A8E" w:rsidRPr="00F51558" w:rsidRDefault="002D021B" w:rsidP="00F51558">
            <w:pPr>
              <w:jc w:val="center"/>
              <w:rPr>
                <w:rFonts w:ascii="Arial" w:hAnsi="Arial" w:cs="Arial"/>
                <w:sz w:val="20"/>
                <w:szCs w:val="20"/>
              </w:rPr>
            </w:pPr>
            <w:r w:rsidRPr="00F51558">
              <w:rPr>
                <w:rFonts w:ascii="Arial" w:hAnsi="Arial" w:cs="Arial"/>
                <w:sz w:val="20"/>
                <w:szCs w:val="20"/>
              </w:rPr>
              <w:t>4.</w:t>
            </w:r>
            <w:r w:rsidR="00BB6D8C" w:rsidRPr="00F51558">
              <w:rPr>
                <w:rFonts w:ascii="Arial" w:hAnsi="Arial" w:cs="Arial"/>
                <w:sz w:val="20"/>
                <w:szCs w:val="20"/>
              </w:rPr>
              <w:t>0</w:t>
            </w:r>
          </w:p>
        </w:tc>
        <w:tc>
          <w:tcPr>
            <w:tcW w:w="826" w:type="dxa"/>
            <w:vAlign w:val="center"/>
          </w:tcPr>
          <w:p w:rsidR="00580A8E" w:rsidRPr="00F51558" w:rsidRDefault="00203589" w:rsidP="00F51558">
            <w:pPr>
              <w:jc w:val="center"/>
              <w:rPr>
                <w:rFonts w:ascii="Arial" w:hAnsi="Arial" w:cs="Arial"/>
                <w:sz w:val="20"/>
                <w:szCs w:val="20"/>
              </w:rPr>
            </w:pPr>
            <w:r w:rsidRPr="00F51558">
              <w:rPr>
                <w:rFonts w:ascii="Arial" w:hAnsi="Arial" w:cs="Arial"/>
                <w:sz w:val="20"/>
                <w:szCs w:val="20"/>
              </w:rPr>
              <w:t>-</w:t>
            </w:r>
          </w:p>
        </w:tc>
        <w:tc>
          <w:tcPr>
            <w:tcW w:w="686" w:type="dxa"/>
            <w:shd w:val="clear" w:color="auto" w:fill="auto"/>
            <w:vAlign w:val="center"/>
          </w:tcPr>
          <w:p w:rsidR="00580A8E" w:rsidRPr="00F51558" w:rsidRDefault="00580A8E" w:rsidP="00F51558">
            <w:pPr>
              <w:jc w:val="center"/>
              <w:rPr>
                <w:rFonts w:ascii="Arial" w:hAnsi="Arial" w:cs="Arial"/>
                <w:sz w:val="20"/>
                <w:szCs w:val="20"/>
              </w:rPr>
            </w:pPr>
            <w:r w:rsidRPr="00F51558">
              <w:rPr>
                <w:rFonts w:ascii="Arial" w:hAnsi="Arial" w:cs="Arial"/>
                <w:sz w:val="20"/>
                <w:szCs w:val="20"/>
              </w:rPr>
              <w:t>-</w:t>
            </w:r>
          </w:p>
        </w:tc>
      </w:tr>
      <w:tr w:rsidR="00FC1D00" w:rsidRPr="00F51558">
        <w:tc>
          <w:tcPr>
            <w:tcW w:w="545" w:type="dxa"/>
          </w:tcPr>
          <w:p w:rsidR="00FC1D00" w:rsidRPr="00F51558" w:rsidRDefault="00FC1D00" w:rsidP="00F51558">
            <w:pPr>
              <w:ind w:right="-5"/>
              <w:jc w:val="right"/>
              <w:rPr>
                <w:rFonts w:ascii="Arial" w:hAnsi="Arial" w:cs="Arial"/>
                <w:sz w:val="20"/>
                <w:szCs w:val="20"/>
              </w:rPr>
            </w:pPr>
          </w:p>
        </w:tc>
        <w:tc>
          <w:tcPr>
            <w:tcW w:w="4033" w:type="dxa"/>
          </w:tcPr>
          <w:p w:rsidR="00FC1D00" w:rsidRPr="00F51558" w:rsidRDefault="00FC1D00" w:rsidP="00F51558">
            <w:pPr>
              <w:jc w:val="right"/>
              <w:rPr>
                <w:rFonts w:ascii="Arial" w:hAnsi="Arial" w:cs="Arial"/>
                <w:sz w:val="20"/>
                <w:szCs w:val="20"/>
              </w:rPr>
            </w:pPr>
            <w:r w:rsidRPr="00F51558">
              <w:rPr>
                <w:rFonts w:ascii="Arial" w:hAnsi="Arial" w:cs="Arial"/>
                <w:sz w:val="20"/>
                <w:szCs w:val="20"/>
              </w:rPr>
              <w:t>ИТОГО:</w:t>
            </w:r>
          </w:p>
        </w:tc>
        <w:tc>
          <w:tcPr>
            <w:tcW w:w="756" w:type="dxa"/>
            <w:vAlign w:val="center"/>
          </w:tcPr>
          <w:p w:rsidR="00FC1D00" w:rsidRPr="00F51558" w:rsidRDefault="00FC1D00" w:rsidP="00F51558">
            <w:pPr>
              <w:jc w:val="center"/>
              <w:rPr>
                <w:rFonts w:ascii="Arial" w:hAnsi="Arial" w:cs="Arial"/>
                <w:sz w:val="20"/>
                <w:szCs w:val="20"/>
                <w:lang w:val="en-US"/>
              </w:rPr>
            </w:pPr>
          </w:p>
        </w:tc>
        <w:tc>
          <w:tcPr>
            <w:tcW w:w="1072" w:type="dxa"/>
          </w:tcPr>
          <w:p w:rsidR="00FC1D00" w:rsidRPr="00F51558" w:rsidRDefault="00203589" w:rsidP="00F51558">
            <w:pPr>
              <w:ind w:right="-5"/>
              <w:jc w:val="center"/>
              <w:rPr>
                <w:rFonts w:ascii="Arial" w:hAnsi="Arial" w:cs="Arial"/>
                <w:sz w:val="20"/>
                <w:szCs w:val="20"/>
              </w:rPr>
            </w:pPr>
            <w:r w:rsidRPr="00F51558">
              <w:rPr>
                <w:rFonts w:ascii="Arial" w:hAnsi="Arial" w:cs="Arial"/>
                <w:sz w:val="20"/>
                <w:szCs w:val="20"/>
              </w:rPr>
              <w:t>4.</w:t>
            </w:r>
            <w:r w:rsidR="00BB6D8C" w:rsidRPr="00F51558">
              <w:rPr>
                <w:rFonts w:ascii="Arial" w:hAnsi="Arial" w:cs="Arial"/>
                <w:sz w:val="20"/>
                <w:szCs w:val="20"/>
              </w:rPr>
              <w:t>0</w:t>
            </w:r>
          </w:p>
        </w:tc>
        <w:tc>
          <w:tcPr>
            <w:tcW w:w="769" w:type="dxa"/>
            <w:vAlign w:val="center"/>
          </w:tcPr>
          <w:p w:rsidR="00FC1D00" w:rsidRPr="00F51558" w:rsidRDefault="00203589" w:rsidP="00F51558">
            <w:pPr>
              <w:jc w:val="center"/>
              <w:rPr>
                <w:rFonts w:ascii="Arial" w:hAnsi="Arial" w:cs="Arial"/>
                <w:sz w:val="20"/>
                <w:szCs w:val="20"/>
              </w:rPr>
            </w:pPr>
            <w:r w:rsidRPr="00F51558">
              <w:rPr>
                <w:rFonts w:ascii="Arial" w:hAnsi="Arial" w:cs="Arial"/>
                <w:sz w:val="20"/>
                <w:szCs w:val="20"/>
              </w:rPr>
              <w:t>4.</w:t>
            </w:r>
            <w:r w:rsidR="00BB6D8C" w:rsidRPr="00F51558">
              <w:rPr>
                <w:rFonts w:ascii="Arial" w:hAnsi="Arial" w:cs="Arial"/>
                <w:sz w:val="20"/>
                <w:szCs w:val="20"/>
              </w:rPr>
              <w:t>0</w:t>
            </w:r>
          </w:p>
        </w:tc>
        <w:tc>
          <w:tcPr>
            <w:tcW w:w="826" w:type="dxa"/>
            <w:vAlign w:val="center"/>
          </w:tcPr>
          <w:p w:rsidR="00FC1D00" w:rsidRPr="00F51558" w:rsidRDefault="00203589" w:rsidP="00F51558">
            <w:pPr>
              <w:jc w:val="center"/>
              <w:rPr>
                <w:rFonts w:ascii="Arial" w:hAnsi="Arial" w:cs="Arial"/>
                <w:sz w:val="20"/>
                <w:szCs w:val="20"/>
              </w:rPr>
            </w:pPr>
            <w:r w:rsidRPr="00F51558">
              <w:rPr>
                <w:rFonts w:ascii="Arial" w:hAnsi="Arial" w:cs="Arial"/>
                <w:sz w:val="20"/>
                <w:szCs w:val="20"/>
              </w:rPr>
              <w:t>-</w:t>
            </w:r>
          </w:p>
        </w:tc>
        <w:tc>
          <w:tcPr>
            <w:tcW w:w="686" w:type="dxa"/>
            <w:shd w:val="clear" w:color="auto" w:fill="auto"/>
            <w:vAlign w:val="center"/>
          </w:tcPr>
          <w:p w:rsidR="00FC1D00" w:rsidRPr="00F51558" w:rsidRDefault="00203589" w:rsidP="00F51558">
            <w:pPr>
              <w:jc w:val="center"/>
              <w:rPr>
                <w:rFonts w:ascii="Arial" w:hAnsi="Arial" w:cs="Arial"/>
                <w:sz w:val="20"/>
                <w:szCs w:val="20"/>
              </w:rPr>
            </w:pPr>
            <w:r w:rsidRPr="00F51558">
              <w:rPr>
                <w:rFonts w:ascii="Arial" w:hAnsi="Arial" w:cs="Arial"/>
                <w:sz w:val="20"/>
                <w:szCs w:val="20"/>
              </w:rPr>
              <w:t>-</w:t>
            </w:r>
          </w:p>
        </w:tc>
      </w:tr>
      <w:tr w:rsidR="0047620E" w:rsidRPr="00F51558">
        <w:tc>
          <w:tcPr>
            <w:tcW w:w="545" w:type="dxa"/>
          </w:tcPr>
          <w:p w:rsidR="0047620E" w:rsidRPr="00F51558" w:rsidRDefault="00C95D80" w:rsidP="00F51558">
            <w:pPr>
              <w:ind w:right="-5"/>
              <w:jc w:val="right"/>
              <w:rPr>
                <w:rFonts w:ascii="Arial" w:hAnsi="Arial" w:cs="Arial"/>
                <w:sz w:val="20"/>
                <w:szCs w:val="20"/>
              </w:rPr>
            </w:pPr>
            <w:r w:rsidRPr="00F51558">
              <w:rPr>
                <w:rFonts w:ascii="Arial" w:hAnsi="Arial" w:cs="Arial"/>
                <w:sz w:val="20"/>
                <w:szCs w:val="20"/>
              </w:rPr>
              <w:t>2</w:t>
            </w:r>
            <w:r w:rsidR="0047620E" w:rsidRPr="00F51558">
              <w:rPr>
                <w:rFonts w:ascii="Arial" w:hAnsi="Arial" w:cs="Arial"/>
                <w:sz w:val="20"/>
                <w:szCs w:val="20"/>
              </w:rPr>
              <w:t>.</w:t>
            </w:r>
          </w:p>
        </w:tc>
        <w:tc>
          <w:tcPr>
            <w:tcW w:w="8142" w:type="dxa"/>
            <w:gridSpan w:val="6"/>
          </w:tcPr>
          <w:p w:rsidR="0047620E" w:rsidRPr="00F51558" w:rsidRDefault="00BB6D8C" w:rsidP="00F51558">
            <w:pPr>
              <w:ind w:right="-5"/>
              <w:jc w:val="both"/>
              <w:rPr>
                <w:rFonts w:ascii="Arial" w:hAnsi="Arial" w:cs="Arial"/>
                <w:sz w:val="20"/>
                <w:szCs w:val="20"/>
              </w:rPr>
            </w:pPr>
            <w:r w:rsidRPr="00F51558">
              <w:rPr>
                <w:rFonts w:ascii="Arial" w:hAnsi="Arial" w:cs="Arial"/>
                <w:sz w:val="20"/>
                <w:szCs w:val="20"/>
              </w:rPr>
              <w:t>Улично-дорожная сеть местного значения</w:t>
            </w:r>
          </w:p>
        </w:tc>
      </w:tr>
      <w:tr w:rsidR="00580A8E" w:rsidRPr="00F51558">
        <w:tc>
          <w:tcPr>
            <w:tcW w:w="545" w:type="dxa"/>
          </w:tcPr>
          <w:p w:rsidR="00580A8E" w:rsidRPr="00F51558" w:rsidRDefault="00C95D80" w:rsidP="00F51558">
            <w:pPr>
              <w:ind w:right="-5"/>
              <w:jc w:val="right"/>
              <w:rPr>
                <w:rFonts w:ascii="Arial" w:hAnsi="Arial" w:cs="Arial"/>
                <w:sz w:val="20"/>
                <w:szCs w:val="20"/>
              </w:rPr>
            </w:pPr>
            <w:r w:rsidRPr="00F51558">
              <w:rPr>
                <w:rFonts w:ascii="Arial" w:hAnsi="Arial" w:cs="Arial"/>
                <w:sz w:val="20"/>
                <w:szCs w:val="20"/>
              </w:rPr>
              <w:t>2</w:t>
            </w:r>
            <w:r w:rsidR="0047620E" w:rsidRPr="00F51558">
              <w:rPr>
                <w:rFonts w:ascii="Arial" w:hAnsi="Arial" w:cs="Arial"/>
                <w:sz w:val="20"/>
                <w:szCs w:val="20"/>
              </w:rPr>
              <w:t>.1</w:t>
            </w:r>
          </w:p>
        </w:tc>
        <w:tc>
          <w:tcPr>
            <w:tcW w:w="4033" w:type="dxa"/>
          </w:tcPr>
          <w:p w:rsidR="00580A8E" w:rsidRPr="00F51558" w:rsidRDefault="00BB6D8C" w:rsidP="00F51558">
            <w:pPr>
              <w:jc w:val="right"/>
              <w:rPr>
                <w:rFonts w:ascii="Arial" w:hAnsi="Arial" w:cs="Arial"/>
                <w:sz w:val="20"/>
                <w:szCs w:val="20"/>
              </w:rPr>
            </w:pPr>
            <w:r w:rsidRPr="00F51558">
              <w:rPr>
                <w:rFonts w:ascii="Arial" w:hAnsi="Arial" w:cs="Arial"/>
                <w:sz w:val="20"/>
                <w:szCs w:val="20"/>
              </w:rPr>
              <w:t>Всего</w:t>
            </w:r>
          </w:p>
        </w:tc>
        <w:tc>
          <w:tcPr>
            <w:tcW w:w="756" w:type="dxa"/>
            <w:vAlign w:val="center"/>
          </w:tcPr>
          <w:p w:rsidR="00580A8E" w:rsidRPr="00F51558" w:rsidRDefault="00580A8E" w:rsidP="00F51558">
            <w:pPr>
              <w:jc w:val="center"/>
              <w:rPr>
                <w:rFonts w:ascii="Arial" w:hAnsi="Arial" w:cs="Arial"/>
                <w:sz w:val="20"/>
                <w:szCs w:val="20"/>
              </w:rPr>
            </w:pPr>
          </w:p>
        </w:tc>
        <w:tc>
          <w:tcPr>
            <w:tcW w:w="1072" w:type="dxa"/>
            <w:vAlign w:val="center"/>
          </w:tcPr>
          <w:p w:rsidR="00580A8E" w:rsidRPr="00F51558" w:rsidRDefault="00BB6D8C" w:rsidP="00F51558">
            <w:pPr>
              <w:jc w:val="center"/>
              <w:rPr>
                <w:rFonts w:ascii="Arial" w:hAnsi="Arial" w:cs="Arial"/>
                <w:sz w:val="20"/>
                <w:szCs w:val="20"/>
              </w:rPr>
            </w:pPr>
            <w:r w:rsidRPr="00F51558">
              <w:rPr>
                <w:rFonts w:ascii="Arial" w:hAnsi="Arial" w:cs="Arial"/>
                <w:sz w:val="20"/>
                <w:szCs w:val="20"/>
              </w:rPr>
              <w:t>18,5</w:t>
            </w:r>
          </w:p>
        </w:tc>
        <w:tc>
          <w:tcPr>
            <w:tcW w:w="769" w:type="dxa"/>
            <w:vAlign w:val="center"/>
          </w:tcPr>
          <w:p w:rsidR="00580A8E" w:rsidRPr="00F51558" w:rsidRDefault="00BB6D8C" w:rsidP="00F51558">
            <w:pPr>
              <w:jc w:val="center"/>
              <w:rPr>
                <w:rFonts w:ascii="Arial" w:hAnsi="Arial" w:cs="Arial"/>
                <w:sz w:val="20"/>
                <w:szCs w:val="20"/>
              </w:rPr>
            </w:pPr>
            <w:r w:rsidRPr="00F51558">
              <w:rPr>
                <w:rFonts w:ascii="Arial" w:hAnsi="Arial" w:cs="Arial"/>
                <w:sz w:val="20"/>
                <w:szCs w:val="20"/>
              </w:rPr>
              <w:t>4,5</w:t>
            </w:r>
          </w:p>
        </w:tc>
        <w:tc>
          <w:tcPr>
            <w:tcW w:w="826" w:type="dxa"/>
            <w:vAlign w:val="center"/>
          </w:tcPr>
          <w:p w:rsidR="00580A8E" w:rsidRPr="00F51558" w:rsidRDefault="00BB6D8C" w:rsidP="00F51558">
            <w:pPr>
              <w:jc w:val="center"/>
              <w:rPr>
                <w:rFonts w:ascii="Arial" w:hAnsi="Arial" w:cs="Arial"/>
                <w:sz w:val="20"/>
                <w:szCs w:val="20"/>
              </w:rPr>
            </w:pPr>
            <w:r w:rsidRPr="00F51558">
              <w:rPr>
                <w:rFonts w:ascii="Arial" w:hAnsi="Arial" w:cs="Arial"/>
                <w:sz w:val="20"/>
                <w:szCs w:val="20"/>
              </w:rPr>
              <w:t>0</w:t>
            </w:r>
          </w:p>
        </w:tc>
        <w:tc>
          <w:tcPr>
            <w:tcW w:w="686" w:type="dxa"/>
            <w:shd w:val="clear" w:color="auto" w:fill="auto"/>
            <w:vAlign w:val="center"/>
          </w:tcPr>
          <w:p w:rsidR="00580A8E" w:rsidRPr="00F51558" w:rsidRDefault="00BB6D8C" w:rsidP="00F51558">
            <w:pPr>
              <w:jc w:val="center"/>
              <w:rPr>
                <w:rFonts w:ascii="Arial" w:hAnsi="Arial" w:cs="Arial"/>
                <w:sz w:val="20"/>
                <w:szCs w:val="20"/>
              </w:rPr>
            </w:pPr>
            <w:r w:rsidRPr="00F51558">
              <w:rPr>
                <w:rFonts w:ascii="Arial" w:hAnsi="Arial" w:cs="Arial"/>
                <w:sz w:val="20"/>
                <w:szCs w:val="20"/>
              </w:rPr>
              <w:t>14,0</w:t>
            </w:r>
          </w:p>
        </w:tc>
      </w:tr>
    </w:tbl>
    <w:p w:rsidR="00A377D6" w:rsidRPr="00700AC2" w:rsidRDefault="00203589" w:rsidP="00F7087D">
      <w:pPr>
        <w:rPr>
          <w:rFonts w:ascii="Arial" w:hAnsi="Arial" w:cs="Arial"/>
          <w:sz w:val="20"/>
          <w:szCs w:val="20"/>
        </w:rPr>
      </w:pPr>
      <w:r w:rsidRPr="00700AC2">
        <w:rPr>
          <w:rFonts w:ascii="Arial" w:hAnsi="Arial" w:cs="Arial"/>
          <w:sz w:val="20"/>
          <w:szCs w:val="20"/>
          <w:u w:val="single"/>
        </w:rPr>
        <w:t>Примечание.</w:t>
      </w:r>
      <w:r w:rsidRPr="00700AC2">
        <w:rPr>
          <w:rFonts w:ascii="Arial" w:hAnsi="Arial" w:cs="Arial"/>
          <w:sz w:val="20"/>
          <w:szCs w:val="20"/>
        </w:rPr>
        <w:t xml:space="preserve"> </w:t>
      </w:r>
      <w:r w:rsidR="00A377D6" w:rsidRPr="00700AC2">
        <w:rPr>
          <w:rFonts w:ascii="Arial" w:hAnsi="Arial" w:cs="Arial"/>
          <w:sz w:val="20"/>
          <w:szCs w:val="20"/>
        </w:rPr>
        <w:t xml:space="preserve">* </w:t>
      </w:r>
      <w:r w:rsidR="006E42F6" w:rsidRPr="00700AC2">
        <w:rPr>
          <w:rFonts w:ascii="Arial" w:hAnsi="Arial" w:cs="Arial"/>
          <w:sz w:val="20"/>
          <w:szCs w:val="20"/>
        </w:rPr>
        <w:t>протяженность по территории поселения</w:t>
      </w:r>
    </w:p>
    <w:p w:rsidR="00182AC1" w:rsidRPr="00182AC1" w:rsidRDefault="00182AC1" w:rsidP="003942C1">
      <w:pPr>
        <w:jc w:val="both"/>
        <w:rPr>
          <w:color w:val="FF0000"/>
          <w:sz w:val="28"/>
          <w:szCs w:val="28"/>
        </w:rPr>
      </w:pPr>
    </w:p>
    <w:p w:rsidR="00182AC1" w:rsidRPr="00AC4688" w:rsidRDefault="00182AC1" w:rsidP="006E5BDF">
      <w:pPr>
        <w:ind w:firstLine="720"/>
        <w:jc w:val="both"/>
        <w:rPr>
          <w:rFonts w:ascii="Arial" w:hAnsi="Arial" w:cs="Arial"/>
          <w:bCs/>
          <w:spacing w:val="-2"/>
        </w:rPr>
      </w:pPr>
      <w:r w:rsidRPr="00AC4688">
        <w:rPr>
          <w:rFonts w:ascii="Arial" w:hAnsi="Arial" w:cs="Arial"/>
          <w:bCs/>
        </w:rPr>
        <w:t xml:space="preserve">По дорогам областного значения, обеспечивается связь </w:t>
      </w:r>
      <w:r w:rsidR="00AC4688" w:rsidRPr="00AC4688">
        <w:rPr>
          <w:rFonts w:ascii="Arial" w:hAnsi="Arial" w:cs="Arial"/>
          <w:bCs/>
          <w:spacing w:val="-2"/>
        </w:rPr>
        <w:t>сельского</w:t>
      </w:r>
      <w:r w:rsidRPr="00AC4688">
        <w:rPr>
          <w:rFonts w:ascii="Arial" w:hAnsi="Arial" w:cs="Arial"/>
          <w:bCs/>
          <w:spacing w:val="-2"/>
        </w:rPr>
        <w:t xml:space="preserve"> пос</w:t>
      </w:r>
      <w:r w:rsidRPr="00AC4688">
        <w:rPr>
          <w:rFonts w:ascii="Arial" w:hAnsi="Arial" w:cs="Arial"/>
          <w:bCs/>
          <w:spacing w:val="-2"/>
        </w:rPr>
        <w:t>е</w:t>
      </w:r>
      <w:r w:rsidRPr="00AC4688">
        <w:rPr>
          <w:rFonts w:ascii="Arial" w:hAnsi="Arial" w:cs="Arial"/>
          <w:bCs/>
          <w:spacing w:val="-2"/>
        </w:rPr>
        <w:t>лени</w:t>
      </w:r>
      <w:r w:rsidR="00AC4688" w:rsidRPr="00AC4688">
        <w:rPr>
          <w:rFonts w:ascii="Arial" w:hAnsi="Arial" w:cs="Arial"/>
          <w:bCs/>
          <w:spacing w:val="-2"/>
        </w:rPr>
        <w:t>я</w:t>
      </w:r>
      <w:r w:rsidRPr="00AC4688">
        <w:rPr>
          <w:rFonts w:ascii="Arial" w:hAnsi="Arial" w:cs="Arial"/>
          <w:bCs/>
        </w:rPr>
        <w:t xml:space="preserve"> с районным </w:t>
      </w:r>
      <w:r w:rsidR="00AC4688" w:rsidRPr="00AC4688">
        <w:rPr>
          <w:rFonts w:ascii="Arial" w:hAnsi="Arial" w:cs="Arial"/>
          <w:bCs/>
        </w:rPr>
        <w:t xml:space="preserve">и </w:t>
      </w:r>
      <w:r w:rsidRPr="00AC4688">
        <w:rPr>
          <w:rFonts w:ascii="Arial" w:hAnsi="Arial" w:cs="Arial"/>
          <w:bCs/>
        </w:rPr>
        <w:t>обл</w:t>
      </w:r>
      <w:r w:rsidR="00AC4688" w:rsidRPr="00AC4688">
        <w:rPr>
          <w:rFonts w:ascii="Arial" w:hAnsi="Arial" w:cs="Arial"/>
          <w:bCs/>
        </w:rPr>
        <w:t>астным центрами</w:t>
      </w:r>
      <w:r w:rsidRPr="00AC4688">
        <w:rPr>
          <w:rFonts w:ascii="Arial" w:hAnsi="Arial" w:cs="Arial"/>
          <w:bCs/>
        </w:rPr>
        <w:t>, а  также с соседними район</w:t>
      </w:r>
      <w:r w:rsidRPr="00AC4688">
        <w:rPr>
          <w:rFonts w:ascii="Arial" w:hAnsi="Arial" w:cs="Arial"/>
          <w:bCs/>
        </w:rPr>
        <w:t>а</w:t>
      </w:r>
      <w:r w:rsidRPr="00AC4688">
        <w:rPr>
          <w:rFonts w:ascii="Arial" w:hAnsi="Arial" w:cs="Arial"/>
          <w:bCs/>
        </w:rPr>
        <w:t>ми</w:t>
      </w:r>
      <w:r w:rsidRPr="00AC4688">
        <w:rPr>
          <w:rFonts w:ascii="Arial" w:hAnsi="Arial" w:cs="Arial"/>
          <w:bCs/>
          <w:spacing w:val="-2"/>
        </w:rPr>
        <w:t xml:space="preserve">. </w:t>
      </w:r>
    </w:p>
    <w:p w:rsidR="00182AC1" w:rsidRPr="00AC4688" w:rsidRDefault="00182AC1" w:rsidP="006E5BDF">
      <w:pPr>
        <w:ind w:firstLine="720"/>
        <w:jc w:val="both"/>
        <w:rPr>
          <w:rFonts w:ascii="Arial" w:hAnsi="Arial" w:cs="Arial"/>
          <w:spacing w:val="-1"/>
        </w:rPr>
      </w:pPr>
      <w:r w:rsidRPr="00AC4688">
        <w:rPr>
          <w:rFonts w:ascii="Arial" w:hAnsi="Arial" w:cs="Arial"/>
        </w:rPr>
        <w:t>Автодороги с асфальтобетонным покрытием находятся в удовлетвор</w:t>
      </w:r>
      <w:r w:rsidRPr="00AC4688">
        <w:rPr>
          <w:rFonts w:ascii="Arial" w:hAnsi="Arial" w:cs="Arial"/>
        </w:rPr>
        <w:t>и</w:t>
      </w:r>
      <w:r w:rsidRPr="00AC4688">
        <w:rPr>
          <w:rFonts w:ascii="Arial" w:hAnsi="Arial" w:cs="Arial"/>
        </w:rPr>
        <w:t xml:space="preserve">тельном </w:t>
      </w:r>
      <w:r w:rsidRPr="00AC4688">
        <w:rPr>
          <w:rFonts w:ascii="Arial" w:hAnsi="Arial" w:cs="Arial"/>
          <w:spacing w:val="-1"/>
        </w:rPr>
        <w:t>состо</w:t>
      </w:r>
      <w:r w:rsidRPr="00AC4688">
        <w:rPr>
          <w:rFonts w:ascii="Arial" w:hAnsi="Arial" w:cs="Arial"/>
          <w:spacing w:val="-1"/>
        </w:rPr>
        <w:t>я</w:t>
      </w:r>
      <w:r w:rsidRPr="00AC4688">
        <w:rPr>
          <w:rFonts w:ascii="Arial" w:hAnsi="Arial" w:cs="Arial"/>
          <w:spacing w:val="-1"/>
        </w:rPr>
        <w:t xml:space="preserve">нии, однако, местами требуют ремонта. </w:t>
      </w:r>
    </w:p>
    <w:p w:rsidR="00182AC1" w:rsidRPr="00AC4688" w:rsidRDefault="002D021B" w:rsidP="006E5BDF">
      <w:pPr>
        <w:ind w:firstLine="720"/>
        <w:jc w:val="both"/>
        <w:rPr>
          <w:rFonts w:ascii="Arial" w:hAnsi="Arial" w:cs="Arial"/>
          <w:spacing w:val="-1"/>
        </w:rPr>
      </w:pPr>
      <w:r>
        <w:rPr>
          <w:rFonts w:ascii="Arial" w:hAnsi="Arial" w:cs="Arial"/>
          <w:spacing w:val="-1"/>
        </w:rPr>
        <w:t>Многие автомобильные</w:t>
      </w:r>
      <w:r w:rsidR="00182AC1" w:rsidRPr="00AC4688">
        <w:rPr>
          <w:rFonts w:ascii="Arial" w:hAnsi="Arial" w:cs="Arial"/>
          <w:spacing w:val="-1"/>
        </w:rPr>
        <w:t xml:space="preserve"> дорог</w:t>
      </w:r>
      <w:r>
        <w:rPr>
          <w:rFonts w:ascii="Arial" w:hAnsi="Arial" w:cs="Arial"/>
          <w:spacing w:val="-1"/>
        </w:rPr>
        <w:t>и</w:t>
      </w:r>
      <w:r w:rsidR="00182AC1" w:rsidRPr="00AC4688">
        <w:rPr>
          <w:rFonts w:ascii="Arial" w:hAnsi="Arial" w:cs="Arial"/>
          <w:spacing w:val="-1"/>
        </w:rPr>
        <w:t xml:space="preserve"> общего пользования местного значения имеют грунтовое покрытие, что существенно мешает социально-экономическому развитию района и негативно сказывается на безопасности д</w:t>
      </w:r>
      <w:r w:rsidR="00182AC1" w:rsidRPr="00AC4688">
        <w:rPr>
          <w:rFonts w:ascii="Arial" w:hAnsi="Arial" w:cs="Arial"/>
          <w:spacing w:val="-1"/>
        </w:rPr>
        <w:t>о</w:t>
      </w:r>
      <w:r w:rsidR="00182AC1" w:rsidRPr="00AC4688">
        <w:rPr>
          <w:rFonts w:ascii="Arial" w:hAnsi="Arial" w:cs="Arial"/>
          <w:spacing w:val="-1"/>
        </w:rPr>
        <w:t xml:space="preserve">рожного движения и </w:t>
      </w:r>
      <w:r w:rsidR="00182AC1" w:rsidRPr="00AC4688">
        <w:rPr>
          <w:rFonts w:ascii="Arial" w:hAnsi="Arial" w:cs="Arial"/>
        </w:rPr>
        <w:t>скорости движения, а также приводит к повышенному изн</w:t>
      </w:r>
      <w:r w:rsidR="00182AC1" w:rsidRPr="00AC4688">
        <w:rPr>
          <w:rFonts w:ascii="Arial" w:hAnsi="Arial" w:cs="Arial"/>
        </w:rPr>
        <w:t>о</w:t>
      </w:r>
      <w:r w:rsidR="00182AC1" w:rsidRPr="00AC4688">
        <w:rPr>
          <w:rFonts w:ascii="Arial" w:hAnsi="Arial" w:cs="Arial"/>
        </w:rPr>
        <w:t>су транспортных средств и дополнительному расходу топл</w:t>
      </w:r>
      <w:r w:rsidR="00182AC1" w:rsidRPr="00AC4688">
        <w:rPr>
          <w:rFonts w:ascii="Arial" w:hAnsi="Arial" w:cs="Arial"/>
        </w:rPr>
        <w:t>и</w:t>
      </w:r>
      <w:r w:rsidR="00182AC1" w:rsidRPr="00AC4688">
        <w:rPr>
          <w:rFonts w:ascii="Arial" w:hAnsi="Arial" w:cs="Arial"/>
        </w:rPr>
        <w:t>ва.</w:t>
      </w:r>
    </w:p>
    <w:p w:rsidR="00182AC1" w:rsidRPr="00135FEF" w:rsidRDefault="00182AC1" w:rsidP="00135FEF">
      <w:pPr>
        <w:ind w:firstLine="720"/>
        <w:jc w:val="both"/>
        <w:rPr>
          <w:rFonts w:ascii="Arial" w:hAnsi="Arial" w:cs="Arial"/>
        </w:rPr>
      </w:pPr>
      <w:r w:rsidRPr="00AC4688">
        <w:rPr>
          <w:rFonts w:ascii="Arial" w:hAnsi="Arial" w:cs="Arial"/>
        </w:rPr>
        <w:t>Отставание развития дорожной сети от темпов автомобилизации сде</w:t>
      </w:r>
      <w:r w:rsidRPr="00AC4688">
        <w:rPr>
          <w:rFonts w:ascii="Arial" w:hAnsi="Arial" w:cs="Arial"/>
        </w:rPr>
        <w:t>р</w:t>
      </w:r>
      <w:r w:rsidRPr="00AC4688">
        <w:rPr>
          <w:rFonts w:ascii="Arial" w:hAnsi="Arial" w:cs="Arial"/>
        </w:rPr>
        <w:t>живает социально-экономический рост во всех отраслях экономики и уменьш</w:t>
      </w:r>
      <w:r w:rsidRPr="00AC4688">
        <w:rPr>
          <w:rFonts w:ascii="Arial" w:hAnsi="Arial" w:cs="Arial"/>
        </w:rPr>
        <w:t>а</w:t>
      </w:r>
      <w:r w:rsidRPr="00AC4688">
        <w:rPr>
          <w:rFonts w:ascii="Arial" w:hAnsi="Arial" w:cs="Arial"/>
        </w:rPr>
        <w:t>ет мобил</w:t>
      </w:r>
      <w:r w:rsidRPr="00AC4688">
        <w:rPr>
          <w:rFonts w:ascii="Arial" w:hAnsi="Arial" w:cs="Arial"/>
        </w:rPr>
        <w:t>ь</w:t>
      </w:r>
      <w:r w:rsidRPr="00AC4688">
        <w:rPr>
          <w:rFonts w:ascii="Arial" w:hAnsi="Arial" w:cs="Arial"/>
        </w:rPr>
        <w:t>ность передвижения</w:t>
      </w:r>
      <w:r w:rsidR="002D021B">
        <w:rPr>
          <w:rFonts w:ascii="Arial" w:hAnsi="Arial" w:cs="Arial"/>
        </w:rPr>
        <w:t xml:space="preserve"> людей</w:t>
      </w:r>
      <w:r w:rsidRPr="00AC4688">
        <w:rPr>
          <w:rFonts w:ascii="Arial" w:hAnsi="Arial" w:cs="Arial"/>
        </w:rPr>
        <w:t>.</w:t>
      </w:r>
    </w:p>
    <w:p w:rsidR="00182AC1" w:rsidRPr="00A54627" w:rsidRDefault="00182AC1" w:rsidP="00EF5338">
      <w:pPr>
        <w:shd w:val="clear" w:color="auto" w:fill="FFFFFF"/>
        <w:ind w:firstLine="720"/>
        <w:jc w:val="both"/>
        <w:rPr>
          <w:rFonts w:ascii="Arial" w:hAnsi="Arial" w:cs="Arial"/>
        </w:rPr>
      </w:pPr>
      <w:bookmarkStart w:id="43" w:name="_Toc178578219"/>
      <w:bookmarkStart w:id="44" w:name="_Toc208308015"/>
      <w:bookmarkStart w:id="45" w:name="_Toc211410196"/>
      <w:r w:rsidRPr="00A54627">
        <w:rPr>
          <w:rFonts w:ascii="Arial" w:hAnsi="Arial" w:cs="Arial"/>
          <w:spacing w:val="-1"/>
        </w:rPr>
        <w:t xml:space="preserve">Транспортные развязки на территории </w:t>
      </w:r>
      <w:r w:rsidR="003942C1" w:rsidRPr="00A54627">
        <w:rPr>
          <w:rFonts w:ascii="Arial" w:hAnsi="Arial" w:cs="Arial"/>
          <w:spacing w:val="-1"/>
        </w:rPr>
        <w:t xml:space="preserve">поселения </w:t>
      </w:r>
      <w:r w:rsidRPr="00A54627">
        <w:rPr>
          <w:rFonts w:ascii="Arial" w:hAnsi="Arial" w:cs="Arial"/>
          <w:spacing w:val="-1"/>
        </w:rPr>
        <w:t>отсутствуют, все пер</w:t>
      </w:r>
      <w:r w:rsidRPr="00A54627">
        <w:rPr>
          <w:rFonts w:ascii="Arial" w:hAnsi="Arial" w:cs="Arial"/>
          <w:spacing w:val="-1"/>
        </w:rPr>
        <w:t>е</w:t>
      </w:r>
      <w:r w:rsidRPr="00A54627">
        <w:rPr>
          <w:rFonts w:ascii="Arial" w:hAnsi="Arial" w:cs="Arial"/>
          <w:spacing w:val="-1"/>
        </w:rPr>
        <w:t>сеч</w:t>
      </w:r>
      <w:r w:rsidRPr="00A54627">
        <w:rPr>
          <w:rFonts w:ascii="Arial" w:hAnsi="Arial" w:cs="Arial"/>
          <w:spacing w:val="-1"/>
        </w:rPr>
        <w:t>е</w:t>
      </w:r>
      <w:r w:rsidRPr="00A54627">
        <w:rPr>
          <w:rFonts w:ascii="Arial" w:hAnsi="Arial" w:cs="Arial"/>
          <w:spacing w:val="-1"/>
        </w:rPr>
        <w:t xml:space="preserve">ния автомобильных дорог осуществляются в одном уровне. </w:t>
      </w:r>
    </w:p>
    <w:p w:rsidR="00182AC1" w:rsidRPr="00A54627" w:rsidRDefault="00182AC1" w:rsidP="00182AC1">
      <w:pPr>
        <w:ind w:left="1440"/>
        <w:jc w:val="both"/>
        <w:rPr>
          <w:rFonts w:ascii="Arial" w:hAnsi="Arial" w:cs="Arial"/>
          <w:spacing w:val="-1"/>
        </w:rPr>
      </w:pPr>
    </w:p>
    <w:bookmarkEnd w:id="43"/>
    <w:bookmarkEnd w:id="44"/>
    <w:bookmarkEnd w:id="45"/>
    <w:p w:rsidR="008C1384" w:rsidRPr="00C95D80" w:rsidRDefault="00182AC1" w:rsidP="00C95D80">
      <w:pPr>
        <w:ind w:firstLine="720"/>
        <w:jc w:val="both"/>
        <w:rPr>
          <w:rFonts w:ascii="Arial" w:hAnsi="Arial" w:cs="Arial"/>
          <w:color w:val="FF0000"/>
          <w:highlight w:val="yellow"/>
        </w:rPr>
      </w:pPr>
      <w:r w:rsidRPr="00EF5338">
        <w:rPr>
          <w:rFonts w:ascii="Arial" w:hAnsi="Arial" w:cs="Arial"/>
        </w:rPr>
        <w:t>На протяжении последних лет наблюдается тенденция к увеличению числа автомобилей на территории района. Основной прирост этого показ</w:t>
      </w:r>
      <w:r w:rsidRPr="00EF5338">
        <w:rPr>
          <w:rFonts w:ascii="Arial" w:hAnsi="Arial" w:cs="Arial"/>
        </w:rPr>
        <w:t>а</w:t>
      </w:r>
      <w:r w:rsidRPr="00EF5338">
        <w:rPr>
          <w:rFonts w:ascii="Arial" w:hAnsi="Arial" w:cs="Arial"/>
        </w:rPr>
        <w:t>теля осуществляется за счёт увеличения числа легковых автомобилей н</w:t>
      </w:r>
      <w:r w:rsidRPr="00EF5338">
        <w:rPr>
          <w:rFonts w:ascii="Arial" w:hAnsi="Arial" w:cs="Arial"/>
        </w:rPr>
        <w:t>а</w:t>
      </w:r>
      <w:r w:rsidRPr="00EF5338">
        <w:rPr>
          <w:rFonts w:ascii="Arial" w:hAnsi="Arial" w:cs="Arial"/>
        </w:rPr>
        <w:t>ходящихся в собственн</w:t>
      </w:r>
      <w:r w:rsidRPr="00EF5338">
        <w:rPr>
          <w:rFonts w:ascii="Arial" w:hAnsi="Arial" w:cs="Arial"/>
        </w:rPr>
        <w:t>о</w:t>
      </w:r>
      <w:r w:rsidRPr="00EF5338">
        <w:rPr>
          <w:rFonts w:ascii="Arial" w:hAnsi="Arial" w:cs="Arial"/>
        </w:rPr>
        <w:t>сти граждан</w:t>
      </w:r>
      <w:r w:rsidR="00EF5338">
        <w:rPr>
          <w:rFonts w:ascii="Arial" w:hAnsi="Arial" w:cs="Arial"/>
        </w:rPr>
        <w:t>.</w:t>
      </w:r>
    </w:p>
    <w:p w:rsidR="00D15CF2" w:rsidRDefault="00D15CF2" w:rsidP="00A377D6">
      <w:pPr>
        <w:rPr>
          <w:rFonts w:ascii="Arial" w:hAnsi="Arial" w:cs="Arial"/>
          <w:b/>
        </w:rPr>
      </w:pPr>
    </w:p>
    <w:p w:rsidR="008C1384" w:rsidRPr="006F3454" w:rsidRDefault="00EB7C33" w:rsidP="00A377D6">
      <w:pPr>
        <w:rPr>
          <w:sz w:val="22"/>
          <w:szCs w:val="22"/>
        </w:rPr>
      </w:pPr>
      <w:r w:rsidRPr="00BD2C5F">
        <w:rPr>
          <w:rFonts w:ascii="Arial" w:hAnsi="Arial" w:cs="Arial"/>
          <w:b/>
        </w:rPr>
        <w:t>8.8.</w:t>
      </w:r>
      <w:r w:rsidRPr="00EB7C33">
        <w:rPr>
          <w:rFonts w:ascii="Arial" w:hAnsi="Arial" w:cs="Arial"/>
          <w:b/>
        </w:rPr>
        <w:t xml:space="preserve"> </w:t>
      </w:r>
      <w:r w:rsidRPr="00BD2C5F">
        <w:rPr>
          <w:rFonts w:ascii="Arial" w:hAnsi="Arial" w:cs="Arial"/>
          <w:b/>
        </w:rPr>
        <w:t>Историко-культурный потенциал</w:t>
      </w:r>
    </w:p>
    <w:p w:rsidR="00BD2C5F" w:rsidRDefault="00BD2C5F" w:rsidP="00B10E59">
      <w:pPr>
        <w:ind w:right="-5"/>
        <w:jc w:val="both"/>
        <w:rPr>
          <w:rFonts w:ascii="Arial" w:hAnsi="Arial" w:cs="Arial"/>
          <w:sz w:val="22"/>
          <w:szCs w:val="22"/>
        </w:rPr>
      </w:pPr>
    </w:p>
    <w:p w:rsidR="00F0433B" w:rsidRPr="00883753" w:rsidRDefault="00F0433B" w:rsidP="00F0433B">
      <w:pPr>
        <w:ind w:right="-5" w:firstLine="720"/>
        <w:jc w:val="both"/>
        <w:rPr>
          <w:rFonts w:ascii="Arial" w:hAnsi="Arial" w:cs="Arial"/>
        </w:rPr>
      </w:pPr>
      <w:r w:rsidRPr="00883753">
        <w:rPr>
          <w:rFonts w:ascii="Arial" w:hAnsi="Arial" w:cs="Arial"/>
        </w:rPr>
        <w:t>К объектам историко-культурного наследия (памятники истории и культ</w:t>
      </w:r>
      <w:r w:rsidRPr="00883753">
        <w:rPr>
          <w:rFonts w:ascii="Arial" w:hAnsi="Arial" w:cs="Arial"/>
        </w:rPr>
        <w:t>у</w:t>
      </w:r>
      <w:r w:rsidRPr="00883753">
        <w:rPr>
          <w:rFonts w:ascii="Arial" w:hAnsi="Arial" w:cs="Arial"/>
        </w:rPr>
        <w:t>ры) относятся объекты недвижимого имущества, представляющие собой це</w:t>
      </w:r>
      <w:r w:rsidRPr="00883753">
        <w:rPr>
          <w:rFonts w:ascii="Arial" w:hAnsi="Arial" w:cs="Arial"/>
        </w:rPr>
        <w:t>н</w:t>
      </w:r>
      <w:r w:rsidRPr="00883753">
        <w:rPr>
          <w:rFonts w:ascii="Arial" w:hAnsi="Arial" w:cs="Arial"/>
        </w:rPr>
        <w:t>ность с точки зрения истории, археологии, архитектуры, градостроительного и</w:t>
      </w:r>
      <w:r w:rsidRPr="00883753">
        <w:rPr>
          <w:rFonts w:ascii="Arial" w:hAnsi="Arial" w:cs="Arial"/>
        </w:rPr>
        <w:t>с</w:t>
      </w:r>
      <w:r w:rsidRPr="00883753">
        <w:rPr>
          <w:rFonts w:ascii="Arial" w:hAnsi="Arial" w:cs="Arial"/>
        </w:rPr>
        <w:t>кусства. К числу памятников относятся отдельные объекты культурного насл</w:t>
      </w:r>
      <w:r w:rsidRPr="00883753">
        <w:rPr>
          <w:rFonts w:ascii="Arial" w:hAnsi="Arial" w:cs="Arial"/>
        </w:rPr>
        <w:t>е</w:t>
      </w:r>
      <w:r w:rsidRPr="00883753">
        <w:rPr>
          <w:rFonts w:ascii="Arial" w:hAnsi="Arial" w:cs="Arial"/>
        </w:rPr>
        <w:t>дия, архитектурные ансамбли и градостроительные комплексы, исторические поселения (включая исторические города и  историко-культурные м</w:t>
      </w:r>
      <w:r w:rsidRPr="00883753">
        <w:rPr>
          <w:rFonts w:ascii="Arial" w:hAnsi="Arial" w:cs="Arial"/>
        </w:rPr>
        <w:t>е</w:t>
      </w:r>
      <w:r w:rsidRPr="00883753">
        <w:rPr>
          <w:rFonts w:ascii="Arial" w:hAnsi="Arial" w:cs="Arial"/>
        </w:rPr>
        <w:t>стности).</w:t>
      </w:r>
    </w:p>
    <w:p w:rsidR="00F0433B" w:rsidRPr="00883753" w:rsidRDefault="0067105C" w:rsidP="00F0433B">
      <w:pPr>
        <w:ind w:right="-5" w:firstLine="720"/>
        <w:jc w:val="both"/>
        <w:rPr>
          <w:rFonts w:ascii="Arial" w:hAnsi="Arial" w:cs="Arial"/>
        </w:rPr>
      </w:pPr>
      <w:r>
        <w:rPr>
          <w:rFonts w:ascii="Arial" w:hAnsi="Arial" w:cs="Arial"/>
        </w:rPr>
        <w:t>Ивановская</w:t>
      </w:r>
      <w:r w:rsidR="00F0433B" w:rsidRPr="00883753">
        <w:rPr>
          <w:rFonts w:ascii="Arial" w:hAnsi="Arial" w:cs="Arial"/>
        </w:rPr>
        <w:t xml:space="preserve"> область относится к числу регионов с высоким потенци</w:t>
      </w:r>
      <w:r w:rsidR="00F0433B" w:rsidRPr="00883753">
        <w:rPr>
          <w:rFonts w:ascii="Arial" w:hAnsi="Arial" w:cs="Arial"/>
        </w:rPr>
        <w:t>а</w:t>
      </w:r>
      <w:r w:rsidR="00F0433B" w:rsidRPr="00883753">
        <w:rPr>
          <w:rFonts w:ascii="Arial" w:hAnsi="Arial" w:cs="Arial"/>
        </w:rPr>
        <w:t>лом культурного насле</w:t>
      </w:r>
      <w:r w:rsidR="0098179D">
        <w:rPr>
          <w:rFonts w:ascii="Arial" w:hAnsi="Arial" w:cs="Arial"/>
        </w:rPr>
        <w:t>дия</w:t>
      </w:r>
      <w:r w:rsidR="00F0433B" w:rsidRPr="00883753">
        <w:rPr>
          <w:rFonts w:ascii="Arial" w:hAnsi="Arial" w:cs="Arial"/>
        </w:rPr>
        <w:t>. На ее территории  обнаружены следы самых различных исторических эпох, Это стоянки, поселения городища, могильники, сторожи, г</w:t>
      </w:r>
      <w:r w:rsidR="00F0433B" w:rsidRPr="00883753">
        <w:rPr>
          <w:rFonts w:ascii="Arial" w:hAnsi="Arial" w:cs="Arial"/>
        </w:rPr>
        <w:t>о</w:t>
      </w:r>
      <w:r w:rsidR="00F0433B" w:rsidRPr="00883753">
        <w:rPr>
          <w:rFonts w:ascii="Arial" w:hAnsi="Arial" w:cs="Arial"/>
        </w:rPr>
        <w:t>родки, курганы или просто места находок древнего оружия, монет, кладов, и др. пре</w:t>
      </w:r>
      <w:r w:rsidR="00F0433B" w:rsidRPr="00883753">
        <w:rPr>
          <w:rFonts w:ascii="Arial" w:hAnsi="Arial" w:cs="Arial"/>
        </w:rPr>
        <w:t>д</w:t>
      </w:r>
      <w:r w:rsidR="00F0433B" w:rsidRPr="00883753">
        <w:rPr>
          <w:rFonts w:ascii="Arial" w:hAnsi="Arial" w:cs="Arial"/>
        </w:rPr>
        <w:t>метов.</w:t>
      </w:r>
    </w:p>
    <w:p w:rsidR="00F0433B" w:rsidRPr="00883753" w:rsidRDefault="00F0433B" w:rsidP="00F0433B">
      <w:pPr>
        <w:ind w:right="-5" w:firstLine="720"/>
        <w:jc w:val="both"/>
        <w:rPr>
          <w:rFonts w:ascii="Arial" w:hAnsi="Arial" w:cs="Arial"/>
        </w:rPr>
      </w:pPr>
      <w:r w:rsidRPr="00883753">
        <w:rPr>
          <w:rFonts w:ascii="Arial" w:hAnsi="Arial" w:cs="Arial"/>
        </w:rPr>
        <w:t>Постан</w:t>
      </w:r>
      <w:r w:rsidR="0098179D">
        <w:rPr>
          <w:rFonts w:ascii="Arial" w:hAnsi="Arial" w:cs="Arial"/>
        </w:rPr>
        <w:t>овлением губернатора Ивановской обл</w:t>
      </w:r>
      <w:r w:rsidR="00135FEF">
        <w:rPr>
          <w:rFonts w:ascii="Arial" w:hAnsi="Arial" w:cs="Arial"/>
        </w:rPr>
        <w:t>асти</w:t>
      </w:r>
      <w:r w:rsidRPr="00883753">
        <w:rPr>
          <w:rFonts w:ascii="Arial" w:hAnsi="Arial" w:cs="Arial"/>
        </w:rPr>
        <w:t xml:space="preserve"> принята концепция программы «Историко-культурное, природное и духов</w:t>
      </w:r>
      <w:r w:rsidR="0098179D">
        <w:rPr>
          <w:rFonts w:ascii="Arial" w:hAnsi="Arial" w:cs="Arial"/>
        </w:rPr>
        <w:t>ное наследие Ивано</w:t>
      </w:r>
      <w:r w:rsidR="0098179D">
        <w:rPr>
          <w:rFonts w:ascii="Arial" w:hAnsi="Arial" w:cs="Arial"/>
        </w:rPr>
        <w:t>в</w:t>
      </w:r>
      <w:r w:rsidR="0098179D">
        <w:rPr>
          <w:rFonts w:ascii="Arial" w:hAnsi="Arial" w:cs="Arial"/>
        </w:rPr>
        <w:t>ской</w:t>
      </w:r>
      <w:r w:rsidRPr="00883753">
        <w:rPr>
          <w:rFonts w:ascii="Arial" w:hAnsi="Arial" w:cs="Arial"/>
        </w:rPr>
        <w:t xml:space="preserve"> области» (до 2020 года), главной стратегической целью которой, является с</w:t>
      </w:r>
      <w:r w:rsidRPr="00883753">
        <w:rPr>
          <w:rFonts w:ascii="Arial" w:hAnsi="Arial" w:cs="Arial"/>
        </w:rPr>
        <w:t>о</w:t>
      </w:r>
      <w:r w:rsidRPr="00883753">
        <w:rPr>
          <w:rFonts w:ascii="Arial" w:hAnsi="Arial" w:cs="Arial"/>
        </w:rPr>
        <w:t>хранение и рациональное использование историко-культурного, пр</w:t>
      </w:r>
      <w:r w:rsidRPr="00883753">
        <w:rPr>
          <w:rFonts w:ascii="Arial" w:hAnsi="Arial" w:cs="Arial"/>
        </w:rPr>
        <w:t>и</w:t>
      </w:r>
      <w:r w:rsidRPr="00883753">
        <w:rPr>
          <w:rFonts w:ascii="Arial" w:hAnsi="Arial" w:cs="Arial"/>
        </w:rPr>
        <w:t>родного и духовного наследия (потенциала области) и превращения его в фактор усто</w:t>
      </w:r>
      <w:r w:rsidRPr="00883753">
        <w:rPr>
          <w:rFonts w:ascii="Arial" w:hAnsi="Arial" w:cs="Arial"/>
        </w:rPr>
        <w:t>й</w:t>
      </w:r>
      <w:r w:rsidRPr="00883753">
        <w:rPr>
          <w:rFonts w:ascii="Arial" w:hAnsi="Arial" w:cs="Arial"/>
        </w:rPr>
        <w:t>чивого социо-культурного и экономического развития.</w:t>
      </w:r>
    </w:p>
    <w:p w:rsidR="00F0433B" w:rsidRPr="00883753" w:rsidRDefault="00F0433B" w:rsidP="00F0433B">
      <w:pPr>
        <w:ind w:right="-5" w:firstLine="720"/>
        <w:jc w:val="both"/>
        <w:rPr>
          <w:rFonts w:ascii="Arial" w:hAnsi="Arial" w:cs="Arial"/>
        </w:rPr>
      </w:pPr>
      <w:r w:rsidRPr="00883753">
        <w:rPr>
          <w:rFonts w:ascii="Arial" w:hAnsi="Arial" w:cs="Arial"/>
        </w:rPr>
        <w:t>Предпосылками и реализации данного проекта в Костромской области явл</w:t>
      </w:r>
      <w:r w:rsidRPr="00883753">
        <w:rPr>
          <w:rFonts w:ascii="Arial" w:hAnsi="Arial" w:cs="Arial"/>
        </w:rPr>
        <w:t>я</w:t>
      </w:r>
      <w:r w:rsidRPr="00883753">
        <w:rPr>
          <w:rFonts w:ascii="Arial" w:hAnsi="Arial" w:cs="Arial"/>
        </w:rPr>
        <w:t>ются следующие факторы:</w:t>
      </w:r>
    </w:p>
    <w:p w:rsidR="00F0433B" w:rsidRPr="00883753" w:rsidRDefault="00F0433B" w:rsidP="0060151A">
      <w:pPr>
        <w:pStyle w:val="afffa"/>
        <w:numPr>
          <w:ilvl w:val="0"/>
          <w:numId w:val="20"/>
        </w:numPr>
        <w:tabs>
          <w:tab w:val="clear" w:pos="1070"/>
          <w:tab w:val="num" w:pos="900"/>
        </w:tabs>
        <w:spacing w:line="240" w:lineRule="auto"/>
        <w:ind w:left="0" w:right="-16" w:firstLine="710"/>
        <w:rPr>
          <w:rFonts w:ascii="Arial" w:hAnsi="Arial" w:cs="Arial"/>
          <w:sz w:val="24"/>
          <w:szCs w:val="24"/>
        </w:rPr>
      </w:pPr>
      <w:r w:rsidRPr="00883753">
        <w:rPr>
          <w:rFonts w:ascii="Arial" w:hAnsi="Arial" w:cs="Arial"/>
          <w:sz w:val="24"/>
          <w:szCs w:val="24"/>
        </w:rPr>
        <w:t>глубокие исторические корни, уникальные памятники старины и пр</w:t>
      </w:r>
      <w:r w:rsidRPr="00883753">
        <w:rPr>
          <w:rFonts w:ascii="Arial" w:hAnsi="Arial" w:cs="Arial"/>
          <w:sz w:val="24"/>
          <w:szCs w:val="24"/>
        </w:rPr>
        <w:t>и</w:t>
      </w:r>
      <w:r w:rsidRPr="00883753">
        <w:rPr>
          <w:rFonts w:ascii="Arial" w:hAnsi="Arial" w:cs="Arial"/>
          <w:sz w:val="24"/>
          <w:szCs w:val="24"/>
        </w:rPr>
        <w:t>родные зоны, связь с выдающимися представителями российской науки и и</w:t>
      </w:r>
      <w:r w:rsidRPr="00883753">
        <w:rPr>
          <w:rFonts w:ascii="Arial" w:hAnsi="Arial" w:cs="Arial"/>
          <w:sz w:val="24"/>
          <w:szCs w:val="24"/>
        </w:rPr>
        <w:t>с</w:t>
      </w:r>
      <w:r w:rsidRPr="00883753">
        <w:rPr>
          <w:rFonts w:ascii="Arial" w:hAnsi="Arial" w:cs="Arial"/>
          <w:sz w:val="24"/>
          <w:szCs w:val="24"/>
        </w:rPr>
        <w:t>кусств, уникальность провинциальной культуры, формирующей самобытный менталитет и патриотич</w:t>
      </w:r>
      <w:r w:rsidRPr="00883753">
        <w:rPr>
          <w:rFonts w:ascii="Arial" w:hAnsi="Arial" w:cs="Arial"/>
          <w:sz w:val="24"/>
          <w:szCs w:val="24"/>
        </w:rPr>
        <w:t>е</w:t>
      </w:r>
      <w:r w:rsidRPr="00883753">
        <w:rPr>
          <w:rFonts w:ascii="Arial" w:hAnsi="Arial" w:cs="Arial"/>
          <w:sz w:val="24"/>
          <w:szCs w:val="24"/>
        </w:rPr>
        <w:t>ский дух;</w:t>
      </w:r>
    </w:p>
    <w:p w:rsidR="00F0433B" w:rsidRPr="00883753" w:rsidRDefault="00F0433B" w:rsidP="0060151A">
      <w:pPr>
        <w:pStyle w:val="afffa"/>
        <w:numPr>
          <w:ilvl w:val="0"/>
          <w:numId w:val="20"/>
        </w:numPr>
        <w:tabs>
          <w:tab w:val="clear" w:pos="1070"/>
          <w:tab w:val="num" w:pos="900"/>
        </w:tabs>
        <w:spacing w:line="240" w:lineRule="auto"/>
        <w:ind w:left="0" w:right="-16" w:firstLine="710"/>
        <w:rPr>
          <w:rFonts w:ascii="Arial" w:hAnsi="Arial" w:cs="Arial"/>
          <w:sz w:val="24"/>
          <w:szCs w:val="24"/>
        </w:rPr>
      </w:pPr>
      <w:r w:rsidRPr="00883753">
        <w:rPr>
          <w:rFonts w:ascii="Arial" w:hAnsi="Arial" w:cs="Arial"/>
          <w:sz w:val="24"/>
          <w:szCs w:val="24"/>
        </w:rPr>
        <w:t>национально–историческое признание Костромской земли одним из р</w:t>
      </w:r>
      <w:r w:rsidRPr="00883753">
        <w:rPr>
          <w:rFonts w:ascii="Arial" w:hAnsi="Arial" w:cs="Arial"/>
          <w:sz w:val="24"/>
          <w:szCs w:val="24"/>
        </w:rPr>
        <w:t>е</w:t>
      </w:r>
      <w:r w:rsidRPr="00883753">
        <w:rPr>
          <w:rFonts w:ascii="Arial" w:hAnsi="Arial" w:cs="Arial"/>
          <w:sz w:val="24"/>
          <w:szCs w:val="24"/>
        </w:rPr>
        <w:t>гионов, являющимся духовным ядром развития российского народа и росси</w:t>
      </w:r>
      <w:r w:rsidRPr="00883753">
        <w:rPr>
          <w:rFonts w:ascii="Arial" w:hAnsi="Arial" w:cs="Arial"/>
          <w:sz w:val="24"/>
          <w:szCs w:val="24"/>
        </w:rPr>
        <w:t>й</w:t>
      </w:r>
      <w:r w:rsidRPr="00883753">
        <w:rPr>
          <w:rFonts w:ascii="Arial" w:hAnsi="Arial" w:cs="Arial"/>
          <w:sz w:val="24"/>
          <w:szCs w:val="24"/>
        </w:rPr>
        <w:t>ской государстве</w:t>
      </w:r>
      <w:r w:rsidRPr="00883753">
        <w:rPr>
          <w:rFonts w:ascii="Arial" w:hAnsi="Arial" w:cs="Arial"/>
          <w:sz w:val="24"/>
          <w:szCs w:val="24"/>
        </w:rPr>
        <w:t>н</w:t>
      </w:r>
      <w:r w:rsidRPr="00883753">
        <w:rPr>
          <w:rFonts w:ascii="Arial" w:hAnsi="Arial" w:cs="Arial"/>
          <w:sz w:val="24"/>
          <w:szCs w:val="24"/>
        </w:rPr>
        <w:t>ности;</w:t>
      </w:r>
    </w:p>
    <w:p w:rsidR="00F0433B" w:rsidRPr="00883753" w:rsidRDefault="00F0433B" w:rsidP="0060151A">
      <w:pPr>
        <w:pStyle w:val="afffa"/>
        <w:numPr>
          <w:ilvl w:val="0"/>
          <w:numId w:val="20"/>
        </w:numPr>
        <w:tabs>
          <w:tab w:val="clear" w:pos="1070"/>
          <w:tab w:val="num" w:pos="900"/>
        </w:tabs>
        <w:spacing w:line="240" w:lineRule="auto"/>
        <w:ind w:left="0" w:right="-16" w:firstLine="710"/>
        <w:rPr>
          <w:rFonts w:ascii="Arial" w:hAnsi="Arial" w:cs="Arial"/>
          <w:sz w:val="24"/>
          <w:szCs w:val="24"/>
        </w:rPr>
      </w:pPr>
      <w:r w:rsidRPr="00883753">
        <w:rPr>
          <w:rFonts w:ascii="Arial" w:hAnsi="Arial" w:cs="Arial"/>
          <w:sz w:val="24"/>
          <w:szCs w:val="24"/>
        </w:rPr>
        <w:t xml:space="preserve"> наличие целого ряда исторических городов и поселений, жители кот</w:t>
      </w:r>
      <w:r w:rsidRPr="00883753">
        <w:rPr>
          <w:rFonts w:ascii="Arial" w:hAnsi="Arial" w:cs="Arial"/>
          <w:sz w:val="24"/>
          <w:szCs w:val="24"/>
        </w:rPr>
        <w:t>о</w:t>
      </w:r>
      <w:r w:rsidRPr="00883753">
        <w:rPr>
          <w:rFonts w:ascii="Arial" w:hAnsi="Arial" w:cs="Arial"/>
          <w:sz w:val="24"/>
          <w:szCs w:val="24"/>
        </w:rPr>
        <w:t>рых являются носителями традиций, отражающих историю, культуру, жизне</w:t>
      </w:r>
      <w:r w:rsidRPr="00883753">
        <w:rPr>
          <w:rFonts w:ascii="Arial" w:hAnsi="Arial" w:cs="Arial"/>
          <w:sz w:val="24"/>
          <w:szCs w:val="24"/>
        </w:rPr>
        <w:t>н</w:t>
      </w:r>
      <w:r w:rsidRPr="00883753">
        <w:rPr>
          <w:rFonts w:ascii="Arial" w:hAnsi="Arial" w:cs="Arial"/>
          <w:sz w:val="24"/>
          <w:szCs w:val="24"/>
        </w:rPr>
        <w:t>ны</w:t>
      </w:r>
      <w:r w:rsidR="0098179D">
        <w:rPr>
          <w:rFonts w:ascii="Arial" w:hAnsi="Arial" w:cs="Arial"/>
          <w:sz w:val="24"/>
          <w:szCs w:val="24"/>
        </w:rPr>
        <w:t>й уклад русского народа</w:t>
      </w:r>
    </w:p>
    <w:p w:rsidR="00F0433B" w:rsidRPr="00883753" w:rsidRDefault="00F0433B" w:rsidP="0060151A">
      <w:pPr>
        <w:pStyle w:val="afffa"/>
        <w:numPr>
          <w:ilvl w:val="0"/>
          <w:numId w:val="20"/>
        </w:numPr>
        <w:tabs>
          <w:tab w:val="clear" w:pos="1070"/>
          <w:tab w:val="num" w:pos="900"/>
        </w:tabs>
        <w:spacing w:line="240" w:lineRule="auto"/>
        <w:ind w:left="0" w:right="-16" w:firstLine="710"/>
        <w:rPr>
          <w:rFonts w:ascii="Arial" w:hAnsi="Arial" w:cs="Arial"/>
          <w:sz w:val="24"/>
          <w:szCs w:val="24"/>
        </w:rPr>
      </w:pPr>
      <w:r w:rsidRPr="00883753">
        <w:rPr>
          <w:rFonts w:ascii="Arial" w:hAnsi="Arial" w:cs="Arial"/>
          <w:sz w:val="24"/>
          <w:szCs w:val="24"/>
        </w:rPr>
        <w:t>наличие реальных и потенциальных возможностей для современного информационного обеспечения проекта.</w:t>
      </w:r>
    </w:p>
    <w:p w:rsidR="00F0433B" w:rsidRPr="006F3454" w:rsidRDefault="00F0433B" w:rsidP="00F0433B">
      <w:pPr>
        <w:ind w:firstLine="720"/>
        <w:jc w:val="both"/>
        <w:rPr>
          <w:rFonts w:ascii="Arial" w:hAnsi="Arial" w:cs="Arial"/>
          <w:sz w:val="22"/>
          <w:szCs w:val="22"/>
        </w:rPr>
      </w:pPr>
    </w:p>
    <w:p w:rsidR="00F0433B" w:rsidRPr="000B6911" w:rsidRDefault="00883753" w:rsidP="00883753">
      <w:pPr>
        <w:spacing w:line="360" w:lineRule="auto"/>
        <w:ind w:left="709" w:firstLine="11"/>
        <w:rPr>
          <w:rFonts w:ascii="Arial" w:hAnsi="Arial" w:cs="Arial"/>
          <w:i/>
        </w:rPr>
      </w:pPr>
      <w:r w:rsidRPr="00CC0160">
        <w:rPr>
          <w:rFonts w:ascii="Arial" w:hAnsi="Arial" w:cs="Arial"/>
          <w:i/>
        </w:rPr>
        <w:t>8.8.1.</w:t>
      </w:r>
      <w:r w:rsidRPr="000B6911">
        <w:rPr>
          <w:rFonts w:ascii="Arial" w:hAnsi="Arial" w:cs="Arial"/>
          <w:i/>
        </w:rPr>
        <w:t xml:space="preserve"> </w:t>
      </w:r>
      <w:r w:rsidR="00F0433B" w:rsidRPr="000B6911">
        <w:rPr>
          <w:rFonts w:ascii="Arial" w:hAnsi="Arial" w:cs="Arial"/>
          <w:i/>
        </w:rPr>
        <w:t>Оценка современного состояния</w:t>
      </w:r>
    </w:p>
    <w:p w:rsidR="00F0433B" w:rsidRPr="00850094" w:rsidRDefault="00F0433B" w:rsidP="00F0433B">
      <w:pPr>
        <w:ind w:right="-5" w:firstLine="720"/>
        <w:jc w:val="both"/>
        <w:rPr>
          <w:rFonts w:ascii="Arial" w:hAnsi="Arial" w:cs="Arial"/>
        </w:rPr>
      </w:pPr>
      <w:r w:rsidRPr="00850094">
        <w:rPr>
          <w:rFonts w:ascii="Arial" w:hAnsi="Arial" w:cs="Arial"/>
        </w:rPr>
        <w:t>Памятники истории культуры и архитектуры, современное строител</w:t>
      </w:r>
      <w:r w:rsidRPr="00850094">
        <w:rPr>
          <w:rFonts w:ascii="Arial" w:hAnsi="Arial" w:cs="Arial"/>
        </w:rPr>
        <w:t>ь</w:t>
      </w:r>
      <w:r w:rsidRPr="00850094">
        <w:rPr>
          <w:rFonts w:ascii="Arial" w:hAnsi="Arial" w:cs="Arial"/>
        </w:rPr>
        <w:t>ство и транспортные сооружения входят на равных правах и тесной взаимосвязи в сферу проблем исторически сложившихся населенных мест. При этом памятн</w:t>
      </w:r>
      <w:r w:rsidRPr="00850094">
        <w:rPr>
          <w:rFonts w:ascii="Arial" w:hAnsi="Arial" w:cs="Arial"/>
        </w:rPr>
        <w:t>и</w:t>
      </w:r>
      <w:r w:rsidRPr="00850094">
        <w:rPr>
          <w:rFonts w:ascii="Arial" w:hAnsi="Arial" w:cs="Arial"/>
        </w:rPr>
        <w:t>ки истории, культуры и архитектуры должны рассматриваться не только как н</w:t>
      </w:r>
      <w:r w:rsidRPr="00850094">
        <w:rPr>
          <w:rFonts w:ascii="Arial" w:hAnsi="Arial" w:cs="Arial"/>
        </w:rPr>
        <w:t>а</w:t>
      </w:r>
      <w:r w:rsidRPr="00850094">
        <w:rPr>
          <w:rFonts w:ascii="Arial" w:hAnsi="Arial" w:cs="Arial"/>
        </w:rPr>
        <w:t>поминания о прошлом, как материальное свидетельство величия истории н</w:t>
      </w:r>
      <w:r w:rsidRPr="00850094">
        <w:rPr>
          <w:rFonts w:ascii="Arial" w:hAnsi="Arial" w:cs="Arial"/>
        </w:rPr>
        <w:t>а</w:t>
      </w:r>
      <w:r w:rsidRPr="00850094">
        <w:rPr>
          <w:rFonts w:ascii="Arial" w:hAnsi="Arial" w:cs="Arial"/>
        </w:rPr>
        <w:t>шей страны, но и как явление современности. Не теряя в специфике своего и</w:t>
      </w:r>
      <w:r w:rsidRPr="00850094">
        <w:rPr>
          <w:rFonts w:ascii="Arial" w:hAnsi="Arial" w:cs="Arial"/>
        </w:rPr>
        <w:t>с</w:t>
      </w:r>
      <w:r w:rsidRPr="00850094">
        <w:rPr>
          <w:rFonts w:ascii="Arial" w:hAnsi="Arial" w:cs="Arial"/>
        </w:rPr>
        <w:t>торически сложившегося художественного облика, они получают новое, совр</w:t>
      </w:r>
      <w:r w:rsidRPr="00850094">
        <w:rPr>
          <w:rFonts w:ascii="Arial" w:hAnsi="Arial" w:cs="Arial"/>
        </w:rPr>
        <w:t>е</w:t>
      </w:r>
      <w:r w:rsidRPr="00850094">
        <w:rPr>
          <w:rFonts w:ascii="Arial" w:hAnsi="Arial" w:cs="Arial"/>
        </w:rPr>
        <w:t>менное использ</w:t>
      </w:r>
      <w:r w:rsidRPr="00850094">
        <w:rPr>
          <w:rFonts w:ascii="Arial" w:hAnsi="Arial" w:cs="Arial"/>
        </w:rPr>
        <w:t>о</w:t>
      </w:r>
      <w:r w:rsidRPr="00850094">
        <w:rPr>
          <w:rFonts w:ascii="Arial" w:hAnsi="Arial" w:cs="Arial"/>
        </w:rPr>
        <w:t xml:space="preserve">вание.  </w:t>
      </w:r>
    </w:p>
    <w:p w:rsidR="00F0433B" w:rsidRDefault="00F0433B" w:rsidP="00F0433B">
      <w:pPr>
        <w:ind w:right="-5" w:firstLine="720"/>
        <w:jc w:val="both"/>
        <w:rPr>
          <w:rFonts w:ascii="Arial" w:hAnsi="Arial" w:cs="Arial"/>
        </w:rPr>
      </w:pPr>
      <w:r w:rsidRPr="00850094">
        <w:rPr>
          <w:rFonts w:ascii="Arial" w:hAnsi="Arial" w:cs="Arial"/>
        </w:rPr>
        <w:t xml:space="preserve">На территории </w:t>
      </w:r>
      <w:r w:rsidR="0098179D">
        <w:rPr>
          <w:rFonts w:ascii="Arial" w:hAnsi="Arial" w:cs="Arial"/>
        </w:rPr>
        <w:t>Панинского</w:t>
      </w:r>
      <w:r w:rsidR="00850094" w:rsidRPr="00850094">
        <w:rPr>
          <w:rFonts w:ascii="Arial" w:hAnsi="Arial" w:cs="Arial"/>
        </w:rPr>
        <w:t xml:space="preserve"> </w:t>
      </w:r>
      <w:r w:rsidRPr="00850094">
        <w:rPr>
          <w:rFonts w:ascii="Arial" w:hAnsi="Arial" w:cs="Arial"/>
        </w:rPr>
        <w:t>сельского поселения находятся</w:t>
      </w:r>
      <w:r w:rsidR="009636CA">
        <w:rPr>
          <w:rFonts w:ascii="Arial" w:hAnsi="Arial" w:cs="Arial"/>
          <w:color w:val="FF0000"/>
        </w:rPr>
        <w:t xml:space="preserve"> </w:t>
      </w:r>
      <w:r w:rsidR="009636CA" w:rsidRPr="000B6911">
        <w:rPr>
          <w:rFonts w:ascii="Arial" w:hAnsi="Arial" w:cs="Arial"/>
        </w:rPr>
        <w:t xml:space="preserve"> памятников культурного наследия и </w:t>
      </w:r>
      <w:r w:rsidRPr="001C1C32">
        <w:rPr>
          <w:rFonts w:ascii="Arial" w:hAnsi="Arial" w:cs="Arial"/>
          <w:color w:val="FF0000"/>
        </w:rPr>
        <w:t xml:space="preserve"> </w:t>
      </w:r>
      <w:r w:rsidRPr="000B6911">
        <w:rPr>
          <w:rFonts w:ascii="Arial" w:hAnsi="Arial" w:cs="Arial"/>
        </w:rPr>
        <w:t>памятников археологии (см. таблицы).</w:t>
      </w:r>
    </w:p>
    <w:p w:rsidR="00E46673" w:rsidRDefault="00E46673" w:rsidP="00135FEF">
      <w:pPr>
        <w:ind w:right="-5"/>
        <w:rPr>
          <w:rFonts w:ascii="Arial" w:hAnsi="Arial" w:cs="Arial"/>
          <w:sz w:val="20"/>
          <w:szCs w:val="20"/>
        </w:rPr>
      </w:pPr>
    </w:p>
    <w:p w:rsidR="00EB7C33" w:rsidRDefault="00EB7C33" w:rsidP="00EB7C33">
      <w:pPr>
        <w:ind w:right="-5" w:firstLine="720"/>
        <w:jc w:val="right"/>
        <w:rPr>
          <w:rFonts w:ascii="Arial" w:hAnsi="Arial" w:cs="Arial"/>
          <w:sz w:val="20"/>
          <w:szCs w:val="20"/>
        </w:rPr>
      </w:pPr>
      <w:r w:rsidRPr="006F3454">
        <w:rPr>
          <w:rFonts w:ascii="Arial" w:hAnsi="Arial" w:cs="Arial"/>
          <w:sz w:val="20"/>
          <w:szCs w:val="20"/>
        </w:rPr>
        <w:t>Таблица 8.</w:t>
      </w:r>
      <w:r w:rsidR="00700AC2">
        <w:rPr>
          <w:rFonts w:ascii="Arial" w:hAnsi="Arial" w:cs="Arial"/>
          <w:sz w:val="20"/>
          <w:szCs w:val="20"/>
        </w:rPr>
        <w:t>8.1</w:t>
      </w:r>
      <w:r w:rsidRPr="00EB7C33">
        <w:rPr>
          <w:rFonts w:ascii="Arial" w:hAnsi="Arial" w:cs="Arial"/>
          <w:sz w:val="20"/>
          <w:szCs w:val="20"/>
        </w:rPr>
        <w:t xml:space="preserve"> </w:t>
      </w:r>
    </w:p>
    <w:p w:rsidR="00E22A77" w:rsidRPr="000B6911" w:rsidRDefault="00EB7C33" w:rsidP="00EB7C33">
      <w:pPr>
        <w:ind w:right="-5"/>
        <w:jc w:val="center"/>
        <w:rPr>
          <w:rFonts w:ascii="Arial" w:hAnsi="Arial" w:cs="Arial"/>
        </w:rPr>
      </w:pPr>
      <w:r w:rsidRPr="00883753">
        <w:rPr>
          <w:rFonts w:ascii="Arial" w:hAnsi="Arial" w:cs="Arial"/>
          <w:sz w:val="20"/>
          <w:szCs w:val="20"/>
        </w:rPr>
        <w:t>ПЕРЕЧЕНЬ</w:t>
      </w:r>
      <w:r>
        <w:rPr>
          <w:rFonts w:ascii="Arial" w:hAnsi="Arial" w:cs="Arial"/>
          <w:sz w:val="20"/>
          <w:szCs w:val="20"/>
        </w:rPr>
        <w:t xml:space="preserve"> </w:t>
      </w:r>
      <w:r w:rsidR="00100BC7">
        <w:rPr>
          <w:rFonts w:ascii="Arial" w:hAnsi="Arial" w:cs="Arial"/>
          <w:sz w:val="20"/>
          <w:szCs w:val="20"/>
        </w:rPr>
        <w:t>ПАМЯТНИКОВ ИСТОРИИ И КУЛЬТУРЫ</w:t>
      </w:r>
    </w:p>
    <w:p w:rsidR="006E42F6" w:rsidRPr="00700AC2" w:rsidRDefault="006E42F6" w:rsidP="006E42F6">
      <w:pPr>
        <w:widowControl w:val="0"/>
        <w:autoSpaceDE w:val="0"/>
        <w:autoSpaceDN w:val="0"/>
        <w:adjustRightInd w:val="0"/>
        <w:spacing w:after="160"/>
        <w:rPr>
          <w:rFonts w:ascii="Arial" w:hAnsi="Arial" w:cs="Arial"/>
          <w:b/>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2548"/>
        <w:gridCol w:w="900"/>
        <w:gridCol w:w="1177"/>
        <w:gridCol w:w="1862"/>
        <w:gridCol w:w="1885"/>
      </w:tblGrid>
      <w:tr w:rsidR="0098179D" w:rsidRPr="00F51558">
        <w:trPr>
          <w:trHeight w:val="812"/>
          <w:tblHeader/>
        </w:trPr>
        <w:tc>
          <w:tcPr>
            <w:tcW w:w="448" w:type="dxa"/>
            <w:tcBorders>
              <w:top w:val="single" w:sz="4" w:space="0" w:color="auto"/>
            </w:tcBorders>
            <w:vAlign w:val="center"/>
          </w:tcPr>
          <w:p w:rsidR="0098179D" w:rsidRPr="00F51558" w:rsidRDefault="0098179D" w:rsidP="00F51558">
            <w:pPr>
              <w:jc w:val="center"/>
              <w:rPr>
                <w:rFonts w:ascii="Arial" w:hAnsi="Arial" w:cs="Arial"/>
                <w:sz w:val="20"/>
                <w:szCs w:val="20"/>
              </w:rPr>
            </w:pPr>
            <w:r w:rsidRPr="00F51558">
              <w:rPr>
                <w:rFonts w:ascii="Arial" w:hAnsi="Arial" w:cs="Arial"/>
                <w:sz w:val="20"/>
                <w:szCs w:val="20"/>
              </w:rPr>
              <w:t>№</w:t>
            </w:r>
          </w:p>
          <w:p w:rsidR="0098179D" w:rsidRPr="00F51558" w:rsidRDefault="0098179D" w:rsidP="00F51558">
            <w:pPr>
              <w:jc w:val="center"/>
              <w:rPr>
                <w:rFonts w:ascii="Arial" w:hAnsi="Arial" w:cs="Arial"/>
                <w:sz w:val="20"/>
                <w:szCs w:val="20"/>
              </w:rPr>
            </w:pPr>
            <w:r w:rsidRPr="00F51558">
              <w:rPr>
                <w:rFonts w:ascii="Arial" w:hAnsi="Arial" w:cs="Arial"/>
                <w:sz w:val="20"/>
                <w:szCs w:val="20"/>
              </w:rPr>
              <w:t>п/п</w:t>
            </w:r>
          </w:p>
        </w:tc>
        <w:tc>
          <w:tcPr>
            <w:tcW w:w="2548" w:type="dxa"/>
            <w:tcBorders>
              <w:top w:val="single" w:sz="4" w:space="0" w:color="auto"/>
            </w:tcBorders>
            <w:vAlign w:val="center"/>
          </w:tcPr>
          <w:p w:rsidR="0098179D" w:rsidRPr="00F51558" w:rsidRDefault="0098179D" w:rsidP="00F51558">
            <w:pPr>
              <w:widowControl w:val="0"/>
              <w:shd w:val="clear" w:color="auto" w:fill="FFFFFF"/>
              <w:ind w:left="173" w:right="72"/>
              <w:jc w:val="center"/>
              <w:rPr>
                <w:rFonts w:ascii="Arial" w:hAnsi="Arial" w:cs="Arial"/>
                <w:sz w:val="20"/>
                <w:szCs w:val="20"/>
              </w:rPr>
            </w:pPr>
            <w:r w:rsidRPr="00F51558">
              <w:rPr>
                <w:rFonts w:ascii="Arial" w:hAnsi="Arial" w:cs="Arial"/>
                <w:sz w:val="20"/>
                <w:szCs w:val="20"/>
              </w:rPr>
              <w:t>Наименование объе</w:t>
            </w:r>
            <w:r w:rsidRPr="00F51558">
              <w:rPr>
                <w:rFonts w:ascii="Arial" w:hAnsi="Arial" w:cs="Arial"/>
                <w:sz w:val="20"/>
                <w:szCs w:val="20"/>
              </w:rPr>
              <w:t>к</w:t>
            </w:r>
            <w:r w:rsidRPr="00F51558">
              <w:rPr>
                <w:rFonts w:ascii="Arial" w:hAnsi="Arial" w:cs="Arial"/>
                <w:sz w:val="20"/>
                <w:szCs w:val="20"/>
              </w:rPr>
              <w:t>та</w:t>
            </w:r>
          </w:p>
        </w:tc>
        <w:tc>
          <w:tcPr>
            <w:tcW w:w="900" w:type="dxa"/>
            <w:tcBorders>
              <w:top w:val="single" w:sz="4" w:space="0" w:color="auto"/>
            </w:tcBorders>
            <w:vAlign w:val="center"/>
          </w:tcPr>
          <w:p w:rsidR="0098179D" w:rsidRPr="00F51558" w:rsidRDefault="0098179D" w:rsidP="00F51558">
            <w:pPr>
              <w:widowControl w:val="0"/>
              <w:shd w:val="clear" w:color="auto" w:fill="FFFFFF"/>
              <w:ind w:left="-66"/>
              <w:jc w:val="center"/>
              <w:rPr>
                <w:rFonts w:ascii="Arial" w:hAnsi="Arial" w:cs="Arial"/>
                <w:sz w:val="20"/>
                <w:szCs w:val="20"/>
              </w:rPr>
            </w:pPr>
            <w:r w:rsidRPr="00F51558">
              <w:rPr>
                <w:rFonts w:ascii="Arial" w:hAnsi="Arial" w:cs="Arial"/>
                <w:sz w:val="20"/>
                <w:szCs w:val="20"/>
              </w:rPr>
              <w:t>Вид</w:t>
            </w:r>
          </w:p>
          <w:p w:rsidR="0098179D" w:rsidRPr="00F51558" w:rsidRDefault="0098179D" w:rsidP="00F51558">
            <w:pPr>
              <w:widowControl w:val="0"/>
              <w:shd w:val="clear" w:color="auto" w:fill="FFFFFF"/>
              <w:ind w:left="-66"/>
              <w:jc w:val="center"/>
              <w:rPr>
                <w:rFonts w:ascii="Arial" w:hAnsi="Arial" w:cs="Arial"/>
                <w:sz w:val="20"/>
                <w:szCs w:val="20"/>
              </w:rPr>
            </w:pPr>
            <w:r w:rsidRPr="00F51558">
              <w:rPr>
                <w:rFonts w:ascii="Arial" w:hAnsi="Arial" w:cs="Arial"/>
                <w:sz w:val="20"/>
                <w:szCs w:val="20"/>
              </w:rPr>
              <w:t>объе</w:t>
            </w:r>
            <w:r w:rsidRPr="00F51558">
              <w:rPr>
                <w:rFonts w:ascii="Arial" w:hAnsi="Arial" w:cs="Arial"/>
                <w:sz w:val="20"/>
                <w:szCs w:val="20"/>
              </w:rPr>
              <w:t>к</w:t>
            </w:r>
            <w:r w:rsidRPr="00F51558">
              <w:rPr>
                <w:rFonts w:ascii="Arial" w:hAnsi="Arial" w:cs="Arial"/>
                <w:sz w:val="20"/>
                <w:szCs w:val="20"/>
              </w:rPr>
              <w:t>тов</w:t>
            </w:r>
          </w:p>
        </w:tc>
        <w:tc>
          <w:tcPr>
            <w:tcW w:w="1177" w:type="dxa"/>
            <w:tcBorders>
              <w:top w:val="single" w:sz="4" w:space="0" w:color="auto"/>
            </w:tcBorders>
            <w:vAlign w:val="center"/>
          </w:tcPr>
          <w:p w:rsidR="0098179D" w:rsidRPr="00F51558" w:rsidRDefault="0098179D" w:rsidP="00F51558">
            <w:pPr>
              <w:widowControl w:val="0"/>
              <w:shd w:val="clear" w:color="auto" w:fill="FFFFFF"/>
              <w:jc w:val="center"/>
              <w:rPr>
                <w:rFonts w:ascii="Arial" w:hAnsi="Arial" w:cs="Arial"/>
                <w:sz w:val="20"/>
                <w:szCs w:val="20"/>
              </w:rPr>
            </w:pPr>
            <w:r w:rsidRPr="00F51558">
              <w:rPr>
                <w:rFonts w:ascii="Arial" w:hAnsi="Arial" w:cs="Arial"/>
                <w:sz w:val="20"/>
                <w:szCs w:val="20"/>
              </w:rPr>
              <w:t>Датиро</w:t>
            </w:r>
            <w:r w:rsidRPr="00F51558">
              <w:rPr>
                <w:rFonts w:ascii="Arial" w:hAnsi="Arial" w:cs="Arial"/>
                <w:sz w:val="20"/>
                <w:szCs w:val="20"/>
              </w:rPr>
              <w:t>в</w:t>
            </w:r>
            <w:r w:rsidRPr="00F51558">
              <w:rPr>
                <w:rFonts w:ascii="Arial" w:hAnsi="Arial" w:cs="Arial"/>
                <w:sz w:val="20"/>
                <w:szCs w:val="20"/>
              </w:rPr>
              <w:t>ка</w:t>
            </w:r>
          </w:p>
        </w:tc>
        <w:tc>
          <w:tcPr>
            <w:tcW w:w="1862" w:type="dxa"/>
            <w:tcBorders>
              <w:top w:val="single" w:sz="4" w:space="0" w:color="auto"/>
            </w:tcBorders>
            <w:vAlign w:val="center"/>
          </w:tcPr>
          <w:p w:rsidR="0098179D" w:rsidRPr="00F51558" w:rsidRDefault="0098179D" w:rsidP="00F51558">
            <w:pPr>
              <w:widowControl w:val="0"/>
              <w:shd w:val="clear" w:color="auto" w:fill="FFFFFF"/>
              <w:jc w:val="center"/>
              <w:rPr>
                <w:rFonts w:ascii="Arial" w:hAnsi="Arial" w:cs="Arial"/>
                <w:sz w:val="20"/>
                <w:szCs w:val="20"/>
              </w:rPr>
            </w:pPr>
            <w:r w:rsidRPr="00F51558">
              <w:rPr>
                <w:rFonts w:ascii="Arial" w:hAnsi="Arial" w:cs="Arial"/>
                <w:sz w:val="20"/>
                <w:szCs w:val="20"/>
              </w:rPr>
              <w:t>Местонахожд</w:t>
            </w:r>
            <w:r w:rsidRPr="00F51558">
              <w:rPr>
                <w:rFonts w:ascii="Arial" w:hAnsi="Arial" w:cs="Arial"/>
                <w:sz w:val="20"/>
                <w:szCs w:val="20"/>
              </w:rPr>
              <w:t>е</w:t>
            </w:r>
            <w:r w:rsidRPr="00F51558">
              <w:rPr>
                <w:rFonts w:ascii="Arial" w:hAnsi="Arial" w:cs="Arial"/>
                <w:sz w:val="20"/>
                <w:szCs w:val="20"/>
              </w:rPr>
              <w:t>ния</w:t>
            </w:r>
          </w:p>
        </w:tc>
        <w:tc>
          <w:tcPr>
            <w:tcW w:w="1885" w:type="dxa"/>
            <w:tcBorders>
              <w:top w:val="single" w:sz="4" w:space="0" w:color="auto"/>
            </w:tcBorders>
            <w:vAlign w:val="center"/>
          </w:tcPr>
          <w:p w:rsidR="0098179D" w:rsidRPr="00F51558" w:rsidRDefault="0098179D" w:rsidP="00F51558">
            <w:pPr>
              <w:widowControl w:val="0"/>
              <w:shd w:val="clear" w:color="auto" w:fill="FFFFFF"/>
              <w:ind w:left="-59"/>
              <w:jc w:val="center"/>
              <w:rPr>
                <w:rFonts w:ascii="Arial" w:hAnsi="Arial" w:cs="Arial"/>
                <w:sz w:val="20"/>
                <w:szCs w:val="20"/>
              </w:rPr>
            </w:pPr>
            <w:r w:rsidRPr="00F51558">
              <w:rPr>
                <w:rFonts w:ascii="Arial" w:hAnsi="Arial" w:cs="Arial"/>
                <w:sz w:val="20"/>
                <w:szCs w:val="20"/>
              </w:rPr>
              <w:t>Кат</w:t>
            </w:r>
            <w:r w:rsidRPr="00F51558">
              <w:rPr>
                <w:rFonts w:ascii="Arial" w:hAnsi="Arial" w:cs="Arial"/>
                <w:sz w:val="20"/>
                <w:szCs w:val="20"/>
              </w:rPr>
              <w:t>е</w:t>
            </w:r>
            <w:r w:rsidRPr="00F51558">
              <w:rPr>
                <w:rFonts w:ascii="Arial" w:hAnsi="Arial" w:cs="Arial"/>
                <w:sz w:val="20"/>
                <w:szCs w:val="20"/>
              </w:rPr>
              <w:t>-гория</w:t>
            </w:r>
          </w:p>
          <w:p w:rsidR="0098179D" w:rsidRPr="00F51558" w:rsidRDefault="0098179D" w:rsidP="00F51558">
            <w:pPr>
              <w:widowControl w:val="0"/>
              <w:shd w:val="clear" w:color="auto" w:fill="FFFFFF"/>
              <w:ind w:left="734"/>
              <w:jc w:val="center"/>
              <w:rPr>
                <w:rFonts w:ascii="Arial" w:hAnsi="Arial" w:cs="Arial"/>
                <w:sz w:val="20"/>
                <w:szCs w:val="20"/>
              </w:rPr>
            </w:pPr>
          </w:p>
        </w:tc>
      </w:tr>
      <w:tr w:rsidR="0098179D" w:rsidRPr="00F51558">
        <w:trPr>
          <w:trHeight w:val="397"/>
        </w:trPr>
        <w:tc>
          <w:tcPr>
            <w:tcW w:w="448" w:type="dxa"/>
            <w:vAlign w:val="center"/>
          </w:tcPr>
          <w:p w:rsidR="0098179D" w:rsidRPr="00F51558" w:rsidRDefault="0098179D" w:rsidP="00F51558">
            <w:pPr>
              <w:jc w:val="center"/>
              <w:rPr>
                <w:rFonts w:ascii="Arial" w:hAnsi="Arial" w:cs="Arial"/>
                <w:sz w:val="20"/>
                <w:szCs w:val="20"/>
              </w:rPr>
            </w:pPr>
            <w:r w:rsidRPr="00F51558">
              <w:rPr>
                <w:rFonts w:ascii="Arial" w:hAnsi="Arial" w:cs="Arial"/>
                <w:sz w:val="20"/>
                <w:szCs w:val="20"/>
              </w:rPr>
              <w:t>1</w:t>
            </w:r>
          </w:p>
        </w:tc>
        <w:tc>
          <w:tcPr>
            <w:tcW w:w="2548" w:type="dxa"/>
            <w:vAlign w:val="center"/>
          </w:tcPr>
          <w:p w:rsidR="0098179D" w:rsidRPr="00F51558" w:rsidRDefault="000659A5" w:rsidP="00E22A77">
            <w:pPr>
              <w:rPr>
                <w:rFonts w:ascii="Arial" w:hAnsi="Arial" w:cs="Arial"/>
                <w:sz w:val="20"/>
                <w:szCs w:val="20"/>
              </w:rPr>
            </w:pPr>
            <w:r w:rsidRPr="00F51558">
              <w:rPr>
                <w:rFonts w:ascii="Arial" w:hAnsi="Arial" w:cs="Arial"/>
                <w:sz w:val="20"/>
                <w:szCs w:val="20"/>
              </w:rPr>
              <w:t>Церковь Введения</w:t>
            </w:r>
          </w:p>
        </w:tc>
        <w:tc>
          <w:tcPr>
            <w:tcW w:w="900" w:type="dxa"/>
            <w:vAlign w:val="center"/>
          </w:tcPr>
          <w:p w:rsidR="0098179D" w:rsidRPr="00F51558" w:rsidRDefault="000659A5" w:rsidP="00E22A77">
            <w:pPr>
              <w:rPr>
                <w:rFonts w:ascii="Arial" w:hAnsi="Arial" w:cs="Arial"/>
                <w:sz w:val="20"/>
                <w:szCs w:val="20"/>
              </w:rPr>
            </w:pPr>
            <w:r w:rsidRPr="00F51558">
              <w:rPr>
                <w:rFonts w:ascii="Arial" w:hAnsi="Arial" w:cs="Arial"/>
                <w:sz w:val="20"/>
                <w:szCs w:val="20"/>
              </w:rPr>
              <w:t>Ед. об.</w:t>
            </w:r>
          </w:p>
        </w:tc>
        <w:tc>
          <w:tcPr>
            <w:tcW w:w="1177" w:type="dxa"/>
            <w:vAlign w:val="center"/>
          </w:tcPr>
          <w:p w:rsidR="0098179D" w:rsidRPr="00F51558" w:rsidRDefault="000659A5" w:rsidP="00F51558">
            <w:pPr>
              <w:jc w:val="center"/>
              <w:rPr>
                <w:rFonts w:ascii="Arial" w:hAnsi="Arial" w:cs="Arial"/>
                <w:sz w:val="20"/>
                <w:szCs w:val="20"/>
              </w:rPr>
            </w:pPr>
            <w:r w:rsidRPr="00F51558">
              <w:rPr>
                <w:rFonts w:ascii="Arial" w:hAnsi="Arial" w:cs="Arial"/>
                <w:sz w:val="20"/>
                <w:szCs w:val="20"/>
              </w:rPr>
              <w:t>-</w:t>
            </w:r>
          </w:p>
        </w:tc>
        <w:tc>
          <w:tcPr>
            <w:tcW w:w="1862" w:type="dxa"/>
            <w:shd w:val="clear" w:color="auto" w:fill="auto"/>
            <w:vAlign w:val="center"/>
          </w:tcPr>
          <w:p w:rsidR="0098179D" w:rsidRPr="00F51558" w:rsidRDefault="000659A5" w:rsidP="00F51558">
            <w:pPr>
              <w:jc w:val="center"/>
              <w:rPr>
                <w:rFonts w:ascii="Arial" w:hAnsi="Arial" w:cs="Arial"/>
                <w:sz w:val="20"/>
                <w:szCs w:val="20"/>
              </w:rPr>
            </w:pPr>
            <w:r w:rsidRPr="00F51558">
              <w:rPr>
                <w:rFonts w:ascii="Arial" w:hAnsi="Arial" w:cs="Arial"/>
                <w:sz w:val="20"/>
                <w:szCs w:val="20"/>
              </w:rPr>
              <w:t>С.Введенское</w:t>
            </w:r>
          </w:p>
        </w:tc>
        <w:tc>
          <w:tcPr>
            <w:tcW w:w="1885" w:type="dxa"/>
          </w:tcPr>
          <w:p w:rsidR="0098179D" w:rsidRPr="00F51558" w:rsidRDefault="0098179D" w:rsidP="00F51558">
            <w:pPr>
              <w:jc w:val="center"/>
              <w:rPr>
                <w:rFonts w:ascii="Arial" w:hAnsi="Arial" w:cs="Arial"/>
                <w:sz w:val="20"/>
                <w:szCs w:val="20"/>
              </w:rPr>
            </w:pPr>
            <w:r w:rsidRPr="00F51558">
              <w:rPr>
                <w:rFonts w:ascii="Arial" w:hAnsi="Arial" w:cs="Arial"/>
                <w:sz w:val="20"/>
                <w:szCs w:val="20"/>
              </w:rPr>
              <w:t>Р</w:t>
            </w:r>
          </w:p>
        </w:tc>
      </w:tr>
      <w:tr w:rsidR="0098179D" w:rsidRPr="00F51558">
        <w:trPr>
          <w:trHeight w:val="397"/>
        </w:trPr>
        <w:tc>
          <w:tcPr>
            <w:tcW w:w="448" w:type="dxa"/>
            <w:vAlign w:val="center"/>
          </w:tcPr>
          <w:p w:rsidR="0098179D" w:rsidRPr="00F51558" w:rsidRDefault="0098179D" w:rsidP="00F51558">
            <w:pPr>
              <w:jc w:val="center"/>
              <w:rPr>
                <w:rFonts w:ascii="Arial" w:hAnsi="Arial" w:cs="Arial"/>
                <w:sz w:val="20"/>
                <w:szCs w:val="20"/>
              </w:rPr>
            </w:pPr>
            <w:r w:rsidRPr="00F51558">
              <w:rPr>
                <w:rFonts w:ascii="Arial" w:hAnsi="Arial" w:cs="Arial"/>
                <w:sz w:val="20"/>
                <w:szCs w:val="20"/>
              </w:rPr>
              <w:t>2</w:t>
            </w:r>
          </w:p>
        </w:tc>
        <w:tc>
          <w:tcPr>
            <w:tcW w:w="2548" w:type="dxa"/>
            <w:vAlign w:val="center"/>
          </w:tcPr>
          <w:p w:rsidR="0098179D" w:rsidRPr="00F51558" w:rsidRDefault="000659A5" w:rsidP="00E22A77">
            <w:pPr>
              <w:rPr>
                <w:rFonts w:ascii="Arial" w:hAnsi="Arial" w:cs="Arial"/>
                <w:sz w:val="20"/>
                <w:szCs w:val="20"/>
              </w:rPr>
            </w:pPr>
            <w:r w:rsidRPr="00F51558">
              <w:rPr>
                <w:rFonts w:ascii="Arial" w:hAnsi="Arial" w:cs="Arial"/>
                <w:sz w:val="20"/>
                <w:szCs w:val="20"/>
              </w:rPr>
              <w:t>Церковь Михаила А</w:t>
            </w:r>
            <w:r w:rsidRPr="00F51558">
              <w:rPr>
                <w:rFonts w:ascii="Arial" w:hAnsi="Arial" w:cs="Arial"/>
                <w:sz w:val="20"/>
                <w:szCs w:val="20"/>
              </w:rPr>
              <w:t>р</w:t>
            </w:r>
            <w:r w:rsidRPr="00F51558">
              <w:rPr>
                <w:rFonts w:ascii="Arial" w:hAnsi="Arial" w:cs="Arial"/>
                <w:sz w:val="20"/>
                <w:szCs w:val="20"/>
              </w:rPr>
              <w:t>ханг</w:t>
            </w:r>
            <w:r w:rsidRPr="00F51558">
              <w:rPr>
                <w:rFonts w:ascii="Arial" w:hAnsi="Arial" w:cs="Arial"/>
                <w:sz w:val="20"/>
                <w:szCs w:val="20"/>
              </w:rPr>
              <w:t>е</w:t>
            </w:r>
            <w:r w:rsidRPr="00F51558">
              <w:rPr>
                <w:rFonts w:ascii="Arial" w:hAnsi="Arial" w:cs="Arial"/>
                <w:sz w:val="20"/>
                <w:szCs w:val="20"/>
              </w:rPr>
              <w:t>ла с интерьером</w:t>
            </w:r>
          </w:p>
        </w:tc>
        <w:tc>
          <w:tcPr>
            <w:tcW w:w="900" w:type="dxa"/>
            <w:vAlign w:val="center"/>
          </w:tcPr>
          <w:p w:rsidR="0098179D" w:rsidRPr="00F51558" w:rsidRDefault="000659A5" w:rsidP="00E22A77">
            <w:pPr>
              <w:rPr>
                <w:rFonts w:ascii="Arial" w:hAnsi="Arial" w:cs="Arial"/>
                <w:sz w:val="20"/>
                <w:szCs w:val="20"/>
              </w:rPr>
            </w:pPr>
            <w:r w:rsidRPr="00F51558">
              <w:rPr>
                <w:rFonts w:ascii="Arial" w:hAnsi="Arial" w:cs="Arial"/>
                <w:sz w:val="20"/>
                <w:szCs w:val="20"/>
              </w:rPr>
              <w:t>Ед.об.</w:t>
            </w:r>
          </w:p>
        </w:tc>
        <w:tc>
          <w:tcPr>
            <w:tcW w:w="1177" w:type="dxa"/>
            <w:vAlign w:val="center"/>
          </w:tcPr>
          <w:p w:rsidR="0098179D" w:rsidRPr="00F51558" w:rsidRDefault="000659A5" w:rsidP="00F51558">
            <w:pPr>
              <w:jc w:val="center"/>
              <w:rPr>
                <w:rFonts w:ascii="Arial" w:hAnsi="Arial" w:cs="Arial"/>
                <w:sz w:val="20"/>
                <w:szCs w:val="20"/>
              </w:rPr>
            </w:pPr>
            <w:r w:rsidRPr="00F51558">
              <w:rPr>
                <w:rFonts w:ascii="Arial" w:hAnsi="Arial" w:cs="Arial"/>
                <w:sz w:val="20"/>
                <w:szCs w:val="20"/>
              </w:rPr>
              <w:t>-</w:t>
            </w:r>
          </w:p>
        </w:tc>
        <w:tc>
          <w:tcPr>
            <w:tcW w:w="1862" w:type="dxa"/>
            <w:shd w:val="clear" w:color="auto" w:fill="auto"/>
            <w:vAlign w:val="center"/>
          </w:tcPr>
          <w:p w:rsidR="0098179D" w:rsidRPr="00F51558" w:rsidRDefault="000659A5" w:rsidP="00F51558">
            <w:pPr>
              <w:jc w:val="center"/>
              <w:rPr>
                <w:rFonts w:ascii="Arial" w:hAnsi="Arial" w:cs="Arial"/>
                <w:sz w:val="20"/>
                <w:szCs w:val="20"/>
              </w:rPr>
            </w:pPr>
            <w:r w:rsidRPr="00F51558">
              <w:rPr>
                <w:rFonts w:ascii="Arial" w:hAnsi="Arial" w:cs="Arial"/>
                <w:sz w:val="20"/>
                <w:szCs w:val="20"/>
              </w:rPr>
              <w:t>С.Михайловское</w:t>
            </w:r>
          </w:p>
        </w:tc>
        <w:tc>
          <w:tcPr>
            <w:tcW w:w="1885" w:type="dxa"/>
          </w:tcPr>
          <w:p w:rsidR="0098179D" w:rsidRPr="00F51558" w:rsidRDefault="0098179D" w:rsidP="00F51558">
            <w:pPr>
              <w:jc w:val="center"/>
              <w:rPr>
                <w:rFonts w:ascii="Arial" w:hAnsi="Arial" w:cs="Arial"/>
                <w:sz w:val="20"/>
                <w:szCs w:val="20"/>
              </w:rPr>
            </w:pPr>
            <w:r w:rsidRPr="00F51558">
              <w:rPr>
                <w:rFonts w:ascii="Arial" w:hAnsi="Arial" w:cs="Arial"/>
                <w:sz w:val="20"/>
                <w:szCs w:val="20"/>
              </w:rPr>
              <w:t>Р</w:t>
            </w:r>
          </w:p>
        </w:tc>
      </w:tr>
      <w:tr w:rsidR="001F43F2" w:rsidRPr="00F51558">
        <w:trPr>
          <w:trHeight w:val="397"/>
        </w:trPr>
        <w:tc>
          <w:tcPr>
            <w:tcW w:w="448" w:type="dxa"/>
            <w:vAlign w:val="center"/>
          </w:tcPr>
          <w:p w:rsidR="001F43F2" w:rsidRPr="00F51558" w:rsidRDefault="001F43F2" w:rsidP="00F51558">
            <w:pPr>
              <w:jc w:val="center"/>
              <w:rPr>
                <w:rFonts w:ascii="Arial" w:hAnsi="Arial" w:cs="Arial"/>
                <w:sz w:val="20"/>
                <w:szCs w:val="20"/>
              </w:rPr>
            </w:pPr>
            <w:r w:rsidRPr="00F51558">
              <w:rPr>
                <w:rFonts w:ascii="Arial" w:hAnsi="Arial" w:cs="Arial"/>
                <w:sz w:val="20"/>
                <w:szCs w:val="20"/>
              </w:rPr>
              <w:t>3</w:t>
            </w:r>
          </w:p>
        </w:tc>
        <w:tc>
          <w:tcPr>
            <w:tcW w:w="2548" w:type="dxa"/>
            <w:vAlign w:val="center"/>
          </w:tcPr>
          <w:p w:rsidR="001F43F2" w:rsidRPr="00F51558" w:rsidRDefault="001F43F2" w:rsidP="00E22A77">
            <w:pPr>
              <w:rPr>
                <w:rFonts w:ascii="Arial" w:hAnsi="Arial" w:cs="Arial"/>
                <w:sz w:val="20"/>
                <w:szCs w:val="20"/>
              </w:rPr>
            </w:pPr>
            <w:r w:rsidRPr="00F51558">
              <w:rPr>
                <w:rFonts w:ascii="Arial" w:hAnsi="Arial" w:cs="Arial"/>
                <w:sz w:val="20"/>
                <w:szCs w:val="20"/>
              </w:rPr>
              <w:t>Церковь Преображения Господня</w:t>
            </w:r>
          </w:p>
        </w:tc>
        <w:tc>
          <w:tcPr>
            <w:tcW w:w="900" w:type="dxa"/>
            <w:vAlign w:val="center"/>
          </w:tcPr>
          <w:p w:rsidR="001F43F2" w:rsidRPr="00F51558" w:rsidRDefault="001F43F2" w:rsidP="00E22A77">
            <w:pPr>
              <w:rPr>
                <w:rFonts w:ascii="Arial" w:hAnsi="Arial" w:cs="Arial"/>
                <w:sz w:val="20"/>
                <w:szCs w:val="20"/>
              </w:rPr>
            </w:pPr>
          </w:p>
        </w:tc>
        <w:tc>
          <w:tcPr>
            <w:tcW w:w="1177" w:type="dxa"/>
            <w:vAlign w:val="center"/>
          </w:tcPr>
          <w:p w:rsidR="001F43F2" w:rsidRPr="00F51558" w:rsidRDefault="001F43F2" w:rsidP="00F51558">
            <w:pPr>
              <w:jc w:val="center"/>
              <w:rPr>
                <w:rFonts w:ascii="Arial" w:hAnsi="Arial" w:cs="Arial"/>
                <w:sz w:val="20"/>
                <w:szCs w:val="20"/>
              </w:rPr>
            </w:pPr>
          </w:p>
        </w:tc>
        <w:tc>
          <w:tcPr>
            <w:tcW w:w="1862" w:type="dxa"/>
            <w:shd w:val="clear" w:color="auto" w:fill="auto"/>
            <w:vAlign w:val="center"/>
          </w:tcPr>
          <w:p w:rsidR="001F43F2" w:rsidRPr="00F51558" w:rsidRDefault="001F43F2" w:rsidP="00F51558">
            <w:pPr>
              <w:jc w:val="center"/>
              <w:rPr>
                <w:rFonts w:ascii="Arial" w:hAnsi="Arial" w:cs="Arial"/>
                <w:sz w:val="20"/>
                <w:szCs w:val="20"/>
              </w:rPr>
            </w:pPr>
            <w:r w:rsidRPr="00F51558">
              <w:rPr>
                <w:rFonts w:ascii="Arial" w:hAnsi="Arial" w:cs="Arial"/>
                <w:sz w:val="20"/>
                <w:szCs w:val="20"/>
              </w:rPr>
              <w:t>С.Медведково</w:t>
            </w:r>
          </w:p>
        </w:tc>
        <w:tc>
          <w:tcPr>
            <w:tcW w:w="1885" w:type="dxa"/>
          </w:tcPr>
          <w:p w:rsidR="001F43F2" w:rsidRPr="00F51558" w:rsidRDefault="001F43F2" w:rsidP="00F51558">
            <w:pPr>
              <w:jc w:val="center"/>
              <w:rPr>
                <w:rFonts w:ascii="Arial" w:hAnsi="Arial" w:cs="Arial"/>
                <w:sz w:val="20"/>
                <w:szCs w:val="20"/>
              </w:rPr>
            </w:pPr>
            <w:r w:rsidRPr="00F51558">
              <w:rPr>
                <w:rFonts w:ascii="Arial" w:hAnsi="Arial" w:cs="Arial"/>
                <w:sz w:val="20"/>
                <w:szCs w:val="20"/>
              </w:rPr>
              <w:t>р</w:t>
            </w:r>
          </w:p>
        </w:tc>
      </w:tr>
    </w:tbl>
    <w:p w:rsidR="00267472" w:rsidRPr="00700AC2" w:rsidRDefault="00267472" w:rsidP="00F0433B">
      <w:pPr>
        <w:ind w:right="-5" w:firstLine="720"/>
        <w:jc w:val="both"/>
        <w:rPr>
          <w:rFonts w:ascii="Arial" w:hAnsi="Arial" w:cs="Arial"/>
          <w:sz w:val="16"/>
          <w:szCs w:val="16"/>
        </w:rPr>
      </w:pPr>
    </w:p>
    <w:p w:rsidR="00267472" w:rsidRPr="00700AC2" w:rsidRDefault="00267472" w:rsidP="00267472">
      <w:pPr>
        <w:ind w:right="-5" w:firstLine="720"/>
        <w:jc w:val="right"/>
        <w:rPr>
          <w:rFonts w:ascii="Arial" w:hAnsi="Arial" w:cs="Arial"/>
          <w:sz w:val="20"/>
          <w:szCs w:val="20"/>
        </w:rPr>
      </w:pPr>
      <w:r w:rsidRPr="00700AC2">
        <w:rPr>
          <w:rFonts w:ascii="Arial" w:hAnsi="Arial" w:cs="Arial"/>
          <w:sz w:val="20"/>
          <w:szCs w:val="20"/>
        </w:rPr>
        <w:t xml:space="preserve">Таблица </w:t>
      </w:r>
      <w:r w:rsidR="00700AC2" w:rsidRPr="00700AC2">
        <w:rPr>
          <w:rFonts w:ascii="Arial" w:hAnsi="Arial" w:cs="Arial"/>
          <w:sz w:val="20"/>
          <w:szCs w:val="20"/>
        </w:rPr>
        <w:t>8.8.2</w:t>
      </w:r>
    </w:p>
    <w:p w:rsidR="00267472" w:rsidRPr="00700AC2" w:rsidRDefault="00CF33CF" w:rsidP="00CF33CF">
      <w:pPr>
        <w:ind w:right="-5" w:firstLine="720"/>
        <w:jc w:val="center"/>
        <w:rPr>
          <w:rFonts w:ascii="Arial" w:hAnsi="Arial" w:cs="Arial"/>
          <w:sz w:val="20"/>
          <w:szCs w:val="20"/>
        </w:rPr>
      </w:pPr>
      <w:r w:rsidRPr="00700AC2">
        <w:rPr>
          <w:rFonts w:ascii="Arial" w:hAnsi="Arial" w:cs="Arial"/>
          <w:sz w:val="20"/>
          <w:szCs w:val="20"/>
        </w:rPr>
        <w:t>ПЕРЕЧЕНЬ ОБЪЕКТОВ АРХЕОЛОГИЧЕСКОГО НАСЛЕДИЯ</w:t>
      </w:r>
    </w:p>
    <w:p w:rsidR="00267472" w:rsidRPr="00700AC2" w:rsidRDefault="00267472" w:rsidP="00267472">
      <w:pPr>
        <w:ind w:right="-5" w:firstLine="720"/>
        <w:jc w:val="righ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1070"/>
        <w:gridCol w:w="1189"/>
        <w:gridCol w:w="2251"/>
        <w:gridCol w:w="1480"/>
      </w:tblGrid>
      <w:tr w:rsidR="00CF33CF" w:rsidRPr="00F51558">
        <w:tc>
          <w:tcPr>
            <w:tcW w:w="648" w:type="dxa"/>
          </w:tcPr>
          <w:p w:rsidR="00267472" w:rsidRPr="00F51558" w:rsidRDefault="00CF33CF" w:rsidP="00F51558">
            <w:pPr>
              <w:ind w:right="-5"/>
              <w:jc w:val="center"/>
              <w:rPr>
                <w:rFonts w:ascii="Arial" w:hAnsi="Arial" w:cs="Arial"/>
                <w:sz w:val="20"/>
                <w:szCs w:val="20"/>
              </w:rPr>
            </w:pPr>
            <w:r w:rsidRPr="00F51558">
              <w:rPr>
                <w:rFonts w:ascii="Arial" w:hAnsi="Arial" w:cs="Arial"/>
                <w:sz w:val="20"/>
                <w:szCs w:val="20"/>
              </w:rPr>
              <w:t>№</w:t>
            </w:r>
          </w:p>
          <w:p w:rsidR="00CF33CF" w:rsidRPr="00F51558" w:rsidRDefault="00CF33CF" w:rsidP="00F51558">
            <w:pPr>
              <w:ind w:right="-5"/>
              <w:jc w:val="center"/>
              <w:rPr>
                <w:rFonts w:ascii="Arial" w:hAnsi="Arial" w:cs="Arial"/>
                <w:sz w:val="20"/>
                <w:szCs w:val="20"/>
              </w:rPr>
            </w:pPr>
            <w:r w:rsidRPr="00F51558">
              <w:rPr>
                <w:rFonts w:ascii="Arial" w:hAnsi="Arial" w:cs="Arial"/>
                <w:sz w:val="20"/>
                <w:szCs w:val="20"/>
              </w:rPr>
              <w:t>п/п</w:t>
            </w:r>
          </w:p>
        </w:tc>
        <w:tc>
          <w:tcPr>
            <w:tcW w:w="2520" w:type="dxa"/>
          </w:tcPr>
          <w:p w:rsidR="00CF33CF" w:rsidRPr="00F51558" w:rsidRDefault="00CF33CF" w:rsidP="00F51558">
            <w:pPr>
              <w:ind w:right="-5"/>
              <w:jc w:val="center"/>
              <w:rPr>
                <w:rFonts w:ascii="Arial" w:hAnsi="Arial" w:cs="Arial"/>
                <w:sz w:val="20"/>
                <w:szCs w:val="20"/>
              </w:rPr>
            </w:pPr>
          </w:p>
          <w:p w:rsidR="00267472" w:rsidRPr="00F51558" w:rsidRDefault="00CF33CF" w:rsidP="00F51558">
            <w:pPr>
              <w:ind w:right="-5"/>
              <w:jc w:val="center"/>
              <w:rPr>
                <w:rFonts w:ascii="Arial" w:hAnsi="Arial" w:cs="Arial"/>
                <w:sz w:val="20"/>
                <w:szCs w:val="20"/>
              </w:rPr>
            </w:pPr>
            <w:r w:rsidRPr="00F51558">
              <w:rPr>
                <w:rFonts w:ascii="Arial" w:hAnsi="Arial" w:cs="Arial"/>
                <w:sz w:val="20"/>
                <w:szCs w:val="20"/>
              </w:rPr>
              <w:t>Наименование объекта</w:t>
            </w:r>
          </w:p>
          <w:p w:rsidR="00CF33CF" w:rsidRPr="00F51558" w:rsidRDefault="00CF33CF" w:rsidP="00F51558">
            <w:pPr>
              <w:ind w:right="-5"/>
              <w:jc w:val="center"/>
              <w:rPr>
                <w:rFonts w:ascii="Arial" w:hAnsi="Arial" w:cs="Arial"/>
                <w:sz w:val="20"/>
                <w:szCs w:val="20"/>
              </w:rPr>
            </w:pPr>
          </w:p>
        </w:tc>
        <w:tc>
          <w:tcPr>
            <w:tcW w:w="900" w:type="dxa"/>
          </w:tcPr>
          <w:p w:rsidR="00267472" w:rsidRPr="00F51558" w:rsidRDefault="00CF33CF" w:rsidP="00F51558">
            <w:pPr>
              <w:ind w:right="-5"/>
              <w:jc w:val="center"/>
              <w:rPr>
                <w:rFonts w:ascii="Arial" w:hAnsi="Arial" w:cs="Arial"/>
                <w:sz w:val="20"/>
                <w:szCs w:val="20"/>
              </w:rPr>
            </w:pPr>
            <w:r w:rsidRPr="00F51558">
              <w:rPr>
                <w:rFonts w:ascii="Arial" w:hAnsi="Arial" w:cs="Arial"/>
                <w:sz w:val="20"/>
                <w:szCs w:val="20"/>
              </w:rPr>
              <w:t>Вид</w:t>
            </w:r>
          </w:p>
          <w:p w:rsidR="00CF33CF" w:rsidRPr="00F51558" w:rsidRDefault="00CF33CF" w:rsidP="00F51558">
            <w:pPr>
              <w:ind w:right="-5"/>
              <w:jc w:val="center"/>
              <w:rPr>
                <w:rFonts w:ascii="Arial" w:hAnsi="Arial" w:cs="Arial"/>
                <w:sz w:val="20"/>
                <w:szCs w:val="20"/>
              </w:rPr>
            </w:pPr>
            <w:r w:rsidRPr="00F51558">
              <w:rPr>
                <w:rFonts w:ascii="Arial" w:hAnsi="Arial" w:cs="Arial"/>
                <w:sz w:val="20"/>
                <w:szCs w:val="20"/>
              </w:rPr>
              <w:t>объектов</w:t>
            </w:r>
          </w:p>
        </w:tc>
        <w:tc>
          <w:tcPr>
            <w:tcW w:w="1080" w:type="dxa"/>
          </w:tcPr>
          <w:p w:rsidR="00CF33CF" w:rsidRPr="00F51558" w:rsidRDefault="00CF33CF" w:rsidP="00F51558">
            <w:pPr>
              <w:ind w:right="-5"/>
              <w:jc w:val="center"/>
              <w:rPr>
                <w:rFonts w:ascii="Arial" w:hAnsi="Arial" w:cs="Arial"/>
                <w:sz w:val="20"/>
                <w:szCs w:val="20"/>
              </w:rPr>
            </w:pPr>
          </w:p>
          <w:p w:rsidR="00267472" w:rsidRPr="00F51558" w:rsidRDefault="00CF33CF" w:rsidP="00F51558">
            <w:pPr>
              <w:ind w:right="-5"/>
              <w:jc w:val="center"/>
              <w:rPr>
                <w:rFonts w:ascii="Arial" w:hAnsi="Arial" w:cs="Arial"/>
                <w:sz w:val="20"/>
                <w:szCs w:val="20"/>
              </w:rPr>
            </w:pPr>
            <w:r w:rsidRPr="00F51558">
              <w:rPr>
                <w:rFonts w:ascii="Arial" w:hAnsi="Arial" w:cs="Arial"/>
                <w:sz w:val="20"/>
                <w:szCs w:val="20"/>
              </w:rPr>
              <w:t>Датировка</w:t>
            </w:r>
          </w:p>
        </w:tc>
        <w:tc>
          <w:tcPr>
            <w:tcW w:w="2251" w:type="dxa"/>
          </w:tcPr>
          <w:p w:rsidR="00CF33CF" w:rsidRPr="00F51558" w:rsidRDefault="00CF33CF" w:rsidP="00F51558">
            <w:pPr>
              <w:ind w:right="-5"/>
              <w:jc w:val="center"/>
              <w:rPr>
                <w:rFonts w:ascii="Arial" w:hAnsi="Arial" w:cs="Arial"/>
                <w:sz w:val="20"/>
                <w:szCs w:val="20"/>
              </w:rPr>
            </w:pPr>
          </w:p>
          <w:p w:rsidR="00267472" w:rsidRPr="00F51558" w:rsidRDefault="00CF33CF" w:rsidP="00F51558">
            <w:pPr>
              <w:ind w:right="-5"/>
              <w:jc w:val="center"/>
              <w:rPr>
                <w:rFonts w:ascii="Arial" w:hAnsi="Arial" w:cs="Arial"/>
                <w:sz w:val="20"/>
                <w:szCs w:val="20"/>
              </w:rPr>
            </w:pPr>
            <w:r w:rsidRPr="00F51558">
              <w:rPr>
                <w:rFonts w:ascii="Arial" w:hAnsi="Arial" w:cs="Arial"/>
                <w:sz w:val="20"/>
                <w:szCs w:val="20"/>
              </w:rPr>
              <w:t>Местонахождение</w:t>
            </w:r>
          </w:p>
        </w:tc>
        <w:tc>
          <w:tcPr>
            <w:tcW w:w="1480" w:type="dxa"/>
          </w:tcPr>
          <w:p w:rsidR="00267472" w:rsidRPr="00F51558" w:rsidRDefault="00267472" w:rsidP="00F51558">
            <w:pPr>
              <w:ind w:right="-5"/>
              <w:jc w:val="both"/>
              <w:rPr>
                <w:rFonts w:ascii="Arial" w:hAnsi="Arial" w:cs="Arial"/>
                <w:sz w:val="20"/>
                <w:szCs w:val="20"/>
              </w:rPr>
            </w:pPr>
          </w:p>
          <w:p w:rsidR="00CF33CF" w:rsidRPr="00F51558" w:rsidRDefault="00CF33CF" w:rsidP="00F51558">
            <w:pPr>
              <w:ind w:right="-5"/>
              <w:jc w:val="both"/>
              <w:rPr>
                <w:rFonts w:ascii="Arial" w:hAnsi="Arial" w:cs="Arial"/>
                <w:sz w:val="20"/>
                <w:szCs w:val="20"/>
              </w:rPr>
            </w:pPr>
            <w:r w:rsidRPr="00F51558">
              <w:rPr>
                <w:rFonts w:ascii="Arial" w:hAnsi="Arial" w:cs="Arial"/>
                <w:sz w:val="20"/>
                <w:szCs w:val="20"/>
              </w:rPr>
              <w:t>Категория</w:t>
            </w:r>
          </w:p>
        </w:tc>
      </w:tr>
      <w:tr w:rsidR="00CF33CF" w:rsidRPr="00F51558">
        <w:tc>
          <w:tcPr>
            <w:tcW w:w="648" w:type="dxa"/>
          </w:tcPr>
          <w:p w:rsidR="00267472" w:rsidRPr="00F51558" w:rsidRDefault="00CF33CF" w:rsidP="00F51558">
            <w:pPr>
              <w:ind w:right="-5"/>
              <w:jc w:val="center"/>
              <w:rPr>
                <w:rFonts w:ascii="Arial" w:hAnsi="Arial" w:cs="Arial"/>
                <w:sz w:val="20"/>
                <w:szCs w:val="20"/>
              </w:rPr>
            </w:pPr>
            <w:r w:rsidRPr="00F51558">
              <w:rPr>
                <w:rFonts w:ascii="Arial" w:hAnsi="Arial" w:cs="Arial"/>
                <w:sz w:val="20"/>
                <w:szCs w:val="20"/>
              </w:rPr>
              <w:t>1</w:t>
            </w:r>
          </w:p>
        </w:tc>
        <w:tc>
          <w:tcPr>
            <w:tcW w:w="2520" w:type="dxa"/>
          </w:tcPr>
          <w:p w:rsidR="00267472" w:rsidRPr="00F51558" w:rsidRDefault="00CF33CF" w:rsidP="00F51558">
            <w:pPr>
              <w:ind w:right="-5"/>
              <w:jc w:val="both"/>
              <w:rPr>
                <w:rFonts w:ascii="Arial" w:hAnsi="Arial" w:cs="Arial"/>
                <w:sz w:val="20"/>
                <w:szCs w:val="20"/>
              </w:rPr>
            </w:pPr>
            <w:r w:rsidRPr="00F51558">
              <w:rPr>
                <w:rFonts w:ascii="Arial" w:hAnsi="Arial" w:cs="Arial"/>
                <w:sz w:val="20"/>
                <w:szCs w:val="20"/>
              </w:rPr>
              <w:t>Михайловский курган</w:t>
            </w:r>
          </w:p>
          <w:p w:rsidR="00CF33CF" w:rsidRPr="00F51558" w:rsidRDefault="00CF33CF" w:rsidP="00F51558">
            <w:pPr>
              <w:ind w:right="-5"/>
              <w:jc w:val="both"/>
              <w:rPr>
                <w:rFonts w:ascii="Arial" w:hAnsi="Arial" w:cs="Arial"/>
                <w:sz w:val="20"/>
                <w:szCs w:val="20"/>
              </w:rPr>
            </w:pPr>
            <w:r w:rsidRPr="00F51558">
              <w:rPr>
                <w:rFonts w:ascii="Arial" w:hAnsi="Arial" w:cs="Arial"/>
                <w:sz w:val="20"/>
                <w:szCs w:val="20"/>
              </w:rPr>
              <w:t>«Волтова гора»</w:t>
            </w:r>
          </w:p>
        </w:tc>
        <w:tc>
          <w:tcPr>
            <w:tcW w:w="900" w:type="dxa"/>
          </w:tcPr>
          <w:p w:rsidR="00267472" w:rsidRPr="00F51558" w:rsidRDefault="00CF33CF" w:rsidP="00F51558">
            <w:pPr>
              <w:ind w:right="-5"/>
              <w:jc w:val="both"/>
              <w:rPr>
                <w:rFonts w:ascii="Arial" w:hAnsi="Arial" w:cs="Arial"/>
                <w:sz w:val="20"/>
                <w:szCs w:val="20"/>
              </w:rPr>
            </w:pPr>
            <w:r w:rsidRPr="00F51558">
              <w:rPr>
                <w:rFonts w:ascii="Arial" w:hAnsi="Arial" w:cs="Arial"/>
                <w:sz w:val="20"/>
                <w:szCs w:val="20"/>
              </w:rPr>
              <w:t>Ед.об</w:t>
            </w:r>
          </w:p>
        </w:tc>
        <w:tc>
          <w:tcPr>
            <w:tcW w:w="1080" w:type="dxa"/>
          </w:tcPr>
          <w:p w:rsidR="00267472" w:rsidRPr="00F51558" w:rsidRDefault="00CF33CF" w:rsidP="00F51558">
            <w:pPr>
              <w:ind w:right="-5"/>
              <w:jc w:val="both"/>
              <w:rPr>
                <w:rFonts w:ascii="Arial" w:hAnsi="Arial" w:cs="Arial"/>
                <w:sz w:val="20"/>
                <w:szCs w:val="20"/>
              </w:rPr>
            </w:pPr>
            <w:r w:rsidRPr="00F51558">
              <w:rPr>
                <w:rFonts w:ascii="Arial" w:hAnsi="Arial" w:cs="Arial"/>
                <w:sz w:val="20"/>
                <w:szCs w:val="20"/>
                <w:lang w:val="en-US"/>
              </w:rPr>
              <w:t xml:space="preserve">XI-XIII </w:t>
            </w:r>
            <w:r w:rsidRPr="00F51558">
              <w:rPr>
                <w:rFonts w:ascii="Arial" w:hAnsi="Arial" w:cs="Arial"/>
                <w:sz w:val="20"/>
                <w:szCs w:val="20"/>
              </w:rPr>
              <w:t>в</w:t>
            </w:r>
          </w:p>
        </w:tc>
        <w:tc>
          <w:tcPr>
            <w:tcW w:w="2251" w:type="dxa"/>
          </w:tcPr>
          <w:p w:rsidR="00267472" w:rsidRPr="00F51558" w:rsidRDefault="00CF33CF" w:rsidP="00F51558">
            <w:pPr>
              <w:ind w:right="-5"/>
              <w:jc w:val="both"/>
              <w:rPr>
                <w:rFonts w:ascii="Arial" w:hAnsi="Arial" w:cs="Arial"/>
                <w:sz w:val="20"/>
                <w:szCs w:val="20"/>
              </w:rPr>
            </w:pPr>
            <w:r w:rsidRPr="00F51558">
              <w:rPr>
                <w:rFonts w:ascii="Arial" w:hAnsi="Arial" w:cs="Arial"/>
                <w:sz w:val="20"/>
                <w:szCs w:val="20"/>
              </w:rPr>
              <w:t>Близ с.Михайловское, в излучине р.Шачи</w:t>
            </w:r>
          </w:p>
        </w:tc>
        <w:tc>
          <w:tcPr>
            <w:tcW w:w="1480" w:type="dxa"/>
          </w:tcPr>
          <w:p w:rsidR="00267472" w:rsidRPr="00F51558" w:rsidRDefault="00CF33CF" w:rsidP="00F51558">
            <w:pPr>
              <w:ind w:right="-5"/>
              <w:rPr>
                <w:rFonts w:ascii="Arial" w:hAnsi="Arial" w:cs="Arial"/>
                <w:sz w:val="20"/>
                <w:szCs w:val="20"/>
              </w:rPr>
            </w:pPr>
            <w:r w:rsidRPr="00F51558">
              <w:rPr>
                <w:rFonts w:ascii="Arial" w:hAnsi="Arial" w:cs="Arial"/>
                <w:sz w:val="20"/>
                <w:szCs w:val="20"/>
              </w:rPr>
              <w:t>р</w:t>
            </w:r>
          </w:p>
        </w:tc>
      </w:tr>
    </w:tbl>
    <w:p w:rsidR="00280CD6" w:rsidRDefault="00280CD6" w:rsidP="00883753">
      <w:pPr>
        <w:spacing w:line="360" w:lineRule="auto"/>
        <w:ind w:right="-5"/>
        <w:jc w:val="both"/>
        <w:rPr>
          <w:rFonts w:ascii="Arial" w:hAnsi="Arial" w:cs="Arial"/>
          <w:u w:val="single"/>
        </w:rPr>
      </w:pPr>
    </w:p>
    <w:p w:rsidR="00F0433B" w:rsidRPr="00883753" w:rsidRDefault="00C807B8" w:rsidP="00883753">
      <w:pPr>
        <w:spacing w:line="360" w:lineRule="auto"/>
        <w:ind w:right="-5"/>
        <w:jc w:val="both"/>
        <w:rPr>
          <w:rFonts w:ascii="Arial" w:hAnsi="Arial" w:cs="Arial"/>
          <w:u w:val="single"/>
        </w:rPr>
      </w:pPr>
      <w:r>
        <w:rPr>
          <w:rFonts w:ascii="Arial" w:hAnsi="Arial" w:cs="Arial"/>
          <w:u w:val="single"/>
        </w:rPr>
        <w:t>ВЫВОДЫ</w:t>
      </w:r>
      <w:r w:rsidR="00F0433B" w:rsidRPr="00883753">
        <w:rPr>
          <w:rFonts w:ascii="Arial" w:hAnsi="Arial" w:cs="Arial"/>
          <w:u w:val="single"/>
        </w:rPr>
        <w:t>:</w:t>
      </w:r>
    </w:p>
    <w:p w:rsidR="00F0433B" w:rsidRPr="00883753" w:rsidRDefault="00F0433B" w:rsidP="00F0433B">
      <w:pPr>
        <w:ind w:right="-5" w:firstLine="720"/>
        <w:jc w:val="both"/>
        <w:rPr>
          <w:rFonts w:ascii="Arial" w:hAnsi="Arial" w:cs="Arial"/>
        </w:rPr>
      </w:pPr>
      <w:r w:rsidRPr="00883753">
        <w:rPr>
          <w:rFonts w:ascii="Arial" w:hAnsi="Arial" w:cs="Arial"/>
        </w:rPr>
        <w:t>Объекты историко-культурного наследия, как правило, находятся в н</w:t>
      </w:r>
      <w:r w:rsidRPr="00883753">
        <w:rPr>
          <w:rFonts w:ascii="Arial" w:hAnsi="Arial" w:cs="Arial"/>
        </w:rPr>
        <w:t>е</w:t>
      </w:r>
      <w:r w:rsidRPr="00883753">
        <w:rPr>
          <w:rFonts w:ascii="Arial" w:hAnsi="Arial" w:cs="Arial"/>
        </w:rPr>
        <w:t>удовлетворительном состоянии. Таким образом, для туристско-познавательных целей в настоящее время не могут использоваться в по</w:t>
      </w:r>
      <w:r w:rsidRPr="00883753">
        <w:rPr>
          <w:rFonts w:ascii="Arial" w:hAnsi="Arial" w:cs="Arial"/>
        </w:rPr>
        <w:t>л</w:t>
      </w:r>
      <w:r w:rsidRPr="00883753">
        <w:rPr>
          <w:rFonts w:ascii="Arial" w:hAnsi="Arial" w:cs="Arial"/>
        </w:rPr>
        <w:t xml:space="preserve">ной мере. </w:t>
      </w:r>
    </w:p>
    <w:p w:rsidR="00F0433B" w:rsidRPr="00883753" w:rsidRDefault="00F0433B" w:rsidP="00F0433B">
      <w:pPr>
        <w:ind w:right="-5" w:firstLine="720"/>
        <w:jc w:val="both"/>
        <w:rPr>
          <w:rFonts w:ascii="Arial" w:hAnsi="Arial" w:cs="Arial"/>
        </w:rPr>
      </w:pPr>
      <w:r w:rsidRPr="00883753">
        <w:rPr>
          <w:rFonts w:ascii="Arial" w:hAnsi="Arial" w:cs="Arial"/>
        </w:rPr>
        <w:t>Задачи по сохранению, регенерации и использования объектов и терр</w:t>
      </w:r>
      <w:r w:rsidRPr="00883753">
        <w:rPr>
          <w:rFonts w:ascii="Arial" w:hAnsi="Arial" w:cs="Arial"/>
        </w:rPr>
        <w:t>и</w:t>
      </w:r>
      <w:r w:rsidRPr="00883753">
        <w:rPr>
          <w:rFonts w:ascii="Arial" w:hAnsi="Arial" w:cs="Arial"/>
        </w:rPr>
        <w:t>торий историко-культурного наследия включают:</w:t>
      </w:r>
    </w:p>
    <w:p w:rsidR="00F0433B" w:rsidRPr="00883753" w:rsidRDefault="00F0433B" w:rsidP="0060151A">
      <w:pPr>
        <w:widowControl w:val="0"/>
        <w:numPr>
          <w:ilvl w:val="0"/>
          <w:numId w:val="21"/>
        </w:numPr>
        <w:shd w:val="clear" w:color="auto" w:fill="FFFFFF"/>
        <w:tabs>
          <w:tab w:val="clear" w:pos="540"/>
          <w:tab w:val="left" w:pos="1080"/>
        </w:tabs>
        <w:autoSpaceDE w:val="0"/>
        <w:autoSpaceDN w:val="0"/>
        <w:adjustRightInd w:val="0"/>
        <w:ind w:left="0" w:firstLine="720"/>
        <w:jc w:val="both"/>
        <w:rPr>
          <w:rFonts w:ascii="Arial" w:hAnsi="Arial" w:cs="Arial"/>
        </w:rPr>
      </w:pPr>
      <w:r w:rsidRPr="00883753">
        <w:rPr>
          <w:rFonts w:ascii="Arial" w:hAnsi="Arial" w:cs="Arial"/>
        </w:rPr>
        <w:t>обеспечение безусловного сохранения объектов историко-культурного наследия, предметов градостроительной охраны, ценных средовых характер</w:t>
      </w:r>
      <w:r w:rsidRPr="00883753">
        <w:rPr>
          <w:rFonts w:ascii="Arial" w:hAnsi="Arial" w:cs="Arial"/>
        </w:rPr>
        <w:t>и</w:t>
      </w:r>
      <w:r w:rsidRPr="00883753">
        <w:rPr>
          <w:rFonts w:ascii="Arial" w:hAnsi="Arial" w:cs="Arial"/>
        </w:rPr>
        <w:t>стик с возможностью проведения мероприятий для преобразования объектов недвижимости, которые необходимы для их соответствия требованиям совр</w:t>
      </w:r>
      <w:r w:rsidRPr="00883753">
        <w:rPr>
          <w:rFonts w:ascii="Arial" w:hAnsi="Arial" w:cs="Arial"/>
        </w:rPr>
        <w:t>е</w:t>
      </w:r>
      <w:r w:rsidRPr="00883753">
        <w:rPr>
          <w:rFonts w:ascii="Arial" w:hAnsi="Arial" w:cs="Arial"/>
        </w:rPr>
        <w:t>менной жизни;</w:t>
      </w:r>
    </w:p>
    <w:p w:rsidR="00F0433B" w:rsidRPr="00883753" w:rsidRDefault="00F0433B" w:rsidP="0060151A">
      <w:pPr>
        <w:widowControl w:val="0"/>
        <w:numPr>
          <w:ilvl w:val="0"/>
          <w:numId w:val="21"/>
        </w:numPr>
        <w:shd w:val="clear" w:color="auto" w:fill="FFFFFF"/>
        <w:tabs>
          <w:tab w:val="clear" w:pos="540"/>
          <w:tab w:val="left" w:pos="1080"/>
        </w:tabs>
        <w:autoSpaceDE w:val="0"/>
        <w:autoSpaceDN w:val="0"/>
        <w:adjustRightInd w:val="0"/>
        <w:ind w:left="0" w:firstLine="720"/>
        <w:jc w:val="both"/>
        <w:rPr>
          <w:rFonts w:ascii="Arial" w:hAnsi="Arial" w:cs="Arial"/>
        </w:rPr>
      </w:pPr>
      <w:r w:rsidRPr="00883753">
        <w:rPr>
          <w:rFonts w:ascii="Arial" w:hAnsi="Arial" w:cs="Arial"/>
        </w:rPr>
        <w:t>установление на территориях объектов историко-культурного насл</w:t>
      </w:r>
      <w:r w:rsidRPr="00883753">
        <w:rPr>
          <w:rFonts w:ascii="Arial" w:hAnsi="Arial" w:cs="Arial"/>
        </w:rPr>
        <w:t>е</w:t>
      </w:r>
      <w:r w:rsidRPr="00883753">
        <w:rPr>
          <w:rFonts w:ascii="Arial" w:hAnsi="Arial" w:cs="Arial"/>
        </w:rPr>
        <w:t>дия, на иных исторических территориях, а также на территориях зон охраны объектов историко-культурного наследия режимов охраны и режимов регулир</w:t>
      </w:r>
      <w:r w:rsidRPr="00883753">
        <w:rPr>
          <w:rFonts w:ascii="Arial" w:hAnsi="Arial" w:cs="Arial"/>
        </w:rPr>
        <w:t>о</w:t>
      </w:r>
      <w:r w:rsidRPr="00883753">
        <w:rPr>
          <w:rFonts w:ascii="Arial" w:hAnsi="Arial" w:cs="Arial"/>
        </w:rPr>
        <w:t>вания градостроител</w:t>
      </w:r>
      <w:r w:rsidRPr="00883753">
        <w:rPr>
          <w:rFonts w:ascii="Arial" w:hAnsi="Arial" w:cs="Arial"/>
        </w:rPr>
        <w:t>ь</w:t>
      </w:r>
      <w:r w:rsidRPr="00883753">
        <w:rPr>
          <w:rFonts w:ascii="Arial" w:hAnsi="Arial" w:cs="Arial"/>
        </w:rPr>
        <w:t>ной деятельности;</w:t>
      </w:r>
    </w:p>
    <w:p w:rsidR="00F0433B" w:rsidRPr="00883753" w:rsidRDefault="00F0433B" w:rsidP="0060151A">
      <w:pPr>
        <w:widowControl w:val="0"/>
        <w:numPr>
          <w:ilvl w:val="0"/>
          <w:numId w:val="21"/>
        </w:numPr>
        <w:shd w:val="clear" w:color="auto" w:fill="FFFFFF"/>
        <w:tabs>
          <w:tab w:val="clear" w:pos="540"/>
          <w:tab w:val="left" w:pos="1080"/>
        </w:tabs>
        <w:autoSpaceDE w:val="0"/>
        <w:autoSpaceDN w:val="0"/>
        <w:adjustRightInd w:val="0"/>
        <w:ind w:left="0" w:firstLine="720"/>
        <w:jc w:val="both"/>
        <w:rPr>
          <w:rFonts w:ascii="Arial" w:hAnsi="Arial" w:cs="Arial"/>
        </w:rPr>
      </w:pPr>
      <w:r w:rsidRPr="00883753">
        <w:rPr>
          <w:rFonts w:ascii="Arial" w:hAnsi="Arial" w:cs="Arial"/>
        </w:rPr>
        <w:t>реконструкцию, реорганизацию, ликвидацию на территориях сохр</w:t>
      </w:r>
      <w:r w:rsidRPr="00883753">
        <w:rPr>
          <w:rFonts w:ascii="Arial" w:hAnsi="Arial" w:cs="Arial"/>
        </w:rPr>
        <w:t>а</w:t>
      </w:r>
      <w:r w:rsidRPr="00883753">
        <w:rPr>
          <w:rFonts w:ascii="Arial" w:hAnsi="Arial" w:cs="Arial"/>
        </w:rPr>
        <w:t>няемых объектов историко-культурного наследия объектов, не соответству</w:t>
      </w:r>
      <w:r w:rsidRPr="00883753">
        <w:rPr>
          <w:rFonts w:ascii="Arial" w:hAnsi="Arial" w:cs="Arial"/>
        </w:rPr>
        <w:t>ю</w:t>
      </w:r>
      <w:r w:rsidRPr="00883753">
        <w:rPr>
          <w:rFonts w:ascii="Arial" w:hAnsi="Arial" w:cs="Arial"/>
        </w:rPr>
        <w:t>щих требованиям законодательства об охране объектов историко-культурного насл</w:t>
      </w:r>
      <w:r w:rsidRPr="00883753">
        <w:rPr>
          <w:rFonts w:ascii="Arial" w:hAnsi="Arial" w:cs="Arial"/>
        </w:rPr>
        <w:t>е</w:t>
      </w:r>
      <w:r w:rsidRPr="00883753">
        <w:rPr>
          <w:rFonts w:ascii="Arial" w:hAnsi="Arial" w:cs="Arial"/>
        </w:rPr>
        <w:t>дия и о регулировании градостроительной деятельности на исторических территориях;</w:t>
      </w:r>
    </w:p>
    <w:p w:rsidR="00F0433B" w:rsidRPr="00883753" w:rsidRDefault="00F0433B" w:rsidP="0060151A">
      <w:pPr>
        <w:widowControl w:val="0"/>
        <w:numPr>
          <w:ilvl w:val="0"/>
          <w:numId w:val="21"/>
        </w:numPr>
        <w:shd w:val="clear" w:color="auto" w:fill="FFFFFF"/>
        <w:tabs>
          <w:tab w:val="clear" w:pos="540"/>
          <w:tab w:val="left" w:pos="1080"/>
        </w:tabs>
        <w:autoSpaceDE w:val="0"/>
        <w:autoSpaceDN w:val="0"/>
        <w:adjustRightInd w:val="0"/>
        <w:ind w:left="0" w:firstLine="720"/>
        <w:jc w:val="both"/>
        <w:rPr>
          <w:rFonts w:ascii="Arial" w:hAnsi="Arial" w:cs="Arial"/>
        </w:rPr>
      </w:pPr>
      <w:r w:rsidRPr="00883753">
        <w:rPr>
          <w:rFonts w:ascii="Arial" w:hAnsi="Arial" w:cs="Arial"/>
        </w:rPr>
        <w:t>восстановление на исторических территориях утраченных или нар</w:t>
      </w:r>
      <w:r w:rsidRPr="00883753">
        <w:rPr>
          <w:rFonts w:ascii="Arial" w:hAnsi="Arial" w:cs="Arial"/>
        </w:rPr>
        <w:t>у</w:t>
      </w:r>
      <w:r w:rsidRPr="00883753">
        <w:rPr>
          <w:rFonts w:ascii="Arial" w:hAnsi="Arial" w:cs="Arial"/>
        </w:rPr>
        <w:t>шенных элементов историч</w:t>
      </w:r>
      <w:r w:rsidRPr="00883753">
        <w:rPr>
          <w:rFonts w:ascii="Arial" w:hAnsi="Arial" w:cs="Arial"/>
        </w:rPr>
        <w:t>е</w:t>
      </w:r>
      <w:r w:rsidRPr="00883753">
        <w:rPr>
          <w:rFonts w:ascii="Arial" w:hAnsi="Arial" w:cs="Arial"/>
        </w:rPr>
        <w:t>ской планировки, застройки, ландшафта;</w:t>
      </w:r>
    </w:p>
    <w:p w:rsidR="00E46673" w:rsidRPr="00135FEF" w:rsidRDefault="00F0433B" w:rsidP="0060151A">
      <w:pPr>
        <w:widowControl w:val="0"/>
        <w:numPr>
          <w:ilvl w:val="0"/>
          <w:numId w:val="21"/>
        </w:numPr>
        <w:shd w:val="clear" w:color="auto" w:fill="FFFFFF"/>
        <w:tabs>
          <w:tab w:val="clear" w:pos="540"/>
          <w:tab w:val="left" w:pos="1080"/>
        </w:tabs>
        <w:autoSpaceDE w:val="0"/>
        <w:autoSpaceDN w:val="0"/>
        <w:adjustRightInd w:val="0"/>
        <w:ind w:left="0" w:firstLine="720"/>
        <w:jc w:val="both"/>
        <w:rPr>
          <w:rFonts w:ascii="Arial" w:hAnsi="Arial" w:cs="Arial"/>
        </w:rPr>
      </w:pPr>
      <w:r w:rsidRPr="00883753">
        <w:rPr>
          <w:rFonts w:ascii="Arial" w:hAnsi="Arial" w:cs="Arial"/>
        </w:rPr>
        <w:t>обеспечение преемственности градостроительного развития, осн</w:t>
      </w:r>
      <w:r w:rsidRPr="00883753">
        <w:rPr>
          <w:rFonts w:ascii="Arial" w:hAnsi="Arial" w:cs="Arial"/>
        </w:rPr>
        <w:t>о</w:t>
      </w:r>
      <w:r w:rsidRPr="00883753">
        <w:rPr>
          <w:rFonts w:ascii="Arial" w:hAnsi="Arial" w:cs="Arial"/>
        </w:rPr>
        <w:t>ванной на сохранении объектов историко-культурного наследия, исторически сложившейся архитектурно-пространственной и планировочной структуры те</w:t>
      </w:r>
      <w:r w:rsidRPr="00883753">
        <w:rPr>
          <w:rFonts w:ascii="Arial" w:hAnsi="Arial" w:cs="Arial"/>
        </w:rPr>
        <w:t>р</w:t>
      </w:r>
      <w:r w:rsidRPr="00883753">
        <w:rPr>
          <w:rFonts w:ascii="Arial" w:hAnsi="Arial" w:cs="Arial"/>
        </w:rPr>
        <w:t>ритории.</w:t>
      </w:r>
      <w:r w:rsidR="00100BC7" w:rsidRPr="00100BC7">
        <w:rPr>
          <w:rFonts w:ascii="Arial" w:hAnsi="Arial" w:cs="Arial"/>
          <w:b/>
        </w:rPr>
        <w:t xml:space="preserve"> </w:t>
      </w:r>
    </w:p>
    <w:p w:rsidR="00E46673" w:rsidRPr="00100BC7" w:rsidRDefault="00E46673" w:rsidP="00E46673">
      <w:pPr>
        <w:widowControl w:val="0"/>
        <w:shd w:val="clear" w:color="auto" w:fill="FFFFFF"/>
        <w:tabs>
          <w:tab w:val="left" w:pos="1080"/>
        </w:tabs>
        <w:autoSpaceDE w:val="0"/>
        <w:autoSpaceDN w:val="0"/>
        <w:adjustRightInd w:val="0"/>
        <w:jc w:val="both"/>
        <w:rPr>
          <w:rFonts w:ascii="Arial" w:hAnsi="Arial" w:cs="Arial"/>
        </w:rPr>
      </w:pPr>
    </w:p>
    <w:p w:rsidR="00B10E59" w:rsidRPr="00100BC7" w:rsidRDefault="00100BC7" w:rsidP="00100BC7">
      <w:pPr>
        <w:rPr>
          <w:rFonts w:ascii="Arial" w:hAnsi="Arial" w:cs="Arial"/>
          <w:b/>
        </w:rPr>
      </w:pPr>
      <w:r w:rsidRPr="00100BC7">
        <w:rPr>
          <w:rFonts w:ascii="Arial" w:hAnsi="Arial" w:cs="Arial"/>
          <w:b/>
        </w:rPr>
        <w:t>8.9. Туристско-рекреационный потенциал</w:t>
      </w:r>
    </w:p>
    <w:p w:rsidR="00883753" w:rsidRPr="00B10E59" w:rsidRDefault="00883753" w:rsidP="00100BC7">
      <w:pPr>
        <w:pStyle w:val="ConsPlusNormal"/>
        <w:ind w:firstLine="0"/>
        <w:jc w:val="both"/>
        <w:rPr>
          <w:bCs/>
          <w:sz w:val="22"/>
          <w:szCs w:val="22"/>
        </w:rPr>
      </w:pPr>
    </w:p>
    <w:p w:rsidR="004F540F" w:rsidRPr="00883753" w:rsidRDefault="004F540F" w:rsidP="004F540F">
      <w:pPr>
        <w:tabs>
          <w:tab w:val="left" w:pos="1080"/>
        </w:tabs>
        <w:ind w:firstLine="709"/>
        <w:jc w:val="both"/>
        <w:rPr>
          <w:rFonts w:ascii="Arial" w:hAnsi="Arial" w:cs="Arial"/>
        </w:rPr>
      </w:pPr>
      <w:r w:rsidRPr="00883753">
        <w:rPr>
          <w:rFonts w:ascii="Arial" w:hAnsi="Arial" w:cs="Arial"/>
        </w:rPr>
        <w:t>В настоящее время уровень развития туристической деятельности в ра</w:t>
      </w:r>
      <w:r w:rsidRPr="00883753">
        <w:rPr>
          <w:rFonts w:ascii="Arial" w:hAnsi="Arial" w:cs="Arial"/>
        </w:rPr>
        <w:t>й</w:t>
      </w:r>
      <w:r w:rsidRPr="00883753">
        <w:rPr>
          <w:rFonts w:ascii="Arial" w:hAnsi="Arial" w:cs="Arial"/>
        </w:rPr>
        <w:t xml:space="preserve">оне низкий, что объясняется: </w:t>
      </w:r>
    </w:p>
    <w:p w:rsidR="004F540F" w:rsidRPr="00883753" w:rsidRDefault="004F540F" w:rsidP="0060151A">
      <w:pPr>
        <w:numPr>
          <w:ilvl w:val="0"/>
          <w:numId w:val="22"/>
        </w:numPr>
        <w:tabs>
          <w:tab w:val="clear" w:pos="1259"/>
          <w:tab w:val="num" w:pos="1080"/>
        </w:tabs>
        <w:ind w:left="1080"/>
        <w:jc w:val="both"/>
        <w:rPr>
          <w:rFonts w:ascii="Arial" w:hAnsi="Arial" w:cs="Arial"/>
        </w:rPr>
      </w:pPr>
      <w:r w:rsidRPr="00883753">
        <w:rPr>
          <w:rFonts w:ascii="Arial" w:hAnsi="Arial" w:cs="Arial"/>
          <w:lang w:val="en-US"/>
        </w:rPr>
        <w:t>C</w:t>
      </w:r>
      <w:r w:rsidRPr="00883753">
        <w:rPr>
          <w:rFonts w:ascii="Arial" w:hAnsi="Arial" w:cs="Arial"/>
        </w:rPr>
        <w:t>лабой степенью современной хозяй</w:t>
      </w:r>
      <w:r w:rsidR="00883753">
        <w:rPr>
          <w:rFonts w:ascii="Arial" w:hAnsi="Arial" w:cs="Arial"/>
        </w:rPr>
        <w:t>ственной освоенности террит</w:t>
      </w:r>
      <w:r w:rsidR="00883753">
        <w:rPr>
          <w:rFonts w:ascii="Arial" w:hAnsi="Arial" w:cs="Arial"/>
        </w:rPr>
        <w:t>о</w:t>
      </w:r>
      <w:r w:rsidR="00883753">
        <w:rPr>
          <w:rFonts w:ascii="Arial" w:hAnsi="Arial" w:cs="Arial"/>
        </w:rPr>
        <w:t>рии.</w:t>
      </w:r>
    </w:p>
    <w:p w:rsidR="004F540F" w:rsidRPr="00883753" w:rsidRDefault="004F540F" w:rsidP="0060151A">
      <w:pPr>
        <w:numPr>
          <w:ilvl w:val="0"/>
          <w:numId w:val="22"/>
        </w:numPr>
        <w:tabs>
          <w:tab w:val="clear" w:pos="1259"/>
          <w:tab w:val="num" w:pos="1080"/>
        </w:tabs>
        <w:ind w:left="1080"/>
        <w:jc w:val="both"/>
        <w:rPr>
          <w:rFonts w:ascii="Arial" w:hAnsi="Arial" w:cs="Arial"/>
        </w:rPr>
      </w:pPr>
      <w:r w:rsidRPr="00883753">
        <w:rPr>
          <w:rFonts w:ascii="Arial" w:hAnsi="Arial" w:cs="Arial"/>
        </w:rPr>
        <w:t>Плохой сохранность</w:t>
      </w:r>
      <w:r w:rsidR="00883753">
        <w:rPr>
          <w:rFonts w:ascii="Arial" w:hAnsi="Arial" w:cs="Arial"/>
        </w:rPr>
        <w:t>ю объектов культурного наследия.</w:t>
      </w:r>
    </w:p>
    <w:p w:rsidR="004F540F" w:rsidRPr="00883753" w:rsidRDefault="004F540F" w:rsidP="0060151A">
      <w:pPr>
        <w:numPr>
          <w:ilvl w:val="0"/>
          <w:numId w:val="22"/>
        </w:numPr>
        <w:tabs>
          <w:tab w:val="clear" w:pos="1259"/>
          <w:tab w:val="num" w:pos="1080"/>
        </w:tabs>
        <w:ind w:left="1080"/>
        <w:jc w:val="both"/>
        <w:rPr>
          <w:rFonts w:ascii="Arial" w:hAnsi="Arial" w:cs="Arial"/>
        </w:rPr>
      </w:pPr>
      <w:r w:rsidRPr="00883753">
        <w:rPr>
          <w:rFonts w:ascii="Arial" w:hAnsi="Arial" w:cs="Arial"/>
        </w:rPr>
        <w:t>Слабым развитием объектов обслуживания – гостиниц, предприятий обществе</w:t>
      </w:r>
      <w:r w:rsidRPr="00883753">
        <w:rPr>
          <w:rFonts w:ascii="Arial" w:hAnsi="Arial" w:cs="Arial"/>
        </w:rPr>
        <w:t>н</w:t>
      </w:r>
      <w:r w:rsidR="00883753">
        <w:rPr>
          <w:rFonts w:ascii="Arial" w:hAnsi="Arial" w:cs="Arial"/>
        </w:rPr>
        <w:t>ного питания.</w:t>
      </w:r>
      <w:r w:rsidRPr="00883753">
        <w:rPr>
          <w:rFonts w:ascii="Arial" w:hAnsi="Arial" w:cs="Arial"/>
        </w:rPr>
        <w:t xml:space="preserve"> </w:t>
      </w:r>
    </w:p>
    <w:p w:rsidR="004F540F" w:rsidRPr="00883753" w:rsidRDefault="004F540F" w:rsidP="0060151A">
      <w:pPr>
        <w:numPr>
          <w:ilvl w:val="0"/>
          <w:numId w:val="22"/>
        </w:numPr>
        <w:tabs>
          <w:tab w:val="clear" w:pos="1259"/>
          <w:tab w:val="num" w:pos="1080"/>
        </w:tabs>
        <w:ind w:left="1080"/>
        <w:jc w:val="both"/>
        <w:rPr>
          <w:rFonts w:ascii="Arial" w:hAnsi="Arial" w:cs="Arial"/>
        </w:rPr>
      </w:pPr>
      <w:r w:rsidRPr="00883753">
        <w:rPr>
          <w:rFonts w:ascii="Arial" w:hAnsi="Arial" w:cs="Arial"/>
        </w:rPr>
        <w:t>Неразвитостью информационного пространства (путеводителей, и</w:t>
      </w:r>
      <w:r w:rsidRPr="00883753">
        <w:rPr>
          <w:rFonts w:ascii="Arial" w:hAnsi="Arial" w:cs="Arial"/>
        </w:rPr>
        <w:t>н</w:t>
      </w:r>
      <w:r w:rsidRPr="00883753">
        <w:rPr>
          <w:rFonts w:ascii="Arial" w:hAnsi="Arial" w:cs="Arial"/>
        </w:rPr>
        <w:t>тернет р</w:t>
      </w:r>
      <w:r w:rsidRPr="00883753">
        <w:rPr>
          <w:rFonts w:ascii="Arial" w:hAnsi="Arial" w:cs="Arial"/>
        </w:rPr>
        <w:t>е</w:t>
      </w:r>
      <w:r w:rsidRPr="00883753">
        <w:rPr>
          <w:rFonts w:ascii="Arial" w:hAnsi="Arial" w:cs="Arial"/>
        </w:rPr>
        <w:t>сурсов, картографических материалов).</w:t>
      </w:r>
    </w:p>
    <w:p w:rsidR="00100BC7" w:rsidRDefault="00100BC7" w:rsidP="004F540F">
      <w:pPr>
        <w:ind w:right="175" w:firstLine="709"/>
        <w:jc w:val="both"/>
        <w:rPr>
          <w:rFonts w:ascii="Arial" w:hAnsi="Arial" w:cs="Arial"/>
        </w:rPr>
      </w:pPr>
    </w:p>
    <w:p w:rsidR="004F540F" w:rsidRDefault="004F540F" w:rsidP="004F540F">
      <w:pPr>
        <w:ind w:right="175" w:firstLine="709"/>
        <w:jc w:val="both"/>
        <w:rPr>
          <w:rFonts w:ascii="Arial" w:hAnsi="Arial" w:cs="Arial"/>
        </w:rPr>
      </w:pPr>
      <w:r w:rsidRPr="00E8146F">
        <w:rPr>
          <w:rFonts w:ascii="Arial" w:hAnsi="Arial" w:cs="Arial"/>
        </w:rPr>
        <w:t xml:space="preserve">На данном этапе на территории </w:t>
      </w:r>
      <w:r w:rsidR="0098179D">
        <w:rPr>
          <w:rFonts w:ascii="Arial" w:hAnsi="Arial" w:cs="Arial"/>
        </w:rPr>
        <w:t>Панинского</w:t>
      </w:r>
      <w:r w:rsidR="00607F09" w:rsidRPr="00E8146F">
        <w:rPr>
          <w:rFonts w:ascii="Arial" w:hAnsi="Arial" w:cs="Arial"/>
        </w:rPr>
        <w:t xml:space="preserve"> </w:t>
      </w:r>
      <w:r w:rsidRPr="00E8146F">
        <w:rPr>
          <w:rFonts w:ascii="Arial" w:hAnsi="Arial" w:cs="Arial"/>
        </w:rPr>
        <w:t>сельского поселения об</w:t>
      </w:r>
      <w:r w:rsidRPr="00E8146F">
        <w:rPr>
          <w:rFonts w:ascii="Arial" w:hAnsi="Arial" w:cs="Arial"/>
        </w:rPr>
        <w:t>ъ</w:t>
      </w:r>
      <w:r w:rsidRPr="00E8146F">
        <w:rPr>
          <w:rFonts w:ascii="Arial" w:hAnsi="Arial" w:cs="Arial"/>
        </w:rPr>
        <w:t>екты туризма и отдыха - санатории, дома отдыха, турбазы и другие отсутс</w:t>
      </w:r>
      <w:r w:rsidRPr="00E8146F">
        <w:rPr>
          <w:rFonts w:ascii="Arial" w:hAnsi="Arial" w:cs="Arial"/>
        </w:rPr>
        <w:t>т</w:t>
      </w:r>
      <w:r w:rsidRPr="00E8146F">
        <w:rPr>
          <w:rFonts w:ascii="Arial" w:hAnsi="Arial" w:cs="Arial"/>
        </w:rPr>
        <w:t>вуют, но ре</w:t>
      </w:r>
      <w:r w:rsidRPr="00E8146F">
        <w:rPr>
          <w:rFonts w:ascii="Arial" w:hAnsi="Arial" w:cs="Arial"/>
        </w:rPr>
        <w:t>к</w:t>
      </w:r>
      <w:r w:rsidRPr="00E8146F">
        <w:rPr>
          <w:rFonts w:ascii="Arial" w:hAnsi="Arial" w:cs="Arial"/>
        </w:rPr>
        <w:t xml:space="preserve">реационный потенциал поселения достаточно высок. </w:t>
      </w:r>
    </w:p>
    <w:p w:rsidR="00E071C1" w:rsidRDefault="00E071C1" w:rsidP="004F540F">
      <w:pPr>
        <w:ind w:right="175" w:firstLine="709"/>
        <w:jc w:val="both"/>
        <w:rPr>
          <w:rFonts w:ascii="Arial" w:hAnsi="Arial" w:cs="Arial"/>
        </w:rPr>
      </w:pPr>
    </w:p>
    <w:p w:rsidR="000B7F3D" w:rsidRDefault="00100BC7" w:rsidP="00100BC7">
      <w:pPr>
        <w:ind w:left="720" w:right="175" w:hanging="720"/>
        <w:jc w:val="both"/>
        <w:rPr>
          <w:rFonts w:ascii="Arial" w:hAnsi="Arial" w:cs="Arial"/>
        </w:rPr>
      </w:pPr>
      <w:r w:rsidRPr="00B10E59">
        <w:rPr>
          <w:rFonts w:ascii="Arial" w:hAnsi="Arial" w:cs="Arial"/>
          <w:b/>
        </w:rPr>
        <w:t>8.10</w:t>
      </w:r>
      <w:r>
        <w:rPr>
          <w:rFonts w:ascii="Arial" w:hAnsi="Arial" w:cs="Arial"/>
          <w:b/>
        </w:rPr>
        <w:t>.</w:t>
      </w:r>
      <w:r w:rsidRPr="00100BC7">
        <w:rPr>
          <w:rFonts w:ascii="Arial" w:hAnsi="Arial" w:cs="Arial"/>
          <w:b/>
        </w:rPr>
        <w:t xml:space="preserve"> </w:t>
      </w:r>
      <w:r>
        <w:rPr>
          <w:rFonts w:ascii="Arial" w:hAnsi="Arial" w:cs="Arial"/>
          <w:b/>
        </w:rPr>
        <w:t xml:space="preserve"> </w:t>
      </w:r>
      <w:r w:rsidRPr="00B10E59">
        <w:rPr>
          <w:rFonts w:ascii="Arial" w:hAnsi="Arial" w:cs="Arial"/>
          <w:b/>
        </w:rPr>
        <w:t>Риск уязвимости территории от ч</w:t>
      </w:r>
      <w:r>
        <w:rPr>
          <w:rFonts w:ascii="Arial" w:hAnsi="Arial" w:cs="Arial"/>
          <w:b/>
        </w:rPr>
        <w:t xml:space="preserve">резвычайных ситуаций </w:t>
      </w:r>
      <w:r w:rsidRPr="00B10E59">
        <w:rPr>
          <w:rFonts w:ascii="Arial" w:hAnsi="Arial" w:cs="Arial"/>
          <w:b/>
        </w:rPr>
        <w:t>природн</w:t>
      </w:r>
      <w:r w:rsidRPr="00B10E59">
        <w:rPr>
          <w:rFonts w:ascii="Arial" w:hAnsi="Arial" w:cs="Arial"/>
          <w:b/>
        </w:rPr>
        <w:t>о</w:t>
      </w:r>
      <w:r w:rsidRPr="00B10E59">
        <w:rPr>
          <w:rFonts w:ascii="Arial" w:hAnsi="Arial" w:cs="Arial"/>
          <w:b/>
        </w:rPr>
        <w:t>го и техногенного характ</w:t>
      </w:r>
      <w:r>
        <w:rPr>
          <w:rFonts w:ascii="Arial" w:hAnsi="Arial" w:cs="Arial"/>
          <w:b/>
        </w:rPr>
        <w:t>е</w:t>
      </w:r>
      <w:r w:rsidRPr="00B10E59">
        <w:rPr>
          <w:rFonts w:ascii="Arial" w:hAnsi="Arial" w:cs="Arial"/>
          <w:b/>
        </w:rPr>
        <w:t>ра</w:t>
      </w:r>
    </w:p>
    <w:p w:rsidR="000B7F3D" w:rsidRDefault="000B7F3D" w:rsidP="000B7F3D">
      <w:pPr>
        <w:ind w:firstLine="720"/>
        <w:jc w:val="both"/>
        <w:rPr>
          <w:rFonts w:ascii="Arial" w:hAnsi="Arial" w:cs="Arial"/>
          <w:color w:val="000000"/>
        </w:rPr>
      </w:pPr>
    </w:p>
    <w:p w:rsidR="00FD368F" w:rsidRPr="00FD368F" w:rsidRDefault="00FD368F" w:rsidP="00FD368F">
      <w:pPr>
        <w:ind w:firstLine="709"/>
        <w:jc w:val="both"/>
        <w:rPr>
          <w:rFonts w:ascii="Arial" w:hAnsi="Arial" w:cs="Arial"/>
          <w:color w:val="000000"/>
        </w:rPr>
      </w:pPr>
      <w:r w:rsidRPr="00FD368F">
        <w:rPr>
          <w:rFonts w:ascii="Arial" w:hAnsi="Arial" w:cs="Arial"/>
          <w:color w:val="000000"/>
        </w:rPr>
        <w:t>Данный раздел разработан в целях анализа и оценки рисков возникнов</w:t>
      </w:r>
      <w:r w:rsidRPr="00FD368F">
        <w:rPr>
          <w:rFonts w:ascii="Arial" w:hAnsi="Arial" w:cs="Arial"/>
          <w:color w:val="000000"/>
        </w:rPr>
        <w:t>е</w:t>
      </w:r>
      <w:r w:rsidRPr="00FD368F">
        <w:rPr>
          <w:rFonts w:ascii="Arial" w:hAnsi="Arial" w:cs="Arial"/>
          <w:color w:val="000000"/>
        </w:rPr>
        <w:t>ния чрезвычайных ситуаций природного и техногенного характера на террит</w:t>
      </w:r>
      <w:r w:rsidRPr="00FD368F">
        <w:rPr>
          <w:rFonts w:ascii="Arial" w:hAnsi="Arial" w:cs="Arial"/>
          <w:color w:val="000000"/>
        </w:rPr>
        <w:t>о</w:t>
      </w:r>
      <w:r w:rsidRPr="00FD368F">
        <w:rPr>
          <w:rFonts w:ascii="Arial" w:hAnsi="Arial" w:cs="Arial"/>
          <w:color w:val="000000"/>
        </w:rPr>
        <w:t>рии Панинского сельского поселения Фурмановского муниципального района Ивановской области. В разделе рассмотрены мероприятия по гражданской обороне, мероприятия по предупреждению чрезвычайных ситуаций, а также о</w:t>
      </w:r>
      <w:r w:rsidRPr="00FD368F">
        <w:rPr>
          <w:rFonts w:ascii="Arial" w:hAnsi="Arial" w:cs="Arial"/>
          <w:color w:val="000000"/>
        </w:rPr>
        <w:t>р</w:t>
      </w:r>
      <w:r w:rsidRPr="00FD368F">
        <w:rPr>
          <w:rFonts w:ascii="Arial" w:hAnsi="Arial" w:cs="Arial"/>
          <w:color w:val="000000"/>
        </w:rPr>
        <w:t>ганизационные мероприятия, направленные на обеспечение безопасной жи</w:t>
      </w:r>
      <w:r w:rsidRPr="00FD368F">
        <w:rPr>
          <w:rFonts w:ascii="Arial" w:hAnsi="Arial" w:cs="Arial"/>
          <w:color w:val="000000"/>
        </w:rPr>
        <w:t>з</w:t>
      </w:r>
      <w:r w:rsidRPr="00FD368F">
        <w:rPr>
          <w:rFonts w:ascii="Arial" w:hAnsi="Arial" w:cs="Arial"/>
          <w:color w:val="000000"/>
        </w:rPr>
        <w:t>недеятельности населения и функционирование организ</w:t>
      </w:r>
      <w:r w:rsidRPr="00FD368F">
        <w:rPr>
          <w:rFonts w:ascii="Arial" w:hAnsi="Arial" w:cs="Arial"/>
          <w:color w:val="000000"/>
        </w:rPr>
        <w:t>а</w:t>
      </w:r>
      <w:r w:rsidRPr="00FD368F">
        <w:rPr>
          <w:rFonts w:ascii="Arial" w:hAnsi="Arial" w:cs="Arial"/>
          <w:color w:val="000000"/>
        </w:rPr>
        <w:t>ций (предприятий).</w:t>
      </w:r>
    </w:p>
    <w:p w:rsidR="00FD368F" w:rsidRPr="00FD368F" w:rsidRDefault="00FD368F" w:rsidP="00FD368F">
      <w:pPr>
        <w:pStyle w:val="affffff7"/>
        <w:widowControl w:val="0"/>
        <w:spacing w:after="0"/>
        <w:ind w:firstLine="709"/>
        <w:rPr>
          <w:rFonts w:cs="Arial"/>
          <w:snapToGrid w:val="0"/>
          <w:color w:val="000000"/>
          <w:sz w:val="24"/>
          <w:szCs w:val="24"/>
        </w:rPr>
      </w:pPr>
      <w:r w:rsidRPr="00FD368F">
        <w:rPr>
          <w:rFonts w:cs="Arial"/>
          <w:snapToGrid w:val="0"/>
          <w:color w:val="000000"/>
          <w:sz w:val="24"/>
          <w:szCs w:val="24"/>
        </w:rPr>
        <w:t>Раздел «Мероприятия по гражданской обороне. Мероприятия по пред</w:t>
      </w:r>
      <w:r w:rsidRPr="00FD368F">
        <w:rPr>
          <w:rFonts w:cs="Arial"/>
          <w:snapToGrid w:val="0"/>
          <w:color w:val="000000"/>
          <w:sz w:val="24"/>
          <w:szCs w:val="24"/>
        </w:rPr>
        <w:t>у</w:t>
      </w:r>
      <w:r w:rsidRPr="00FD368F">
        <w:rPr>
          <w:rFonts w:cs="Arial"/>
          <w:snapToGrid w:val="0"/>
          <w:color w:val="000000"/>
          <w:sz w:val="24"/>
          <w:szCs w:val="24"/>
        </w:rPr>
        <w:t>преждению чрезвычайных ситуаций природного и техногенного характера» (в дальнейшем - раздел «ГО ЧС») разработан в соответс</w:t>
      </w:r>
      <w:r w:rsidRPr="00FD368F">
        <w:rPr>
          <w:rFonts w:cs="Arial"/>
          <w:snapToGrid w:val="0"/>
          <w:color w:val="000000"/>
          <w:sz w:val="24"/>
          <w:szCs w:val="24"/>
        </w:rPr>
        <w:t>т</w:t>
      </w:r>
      <w:r w:rsidRPr="00FD368F">
        <w:rPr>
          <w:rFonts w:cs="Arial"/>
          <w:snapToGrid w:val="0"/>
          <w:color w:val="000000"/>
          <w:sz w:val="24"/>
          <w:szCs w:val="24"/>
        </w:rPr>
        <w:t>вии с:</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Градостроительным кодексом Российской федерации от 29.12.04г.;</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Федеральным законом от 21.12.1994 г. N 68-ФЗ «О защите насел</w:t>
      </w:r>
      <w:r w:rsidRPr="00FD368F">
        <w:rPr>
          <w:rFonts w:ascii="Arial" w:hAnsi="Arial" w:cs="Arial"/>
          <w:color w:val="000000"/>
        </w:rPr>
        <w:t>е</w:t>
      </w:r>
      <w:r w:rsidRPr="00FD368F">
        <w:rPr>
          <w:rFonts w:ascii="Arial" w:hAnsi="Arial" w:cs="Arial"/>
          <w:color w:val="000000"/>
        </w:rPr>
        <w:t>ния и территорий от чрезвычайных ситуаций природного и техногенного хара</w:t>
      </w:r>
      <w:r w:rsidRPr="00FD368F">
        <w:rPr>
          <w:rFonts w:ascii="Arial" w:hAnsi="Arial" w:cs="Arial"/>
          <w:color w:val="000000"/>
        </w:rPr>
        <w:t>к</w:t>
      </w:r>
      <w:r w:rsidRPr="00FD368F">
        <w:rPr>
          <w:rFonts w:ascii="Arial" w:hAnsi="Arial" w:cs="Arial"/>
          <w:color w:val="000000"/>
        </w:rPr>
        <w:t>тера»;</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Федеральный закон от 22.07.2008 г. № 123-ФЗ «Технический ре</w:t>
      </w:r>
      <w:r w:rsidRPr="00FD368F">
        <w:rPr>
          <w:rFonts w:ascii="Arial" w:hAnsi="Arial" w:cs="Arial"/>
          <w:color w:val="000000"/>
        </w:rPr>
        <w:t>г</w:t>
      </w:r>
      <w:r w:rsidRPr="00FD368F">
        <w:rPr>
          <w:rFonts w:ascii="Arial" w:hAnsi="Arial" w:cs="Arial"/>
          <w:color w:val="000000"/>
        </w:rPr>
        <w:t>ламент о требованиях п</w:t>
      </w:r>
      <w:r w:rsidRPr="00FD368F">
        <w:rPr>
          <w:rFonts w:ascii="Arial" w:hAnsi="Arial" w:cs="Arial"/>
          <w:color w:val="000000"/>
        </w:rPr>
        <w:t>о</w:t>
      </w:r>
      <w:r w:rsidRPr="00FD368F">
        <w:rPr>
          <w:rFonts w:ascii="Arial" w:hAnsi="Arial" w:cs="Arial"/>
          <w:color w:val="000000"/>
        </w:rPr>
        <w:t>жарной безопасности» (принят ГД ФС РФ 04.07.2008);</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СП 11-112-2001 «Порядок разработки и состав раздела "Инжене</w:t>
      </w:r>
      <w:r w:rsidRPr="00FD368F">
        <w:rPr>
          <w:rFonts w:ascii="Arial" w:hAnsi="Arial" w:cs="Arial"/>
          <w:color w:val="000000"/>
        </w:rPr>
        <w:t>р</w:t>
      </w:r>
      <w:r w:rsidRPr="00FD368F">
        <w:rPr>
          <w:rFonts w:ascii="Arial" w:hAnsi="Arial" w:cs="Arial"/>
          <w:color w:val="000000"/>
        </w:rPr>
        <w:t>но-технические мероприятия гражданской обороны. Мероприятия по предупр</w:t>
      </w:r>
      <w:r w:rsidRPr="00FD368F">
        <w:rPr>
          <w:rFonts w:ascii="Arial" w:hAnsi="Arial" w:cs="Arial"/>
          <w:color w:val="000000"/>
        </w:rPr>
        <w:t>е</w:t>
      </w:r>
      <w:r w:rsidRPr="00FD368F">
        <w:rPr>
          <w:rFonts w:ascii="Arial" w:hAnsi="Arial" w:cs="Arial"/>
          <w:color w:val="000000"/>
        </w:rPr>
        <w:t>ждению чрезвычайных ситуаций" градостроительной документации для терр</w:t>
      </w:r>
      <w:r w:rsidRPr="00FD368F">
        <w:rPr>
          <w:rFonts w:ascii="Arial" w:hAnsi="Arial" w:cs="Arial"/>
          <w:color w:val="000000"/>
        </w:rPr>
        <w:t>и</w:t>
      </w:r>
      <w:r w:rsidRPr="00FD368F">
        <w:rPr>
          <w:rFonts w:ascii="Arial" w:hAnsi="Arial" w:cs="Arial"/>
          <w:color w:val="000000"/>
        </w:rPr>
        <w:t>торий городских и сельских пос</w:t>
      </w:r>
      <w:r w:rsidRPr="00FD368F">
        <w:rPr>
          <w:rFonts w:ascii="Arial" w:hAnsi="Arial" w:cs="Arial"/>
          <w:color w:val="000000"/>
        </w:rPr>
        <w:t>е</w:t>
      </w:r>
      <w:r w:rsidRPr="00FD368F">
        <w:rPr>
          <w:rFonts w:ascii="Arial" w:hAnsi="Arial" w:cs="Arial"/>
          <w:color w:val="000000"/>
        </w:rPr>
        <w:t>лений, других муниципальных образований»;</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2.01.51-90 "Инженерно-технические мероприятия гражда</w:t>
      </w:r>
      <w:r w:rsidRPr="00FD368F">
        <w:rPr>
          <w:rFonts w:ascii="Arial" w:hAnsi="Arial" w:cs="Arial"/>
          <w:color w:val="000000"/>
        </w:rPr>
        <w:t>н</w:t>
      </w:r>
      <w:r w:rsidRPr="00FD368F">
        <w:rPr>
          <w:rFonts w:ascii="Arial" w:hAnsi="Arial" w:cs="Arial"/>
          <w:color w:val="000000"/>
        </w:rPr>
        <w:t>ской обор</w:t>
      </w:r>
      <w:r w:rsidRPr="00FD368F">
        <w:rPr>
          <w:rFonts w:ascii="Arial" w:hAnsi="Arial" w:cs="Arial"/>
          <w:color w:val="000000"/>
        </w:rPr>
        <w:t>о</w:t>
      </w:r>
      <w:r w:rsidRPr="00FD368F">
        <w:rPr>
          <w:rFonts w:ascii="Arial" w:hAnsi="Arial" w:cs="Arial"/>
          <w:color w:val="000000"/>
        </w:rPr>
        <w:t>ны";</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II-11-77* "Защитные сооружения гражданской обор</w:t>
      </w:r>
      <w:r w:rsidRPr="00FD368F">
        <w:rPr>
          <w:rFonts w:ascii="Arial" w:hAnsi="Arial" w:cs="Arial"/>
          <w:color w:val="000000"/>
        </w:rPr>
        <w:t>о</w:t>
      </w:r>
      <w:r w:rsidRPr="00FD368F">
        <w:rPr>
          <w:rFonts w:ascii="Arial" w:hAnsi="Arial" w:cs="Arial"/>
          <w:color w:val="000000"/>
        </w:rPr>
        <w:t>ны";</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23-01-99 "Строительная климатология";</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22-01-95 "Геофизика опасных природных воздейс</w:t>
      </w:r>
      <w:r w:rsidRPr="00FD368F">
        <w:rPr>
          <w:rFonts w:ascii="Arial" w:hAnsi="Arial" w:cs="Arial"/>
          <w:color w:val="000000"/>
        </w:rPr>
        <w:t>т</w:t>
      </w:r>
      <w:r w:rsidRPr="00FD368F">
        <w:rPr>
          <w:rFonts w:ascii="Arial" w:hAnsi="Arial" w:cs="Arial"/>
          <w:color w:val="000000"/>
        </w:rPr>
        <w:t>вий";</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2.01.15-90 "Инженерная защита территорий, зданий и соор</w:t>
      </w:r>
      <w:r w:rsidRPr="00FD368F">
        <w:rPr>
          <w:rFonts w:ascii="Arial" w:hAnsi="Arial" w:cs="Arial"/>
          <w:color w:val="000000"/>
        </w:rPr>
        <w:t>у</w:t>
      </w:r>
      <w:r w:rsidRPr="00FD368F">
        <w:rPr>
          <w:rFonts w:ascii="Arial" w:hAnsi="Arial" w:cs="Arial"/>
          <w:color w:val="000000"/>
        </w:rPr>
        <w:t>жений от опасных геологических процессов. Основные положения проектир</w:t>
      </w:r>
      <w:r w:rsidRPr="00FD368F">
        <w:rPr>
          <w:rFonts w:ascii="Arial" w:hAnsi="Arial" w:cs="Arial"/>
          <w:color w:val="000000"/>
        </w:rPr>
        <w:t>о</w:t>
      </w:r>
      <w:r w:rsidRPr="00FD368F">
        <w:rPr>
          <w:rFonts w:ascii="Arial" w:hAnsi="Arial" w:cs="Arial"/>
          <w:color w:val="000000"/>
        </w:rPr>
        <w:t>вания";</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2.06.15-85 "Инженерная защита территории от затопления и по</w:t>
      </w:r>
      <w:r w:rsidRPr="00FD368F">
        <w:rPr>
          <w:rFonts w:ascii="Arial" w:hAnsi="Arial" w:cs="Arial"/>
          <w:color w:val="000000"/>
        </w:rPr>
        <w:t>д</w:t>
      </w:r>
      <w:r w:rsidRPr="00FD368F">
        <w:rPr>
          <w:rFonts w:ascii="Arial" w:hAnsi="Arial" w:cs="Arial"/>
          <w:color w:val="000000"/>
        </w:rPr>
        <w:t>топления";</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СНиП 2.01.53-84 "Световая маскировка населенных пунктов и об</w:t>
      </w:r>
      <w:r w:rsidRPr="00FD368F">
        <w:rPr>
          <w:rFonts w:ascii="Arial" w:hAnsi="Arial" w:cs="Arial"/>
          <w:color w:val="000000"/>
        </w:rPr>
        <w:t>ъ</w:t>
      </w:r>
      <w:r w:rsidRPr="00FD368F">
        <w:rPr>
          <w:rFonts w:ascii="Arial" w:hAnsi="Arial" w:cs="Arial"/>
          <w:color w:val="000000"/>
        </w:rPr>
        <w:t>ектов народного хозя</w:t>
      </w:r>
      <w:r w:rsidRPr="00FD368F">
        <w:rPr>
          <w:rFonts w:ascii="Arial" w:hAnsi="Arial" w:cs="Arial"/>
          <w:color w:val="000000"/>
        </w:rPr>
        <w:t>й</w:t>
      </w:r>
      <w:r w:rsidRPr="00FD368F">
        <w:rPr>
          <w:rFonts w:ascii="Arial" w:hAnsi="Arial" w:cs="Arial"/>
          <w:color w:val="000000"/>
        </w:rPr>
        <w:t>ства";</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ГОСТ Р 22.0.02-94 "Безопасность в чрезвычайных ситуациях. Те</w:t>
      </w:r>
      <w:r w:rsidRPr="00FD368F">
        <w:rPr>
          <w:rFonts w:ascii="Arial" w:hAnsi="Arial" w:cs="Arial"/>
          <w:color w:val="000000"/>
        </w:rPr>
        <w:t>р</w:t>
      </w:r>
      <w:r w:rsidRPr="00FD368F">
        <w:rPr>
          <w:rFonts w:ascii="Arial" w:hAnsi="Arial" w:cs="Arial"/>
          <w:color w:val="000000"/>
        </w:rPr>
        <w:t>мины и определения основных пон</w:t>
      </w:r>
      <w:r w:rsidRPr="00FD368F">
        <w:rPr>
          <w:rFonts w:ascii="Arial" w:hAnsi="Arial" w:cs="Arial"/>
          <w:color w:val="000000"/>
        </w:rPr>
        <w:t>я</w:t>
      </w:r>
      <w:r w:rsidRPr="00FD368F">
        <w:rPr>
          <w:rFonts w:ascii="Arial" w:hAnsi="Arial" w:cs="Arial"/>
          <w:color w:val="000000"/>
        </w:rPr>
        <w:t>тий";</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ГОСТ Р 22.3.03-94 "Безопасность в чрезвычайных ситуациях. З</w:t>
      </w:r>
      <w:r w:rsidRPr="00FD368F">
        <w:rPr>
          <w:rFonts w:ascii="Arial" w:hAnsi="Arial" w:cs="Arial"/>
          <w:color w:val="000000"/>
        </w:rPr>
        <w:t>а</w:t>
      </w:r>
      <w:r w:rsidRPr="00FD368F">
        <w:rPr>
          <w:rFonts w:ascii="Arial" w:hAnsi="Arial" w:cs="Arial"/>
          <w:color w:val="000000"/>
        </w:rPr>
        <w:t>щита населения. Основные полож</w:t>
      </w:r>
      <w:r w:rsidRPr="00FD368F">
        <w:rPr>
          <w:rFonts w:ascii="Arial" w:hAnsi="Arial" w:cs="Arial"/>
          <w:color w:val="000000"/>
        </w:rPr>
        <w:t>е</w:t>
      </w:r>
      <w:r w:rsidRPr="00FD368F">
        <w:rPr>
          <w:rFonts w:ascii="Arial" w:hAnsi="Arial" w:cs="Arial"/>
          <w:color w:val="000000"/>
        </w:rPr>
        <w:t>ния";</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ГОСТ Р 22.0.05-94 "Безопасность в чрезвычайных ситуациях. Те</w:t>
      </w:r>
      <w:r w:rsidRPr="00FD368F">
        <w:rPr>
          <w:rFonts w:ascii="Arial" w:hAnsi="Arial" w:cs="Arial"/>
          <w:color w:val="000000"/>
        </w:rPr>
        <w:t>х</w:t>
      </w:r>
      <w:r w:rsidRPr="00FD368F">
        <w:rPr>
          <w:rFonts w:ascii="Arial" w:hAnsi="Arial" w:cs="Arial"/>
          <w:color w:val="000000"/>
        </w:rPr>
        <w:t>ногенные чре</w:t>
      </w:r>
      <w:r w:rsidRPr="00FD368F">
        <w:rPr>
          <w:rFonts w:ascii="Arial" w:hAnsi="Arial" w:cs="Arial"/>
          <w:color w:val="000000"/>
        </w:rPr>
        <w:t>з</w:t>
      </w:r>
      <w:r w:rsidRPr="00FD368F">
        <w:rPr>
          <w:rFonts w:ascii="Arial" w:hAnsi="Arial" w:cs="Arial"/>
          <w:color w:val="000000"/>
        </w:rPr>
        <w:t>вычайные ситуации. Термины и определения";</w:t>
      </w:r>
    </w:p>
    <w:p w:rsidR="00FD368F" w:rsidRPr="00FD368F" w:rsidRDefault="00FD368F" w:rsidP="0060151A">
      <w:pPr>
        <w:numPr>
          <w:ilvl w:val="0"/>
          <w:numId w:val="57"/>
        </w:numPr>
        <w:ind w:left="0" w:firstLine="709"/>
        <w:jc w:val="both"/>
        <w:rPr>
          <w:rFonts w:ascii="Arial" w:hAnsi="Arial" w:cs="Arial"/>
          <w:color w:val="000000"/>
        </w:rPr>
      </w:pPr>
      <w:r w:rsidRPr="00FD368F">
        <w:rPr>
          <w:rFonts w:ascii="Arial" w:hAnsi="Arial" w:cs="Arial"/>
          <w:color w:val="000000"/>
        </w:rPr>
        <w:t>Сборником методик по прогнозированию возможных аварий, кат</w:t>
      </w:r>
      <w:r w:rsidRPr="00FD368F">
        <w:rPr>
          <w:rFonts w:ascii="Arial" w:hAnsi="Arial" w:cs="Arial"/>
          <w:color w:val="000000"/>
        </w:rPr>
        <w:t>а</w:t>
      </w:r>
      <w:r w:rsidRPr="00FD368F">
        <w:rPr>
          <w:rFonts w:ascii="Arial" w:hAnsi="Arial" w:cs="Arial"/>
          <w:color w:val="000000"/>
        </w:rPr>
        <w:t>строф, стихийных бедс</w:t>
      </w:r>
      <w:r w:rsidRPr="00FD368F">
        <w:rPr>
          <w:rFonts w:ascii="Arial" w:hAnsi="Arial" w:cs="Arial"/>
          <w:color w:val="000000"/>
        </w:rPr>
        <w:t>т</w:t>
      </w:r>
      <w:r w:rsidRPr="00FD368F">
        <w:rPr>
          <w:rFonts w:ascii="Arial" w:hAnsi="Arial" w:cs="Arial"/>
          <w:color w:val="000000"/>
        </w:rPr>
        <w:t>вий в РСЧС, книги 1, 2, М., 1994;</w:t>
      </w:r>
    </w:p>
    <w:p w:rsidR="00FB1A14" w:rsidRPr="00FD368F" w:rsidRDefault="00FB1A14" w:rsidP="00FD368F">
      <w:pPr>
        <w:ind w:firstLine="720"/>
        <w:jc w:val="both"/>
        <w:rPr>
          <w:rFonts w:ascii="Arial" w:hAnsi="Arial" w:cs="Arial"/>
          <w:color w:val="000000"/>
        </w:rPr>
      </w:pPr>
    </w:p>
    <w:p w:rsidR="00FD368F" w:rsidRPr="000B6911" w:rsidRDefault="00A01B12" w:rsidP="00FD368F">
      <w:pPr>
        <w:spacing w:line="360" w:lineRule="auto"/>
        <w:ind w:left="709" w:firstLine="11"/>
        <w:rPr>
          <w:rFonts w:ascii="Arial" w:hAnsi="Arial" w:cs="Arial"/>
          <w:i/>
        </w:rPr>
      </w:pPr>
      <w:r>
        <w:rPr>
          <w:rFonts w:ascii="Arial" w:hAnsi="Arial" w:cs="Arial"/>
          <w:i/>
        </w:rPr>
        <w:br w:type="page"/>
      </w:r>
      <w:r w:rsidR="00FD368F" w:rsidRPr="00CC0160">
        <w:rPr>
          <w:rFonts w:ascii="Arial" w:hAnsi="Arial" w:cs="Arial"/>
          <w:i/>
        </w:rPr>
        <w:t>8.</w:t>
      </w:r>
      <w:r w:rsidR="00FD368F">
        <w:rPr>
          <w:rFonts w:ascii="Arial" w:hAnsi="Arial" w:cs="Arial"/>
          <w:i/>
        </w:rPr>
        <w:t>10</w:t>
      </w:r>
      <w:r w:rsidR="00FD368F" w:rsidRPr="00CC0160">
        <w:rPr>
          <w:rFonts w:ascii="Arial" w:hAnsi="Arial" w:cs="Arial"/>
          <w:i/>
        </w:rPr>
        <w:t>.1.</w:t>
      </w:r>
      <w:r w:rsidR="00FD368F" w:rsidRPr="000B6911">
        <w:rPr>
          <w:rFonts w:ascii="Arial" w:hAnsi="Arial" w:cs="Arial"/>
          <w:i/>
        </w:rPr>
        <w:t xml:space="preserve"> </w:t>
      </w:r>
      <w:r w:rsidR="00FD368F" w:rsidRPr="00FD368F">
        <w:rPr>
          <w:rFonts w:ascii="Arial" w:hAnsi="Arial" w:cs="Arial"/>
          <w:i/>
        </w:rPr>
        <w:t>Общая характеристика проект</w:t>
      </w:r>
      <w:r w:rsidR="00FD368F" w:rsidRPr="00FD368F">
        <w:rPr>
          <w:rFonts w:ascii="Arial" w:hAnsi="Arial" w:cs="Arial"/>
          <w:i/>
        </w:rPr>
        <w:t>и</w:t>
      </w:r>
      <w:r w:rsidR="00FD368F" w:rsidRPr="00FD368F">
        <w:rPr>
          <w:rFonts w:ascii="Arial" w:hAnsi="Arial" w:cs="Arial"/>
          <w:i/>
        </w:rPr>
        <w:t>руемой территории</w:t>
      </w:r>
    </w:p>
    <w:p w:rsidR="00FD368F" w:rsidRPr="00FD368F" w:rsidRDefault="00FD368F" w:rsidP="00FD368F">
      <w:pPr>
        <w:pStyle w:val="affffff7"/>
        <w:widowControl w:val="0"/>
        <w:spacing w:after="0"/>
        <w:ind w:firstLine="709"/>
        <w:rPr>
          <w:rFonts w:cs="Arial"/>
          <w:color w:val="000000"/>
          <w:sz w:val="24"/>
          <w:szCs w:val="24"/>
        </w:rPr>
      </w:pPr>
      <w:r w:rsidRPr="00FD368F">
        <w:rPr>
          <w:rFonts w:cs="Arial"/>
          <w:color w:val="000000"/>
          <w:sz w:val="24"/>
          <w:szCs w:val="24"/>
        </w:rPr>
        <w:t>Панинское сельское поселение расположено на северо-востоке Фурм</w:t>
      </w:r>
      <w:r w:rsidRPr="00FD368F">
        <w:rPr>
          <w:rFonts w:cs="Arial"/>
          <w:color w:val="000000"/>
          <w:sz w:val="24"/>
          <w:szCs w:val="24"/>
        </w:rPr>
        <w:t>а</w:t>
      </w:r>
      <w:r w:rsidRPr="00FD368F">
        <w:rPr>
          <w:rFonts w:cs="Arial"/>
          <w:color w:val="000000"/>
          <w:sz w:val="24"/>
          <w:szCs w:val="24"/>
        </w:rPr>
        <w:t>новского района.</w:t>
      </w:r>
    </w:p>
    <w:p w:rsidR="00FD368F" w:rsidRPr="00FD368F" w:rsidRDefault="00FD368F" w:rsidP="00FD368F">
      <w:pPr>
        <w:pStyle w:val="affffff7"/>
        <w:widowControl w:val="0"/>
        <w:spacing w:after="0"/>
        <w:ind w:firstLine="709"/>
        <w:rPr>
          <w:rFonts w:cs="Arial"/>
          <w:color w:val="000000"/>
          <w:sz w:val="24"/>
          <w:szCs w:val="24"/>
        </w:rPr>
      </w:pPr>
      <w:r w:rsidRPr="00FD368F">
        <w:rPr>
          <w:rFonts w:cs="Arial"/>
          <w:color w:val="000000"/>
          <w:sz w:val="24"/>
          <w:szCs w:val="24"/>
        </w:rPr>
        <w:t>Деревня Панино является центром сельского поселения.</w:t>
      </w:r>
    </w:p>
    <w:p w:rsidR="00FD368F" w:rsidRPr="00FD368F" w:rsidRDefault="00FD368F" w:rsidP="00FD368F">
      <w:pPr>
        <w:pStyle w:val="affffff7"/>
        <w:widowControl w:val="0"/>
        <w:spacing w:after="0"/>
        <w:ind w:firstLine="709"/>
        <w:rPr>
          <w:rFonts w:cs="Arial"/>
          <w:color w:val="000000"/>
          <w:sz w:val="24"/>
          <w:szCs w:val="24"/>
        </w:rPr>
      </w:pPr>
      <w:r w:rsidRPr="00FD368F">
        <w:rPr>
          <w:rFonts w:cs="Arial"/>
          <w:color w:val="000000"/>
          <w:sz w:val="24"/>
          <w:szCs w:val="24"/>
        </w:rPr>
        <w:t>Панинское сельское поселение на севере граничит с Костромской обл</w:t>
      </w:r>
      <w:r w:rsidRPr="00FD368F">
        <w:rPr>
          <w:rFonts w:cs="Arial"/>
          <w:color w:val="000000"/>
          <w:sz w:val="24"/>
          <w:szCs w:val="24"/>
        </w:rPr>
        <w:t>а</w:t>
      </w:r>
      <w:r w:rsidRPr="00FD368F">
        <w:rPr>
          <w:rFonts w:cs="Arial"/>
          <w:color w:val="000000"/>
          <w:sz w:val="24"/>
          <w:szCs w:val="24"/>
        </w:rPr>
        <w:t>стью, на востоке с Приволжским районом, юге с Фурмановским городским пос</w:t>
      </w:r>
      <w:r w:rsidRPr="00FD368F">
        <w:rPr>
          <w:rFonts w:cs="Arial"/>
          <w:color w:val="000000"/>
          <w:sz w:val="24"/>
          <w:szCs w:val="24"/>
        </w:rPr>
        <w:t>е</w:t>
      </w:r>
      <w:r w:rsidRPr="00FD368F">
        <w:rPr>
          <w:rFonts w:cs="Arial"/>
          <w:color w:val="000000"/>
          <w:sz w:val="24"/>
          <w:szCs w:val="24"/>
        </w:rPr>
        <w:t>лением и Ива</w:t>
      </w:r>
      <w:r w:rsidRPr="00FD368F">
        <w:rPr>
          <w:rFonts w:cs="Arial"/>
          <w:color w:val="000000"/>
          <w:sz w:val="24"/>
          <w:szCs w:val="24"/>
        </w:rPr>
        <w:t>н</w:t>
      </w:r>
      <w:r w:rsidRPr="00FD368F">
        <w:rPr>
          <w:rFonts w:cs="Arial"/>
          <w:color w:val="000000"/>
          <w:sz w:val="24"/>
          <w:szCs w:val="24"/>
        </w:rPr>
        <w:t>ковским сельским поселением, на западе Широковским сельским поселением.</w:t>
      </w:r>
    </w:p>
    <w:p w:rsidR="00FD368F" w:rsidRPr="00FD368F" w:rsidRDefault="00FD368F" w:rsidP="00FD368F">
      <w:pPr>
        <w:pStyle w:val="affffff7"/>
        <w:widowControl w:val="0"/>
        <w:spacing w:after="0"/>
        <w:ind w:firstLine="709"/>
        <w:rPr>
          <w:rFonts w:cs="Arial"/>
          <w:color w:val="000000"/>
          <w:sz w:val="24"/>
          <w:szCs w:val="24"/>
        </w:rPr>
      </w:pPr>
      <w:r w:rsidRPr="00FD368F">
        <w:rPr>
          <w:rFonts w:cs="Arial"/>
          <w:color w:val="000000"/>
          <w:sz w:val="24"/>
          <w:szCs w:val="24"/>
        </w:rPr>
        <w:t>По территории Панинского сельского поселения проходят автодороги о</w:t>
      </w:r>
      <w:r w:rsidRPr="00FD368F">
        <w:rPr>
          <w:rFonts w:cs="Arial"/>
          <w:color w:val="000000"/>
          <w:sz w:val="24"/>
          <w:szCs w:val="24"/>
        </w:rPr>
        <w:t>б</w:t>
      </w:r>
      <w:r w:rsidRPr="00FD368F">
        <w:rPr>
          <w:rFonts w:cs="Arial"/>
          <w:color w:val="000000"/>
          <w:sz w:val="24"/>
          <w:szCs w:val="24"/>
        </w:rPr>
        <w:t>ластного и регионального значения, связывающие населенные пункты посел</w:t>
      </w:r>
      <w:r w:rsidRPr="00FD368F">
        <w:rPr>
          <w:rFonts w:cs="Arial"/>
          <w:color w:val="000000"/>
          <w:sz w:val="24"/>
          <w:szCs w:val="24"/>
        </w:rPr>
        <w:t>е</w:t>
      </w:r>
      <w:r w:rsidRPr="00FD368F">
        <w:rPr>
          <w:rFonts w:cs="Arial"/>
          <w:color w:val="000000"/>
          <w:sz w:val="24"/>
          <w:szCs w:val="24"/>
        </w:rPr>
        <w:t>ния с другими районами Ивановской области, а также с населенными пунктами соседней Костро</w:t>
      </w:r>
      <w:r w:rsidRPr="00FD368F">
        <w:rPr>
          <w:rFonts w:cs="Arial"/>
          <w:color w:val="000000"/>
          <w:sz w:val="24"/>
          <w:szCs w:val="24"/>
        </w:rPr>
        <w:t>м</w:t>
      </w:r>
      <w:r w:rsidRPr="00FD368F">
        <w:rPr>
          <w:rFonts w:cs="Arial"/>
          <w:color w:val="000000"/>
          <w:sz w:val="24"/>
          <w:szCs w:val="24"/>
        </w:rPr>
        <w:t>ской области.</w:t>
      </w:r>
    </w:p>
    <w:p w:rsidR="00FD368F" w:rsidRPr="00FD368F" w:rsidRDefault="00FD368F" w:rsidP="00FD368F">
      <w:pPr>
        <w:pStyle w:val="affffff7"/>
        <w:widowControl w:val="0"/>
        <w:spacing w:after="0"/>
        <w:ind w:firstLine="709"/>
        <w:rPr>
          <w:rFonts w:cs="Arial"/>
          <w:color w:val="000000"/>
          <w:sz w:val="24"/>
          <w:szCs w:val="24"/>
        </w:rPr>
      </w:pPr>
      <w:r w:rsidRPr="00FD368F">
        <w:rPr>
          <w:rFonts w:cs="Arial"/>
          <w:color w:val="000000"/>
          <w:sz w:val="24"/>
          <w:szCs w:val="24"/>
        </w:rPr>
        <w:t>Также по территории поселения проходит железнодорожная ветка. На террит</w:t>
      </w:r>
      <w:r w:rsidRPr="00FD368F">
        <w:rPr>
          <w:rFonts w:cs="Arial"/>
          <w:color w:val="000000"/>
          <w:sz w:val="24"/>
          <w:szCs w:val="24"/>
        </w:rPr>
        <w:t>о</w:t>
      </w:r>
      <w:r w:rsidRPr="00FD368F">
        <w:rPr>
          <w:rFonts w:cs="Arial"/>
          <w:color w:val="000000"/>
          <w:sz w:val="24"/>
          <w:szCs w:val="24"/>
        </w:rPr>
        <w:t>рии поселения железнодорожных станций нет.</w:t>
      </w:r>
    </w:p>
    <w:p w:rsidR="00FD368F" w:rsidRDefault="00FD368F" w:rsidP="00FD368F">
      <w:pPr>
        <w:pStyle w:val="affffff7"/>
        <w:widowControl w:val="0"/>
        <w:spacing w:after="0"/>
        <w:ind w:firstLine="709"/>
        <w:rPr>
          <w:rFonts w:cs="Arial"/>
          <w:color w:val="000000"/>
          <w:sz w:val="24"/>
          <w:szCs w:val="24"/>
        </w:rPr>
      </w:pPr>
      <w:r w:rsidRPr="00FD368F">
        <w:rPr>
          <w:rFonts w:cs="Arial"/>
          <w:color w:val="000000"/>
          <w:sz w:val="24"/>
          <w:szCs w:val="24"/>
        </w:rPr>
        <w:t>Промышленность в сельском поселении развита слабо, сельское хозя</w:t>
      </w:r>
      <w:r w:rsidRPr="00FD368F">
        <w:rPr>
          <w:rFonts w:cs="Arial"/>
          <w:color w:val="000000"/>
          <w:sz w:val="24"/>
          <w:szCs w:val="24"/>
        </w:rPr>
        <w:t>й</w:t>
      </w:r>
      <w:r w:rsidRPr="00FD368F">
        <w:rPr>
          <w:rFonts w:cs="Arial"/>
          <w:color w:val="000000"/>
          <w:sz w:val="24"/>
          <w:szCs w:val="24"/>
        </w:rPr>
        <w:t>ство мо</w:t>
      </w:r>
      <w:r w:rsidRPr="00FD368F">
        <w:rPr>
          <w:rFonts w:cs="Arial"/>
          <w:color w:val="000000"/>
          <w:sz w:val="24"/>
          <w:szCs w:val="24"/>
        </w:rPr>
        <w:t>ж</w:t>
      </w:r>
      <w:r w:rsidRPr="00FD368F">
        <w:rPr>
          <w:rFonts w:cs="Arial"/>
          <w:color w:val="000000"/>
          <w:sz w:val="24"/>
          <w:szCs w:val="24"/>
        </w:rPr>
        <w:t>но отнести к животноводческо-земледельческому типу.</w:t>
      </w:r>
    </w:p>
    <w:p w:rsidR="004610AB" w:rsidRPr="00FD368F" w:rsidRDefault="004610AB" w:rsidP="00FD368F">
      <w:pPr>
        <w:pStyle w:val="affffff7"/>
        <w:widowControl w:val="0"/>
        <w:spacing w:after="0"/>
        <w:ind w:firstLine="709"/>
        <w:rPr>
          <w:rFonts w:cs="Arial"/>
          <w:color w:val="000000"/>
          <w:sz w:val="24"/>
          <w:szCs w:val="24"/>
        </w:rPr>
      </w:pPr>
    </w:p>
    <w:p w:rsidR="00FD368F" w:rsidRPr="004610AB" w:rsidRDefault="004610AB" w:rsidP="004610AB">
      <w:pPr>
        <w:ind w:left="1440" w:hanging="720"/>
        <w:rPr>
          <w:rFonts w:ascii="Arial" w:hAnsi="Arial" w:cs="Arial"/>
          <w:i/>
        </w:rPr>
      </w:pPr>
      <w:r w:rsidRPr="00CC0160">
        <w:rPr>
          <w:rFonts w:ascii="Arial" w:hAnsi="Arial" w:cs="Arial"/>
          <w:i/>
        </w:rPr>
        <w:t>8.</w:t>
      </w:r>
      <w:r>
        <w:rPr>
          <w:rFonts w:ascii="Arial" w:hAnsi="Arial" w:cs="Arial"/>
          <w:i/>
        </w:rPr>
        <w:t>10</w:t>
      </w:r>
      <w:r w:rsidRPr="00CC0160">
        <w:rPr>
          <w:rFonts w:ascii="Arial" w:hAnsi="Arial" w:cs="Arial"/>
          <w:i/>
        </w:rPr>
        <w:t>.</w:t>
      </w:r>
      <w:r>
        <w:rPr>
          <w:rFonts w:ascii="Arial" w:hAnsi="Arial" w:cs="Arial"/>
          <w:i/>
        </w:rPr>
        <w:t>2</w:t>
      </w:r>
      <w:r w:rsidRPr="00CC0160">
        <w:rPr>
          <w:rFonts w:ascii="Arial" w:hAnsi="Arial" w:cs="Arial"/>
          <w:i/>
        </w:rPr>
        <w:t>.</w:t>
      </w:r>
      <w:r w:rsidRPr="000B6911">
        <w:rPr>
          <w:rFonts w:ascii="Arial" w:hAnsi="Arial" w:cs="Arial"/>
          <w:i/>
        </w:rPr>
        <w:t xml:space="preserve"> </w:t>
      </w:r>
      <w:r w:rsidR="00FD368F" w:rsidRPr="004610AB">
        <w:rPr>
          <w:rFonts w:ascii="Arial" w:hAnsi="Arial" w:cs="Arial"/>
          <w:i/>
        </w:rPr>
        <w:t>Сведения об основных факторах риска и частот</w:t>
      </w:r>
      <w:r w:rsidRPr="004610AB">
        <w:rPr>
          <w:rFonts w:ascii="Arial" w:hAnsi="Arial" w:cs="Arial"/>
          <w:i/>
        </w:rPr>
        <w:t>ы</w:t>
      </w:r>
      <w:r w:rsidR="00FD368F" w:rsidRPr="004610AB">
        <w:rPr>
          <w:rFonts w:ascii="Arial" w:hAnsi="Arial" w:cs="Arial"/>
          <w:i/>
        </w:rPr>
        <w:t xml:space="preserve"> возникнов</w:t>
      </w:r>
      <w:r w:rsidR="00FD368F" w:rsidRPr="004610AB">
        <w:rPr>
          <w:rFonts w:ascii="Arial" w:hAnsi="Arial" w:cs="Arial"/>
          <w:i/>
        </w:rPr>
        <w:t>е</w:t>
      </w:r>
      <w:r w:rsidR="00FD368F" w:rsidRPr="004610AB">
        <w:rPr>
          <w:rFonts w:ascii="Arial" w:hAnsi="Arial" w:cs="Arial"/>
          <w:i/>
        </w:rPr>
        <w:t>ния ЧС на те</w:t>
      </w:r>
      <w:r w:rsidR="00FD368F" w:rsidRPr="004610AB">
        <w:rPr>
          <w:rFonts w:ascii="Arial" w:hAnsi="Arial" w:cs="Arial"/>
          <w:i/>
        </w:rPr>
        <w:t>р</w:t>
      </w:r>
      <w:r w:rsidR="00FD368F" w:rsidRPr="004610AB">
        <w:rPr>
          <w:rFonts w:ascii="Arial" w:hAnsi="Arial" w:cs="Arial"/>
          <w:i/>
        </w:rPr>
        <w:t>ритории поселения</w:t>
      </w:r>
    </w:p>
    <w:p w:rsidR="004610AB" w:rsidRDefault="004610AB" w:rsidP="00FD368F">
      <w:pPr>
        <w:pStyle w:val="affffff7"/>
        <w:widowControl w:val="0"/>
        <w:spacing w:after="0"/>
        <w:ind w:firstLine="709"/>
        <w:rPr>
          <w:rFonts w:cs="Arial"/>
          <w:snapToGrid w:val="0"/>
          <w:color w:val="000000"/>
          <w:sz w:val="24"/>
          <w:szCs w:val="24"/>
        </w:rPr>
      </w:pPr>
    </w:p>
    <w:p w:rsidR="00FD368F" w:rsidRPr="00FD368F" w:rsidRDefault="00FD368F" w:rsidP="00FD368F">
      <w:pPr>
        <w:pStyle w:val="affffff7"/>
        <w:widowControl w:val="0"/>
        <w:spacing w:after="0"/>
        <w:ind w:firstLine="709"/>
        <w:rPr>
          <w:rFonts w:cs="Arial"/>
          <w:snapToGrid w:val="0"/>
          <w:color w:val="000000"/>
          <w:sz w:val="24"/>
          <w:szCs w:val="24"/>
        </w:rPr>
      </w:pPr>
      <w:r w:rsidRPr="00FD368F">
        <w:rPr>
          <w:rFonts w:cs="Arial"/>
          <w:snapToGrid w:val="0"/>
          <w:color w:val="000000"/>
          <w:sz w:val="24"/>
          <w:szCs w:val="24"/>
        </w:rPr>
        <w:t>Территория Панинского сельского поселения к группе по ГО не относится (отнесение объектов к категориям по гражданской обороне осуществляется в соответствии с порядком, определенным Правительством РФ от 19.09.98 г. № 1115 и по показателям, введенным в действие приказом МЧС России от 23.03.99 г. № 013).</w:t>
      </w:r>
    </w:p>
    <w:p w:rsidR="00FD368F" w:rsidRPr="00FD368F" w:rsidRDefault="00FD368F" w:rsidP="00FD368F">
      <w:pPr>
        <w:pStyle w:val="affffff7"/>
        <w:widowControl w:val="0"/>
        <w:spacing w:after="0"/>
        <w:ind w:firstLine="709"/>
        <w:rPr>
          <w:rFonts w:cs="Arial"/>
          <w:snapToGrid w:val="0"/>
          <w:color w:val="000000"/>
          <w:sz w:val="24"/>
          <w:szCs w:val="24"/>
        </w:rPr>
      </w:pPr>
      <w:r w:rsidRPr="00FD368F">
        <w:rPr>
          <w:rFonts w:cs="Arial"/>
          <w:snapToGrid w:val="0"/>
          <w:color w:val="000000"/>
          <w:sz w:val="24"/>
          <w:szCs w:val="24"/>
        </w:rPr>
        <w:t>Высокий показатель комплексного риска возникновения ЧС характерен для крупных поселков, а также для территории, прилегающей к железнодоро</w:t>
      </w:r>
      <w:r w:rsidRPr="00FD368F">
        <w:rPr>
          <w:rFonts w:cs="Arial"/>
          <w:snapToGrid w:val="0"/>
          <w:color w:val="000000"/>
          <w:sz w:val="24"/>
          <w:szCs w:val="24"/>
        </w:rPr>
        <w:t>ж</w:t>
      </w:r>
      <w:r w:rsidRPr="00FD368F">
        <w:rPr>
          <w:rFonts w:cs="Arial"/>
          <w:snapToGrid w:val="0"/>
          <w:color w:val="000000"/>
          <w:sz w:val="24"/>
          <w:szCs w:val="24"/>
        </w:rPr>
        <w:t>ной ветке и авт</w:t>
      </w:r>
      <w:r w:rsidRPr="00FD368F">
        <w:rPr>
          <w:rFonts w:cs="Arial"/>
          <w:snapToGrid w:val="0"/>
          <w:color w:val="000000"/>
          <w:sz w:val="24"/>
          <w:szCs w:val="24"/>
        </w:rPr>
        <w:t>о</w:t>
      </w:r>
      <w:r w:rsidRPr="00FD368F">
        <w:rPr>
          <w:rFonts w:cs="Arial"/>
          <w:snapToGrid w:val="0"/>
          <w:color w:val="000000"/>
          <w:sz w:val="24"/>
          <w:szCs w:val="24"/>
        </w:rPr>
        <w:t>магистрали регионального значения Кострома-Иваново.</w:t>
      </w:r>
    </w:p>
    <w:p w:rsidR="00FD368F" w:rsidRPr="00FD368F" w:rsidRDefault="00FD368F" w:rsidP="00FD368F">
      <w:pPr>
        <w:pStyle w:val="affffff7"/>
        <w:widowControl w:val="0"/>
        <w:spacing w:after="0"/>
        <w:ind w:firstLine="709"/>
        <w:rPr>
          <w:rFonts w:cs="Arial"/>
          <w:color w:val="000000"/>
          <w:sz w:val="24"/>
          <w:szCs w:val="24"/>
        </w:rPr>
      </w:pPr>
      <w:r w:rsidRPr="00FD368F">
        <w:rPr>
          <w:rFonts w:cs="Arial"/>
          <w:snapToGrid w:val="0"/>
          <w:color w:val="000000"/>
          <w:sz w:val="24"/>
          <w:szCs w:val="24"/>
        </w:rPr>
        <w:t xml:space="preserve">Для территорий, отдаленных от центральной части поселения, где нет </w:t>
      </w:r>
      <w:r w:rsidRPr="00FD368F">
        <w:rPr>
          <w:rFonts w:cs="Arial"/>
          <w:color w:val="000000"/>
          <w:sz w:val="24"/>
          <w:szCs w:val="24"/>
        </w:rPr>
        <w:t>крупных промышленных объектов, не проходят крупные автомагистрали и пр</w:t>
      </w:r>
      <w:r w:rsidRPr="00FD368F">
        <w:rPr>
          <w:rFonts w:cs="Arial"/>
          <w:color w:val="000000"/>
          <w:sz w:val="24"/>
          <w:szCs w:val="24"/>
        </w:rPr>
        <w:t>о</w:t>
      </w:r>
      <w:r w:rsidRPr="00FD368F">
        <w:rPr>
          <w:rFonts w:cs="Arial"/>
          <w:color w:val="000000"/>
          <w:sz w:val="24"/>
          <w:szCs w:val="24"/>
        </w:rPr>
        <w:t>явления приро</w:t>
      </w:r>
      <w:r w:rsidRPr="00FD368F">
        <w:rPr>
          <w:rFonts w:cs="Arial"/>
          <w:color w:val="000000"/>
          <w:sz w:val="24"/>
          <w:szCs w:val="24"/>
        </w:rPr>
        <w:t>д</w:t>
      </w:r>
      <w:r w:rsidRPr="00FD368F">
        <w:rPr>
          <w:rFonts w:cs="Arial"/>
          <w:color w:val="000000"/>
          <w:sz w:val="24"/>
          <w:szCs w:val="24"/>
        </w:rPr>
        <w:t>ных катаклизмов достаточно редкие, характерен в целом низкий показатель комплек</w:t>
      </w:r>
      <w:r w:rsidRPr="00FD368F">
        <w:rPr>
          <w:rFonts w:cs="Arial"/>
          <w:color w:val="000000"/>
          <w:sz w:val="24"/>
          <w:szCs w:val="24"/>
        </w:rPr>
        <w:t>с</w:t>
      </w:r>
      <w:r w:rsidRPr="00FD368F">
        <w:rPr>
          <w:rFonts w:cs="Arial"/>
          <w:color w:val="000000"/>
          <w:sz w:val="24"/>
          <w:szCs w:val="24"/>
        </w:rPr>
        <w:t>ного риска ЧС.</w:t>
      </w:r>
    </w:p>
    <w:p w:rsidR="0098179D" w:rsidRPr="00FD368F" w:rsidRDefault="00FD368F" w:rsidP="00FD368F">
      <w:pPr>
        <w:ind w:firstLine="709"/>
        <w:jc w:val="both"/>
        <w:rPr>
          <w:rFonts w:ascii="Arial" w:hAnsi="Arial" w:cs="Arial"/>
          <w:color w:val="000000"/>
        </w:rPr>
      </w:pPr>
      <w:r w:rsidRPr="00FD368F">
        <w:rPr>
          <w:rFonts w:ascii="Arial" w:hAnsi="Arial" w:cs="Arial"/>
          <w:color w:val="000000"/>
        </w:rPr>
        <w:t>Вместе с тем, высокая степень износа сельскохозяйственного и жилого фонда, неудовлетворительное состояние дорог, значительные территории, з</w:t>
      </w:r>
      <w:r w:rsidRPr="00FD368F">
        <w:rPr>
          <w:rFonts w:ascii="Arial" w:hAnsi="Arial" w:cs="Arial"/>
          <w:color w:val="000000"/>
        </w:rPr>
        <w:t>а</w:t>
      </w:r>
      <w:r w:rsidRPr="00FD368F">
        <w:rPr>
          <w:rFonts w:ascii="Arial" w:hAnsi="Arial" w:cs="Arial"/>
          <w:color w:val="000000"/>
        </w:rPr>
        <w:t>нятые лесами, создают неблагоприятные перспективы для предупреждения возникновения и ликвидации последствий чрезвычайных ситуаций на террит</w:t>
      </w:r>
      <w:r w:rsidRPr="00FD368F">
        <w:rPr>
          <w:rFonts w:ascii="Arial" w:hAnsi="Arial" w:cs="Arial"/>
          <w:color w:val="000000"/>
        </w:rPr>
        <w:t>о</w:t>
      </w:r>
      <w:r w:rsidRPr="00FD368F">
        <w:rPr>
          <w:rFonts w:ascii="Arial" w:hAnsi="Arial" w:cs="Arial"/>
          <w:color w:val="000000"/>
        </w:rPr>
        <w:t>рии Панинского сельского посел</w:t>
      </w:r>
      <w:r w:rsidRPr="00FD368F">
        <w:rPr>
          <w:rFonts w:ascii="Arial" w:hAnsi="Arial" w:cs="Arial"/>
          <w:color w:val="000000"/>
        </w:rPr>
        <w:t>е</w:t>
      </w:r>
      <w:r w:rsidRPr="00FD368F">
        <w:rPr>
          <w:rFonts w:ascii="Arial" w:hAnsi="Arial" w:cs="Arial"/>
          <w:color w:val="000000"/>
        </w:rPr>
        <w:t>ния.</w:t>
      </w:r>
    </w:p>
    <w:p w:rsidR="0098179D" w:rsidRPr="00FD368F" w:rsidRDefault="0098179D" w:rsidP="00FD368F">
      <w:pPr>
        <w:ind w:firstLine="720"/>
        <w:jc w:val="both"/>
        <w:rPr>
          <w:rFonts w:ascii="Arial" w:hAnsi="Arial" w:cs="Arial"/>
          <w:color w:val="000000"/>
        </w:rPr>
      </w:pPr>
    </w:p>
    <w:p w:rsidR="004610AB" w:rsidRPr="004610AB" w:rsidRDefault="004610AB" w:rsidP="004610AB">
      <w:pPr>
        <w:ind w:left="1440" w:hanging="720"/>
        <w:rPr>
          <w:rFonts w:ascii="Arial" w:hAnsi="Arial" w:cs="Arial"/>
          <w:i/>
        </w:rPr>
      </w:pPr>
      <w:r w:rsidRPr="00CC0160">
        <w:rPr>
          <w:rFonts w:ascii="Arial" w:hAnsi="Arial" w:cs="Arial"/>
          <w:i/>
        </w:rPr>
        <w:t>8.</w:t>
      </w:r>
      <w:r>
        <w:rPr>
          <w:rFonts w:ascii="Arial" w:hAnsi="Arial" w:cs="Arial"/>
          <w:i/>
        </w:rPr>
        <w:t>10</w:t>
      </w:r>
      <w:r w:rsidRPr="00CC0160">
        <w:rPr>
          <w:rFonts w:ascii="Arial" w:hAnsi="Arial" w:cs="Arial"/>
          <w:i/>
        </w:rPr>
        <w:t>.</w:t>
      </w:r>
      <w:r>
        <w:rPr>
          <w:rFonts w:ascii="Arial" w:hAnsi="Arial" w:cs="Arial"/>
          <w:i/>
        </w:rPr>
        <w:t>3</w:t>
      </w:r>
      <w:r w:rsidRPr="00CC0160">
        <w:rPr>
          <w:rFonts w:ascii="Arial" w:hAnsi="Arial" w:cs="Arial"/>
          <w:i/>
        </w:rPr>
        <w:t>.</w:t>
      </w:r>
      <w:r w:rsidRPr="000B6911">
        <w:rPr>
          <w:rFonts w:ascii="Arial" w:hAnsi="Arial" w:cs="Arial"/>
          <w:i/>
        </w:rPr>
        <w:t xml:space="preserve"> </w:t>
      </w:r>
      <w:r w:rsidRPr="004610AB">
        <w:rPr>
          <w:rFonts w:ascii="Arial" w:hAnsi="Arial" w:cs="Arial"/>
          <w:i/>
        </w:rPr>
        <w:t>Анализ возможных последствий воздействия ЧС природного х</w:t>
      </w:r>
      <w:r w:rsidRPr="004610AB">
        <w:rPr>
          <w:rFonts w:ascii="Arial" w:hAnsi="Arial" w:cs="Arial"/>
          <w:i/>
        </w:rPr>
        <w:t>а</w:t>
      </w:r>
      <w:r w:rsidRPr="004610AB">
        <w:rPr>
          <w:rFonts w:ascii="Arial" w:hAnsi="Arial" w:cs="Arial"/>
          <w:i/>
        </w:rPr>
        <w:t>рактера на функционирование терр</w:t>
      </w:r>
      <w:r w:rsidRPr="004610AB">
        <w:rPr>
          <w:rFonts w:ascii="Arial" w:hAnsi="Arial" w:cs="Arial"/>
          <w:i/>
        </w:rPr>
        <w:t>и</w:t>
      </w:r>
      <w:r w:rsidRPr="004610AB">
        <w:rPr>
          <w:rFonts w:ascii="Arial" w:hAnsi="Arial" w:cs="Arial"/>
          <w:i/>
        </w:rPr>
        <w:t>тории</w:t>
      </w:r>
    </w:p>
    <w:p w:rsidR="004610AB" w:rsidRPr="004610AB" w:rsidRDefault="004610AB" w:rsidP="004610AB">
      <w:pPr>
        <w:pStyle w:val="affffff7"/>
        <w:widowControl w:val="0"/>
        <w:spacing w:after="0"/>
        <w:ind w:firstLine="709"/>
        <w:jc w:val="left"/>
        <w:rPr>
          <w:rFonts w:cs="Arial"/>
          <w:b/>
          <w:color w:val="000000"/>
          <w:sz w:val="24"/>
          <w:szCs w:val="24"/>
        </w:rPr>
      </w:pPr>
      <w:bookmarkStart w:id="46" w:name="_Toc242169449"/>
    </w:p>
    <w:p w:rsidR="004610AB" w:rsidRPr="004610AB" w:rsidRDefault="004610AB" w:rsidP="004610AB">
      <w:pPr>
        <w:pStyle w:val="affffff7"/>
        <w:widowControl w:val="0"/>
        <w:spacing w:after="0"/>
        <w:ind w:firstLine="709"/>
        <w:jc w:val="left"/>
        <w:rPr>
          <w:rFonts w:cs="Arial"/>
          <w:b/>
          <w:color w:val="000000"/>
          <w:sz w:val="24"/>
          <w:szCs w:val="24"/>
        </w:rPr>
      </w:pPr>
      <w:r w:rsidRPr="004610AB">
        <w:rPr>
          <w:rFonts w:cs="Arial"/>
          <w:b/>
          <w:color w:val="000000"/>
          <w:sz w:val="24"/>
          <w:szCs w:val="24"/>
        </w:rPr>
        <w:t>Опасность возникновения лесных и торфяных пожаров</w:t>
      </w:r>
      <w:bookmarkEnd w:id="46"/>
    </w:p>
    <w:p w:rsidR="004610AB" w:rsidRPr="004610AB" w:rsidRDefault="004610AB" w:rsidP="004610AB">
      <w:pPr>
        <w:pStyle w:val="affffff7"/>
        <w:widowControl w:val="0"/>
        <w:spacing w:after="0"/>
        <w:ind w:firstLine="709"/>
        <w:rPr>
          <w:rFonts w:cs="Arial"/>
          <w:color w:val="000000"/>
          <w:sz w:val="24"/>
          <w:szCs w:val="24"/>
        </w:rPr>
      </w:pPr>
      <w:r w:rsidRPr="004610AB">
        <w:rPr>
          <w:rFonts w:cs="Arial"/>
          <w:color w:val="000000"/>
          <w:sz w:val="24"/>
          <w:szCs w:val="24"/>
        </w:rPr>
        <w:t>Доминирующей древесной породой в лесах сельского поселения являе</w:t>
      </w:r>
      <w:r w:rsidRPr="004610AB">
        <w:rPr>
          <w:rFonts w:cs="Arial"/>
          <w:color w:val="000000"/>
          <w:sz w:val="24"/>
          <w:szCs w:val="24"/>
        </w:rPr>
        <w:t>т</w:t>
      </w:r>
      <w:r w:rsidRPr="004610AB">
        <w:rPr>
          <w:rFonts w:cs="Arial"/>
          <w:color w:val="000000"/>
          <w:sz w:val="24"/>
          <w:szCs w:val="24"/>
        </w:rPr>
        <w:t>ся береза бородавчатая, затем ель обыкновенная и сосна. Редко в лесах встречаются дубы.</w:t>
      </w:r>
    </w:p>
    <w:p w:rsidR="004610AB" w:rsidRPr="004610AB" w:rsidRDefault="004610AB" w:rsidP="004610AB">
      <w:pPr>
        <w:pStyle w:val="affffff7"/>
        <w:widowControl w:val="0"/>
        <w:spacing w:after="0"/>
        <w:ind w:firstLine="709"/>
        <w:rPr>
          <w:rFonts w:cs="Arial"/>
          <w:color w:val="000000"/>
          <w:sz w:val="24"/>
          <w:szCs w:val="24"/>
        </w:rPr>
      </w:pPr>
      <w:r w:rsidRPr="004610AB">
        <w:rPr>
          <w:rFonts w:cs="Arial"/>
          <w:color w:val="000000"/>
          <w:sz w:val="24"/>
          <w:szCs w:val="24"/>
        </w:rPr>
        <w:t>В соответствии с лесорастительным районированием, все леса Пани</w:t>
      </w:r>
      <w:r w:rsidRPr="004610AB">
        <w:rPr>
          <w:rFonts w:cs="Arial"/>
          <w:color w:val="000000"/>
          <w:sz w:val="24"/>
          <w:szCs w:val="24"/>
        </w:rPr>
        <w:t>н</w:t>
      </w:r>
      <w:r w:rsidRPr="004610AB">
        <w:rPr>
          <w:rFonts w:cs="Arial"/>
          <w:color w:val="000000"/>
          <w:sz w:val="24"/>
          <w:szCs w:val="24"/>
        </w:rPr>
        <w:t>ского сельского поселения отнесены к таёжной зоне лесов, южно-таёжному району европейской части Росси</w:t>
      </w:r>
      <w:r w:rsidRPr="004610AB">
        <w:rPr>
          <w:rFonts w:cs="Arial"/>
          <w:color w:val="000000"/>
          <w:sz w:val="24"/>
          <w:szCs w:val="24"/>
        </w:rPr>
        <w:t>й</w:t>
      </w:r>
      <w:r w:rsidRPr="004610AB">
        <w:rPr>
          <w:rFonts w:cs="Arial"/>
          <w:color w:val="000000"/>
          <w:sz w:val="24"/>
          <w:szCs w:val="24"/>
        </w:rPr>
        <w:t>ской Федерации.</w:t>
      </w:r>
    </w:p>
    <w:p w:rsidR="004610AB" w:rsidRPr="004610AB" w:rsidRDefault="004610AB" w:rsidP="004610AB">
      <w:pPr>
        <w:pStyle w:val="affffff7"/>
        <w:widowControl w:val="0"/>
        <w:spacing w:after="0"/>
        <w:ind w:firstLine="709"/>
        <w:rPr>
          <w:rFonts w:cs="Arial"/>
          <w:color w:val="000000"/>
          <w:sz w:val="24"/>
          <w:szCs w:val="24"/>
        </w:rPr>
      </w:pPr>
      <w:r w:rsidRPr="004610AB">
        <w:rPr>
          <w:rFonts w:cs="Arial"/>
          <w:color w:val="000000"/>
          <w:sz w:val="24"/>
          <w:szCs w:val="24"/>
        </w:rPr>
        <w:t>Леса сельского поселения подразделяют на эксплуатационные и защи</w:t>
      </w:r>
      <w:r w:rsidRPr="004610AB">
        <w:rPr>
          <w:rFonts w:cs="Arial"/>
          <w:color w:val="000000"/>
          <w:sz w:val="24"/>
          <w:szCs w:val="24"/>
        </w:rPr>
        <w:t>т</w:t>
      </w:r>
      <w:r w:rsidRPr="004610AB">
        <w:rPr>
          <w:rFonts w:cs="Arial"/>
          <w:color w:val="000000"/>
          <w:sz w:val="24"/>
          <w:szCs w:val="24"/>
        </w:rPr>
        <w:t>ные.</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Согласно классификации на классы горючести лесных насаждений, пр</w:t>
      </w:r>
      <w:r w:rsidRPr="004610AB">
        <w:rPr>
          <w:rFonts w:cs="Arial"/>
          <w:snapToGrid w:val="0"/>
          <w:color w:val="000000"/>
          <w:sz w:val="24"/>
          <w:szCs w:val="24"/>
        </w:rPr>
        <w:t>и</w:t>
      </w:r>
      <w:r w:rsidRPr="004610AB">
        <w:rPr>
          <w:rFonts w:cs="Arial"/>
          <w:snapToGrid w:val="0"/>
          <w:color w:val="000000"/>
          <w:sz w:val="24"/>
          <w:szCs w:val="24"/>
        </w:rPr>
        <w:t>веденной в Методике оценки последствий лесных пожаров, леса Панинского сельского посел</w:t>
      </w:r>
      <w:r w:rsidRPr="004610AB">
        <w:rPr>
          <w:rFonts w:cs="Arial"/>
          <w:snapToGrid w:val="0"/>
          <w:color w:val="000000"/>
          <w:sz w:val="24"/>
          <w:szCs w:val="24"/>
        </w:rPr>
        <w:t>е</w:t>
      </w:r>
      <w:r w:rsidRPr="004610AB">
        <w:rPr>
          <w:rFonts w:cs="Arial"/>
          <w:snapToGrid w:val="0"/>
          <w:color w:val="000000"/>
          <w:sz w:val="24"/>
          <w:szCs w:val="24"/>
        </w:rPr>
        <w:t>ния относятся к I классу горючести.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Лесной пожар – это стихийное горение, распространяющееся на лесную пл</w:t>
      </w:r>
      <w:r w:rsidRPr="004610AB">
        <w:rPr>
          <w:rFonts w:cs="Arial"/>
          <w:snapToGrid w:val="0"/>
          <w:color w:val="000000"/>
          <w:sz w:val="24"/>
          <w:szCs w:val="24"/>
        </w:rPr>
        <w:t>о</w:t>
      </w:r>
      <w:r w:rsidRPr="004610AB">
        <w:rPr>
          <w:rFonts w:cs="Arial"/>
          <w:snapToGrid w:val="0"/>
          <w:color w:val="000000"/>
          <w:sz w:val="24"/>
          <w:szCs w:val="24"/>
        </w:rPr>
        <w:t>щадь.</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Для возникновения крупных массовых пожаров в лесах с переходом в верховые необходимо большое число действующих очагов низовых пожаров и засушливая погода (отклонение метеорологических условий от среднестат</w:t>
      </w:r>
      <w:r w:rsidRPr="004610AB">
        <w:rPr>
          <w:rFonts w:cs="Arial"/>
          <w:snapToGrid w:val="0"/>
          <w:color w:val="000000"/>
          <w:sz w:val="24"/>
          <w:szCs w:val="24"/>
        </w:rPr>
        <w:t>и</w:t>
      </w:r>
      <w:r w:rsidRPr="004610AB">
        <w:rPr>
          <w:rFonts w:cs="Arial"/>
          <w:snapToGrid w:val="0"/>
          <w:color w:val="000000"/>
          <w:sz w:val="24"/>
          <w:szCs w:val="24"/>
        </w:rPr>
        <w:t>стических в направлении увеличения количества суток без осадков, уменьш</w:t>
      </w:r>
      <w:r w:rsidRPr="004610AB">
        <w:rPr>
          <w:rFonts w:cs="Arial"/>
          <w:snapToGrid w:val="0"/>
          <w:color w:val="000000"/>
          <w:sz w:val="24"/>
          <w:szCs w:val="24"/>
        </w:rPr>
        <w:t>е</w:t>
      </w:r>
      <w:r w:rsidRPr="004610AB">
        <w:rPr>
          <w:rFonts w:cs="Arial"/>
          <w:snapToGrid w:val="0"/>
          <w:color w:val="000000"/>
          <w:sz w:val="24"/>
          <w:szCs w:val="24"/>
        </w:rPr>
        <w:t>ния влажности воздуха, усиление ветра до 8-30 м/с).</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В целях предупреждения возникновения лесных пожаров на территории учас</w:t>
      </w:r>
      <w:r w:rsidRPr="004610AB">
        <w:rPr>
          <w:rFonts w:cs="Arial"/>
          <w:snapToGrid w:val="0"/>
          <w:color w:val="000000"/>
          <w:sz w:val="24"/>
          <w:szCs w:val="24"/>
        </w:rPr>
        <w:t>т</w:t>
      </w:r>
      <w:r w:rsidRPr="004610AB">
        <w:rPr>
          <w:rFonts w:cs="Arial"/>
          <w:snapToGrid w:val="0"/>
          <w:color w:val="000000"/>
          <w:sz w:val="24"/>
          <w:szCs w:val="24"/>
        </w:rPr>
        <w:t>ковых лесничеств ежегодно проводятся мероприятия по охране лесов от пожаров:</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устройство мест отдыха;</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устройство минерализованных полос и уход за ними;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устройство противопожарных разрывов и уход за ними;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организация сосредоточения противопожарного инвентаря (ПСПИ);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строительство дорог противопожарного назначения.</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В целях сохранности хвойных молодняков осуществляются мероприятия по п</w:t>
      </w:r>
      <w:r w:rsidRPr="004610AB">
        <w:rPr>
          <w:rFonts w:cs="Arial"/>
          <w:snapToGrid w:val="0"/>
          <w:color w:val="000000"/>
          <w:sz w:val="24"/>
          <w:szCs w:val="24"/>
        </w:rPr>
        <w:t>о</w:t>
      </w:r>
      <w:r w:rsidRPr="004610AB">
        <w:rPr>
          <w:rFonts w:cs="Arial"/>
          <w:snapToGrid w:val="0"/>
          <w:color w:val="000000"/>
          <w:sz w:val="24"/>
          <w:szCs w:val="24"/>
        </w:rPr>
        <w:t>вышению их пожароустойчивости: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очистка вырубок;</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регулирование примеси лиственных пород;</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регулирование густоты древостоя, подроста и подлеска.</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устройство пожарных водоемов и подъездов к ним</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Таким образом, риск возникновения и развития масштабных чрезвыча</w:t>
      </w:r>
      <w:r w:rsidRPr="004610AB">
        <w:rPr>
          <w:rFonts w:cs="Arial"/>
          <w:snapToGrid w:val="0"/>
          <w:color w:val="000000"/>
          <w:sz w:val="24"/>
          <w:szCs w:val="24"/>
        </w:rPr>
        <w:t>й</w:t>
      </w:r>
      <w:r w:rsidRPr="004610AB">
        <w:rPr>
          <w:rFonts w:cs="Arial"/>
          <w:snapToGrid w:val="0"/>
          <w:color w:val="000000"/>
          <w:sz w:val="24"/>
          <w:szCs w:val="24"/>
        </w:rPr>
        <w:t>ных ситуаций на территории поселения, связанных с лесными пожарами, явл</w:t>
      </w:r>
      <w:r w:rsidRPr="004610AB">
        <w:rPr>
          <w:rFonts w:cs="Arial"/>
          <w:snapToGrid w:val="0"/>
          <w:color w:val="000000"/>
          <w:sz w:val="24"/>
          <w:szCs w:val="24"/>
        </w:rPr>
        <w:t>я</w:t>
      </w:r>
      <w:r w:rsidRPr="004610AB">
        <w:rPr>
          <w:rFonts w:cs="Arial"/>
          <w:snapToGrid w:val="0"/>
          <w:color w:val="000000"/>
          <w:sz w:val="24"/>
          <w:szCs w:val="24"/>
        </w:rPr>
        <w:t>ется вполне возможным.</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Для сохранения пожаробезопасной обстановки необходимо осущест</w:t>
      </w:r>
      <w:r w:rsidRPr="004610AB">
        <w:rPr>
          <w:rFonts w:cs="Arial"/>
          <w:snapToGrid w:val="0"/>
          <w:color w:val="000000"/>
          <w:sz w:val="24"/>
          <w:szCs w:val="24"/>
        </w:rPr>
        <w:t>в</w:t>
      </w:r>
      <w:r w:rsidRPr="004610AB">
        <w:rPr>
          <w:rFonts w:cs="Arial"/>
          <w:snapToGrid w:val="0"/>
          <w:color w:val="000000"/>
          <w:sz w:val="24"/>
          <w:szCs w:val="24"/>
        </w:rPr>
        <w:t>лять ежегодные противопожарные мероприятия в лесах, а также проводить пропаганду требований противопожарной безопасности среди населения и обучение населения основным приемам тушения пожаров. Успех борьбы с ле</w:t>
      </w:r>
      <w:r w:rsidRPr="004610AB">
        <w:rPr>
          <w:rFonts w:cs="Arial"/>
          <w:snapToGrid w:val="0"/>
          <w:color w:val="000000"/>
          <w:sz w:val="24"/>
          <w:szCs w:val="24"/>
        </w:rPr>
        <w:t>с</w:t>
      </w:r>
      <w:r w:rsidRPr="004610AB">
        <w:rPr>
          <w:rFonts w:cs="Arial"/>
          <w:snapToGrid w:val="0"/>
          <w:color w:val="000000"/>
          <w:sz w:val="24"/>
          <w:szCs w:val="24"/>
        </w:rPr>
        <w:t>ными пожарами во многом зависит от их своевременного обнаружения и быс</w:t>
      </w:r>
      <w:r w:rsidRPr="004610AB">
        <w:rPr>
          <w:rFonts w:cs="Arial"/>
          <w:snapToGrid w:val="0"/>
          <w:color w:val="000000"/>
          <w:sz w:val="24"/>
          <w:szCs w:val="24"/>
        </w:rPr>
        <w:t>т</w:t>
      </w:r>
      <w:r w:rsidRPr="004610AB">
        <w:rPr>
          <w:rFonts w:cs="Arial"/>
          <w:snapToGrid w:val="0"/>
          <w:color w:val="000000"/>
          <w:sz w:val="24"/>
          <w:szCs w:val="24"/>
        </w:rPr>
        <w:t>рого принятия мер по их ограничению и ликвидации. Мониторинг пожарной опасности осуществляет лесничий, который по результатам мониторинга пр</w:t>
      </w:r>
      <w:r w:rsidRPr="004610AB">
        <w:rPr>
          <w:rFonts w:cs="Arial"/>
          <w:snapToGrid w:val="0"/>
          <w:color w:val="000000"/>
          <w:sz w:val="24"/>
          <w:szCs w:val="24"/>
        </w:rPr>
        <w:t>и</w:t>
      </w:r>
      <w:r w:rsidRPr="004610AB">
        <w:rPr>
          <w:rFonts w:cs="Arial"/>
          <w:snapToGrid w:val="0"/>
          <w:color w:val="000000"/>
          <w:sz w:val="24"/>
          <w:szCs w:val="24"/>
        </w:rPr>
        <w:t>нимает необходимые дополнительные меры по повышению противопожарной устойчивости лесов, вплоть до ограничения посещений отдельных лесных уч</w:t>
      </w:r>
      <w:r w:rsidRPr="004610AB">
        <w:rPr>
          <w:rFonts w:cs="Arial"/>
          <w:snapToGrid w:val="0"/>
          <w:color w:val="000000"/>
          <w:sz w:val="24"/>
          <w:szCs w:val="24"/>
        </w:rPr>
        <w:t>а</w:t>
      </w:r>
      <w:r w:rsidRPr="004610AB">
        <w:rPr>
          <w:rFonts w:cs="Arial"/>
          <w:snapToGrid w:val="0"/>
          <w:color w:val="000000"/>
          <w:sz w:val="24"/>
          <w:szCs w:val="24"/>
        </w:rPr>
        <w:t>стков.</w:t>
      </w:r>
    </w:p>
    <w:p w:rsidR="004610AB" w:rsidRPr="004610AB" w:rsidRDefault="004610AB" w:rsidP="004610AB">
      <w:pPr>
        <w:ind w:firstLine="709"/>
        <w:rPr>
          <w:rFonts w:ascii="Arial" w:hAnsi="Arial" w:cs="Arial"/>
          <w:b/>
          <w:snapToGrid w:val="0"/>
          <w:color w:val="000000"/>
        </w:rPr>
      </w:pPr>
      <w:r w:rsidRPr="004610AB">
        <w:rPr>
          <w:rFonts w:ascii="Arial" w:hAnsi="Arial" w:cs="Arial"/>
          <w:b/>
          <w:snapToGrid w:val="0"/>
          <w:color w:val="000000"/>
        </w:rPr>
        <w:t>Вероятность возникновения опасных метеорологических процессов и явл</w:t>
      </w:r>
      <w:r w:rsidRPr="004610AB">
        <w:rPr>
          <w:rFonts w:ascii="Arial" w:hAnsi="Arial" w:cs="Arial"/>
          <w:b/>
          <w:snapToGrid w:val="0"/>
          <w:color w:val="000000"/>
        </w:rPr>
        <w:t>е</w:t>
      </w:r>
      <w:r w:rsidRPr="004610AB">
        <w:rPr>
          <w:rFonts w:ascii="Arial" w:hAnsi="Arial" w:cs="Arial"/>
          <w:b/>
          <w:snapToGrid w:val="0"/>
          <w:color w:val="000000"/>
        </w:rPr>
        <w:t>ний</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Наиболее опасными проявлениями метеорологических процессов и я</w:t>
      </w:r>
      <w:r w:rsidRPr="004610AB">
        <w:rPr>
          <w:rFonts w:cs="Arial"/>
          <w:snapToGrid w:val="0"/>
          <w:color w:val="000000"/>
          <w:sz w:val="24"/>
          <w:szCs w:val="24"/>
        </w:rPr>
        <w:t>в</w:t>
      </w:r>
      <w:r w:rsidRPr="004610AB">
        <w:rPr>
          <w:rFonts w:cs="Arial"/>
          <w:snapToGrid w:val="0"/>
          <w:color w:val="000000"/>
          <w:sz w:val="24"/>
          <w:szCs w:val="24"/>
        </w:rPr>
        <w:t>лений на территории поселения являются:</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грозы;</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ливни с интенсивностью 30 мм/час и более;</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подтопление территории;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сильные морозы;</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снегопады, превышающие 20 мм за 24 часа;</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град с диаметром частиц более 20 мм;</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гололед с диаметром отложений более 200 мм;</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 сильные ветры со скоростью более 32 м/с (ураганы).</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Характеристика поражающих факторов указанных метеорологических проце</w:t>
      </w:r>
      <w:r w:rsidRPr="004610AB">
        <w:rPr>
          <w:rFonts w:cs="Arial"/>
          <w:snapToGrid w:val="0"/>
          <w:color w:val="000000"/>
          <w:sz w:val="24"/>
          <w:szCs w:val="24"/>
        </w:rPr>
        <w:t>с</w:t>
      </w:r>
      <w:r w:rsidRPr="004610AB">
        <w:rPr>
          <w:rFonts w:cs="Arial"/>
          <w:snapToGrid w:val="0"/>
          <w:color w:val="000000"/>
          <w:sz w:val="24"/>
          <w:szCs w:val="24"/>
        </w:rPr>
        <w:t xml:space="preserve">сов приведена в таблице </w:t>
      </w:r>
      <w:r w:rsidR="00A01B12">
        <w:rPr>
          <w:rFonts w:cs="Arial"/>
          <w:snapToGrid w:val="0"/>
          <w:color w:val="000000"/>
          <w:sz w:val="24"/>
          <w:szCs w:val="24"/>
        </w:rPr>
        <w:t>8.10.3</w:t>
      </w:r>
      <w:r w:rsidRPr="004610AB">
        <w:rPr>
          <w:rFonts w:cs="Arial"/>
          <w:snapToGrid w:val="0"/>
          <w:color w:val="000000"/>
          <w:sz w:val="24"/>
          <w:szCs w:val="24"/>
        </w:rPr>
        <w:t>.</w:t>
      </w:r>
    </w:p>
    <w:p w:rsidR="004610AB" w:rsidRPr="004610AB" w:rsidRDefault="004610AB" w:rsidP="004610AB">
      <w:pPr>
        <w:ind w:firstLine="709"/>
        <w:jc w:val="right"/>
        <w:rPr>
          <w:rFonts w:ascii="Arial" w:hAnsi="Arial" w:cs="Arial"/>
          <w:i/>
          <w:color w:val="000000"/>
        </w:rPr>
      </w:pPr>
      <w:r w:rsidRPr="004610AB">
        <w:rPr>
          <w:rFonts w:ascii="Arial" w:hAnsi="Arial" w:cs="Arial"/>
          <w:i/>
          <w:color w:val="000000"/>
        </w:rPr>
        <w:t xml:space="preserve">Таблица </w:t>
      </w:r>
      <w:r>
        <w:rPr>
          <w:rFonts w:ascii="Arial" w:hAnsi="Arial" w:cs="Arial"/>
          <w:i/>
          <w:color w:val="000000"/>
        </w:rPr>
        <w:t>8.10.3</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2"/>
        <w:gridCol w:w="5103"/>
      </w:tblGrid>
      <w:tr w:rsidR="004610AB" w:rsidRPr="004610AB">
        <w:trPr>
          <w:jc w:val="center"/>
        </w:trPr>
        <w:tc>
          <w:tcPr>
            <w:tcW w:w="4202" w:type="dxa"/>
            <w:vAlign w:val="center"/>
          </w:tcPr>
          <w:p w:rsidR="004610AB" w:rsidRPr="004610AB" w:rsidRDefault="004610AB" w:rsidP="0060151A">
            <w:pPr>
              <w:jc w:val="center"/>
              <w:rPr>
                <w:rFonts w:ascii="Arial" w:hAnsi="Arial" w:cs="Arial"/>
                <w:b/>
                <w:color w:val="000000"/>
                <w:sz w:val="20"/>
                <w:szCs w:val="20"/>
              </w:rPr>
            </w:pPr>
            <w:r w:rsidRPr="004610AB">
              <w:rPr>
                <w:rFonts w:ascii="Arial" w:hAnsi="Arial" w:cs="Arial"/>
                <w:b/>
                <w:color w:val="000000"/>
                <w:sz w:val="20"/>
                <w:szCs w:val="20"/>
              </w:rPr>
              <w:t>Источник ЧС</w:t>
            </w:r>
          </w:p>
        </w:tc>
        <w:tc>
          <w:tcPr>
            <w:tcW w:w="5103" w:type="dxa"/>
            <w:vAlign w:val="center"/>
          </w:tcPr>
          <w:p w:rsidR="004610AB" w:rsidRPr="004610AB" w:rsidRDefault="004610AB" w:rsidP="0060151A">
            <w:pPr>
              <w:jc w:val="center"/>
              <w:rPr>
                <w:rFonts w:ascii="Arial" w:hAnsi="Arial" w:cs="Arial"/>
                <w:b/>
                <w:color w:val="000000"/>
                <w:sz w:val="20"/>
                <w:szCs w:val="20"/>
              </w:rPr>
            </w:pPr>
            <w:r w:rsidRPr="004610AB">
              <w:rPr>
                <w:rFonts w:ascii="Arial" w:hAnsi="Arial" w:cs="Arial"/>
                <w:b/>
                <w:color w:val="000000"/>
                <w:sz w:val="20"/>
                <w:szCs w:val="20"/>
              </w:rPr>
              <w:t>Характер воздействия поражающего фа</w:t>
            </w:r>
            <w:r w:rsidRPr="004610AB">
              <w:rPr>
                <w:rFonts w:ascii="Arial" w:hAnsi="Arial" w:cs="Arial"/>
                <w:b/>
                <w:color w:val="000000"/>
                <w:sz w:val="20"/>
                <w:szCs w:val="20"/>
              </w:rPr>
              <w:t>к</w:t>
            </w:r>
            <w:r w:rsidRPr="004610AB">
              <w:rPr>
                <w:rFonts w:ascii="Arial" w:hAnsi="Arial" w:cs="Arial"/>
                <w:b/>
                <w:color w:val="000000"/>
                <w:sz w:val="20"/>
                <w:szCs w:val="20"/>
              </w:rPr>
              <w:t>тора</w:t>
            </w:r>
          </w:p>
        </w:tc>
      </w:tr>
      <w:tr w:rsidR="004610AB" w:rsidRPr="004610AB">
        <w:trPr>
          <w:jc w:val="center"/>
        </w:trPr>
        <w:tc>
          <w:tcPr>
            <w:tcW w:w="4202" w:type="dxa"/>
            <w:vAlign w:val="center"/>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Сильный ветер</w:t>
            </w:r>
          </w:p>
        </w:tc>
        <w:tc>
          <w:tcPr>
            <w:tcW w:w="5103" w:type="dxa"/>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Ветровая нагрузка, аэродинамическое давл</w:t>
            </w:r>
            <w:r w:rsidRPr="004610AB">
              <w:rPr>
                <w:rFonts w:ascii="Arial" w:hAnsi="Arial" w:cs="Arial"/>
                <w:color w:val="000000"/>
                <w:sz w:val="20"/>
                <w:szCs w:val="20"/>
              </w:rPr>
              <w:t>е</w:t>
            </w:r>
            <w:r w:rsidRPr="004610AB">
              <w:rPr>
                <w:rFonts w:ascii="Arial" w:hAnsi="Arial" w:cs="Arial"/>
                <w:color w:val="000000"/>
                <w:sz w:val="20"/>
                <w:szCs w:val="20"/>
              </w:rPr>
              <w:t>ние на ограждающие конструкции</w:t>
            </w:r>
          </w:p>
        </w:tc>
      </w:tr>
      <w:tr w:rsidR="004610AB" w:rsidRPr="004610AB">
        <w:trPr>
          <w:jc w:val="center"/>
        </w:trPr>
        <w:tc>
          <w:tcPr>
            <w:tcW w:w="4202" w:type="dxa"/>
            <w:vAlign w:val="center"/>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Экстремальные атмосферные осадки (ливень, метель), наводнения</w:t>
            </w:r>
          </w:p>
        </w:tc>
        <w:tc>
          <w:tcPr>
            <w:tcW w:w="5103" w:type="dxa"/>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Затопление территории, подтопление фундаме</w:t>
            </w:r>
            <w:r w:rsidRPr="004610AB">
              <w:rPr>
                <w:rFonts w:ascii="Arial" w:hAnsi="Arial" w:cs="Arial"/>
                <w:color w:val="000000"/>
                <w:sz w:val="20"/>
                <w:szCs w:val="20"/>
              </w:rPr>
              <w:t>н</w:t>
            </w:r>
            <w:r w:rsidRPr="004610AB">
              <w:rPr>
                <w:rFonts w:ascii="Arial" w:hAnsi="Arial" w:cs="Arial"/>
                <w:color w:val="000000"/>
                <w:sz w:val="20"/>
                <w:szCs w:val="20"/>
              </w:rPr>
              <w:t>тов, снеговая нагрузка, ветровая нагрузка, снежные з</w:t>
            </w:r>
            <w:r w:rsidRPr="004610AB">
              <w:rPr>
                <w:rFonts w:ascii="Arial" w:hAnsi="Arial" w:cs="Arial"/>
                <w:color w:val="000000"/>
                <w:sz w:val="20"/>
                <w:szCs w:val="20"/>
              </w:rPr>
              <w:t>а</w:t>
            </w:r>
            <w:r w:rsidRPr="004610AB">
              <w:rPr>
                <w:rFonts w:ascii="Arial" w:hAnsi="Arial" w:cs="Arial"/>
                <w:color w:val="000000"/>
                <w:sz w:val="20"/>
                <w:szCs w:val="20"/>
              </w:rPr>
              <w:t>носы</w:t>
            </w:r>
          </w:p>
        </w:tc>
      </w:tr>
      <w:tr w:rsidR="004610AB" w:rsidRPr="004610AB">
        <w:trPr>
          <w:jc w:val="center"/>
        </w:trPr>
        <w:tc>
          <w:tcPr>
            <w:tcW w:w="4202" w:type="dxa"/>
            <w:vAlign w:val="center"/>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Град</w:t>
            </w:r>
          </w:p>
        </w:tc>
        <w:tc>
          <w:tcPr>
            <w:tcW w:w="5103" w:type="dxa"/>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Ударная динамическая нагрузка</w:t>
            </w:r>
          </w:p>
        </w:tc>
      </w:tr>
      <w:tr w:rsidR="004610AB" w:rsidRPr="004610AB">
        <w:trPr>
          <w:jc w:val="center"/>
        </w:trPr>
        <w:tc>
          <w:tcPr>
            <w:tcW w:w="4202" w:type="dxa"/>
            <w:vAlign w:val="center"/>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Гроза</w:t>
            </w:r>
          </w:p>
        </w:tc>
        <w:tc>
          <w:tcPr>
            <w:tcW w:w="5103" w:type="dxa"/>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Электрические разряды</w:t>
            </w:r>
          </w:p>
        </w:tc>
      </w:tr>
      <w:tr w:rsidR="004610AB" w:rsidRPr="004610AB">
        <w:trPr>
          <w:jc w:val="center"/>
        </w:trPr>
        <w:tc>
          <w:tcPr>
            <w:tcW w:w="4202" w:type="dxa"/>
            <w:vAlign w:val="center"/>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 xml:space="preserve">Морозы </w:t>
            </w:r>
          </w:p>
        </w:tc>
        <w:tc>
          <w:tcPr>
            <w:tcW w:w="5103" w:type="dxa"/>
          </w:tcPr>
          <w:p w:rsidR="004610AB" w:rsidRPr="004610AB" w:rsidRDefault="004610AB" w:rsidP="0060151A">
            <w:pPr>
              <w:rPr>
                <w:rFonts w:ascii="Arial" w:hAnsi="Arial" w:cs="Arial"/>
                <w:color w:val="000000"/>
                <w:sz w:val="20"/>
                <w:szCs w:val="20"/>
              </w:rPr>
            </w:pPr>
            <w:r w:rsidRPr="004610AB">
              <w:rPr>
                <w:rFonts w:ascii="Arial" w:hAnsi="Arial" w:cs="Arial"/>
                <w:color w:val="000000"/>
                <w:sz w:val="20"/>
                <w:szCs w:val="20"/>
              </w:rPr>
              <w:t>Температурная деформация ограждающих конс</w:t>
            </w:r>
            <w:r w:rsidRPr="004610AB">
              <w:rPr>
                <w:rFonts w:ascii="Arial" w:hAnsi="Arial" w:cs="Arial"/>
                <w:color w:val="000000"/>
                <w:sz w:val="20"/>
                <w:szCs w:val="20"/>
              </w:rPr>
              <w:t>т</w:t>
            </w:r>
            <w:r w:rsidRPr="004610AB">
              <w:rPr>
                <w:rFonts w:ascii="Arial" w:hAnsi="Arial" w:cs="Arial"/>
                <w:color w:val="000000"/>
                <w:sz w:val="20"/>
                <w:szCs w:val="20"/>
              </w:rPr>
              <w:t>рукций, замораживание и разрыв комм</w:t>
            </w:r>
            <w:r w:rsidRPr="004610AB">
              <w:rPr>
                <w:rFonts w:ascii="Arial" w:hAnsi="Arial" w:cs="Arial"/>
                <w:color w:val="000000"/>
                <w:sz w:val="20"/>
                <w:szCs w:val="20"/>
              </w:rPr>
              <w:t>у</w:t>
            </w:r>
            <w:r w:rsidRPr="004610AB">
              <w:rPr>
                <w:rFonts w:ascii="Arial" w:hAnsi="Arial" w:cs="Arial"/>
                <w:color w:val="000000"/>
                <w:sz w:val="20"/>
                <w:szCs w:val="20"/>
              </w:rPr>
              <w:t>никаций</w:t>
            </w:r>
          </w:p>
        </w:tc>
      </w:tr>
    </w:tbl>
    <w:p w:rsidR="0098179D" w:rsidRPr="00FD368F" w:rsidRDefault="0098179D" w:rsidP="00FD368F">
      <w:pPr>
        <w:ind w:firstLine="720"/>
        <w:jc w:val="both"/>
        <w:rPr>
          <w:rFonts w:ascii="Arial" w:hAnsi="Arial" w:cs="Arial"/>
          <w:color w:val="000000"/>
        </w:rPr>
      </w:pP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Сильный ветер, обильные продолжительные дожди и снегопады, гол</w:t>
      </w:r>
      <w:r w:rsidRPr="004610AB">
        <w:rPr>
          <w:rFonts w:cs="Arial"/>
          <w:snapToGrid w:val="0"/>
          <w:color w:val="000000"/>
          <w:sz w:val="24"/>
          <w:szCs w:val="24"/>
        </w:rPr>
        <w:t>о</w:t>
      </w:r>
      <w:r w:rsidRPr="004610AB">
        <w:rPr>
          <w:rFonts w:cs="Arial"/>
          <w:snapToGrid w:val="0"/>
          <w:color w:val="000000"/>
          <w:sz w:val="24"/>
          <w:szCs w:val="24"/>
        </w:rPr>
        <w:t>ледные я</w:t>
      </w:r>
      <w:r w:rsidRPr="004610AB">
        <w:rPr>
          <w:rFonts w:cs="Arial"/>
          <w:snapToGrid w:val="0"/>
          <w:color w:val="000000"/>
          <w:sz w:val="24"/>
          <w:szCs w:val="24"/>
        </w:rPr>
        <w:t>в</w:t>
      </w:r>
      <w:r w:rsidRPr="004610AB">
        <w:rPr>
          <w:rFonts w:cs="Arial"/>
          <w:snapToGrid w:val="0"/>
          <w:color w:val="000000"/>
          <w:sz w:val="24"/>
          <w:szCs w:val="24"/>
        </w:rPr>
        <w:t>ления, аномально низкие и высокие температуры воздуха возможны на всей территории Панинского сельского поселения. Перечисленные метеор</w:t>
      </w:r>
      <w:r w:rsidRPr="004610AB">
        <w:rPr>
          <w:rFonts w:cs="Arial"/>
          <w:snapToGrid w:val="0"/>
          <w:color w:val="000000"/>
          <w:sz w:val="24"/>
          <w:szCs w:val="24"/>
        </w:rPr>
        <w:t>о</w:t>
      </w:r>
      <w:r w:rsidRPr="004610AB">
        <w:rPr>
          <w:rFonts w:cs="Arial"/>
          <w:snapToGrid w:val="0"/>
          <w:color w:val="000000"/>
          <w:sz w:val="24"/>
          <w:szCs w:val="24"/>
        </w:rPr>
        <w:t>логические явления приводят к нарушению жизнеобеспечения населения, ав</w:t>
      </w:r>
      <w:r w:rsidRPr="004610AB">
        <w:rPr>
          <w:rFonts w:cs="Arial"/>
          <w:snapToGrid w:val="0"/>
          <w:color w:val="000000"/>
          <w:sz w:val="24"/>
          <w:szCs w:val="24"/>
        </w:rPr>
        <w:t>а</w:t>
      </w:r>
      <w:r w:rsidRPr="004610AB">
        <w:rPr>
          <w:rFonts w:cs="Arial"/>
          <w:snapToGrid w:val="0"/>
          <w:color w:val="000000"/>
          <w:sz w:val="24"/>
          <w:szCs w:val="24"/>
        </w:rPr>
        <w:t>риям на коммунальных и энергетических сетях, нарушению работы обществе</w:t>
      </w:r>
      <w:r w:rsidRPr="004610AB">
        <w:rPr>
          <w:rFonts w:cs="Arial"/>
          <w:snapToGrid w:val="0"/>
          <w:color w:val="000000"/>
          <w:sz w:val="24"/>
          <w:szCs w:val="24"/>
        </w:rPr>
        <w:t>н</w:t>
      </w:r>
      <w:r w:rsidRPr="004610AB">
        <w:rPr>
          <w:rFonts w:cs="Arial"/>
          <w:snapToGrid w:val="0"/>
          <w:color w:val="000000"/>
          <w:sz w:val="24"/>
          <w:szCs w:val="24"/>
        </w:rPr>
        <w:t>ного транспорта.</w:t>
      </w:r>
    </w:p>
    <w:p w:rsidR="004610AB" w:rsidRPr="004610AB" w:rsidRDefault="004610AB" w:rsidP="004610AB">
      <w:pPr>
        <w:pStyle w:val="affffff7"/>
        <w:widowControl w:val="0"/>
        <w:spacing w:after="0"/>
        <w:ind w:firstLine="709"/>
        <w:rPr>
          <w:rFonts w:cs="Arial"/>
          <w:snapToGrid w:val="0"/>
          <w:color w:val="000000"/>
          <w:sz w:val="24"/>
          <w:szCs w:val="24"/>
        </w:rPr>
      </w:pPr>
    </w:p>
    <w:p w:rsidR="004610AB" w:rsidRPr="004610AB" w:rsidRDefault="004610AB" w:rsidP="004610AB">
      <w:pPr>
        <w:pStyle w:val="affffff7"/>
        <w:widowControl w:val="0"/>
        <w:spacing w:after="0"/>
        <w:ind w:firstLine="709"/>
        <w:rPr>
          <w:rFonts w:cs="Arial"/>
          <w:b/>
          <w:snapToGrid w:val="0"/>
          <w:color w:val="000000"/>
          <w:sz w:val="24"/>
          <w:szCs w:val="24"/>
        </w:rPr>
      </w:pPr>
      <w:r w:rsidRPr="004610AB">
        <w:rPr>
          <w:rFonts w:cs="Arial"/>
          <w:b/>
          <w:color w:val="000000"/>
          <w:sz w:val="24"/>
          <w:szCs w:val="24"/>
        </w:rPr>
        <w:t>Вероятность проявления опасных гидрологических процессов и я</w:t>
      </w:r>
      <w:r w:rsidRPr="004610AB">
        <w:rPr>
          <w:rFonts w:cs="Arial"/>
          <w:b/>
          <w:color w:val="000000"/>
          <w:sz w:val="24"/>
          <w:szCs w:val="24"/>
        </w:rPr>
        <w:t>в</w:t>
      </w:r>
      <w:r w:rsidRPr="004610AB">
        <w:rPr>
          <w:rFonts w:cs="Arial"/>
          <w:b/>
          <w:color w:val="000000"/>
          <w:sz w:val="24"/>
          <w:szCs w:val="24"/>
        </w:rPr>
        <w:t>лений</w:t>
      </w:r>
    </w:p>
    <w:p w:rsidR="004610AB" w:rsidRPr="004610AB" w:rsidRDefault="004610AB" w:rsidP="004610AB">
      <w:pPr>
        <w:ind w:firstLine="709"/>
        <w:jc w:val="both"/>
        <w:rPr>
          <w:rFonts w:ascii="Arial" w:hAnsi="Arial" w:cs="Arial"/>
          <w:snapToGrid w:val="0"/>
          <w:color w:val="000000"/>
        </w:rPr>
      </w:pPr>
      <w:r w:rsidRPr="004610AB">
        <w:rPr>
          <w:rFonts w:ascii="Arial" w:hAnsi="Arial" w:cs="Arial"/>
          <w:snapToGrid w:val="0"/>
          <w:color w:val="000000"/>
        </w:rPr>
        <w:t>Практически все водотоки сельского поселения относятся к гидрограф</w:t>
      </w:r>
      <w:r w:rsidRPr="004610AB">
        <w:rPr>
          <w:rFonts w:ascii="Arial" w:hAnsi="Arial" w:cs="Arial"/>
          <w:snapToGrid w:val="0"/>
          <w:color w:val="000000"/>
        </w:rPr>
        <w:t>и</w:t>
      </w:r>
      <w:r w:rsidRPr="004610AB">
        <w:rPr>
          <w:rFonts w:ascii="Arial" w:hAnsi="Arial" w:cs="Arial"/>
          <w:snapToGrid w:val="0"/>
          <w:color w:val="000000"/>
        </w:rPr>
        <w:t>ческой се</w:t>
      </w:r>
      <w:r w:rsidR="001F43F2">
        <w:rPr>
          <w:rFonts w:ascii="Arial" w:hAnsi="Arial" w:cs="Arial"/>
          <w:snapToGrid w:val="0"/>
          <w:color w:val="000000"/>
        </w:rPr>
        <w:t>ти р. Шача - притока реки Волга</w:t>
      </w:r>
      <w:r w:rsidRPr="004610AB">
        <w:rPr>
          <w:rFonts w:ascii="Arial" w:hAnsi="Arial" w:cs="Arial"/>
          <w:snapToGrid w:val="0"/>
          <w:color w:val="000000"/>
        </w:rPr>
        <w:t>.</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Реки отличаются неравномерностью стока в течение года и относятся к восточноевропейскому типу внутригодового распределения стока, который х</w:t>
      </w:r>
      <w:r w:rsidRPr="004610AB">
        <w:rPr>
          <w:rFonts w:cs="Arial"/>
          <w:snapToGrid w:val="0"/>
          <w:color w:val="000000"/>
          <w:sz w:val="24"/>
          <w:szCs w:val="24"/>
        </w:rPr>
        <w:t>а</w:t>
      </w:r>
      <w:r w:rsidRPr="004610AB">
        <w:rPr>
          <w:rFonts w:cs="Arial"/>
          <w:snapToGrid w:val="0"/>
          <w:color w:val="000000"/>
          <w:sz w:val="24"/>
          <w:szCs w:val="24"/>
        </w:rPr>
        <w:t>рактеризуется высоким половодьем, низкой летней и зимней меженью, пов</w:t>
      </w:r>
      <w:r w:rsidRPr="004610AB">
        <w:rPr>
          <w:rFonts w:cs="Arial"/>
          <w:snapToGrid w:val="0"/>
          <w:color w:val="000000"/>
          <w:sz w:val="24"/>
          <w:szCs w:val="24"/>
        </w:rPr>
        <w:t>ы</w:t>
      </w:r>
      <w:r w:rsidRPr="004610AB">
        <w:rPr>
          <w:rFonts w:cs="Arial"/>
          <w:snapToGrid w:val="0"/>
          <w:color w:val="000000"/>
          <w:sz w:val="24"/>
          <w:szCs w:val="24"/>
        </w:rPr>
        <w:t>шенным стоком в осенний период за счет прохождения паводковых вод. Весе</w:t>
      </w:r>
      <w:r w:rsidRPr="004610AB">
        <w:rPr>
          <w:rFonts w:cs="Arial"/>
          <w:snapToGrid w:val="0"/>
          <w:color w:val="000000"/>
          <w:sz w:val="24"/>
          <w:szCs w:val="24"/>
        </w:rPr>
        <w:t>н</w:t>
      </w:r>
      <w:r w:rsidRPr="004610AB">
        <w:rPr>
          <w:rFonts w:cs="Arial"/>
          <w:snapToGrid w:val="0"/>
          <w:color w:val="000000"/>
          <w:sz w:val="24"/>
          <w:szCs w:val="24"/>
        </w:rPr>
        <w:t>нее половодье на реках начинается в начале апреля, высокие уровни набл</w:t>
      </w:r>
      <w:r w:rsidRPr="004610AB">
        <w:rPr>
          <w:rFonts w:cs="Arial"/>
          <w:snapToGrid w:val="0"/>
          <w:color w:val="000000"/>
          <w:sz w:val="24"/>
          <w:szCs w:val="24"/>
        </w:rPr>
        <w:t>ю</w:t>
      </w:r>
      <w:r w:rsidRPr="004610AB">
        <w:rPr>
          <w:rFonts w:cs="Arial"/>
          <w:snapToGrid w:val="0"/>
          <w:color w:val="000000"/>
          <w:sz w:val="24"/>
          <w:szCs w:val="24"/>
        </w:rPr>
        <w:t>даются во второй декаде апреля. Продо</w:t>
      </w:r>
      <w:r w:rsidRPr="004610AB">
        <w:rPr>
          <w:rFonts w:cs="Arial"/>
          <w:snapToGrid w:val="0"/>
          <w:color w:val="000000"/>
          <w:sz w:val="24"/>
          <w:szCs w:val="24"/>
        </w:rPr>
        <w:t>л</w:t>
      </w:r>
      <w:r w:rsidRPr="004610AB">
        <w:rPr>
          <w:rFonts w:cs="Arial"/>
          <w:snapToGrid w:val="0"/>
          <w:color w:val="000000"/>
          <w:sz w:val="24"/>
          <w:szCs w:val="24"/>
        </w:rPr>
        <w:t>жительность стояния уровней на пике составляет 1-2 дня.</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Формирование стока рек осуществляется, главным образом, за счет сн</w:t>
      </w:r>
      <w:r w:rsidRPr="004610AB">
        <w:rPr>
          <w:rFonts w:cs="Arial"/>
          <w:snapToGrid w:val="0"/>
          <w:color w:val="000000"/>
          <w:sz w:val="24"/>
          <w:szCs w:val="24"/>
        </w:rPr>
        <w:t>е</w:t>
      </w:r>
      <w:r w:rsidRPr="004610AB">
        <w:rPr>
          <w:rFonts w:cs="Arial"/>
          <w:snapToGrid w:val="0"/>
          <w:color w:val="000000"/>
          <w:sz w:val="24"/>
          <w:szCs w:val="24"/>
        </w:rPr>
        <w:t>готаяния (68%) и дождевых осадков (25%) с площади водосбора и грунтовых вод (7%).</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В период весеннего половодья возможно затопление посевных площ</w:t>
      </w:r>
      <w:r w:rsidRPr="004610AB">
        <w:rPr>
          <w:rFonts w:cs="Arial"/>
          <w:snapToGrid w:val="0"/>
          <w:color w:val="000000"/>
          <w:sz w:val="24"/>
          <w:szCs w:val="24"/>
        </w:rPr>
        <w:t>а</w:t>
      </w:r>
      <w:r w:rsidRPr="004610AB">
        <w:rPr>
          <w:rFonts w:cs="Arial"/>
          <w:snapToGrid w:val="0"/>
          <w:color w:val="000000"/>
          <w:sz w:val="24"/>
          <w:szCs w:val="24"/>
        </w:rPr>
        <w:t>дей, зд</w:t>
      </w:r>
      <w:r w:rsidRPr="004610AB">
        <w:rPr>
          <w:rFonts w:cs="Arial"/>
          <w:snapToGrid w:val="0"/>
          <w:color w:val="000000"/>
          <w:sz w:val="24"/>
          <w:szCs w:val="24"/>
        </w:rPr>
        <w:t>а</w:t>
      </w:r>
      <w:r w:rsidRPr="004610AB">
        <w:rPr>
          <w:rFonts w:cs="Arial"/>
          <w:snapToGrid w:val="0"/>
          <w:color w:val="000000"/>
          <w:sz w:val="24"/>
          <w:szCs w:val="24"/>
        </w:rPr>
        <w:t>ний и сооружений, расположенных непосредственно на берегах рек.</w:t>
      </w:r>
    </w:p>
    <w:p w:rsidR="004610AB" w:rsidRPr="004610AB" w:rsidRDefault="004610AB" w:rsidP="004610AB">
      <w:pPr>
        <w:pStyle w:val="affffff7"/>
        <w:widowControl w:val="0"/>
        <w:spacing w:after="0"/>
        <w:ind w:firstLine="709"/>
        <w:rPr>
          <w:rFonts w:cs="Arial"/>
          <w:snapToGrid w:val="0"/>
          <w:color w:val="000000"/>
          <w:sz w:val="24"/>
          <w:szCs w:val="24"/>
        </w:rPr>
      </w:pPr>
    </w:p>
    <w:p w:rsidR="004610AB" w:rsidRPr="004610AB" w:rsidRDefault="004610AB" w:rsidP="004610AB">
      <w:pPr>
        <w:pStyle w:val="BodyText2"/>
        <w:rPr>
          <w:rFonts w:ascii="Arial" w:hAnsi="Arial" w:cs="Arial"/>
          <w:b/>
          <w:color w:val="000000"/>
          <w:sz w:val="24"/>
          <w:szCs w:val="24"/>
        </w:rPr>
      </w:pPr>
      <w:bookmarkStart w:id="47" w:name="_Toc222196993"/>
      <w:bookmarkStart w:id="48" w:name="_Toc229927122"/>
      <w:bookmarkStart w:id="49" w:name="_Toc233626129"/>
      <w:bookmarkStart w:id="50" w:name="_Toc246907059"/>
      <w:bookmarkStart w:id="51" w:name="_Toc246922001"/>
      <w:r w:rsidRPr="004610AB">
        <w:rPr>
          <w:rFonts w:ascii="Arial" w:hAnsi="Arial" w:cs="Arial"/>
          <w:b/>
          <w:color w:val="000000"/>
          <w:sz w:val="24"/>
          <w:szCs w:val="24"/>
        </w:rPr>
        <w:t>Вероятность проявления опасных геологических процессов и явл</w:t>
      </w:r>
      <w:r w:rsidRPr="004610AB">
        <w:rPr>
          <w:rFonts w:ascii="Arial" w:hAnsi="Arial" w:cs="Arial"/>
          <w:b/>
          <w:color w:val="000000"/>
          <w:sz w:val="24"/>
          <w:szCs w:val="24"/>
        </w:rPr>
        <w:t>е</w:t>
      </w:r>
      <w:r w:rsidRPr="004610AB">
        <w:rPr>
          <w:rFonts w:ascii="Arial" w:hAnsi="Arial" w:cs="Arial"/>
          <w:b/>
          <w:color w:val="000000"/>
          <w:sz w:val="24"/>
          <w:szCs w:val="24"/>
        </w:rPr>
        <w:t>ний</w:t>
      </w:r>
      <w:bookmarkEnd w:id="47"/>
      <w:bookmarkEnd w:id="48"/>
      <w:bookmarkEnd w:id="49"/>
      <w:bookmarkEnd w:id="50"/>
      <w:bookmarkEnd w:id="51"/>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Основными процессами, определяющими инженерно-геологическую о</w:t>
      </w:r>
      <w:r w:rsidRPr="004610AB">
        <w:rPr>
          <w:rFonts w:cs="Arial"/>
          <w:snapToGrid w:val="0"/>
          <w:color w:val="000000"/>
          <w:sz w:val="24"/>
          <w:szCs w:val="24"/>
        </w:rPr>
        <w:t>б</w:t>
      </w:r>
      <w:r w:rsidRPr="004610AB">
        <w:rPr>
          <w:rFonts w:cs="Arial"/>
          <w:snapToGrid w:val="0"/>
          <w:color w:val="000000"/>
          <w:sz w:val="24"/>
          <w:szCs w:val="24"/>
        </w:rPr>
        <w:t>становку поселения, являются: заболачивание, эрозия, развитие склоновых и оползневых пр</w:t>
      </w:r>
      <w:r w:rsidRPr="004610AB">
        <w:rPr>
          <w:rFonts w:cs="Arial"/>
          <w:snapToGrid w:val="0"/>
          <w:color w:val="000000"/>
          <w:sz w:val="24"/>
          <w:szCs w:val="24"/>
        </w:rPr>
        <w:t>о</w:t>
      </w:r>
      <w:r w:rsidRPr="004610AB">
        <w:rPr>
          <w:rFonts w:cs="Arial"/>
          <w:snapToGrid w:val="0"/>
          <w:color w:val="000000"/>
          <w:sz w:val="24"/>
          <w:szCs w:val="24"/>
        </w:rPr>
        <w:t>цессов, а также морозное пучение. Процесс заболачивания на территории поселения имеет естественный характер и проявляется в пределах речных долин.</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В результате инженерно-геологического районирования, проведённого на территории поселения, выделены неблагоприятные и не рекомендуемые к о</w:t>
      </w:r>
      <w:r w:rsidRPr="004610AB">
        <w:rPr>
          <w:rFonts w:cs="Arial"/>
          <w:snapToGrid w:val="0"/>
          <w:color w:val="000000"/>
          <w:sz w:val="24"/>
          <w:szCs w:val="24"/>
        </w:rPr>
        <w:t>с</w:t>
      </w:r>
      <w:r w:rsidRPr="004610AB">
        <w:rPr>
          <w:rFonts w:cs="Arial"/>
          <w:snapToGrid w:val="0"/>
          <w:color w:val="000000"/>
          <w:sz w:val="24"/>
          <w:szCs w:val="24"/>
        </w:rPr>
        <w:t>воению и стро</w:t>
      </w:r>
      <w:r w:rsidRPr="004610AB">
        <w:rPr>
          <w:rFonts w:cs="Arial"/>
          <w:snapToGrid w:val="0"/>
          <w:color w:val="000000"/>
          <w:sz w:val="24"/>
          <w:szCs w:val="24"/>
        </w:rPr>
        <w:t>и</w:t>
      </w:r>
      <w:r w:rsidRPr="004610AB">
        <w:rPr>
          <w:rFonts w:cs="Arial"/>
          <w:snapToGrid w:val="0"/>
          <w:color w:val="000000"/>
          <w:sz w:val="24"/>
          <w:szCs w:val="24"/>
        </w:rPr>
        <w:t>тельству области, которые протягиваются полосой вдоль рек. К неблагоприятным участкам также относятся заболоченные территории (у н.п. Фрян</w:t>
      </w:r>
      <w:r w:rsidR="001F43F2">
        <w:rPr>
          <w:rFonts w:cs="Arial"/>
          <w:snapToGrid w:val="0"/>
          <w:color w:val="000000"/>
          <w:sz w:val="24"/>
          <w:szCs w:val="24"/>
        </w:rPr>
        <w:t>ь</w:t>
      </w:r>
      <w:r w:rsidRPr="004610AB">
        <w:rPr>
          <w:rFonts w:cs="Arial"/>
          <w:snapToGrid w:val="0"/>
          <w:color w:val="000000"/>
          <w:sz w:val="24"/>
          <w:szCs w:val="24"/>
        </w:rPr>
        <w:t>ково, севернее н.п. Ил</w:t>
      </w:r>
      <w:r w:rsidRPr="004610AB">
        <w:rPr>
          <w:rFonts w:cs="Arial"/>
          <w:snapToGrid w:val="0"/>
          <w:color w:val="000000"/>
          <w:sz w:val="24"/>
          <w:szCs w:val="24"/>
        </w:rPr>
        <w:t>ь</w:t>
      </w:r>
      <w:r w:rsidRPr="004610AB">
        <w:rPr>
          <w:rFonts w:cs="Arial"/>
          <w:snapToGrid w:val="0"/>
          <w:color w:val="000000"/>
          <w:sz w:val="24"/>
          <w:szCs w:val="24"/>
        </w:rPr>
        <w:t>инское).</w:t>
      </w:r>
    </w:p>
    <w:p w:rsidR="004610AB" w:rsidRPr="004610AB" w:rsidRDefault="004610AB" w:rsidP="004610AB">
      <w:pPr>
        <w:ind w:firstLine="709"/>
        <w:jc w:val="both"/>
        <w:rPr>
          <w:rFonts w:ascii="Arial" w:hAnsi="Arial" w:cs="Arial"/>
          <w:snapToGrid w:val="0"/>
          <w:color w:val="000000"/>
        </w:rPr>
      </w:pPr>
      <w:r w:rsidRPr="004610AB">
        <w:rPr>
          <w:rFonts w:ascii="Arial" w:hAnsi="Arial" w:cs="Arial"/>
          <w:snapToGrid w:val="0"/>
          <w:color w:val="000000"/>
        </w:rPr>
        <w:t>Благоприятные для освоения и строительства области распространены на бол</w:t>
      </w:r>
      <w:r w:rsidRPr="004610AB">
        <w:rPr>
          <w:rFonts w:ascii="Arial" w:hAnsi="Arial" w:cs="Arial"/>
          <w:snapToGrid w:val="0"/>
          <w:color w:val="000000"/>
        </w:rPr>
        <w:t>ь</w:t>
      </w:r>
      <w:r w:rsidRPr="004610AB">
        <w:rPr>
          <w:rFonts w:ascii="Arial" w:hAnsi="Arial" w:cs="Arial"/>
          <w:snapToGrid w:val="0"/>
          <w:color w:val="000000"/>
        </w:rPr>
        <w:t>шей части поселения.</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Проявление выше указанных процессов в результате хозяйственной де</w:t>
      </w:r>
      <w:r w:rsidRPr="004610AB">
        <w:rPr>
          <w:rFonts w:cs="Arial"/>
          <w:snapToGrid w:val="0"/>
          <w:color w:val="000000"/>
          <w:sz w:val="24"/>
          <w:szCs w:val="24"/>
        </w:rPr>
        <w:t>я</w:t>
      </w:r>
      <w:r w:rsidRPr="004610AB">
        <w:rPr>
          <w:rFonts w:cs="Arial"/>
          <w:snapToGrid w:val="0"/>
          <w:color w:val="000000"/>
          <w:sz w:val="24"/>
          <w:szCs w:val="24"/>
        </w:rPr>
        <w:t>тельн</w:t>
      </w:r>
      <w:r w:rsidRPr="004610AB">
        <w:rPr>
          <w:rFonts w:cs="Arial"/>
          <w:snapToGrid w:val="0"/>
          <w:color w:val="000000"/>
          <w:sz w:val="24"/>
          <w:szCs w:val="24"/>
        </w:rPr>
        <w:t>о</w:t>
      </w:r>
      <w:r w:rsidRPr="004610AB">
        <w:rPr>
          <w:rFonts w:cs="Arial"/>
          <w:snapToGrid w:val="0"/>
          <w:color w:val="000000"/>
          <w:sz w:val="24"/>
          <w:szCs w:val="24"/>
        </w:rPr>
        <w:t>сти человека, необходимо учитывать при размещении и проектировании на территории поселения зданий, инженерных сооружений, мелиоративных систем.</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Для ослабления процессов боковой эрозии необходимо проводить бер</w:t>
      </w:r>
      <w:r w:rsidRPr="004610AB">
        <w:rPr>
          <w:rFonts w:cs="Arial"/>
          <w:snapToGrid w:val="0"/>
          <w:color w:val="000000"/>
          <w:sz w:val="24"/>
          <w:szCs w:val="24"/>
        </w:rPr>
        <w:t>е</w:t>
      </w:r>
      <w:r w:rsidRPr="004610AB">
        <w:rPr>
          <w:rFonts w:cs="Arial"/>
          <w:snapToGrid w:val="0"/>
          <w:color w:val="000000"/>
          <w:sz w:val="24"/>
          <w:szCs w:val="24"/>
        </w:rPr>
        <w:t>гоукрепительные мероприятия: закрепление берегов растительностью или б</w:t>
      </w:r>
      <w:r w:rsidRPr="004610AB">
        <w:rPr>
          <w:rFonts w:cs="Arial"/>
          <w:snapToGrid w:val="0"/>
          <w:color w:val="000000"/>
          <w:sz w:val="24"/>
          <w:szCs w:val="24"/>
        </w:rPr>
        <w:t>е</w:t>
      </w:r>
      <w:r w:rsidRPr="004610AB">
        <w:rPr>
          <w:rFonts w:cs="Arial"/>
          <w:snapToGrid w:val="0"/>
          <w:color w:val="000000"/>
          <w:sz w:val="24"/>
          <w:szCs w:val="24"/>
        </w:rPr>
        <w:t>тонными плитами.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Для борьбы с оползнями необходимо применять берегоукрепительные и дренажные сооружения, закреплять склоны вбитыми сваями, насаждением ра</w:t>
      </w:r>
      <w:r w:rsidRPr="004610AB">
        <w:rPr>
          <w:rFonts w:cs="Arial"/>
          <w:snapToGrid w:val="0"/>
          <w:color w:val="000000"/>
          <w:sz w:val="24"/>
          <w:szCs w:val="24"/>
        </w:rPr>
        <w:t>с</w:t>
      </w:r>
      <w:r w:rsidRPr="004610AB">
        <w:rPr>
          <w:rFonts w:cs="Arial"/>
          <w:snapToGrid w:val="0"/>
          <w:color w:val="000000"/>
          <w:sz w:val="24"/>
          <w:szCs w:val="24"/>
        </w:rPr>
        <w:t>тительности и т. д.</w:t>
      </w:r>
    </w:p>
    <w:p w:rsidR="0098179D" w:rsidRPr="00FD368F" w:rsidRDefault="0098179D" w:rsidP="00FD368F">
      <w:pPr>
        <w:ind w:firstLine="720"/>
        <w:jc w:val="both"/>
        <w:rPr>
          <w:rFonts w:ascii="Arial" w:hAnsi="Arial" w:cs="Arial"/>
          <w:color w:val="000000"/>
        </w:rPr>
      </w:pPr>
    </w:p>
    <w:p w:rsidR="004610AB" w:rsidRPr="004610AB" w:rsidRDefault="004610AB" w:rsidP="004610AB">
      <w:pPr>
        <w:ind w:left="1440" w:hanging="720"/>
        <w:rPr>
          <w:rFonts w:ascii="Arial" w:hAnsi="Arial" w:cs="Arial"/>
          <w:i/>
        </w:rPr>
      </w:pPr>
      <w:r w:rsidRPr="00CC0160">
        <w:rPr>
          <w:rFonts w:ascii="Arial" w:hAnsi="Arial" w:cs="Arial"/>
          <w:i/>
        </w:rPr>
        <w:t>8.</w:t>
      </w:r>
      <w:r>
        <w:rPr>
          <w:rFonts w:ascii="Arial" w:hAnsi="Arial" w:cs="Arial"/>
          <w:i/>
        </w:rPr>
        <w:t>10</w:t>
      </w:r>
      <w:r w:rsidRPr="00CC0160">
        <w:rPr>
          <w:rFonts w:ascii="Arial" w:hAnsi="Arial" w:cs="Arial"/>
          <w:i/>
        </w:rPr>
        <w:t>.</w:t>
      </w:r>
      <w:r>
        <w:rPr>
          <w:rFonts w:ascii="Arial" w:hAnsi="Arial" w:cs="Arial"/>
          <w:i/>
        </w:rPr>
        <w:t>4</w:t>
      </w:r>
      <w:r w:rsidRPr="00CC0160">
        <w:rPr>
          <w:rFonts w:ascii="Arial" w:hAnsi="Arial" w:cs="Arial"/>
          <w:i/>
        </w:rPr>
        <w:t>.</w:t>
      </w:r>
      <w:r w:rsidRPr="000B6911">
        <w:rPr>
          <w:rFonts w:ascii="Arial" w:hAnsi="Arial" w:cs="Arial"/>
          <w:i/>
        </w:rPr>
        <w:t xml:space="preserve"> </w:t>
      </w:r>
      <w:r w:rsidRPr="004610AB">
        <w:rPr>
          <w:rFonts w:ascii="Arial" w:hAnsi="Arial" w:cs="Arial"/>
          <w:i/>
        </w:rPr>
        <w:t xml:space="preserve">Анализ возможных последствий воздействия ЧС техногенного характера на функционирование территории </w:t>
      </w:r>
    </w:p>
    <w:p w:rsidR="004610AB" w:rsidRPr="004610AB" w:rsidRDefault="004610AB" w:rsidP="004610AB">
      <w:pPr>
        <w:ind w:firstLine="709"/>
        <w:jc w:val="both"/>
        <w:rPr>
          <w:rFonts w:ascii="Arial" w:hAnsi="Arial" w:cs="Arial"/>
          <w:snapToGrid w:val="0"/>
          <w:color w:val="000000"/>
        </w:rPr>
      </w:pPr>
      <w:r w:rsidRPr="004610AB">
        <w:rPr>
          <w:rFonts w:ascii="Arial" w:hAnsi="Arial" w:cs="Arial"/>
          <w:snapToGrid w:val="0"/>
          <w:color w:val="000000"/>
        </w:rPr>
        <w:t>На территории Панинского сельского поселения не располагаются орг</w:t>
      </w:r>
      <w:r w:rsidRPr="004610AB">
        <w:rPr>
          <w:rFonts w:ascii="Arial" w:hAnsi="Arial" w:cs="Arial"/>
          <w:snapToGrid w:val="0"/>
          <w:color w:val="000000"/>
        </w:rPr>
        <w:t>а</w:t>
      </w:r>
      <w:r w:rsidRPr="004610AB">
        <w:rPr>
          <w:rFonts w:ascii="Arial" w:hAnsi="Arial" w:cs="Arial"/>
          <w:snapToGrid w:val="0"/>
          <w:color w:val="000000"/>
        </w:rPr>
        <w:t>низации, отнесенные к категориям по ГО и потенциально опасные объекты, на которых испол</w:t>
      </w:r>
      <w:r w:rsidRPr="004610AB">
        <w:rPr>
          <w:rFonts w:ascii="Arial" w:hAnsi="Arial" w:cs="Arial"/>
          <w:snapToGrid w:val="0"/>
          <w:color w:val="000000"/>
        </w:rPr>
        <w:t>ь</w:t>
      </w:r>
      <w:r w:rsidRPr="004610AB">
        <w:rPr>
          <w:rFonts w:ascii="Arial" w:hAnsi="Arial" w:cs="Arial"/>
          <w:snapToGrid w:val="0"/>
          <w:color w:val="000000"/>
        </w:rPr>
        <w:t>зуются опасные вещества.</w:t>
      </w:r>
    </w:p>
    <w:p w:rsidR="004610AB" w:rsidRPr="004610AB" w:rsidRDefault="004610AB" w:rsidP="004610AB">
      <w:pPr>
        <w:ind w:firstLine="709"/>
        <w:jc w:val="both"/>
        <w:rPr>
          <w:rFonts w:ascii="Arial" w:hAnsi="Arial" w:cs="Arial"/>
          <w:snapToGrid w:val="0"/>
          <w:color w:val="000000"/>
        </w:rPr>
      </w:pPr>
      <w:r w:rsidRPr="004610AB">
        <w:rPr>
          <w:rFonts w:ascii="Arial" w:hAnsi="Arial" w:cs="Arial"/>
          <w:snapToGrid w:val="0"/>
          <w:color w:val="000000"/>
        </w:rPr>
        <w:t>К возникновению масштабных ЧС на территории поселения могут пр</w:t>
      </w:r>
      <w:r w:rsidRPr="004610AB">
        <w:rPr>
          <w:rFonts w:ascii="Arial" w:hAnsi="Arial" w:cs="Arial"/>
          <w:snapToGrid w:val="0"/>
          <w:color w:val="000000"/>
        </w:rPr>
        <w:t>и</w:t>
      </w:r>
      <w:r w:rsidRPr="004610AB">
        <w:rPr>
          <w:rFonts w:ascii="Arial" w:hAnsi="Arial" w:cs="Arial"/>
          <w:snapToGrid w:val="0"/>
          <w:color w:val="000000"/>
        </w:rPr>
        <w:t>вести аварии на транспорте, аварии на тепловых, водопроводных и электрич</w:t>
      </w:r>
      <w:r w:rsidRPr="004610AB">
        <w:rPr>
          <w:rFonts w:ascii="Arial" w:hAnsi="Arial" w:cs="Arial"/>
          <w:snapToGrid w:val="0"/>
          <w:color w:val="000000"/>
        </w:rPr>
        <w:t>е</w:t>
      </w:r>
      <w:r w:rsidRPr="004610AB">
        <w:rPr>
          <w:rFonts w:ascii="Arial" w:hAnsi="Arial" w:cs="Arial"/>
          <w:snapToGrid w:val="0"/>
          <w:color w:val="000000"/>
        </w:rPr>
        <w:t>ских объектах и с</w:t>
      </w:r>
      <w:r w:rsidRPr="004610AB">
        <w:rPr>
          <w:rFonts w:ascii="Arial" w:hAnsi="Arial" w:cs="Arial"/>
          <w:snapToGrid w:val="0"/>
          <w:color w:val="000000"/>
        </w:rPr>
        <w:t>е</w:t>
      </w:r>
      <w:r w:rsidRPr="004610AB">
        <w:rPr>
          <w:rFonts w:ascii="Arial" w:hAnsi="Arial" w:cs="Arial"/>
          <w:snapToGrid w:val="0"/>
          <w:color w:val="000000"/>
        </w:rPr>
        <w:t>тях. Основным следствием этих аварий является нарушение условий жизнедеятельн</w:t>
      </w:r>
      <w:r w:rsidRPr="004610AB">
        <w:rPr>
          <w:rFonts w:ascii="Arial" w:hAnsi="Arial" w:cs="Arial"/>
          <w:snapToGrid w:val="0"/>
          <w:color w:val="000000"/>
        </w:rPr>
        <w:t>о</w:t>
      </w:r>
      <w:r w:rsidRPr="004610AB">
        <w:rPr>
          <w:rFonts w:ascii="Arial" w:hAnsi="Arial" w:cs="Arial"/>
          <w:snapToGrid w:val="0"/>
          <w:color w:val="000000"/>
        </w:rPr>
        <w:t>сти населения, материальный ущерб, ущерб здоровью граждан, нанесение ущерба пр</w:t>
      </w:r>
      <w:r w:rsidRPr="004610AB">
        <w:rPr>
          <w:rFonts w:ascii="Arial" w:hAnsi="Arial" w:cs="Arial"/>
          <w:snapToGrid w:val="0"/>
          <w:color w:val="000000"/>
        </w:rPr>
        <w:t>и</w:t>
      </w:r>
      <w:r w:rsidRPr="004610AB">
        <w:rPr>
          <w:rFonts w:ascii="Arial" w:hAnsi="Arial" w:cs="Arial"/>
          <w:snapToGrid w:val="0"/>
          <w:color w:val="000000"/>
        </w:rPr>
        <w:t>родной среде.</w:t>
      </w:r>
    </w:p>
    <w:p w:rsidR="004610AB" w:rsidRPr="004610AB" w:rsidRDefault="004610AB" w:rsidP="004610AB">
      <w:pPr>
        <w:ind w:firstLine="709"/>
        <w:jc w:val="both"/>
        <w:rPr>
          <w:rFonts w:ascii="Arial" w:hAnsi="Arial" w:cs="Arial"/>
          <w:snapToGrid w:val="0"/>
          <w:color w:val="000000"/>
        </w:rPr>
      </w:pPr>
    </w:p>
    <w:p w:rsidR="004610AB" w:rsidRPr="004610AB" w:rsidRDefault="004610AB" w:rsidP="004610AB">
      <w:pPr>
        <w:ind w:firstLine="709"/>
        <w:jc w:val="both"/>
        <w:rPr>
          <w:rFonts w:ascii="Arial" w:hAnsi="Arial" w:cs="Arial"/>
          <w:b/>
          <w:i/>
          <w:snapToGrid w:val="0"/>
          <w:color w:val="000000"/>
        </w:rPr>
      </w:pPr>
      <w:r w:rsidRPr="004610AB">
        <w:rPr>
          <w:rFonts w:ascii="Arial" w:hAnsi="Arial" w:cs="Arial"/>
          <w:b/>
          <w:i/>
          <w:snapToGrid w:val="0"/>
          <w:color w:val="000000"/>
        </w:rPr>
        <w:t>Аварийные ситуации на транспорте</w:t>
      </w:r>
    </w:p>
    <w:p w:rsidR="004610AB" w:rsidRPr="004610AB" w:rsidRDefault="004610AB" w:rsidP="004610AB">
      <w:pPr>
        <w:ind w:firstLine="709"/>
        <w:jc w:val="both"/>
        <w:rPr>
          <w:rFonts w:ascii="Arial" w:hAnsi="Arial" w:cs="Arial"/>
          <w:snapToGrid w:val="0"/>
          <w:color w:val="000000"/>
        </w:rPr>
      </w:pPr>
      <w:r w:rsidRPr="004610AB">
        <w:rPr>
          <w:rFonts w:ascii="Arial" w:hAnsi="Arial" w:cs="Arial"/>
          <w:snapToGrid w:val="0"/>
          <w:color w:val="000000"/>
        </w:rPr>
        <w:t>Транспорт является источником опасности не только для пассажиров, но и для населения, проживающего в зонах транспортных магистралей, поскольку по ним транспортируются легковоспламеняющиеся, химические, горючие, взрывоопасные и другие вещества. Аварии на транспорте при перевозке опа</w:t>
      </w:r>
      <w:r w:rsidRPr="004610AB">
        <w:rPr>
          <w:rFonts w:ascii="Arial" w:hAnsi="Arial" w:cs="Arial"/>
          <w:snapToGrid w:val="0"/>
          <w:color w:val="000000"/>
        </w:rPr>
        <w:t>с</w:t>
      </w:r>
      <w:r w:rsidRPr="004610AB">
        <w:rPr>
          <w:rFonts w:ascii="Arial" w:hAnsi="Arial" w:cs="Arial"/>
          <w:snapToGrid w:val="0"/>
          <w:color w:val="000000"/>
        </w:rPr>
        <w:t>ных грузов с выбросом (выливом) опасных химических веществ, взрывом гор</w:t>
      </w:r>
      <w:r w:rsidRPr="004610AB">
        <w:rPr>
          <w:rFonts w:ascii="Arial" w:hAnsi="Arial" w:cs="Arial"/>
          <w:snapToGrid w:val="0"/>
          <w:color w:val="000000"/>
        </w:rPr>
        <w:t>ю</w:t>
      </w:r>
      <w:r w:rsidRPr="004610AB">
        <w:rPr>
          <w:rFonts w:ascii="Arial" w:hAnsi="Arial" w:cs="Arial"/>
          <w:snapToGrid w:val="0"/>
          <w:color w:val="000000"/>
        </w:rPr>
        <w:t>чих жидкостей и сжиженных газов возможны на территории поселения, где пр</w:t>
      </w:r>
      <w:r w:rsidRPr="004610AB">
        <w:rPr>
          <w:rFonts w:ascii="Arial" w:hAnsi="Arial" w:cs="Arial"/>
          <w:snapToGrid w:val="0"/>
          <w:color w:val="000000"/>
        </w:rPr>
        <w:t>о</w:t>
      </w:r>
      <w:r w:rsidRPr="004610AB">
        <w:rPr>
          <w:rFonts w:ascii="Arial" w:hAnsi="Arial" w:cs="Arial"/>
          <w:snapToGrid w:val="0"/>
          <w:color w:val="000000"/>
        </w:rPr>
        <w:t>ходят автомобильные дороги и железная д</w:t>
      </w:r>
      <w:r w:rsidRPr="004610AB">
        <w:rPr>
          <w:rFonts w:ascii="Arial" w:hAnsi="Arial" w:cs="Arial"/>
          <w:snapToGrid w:val="0"/>
          <w:color w:val="000000"/>
        </w:rPr>
        <w:t>о</w:t>
      </w:r>
      <w:r w:rsidRPr="004610AB">
        <w:rPr>
          <w:rFonts w:ascii="Arial" w:hAnsi="Arial" w:cs="Arial"/>
          <w:snapToGrid w:val="0"/>
          <w:color w:val="000000"/>
        </w:rPr>
        <w:t>рога.</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Большая часть происшествий происходит из-за нарушения правил д</w:t>
      </w:r>
      <w:r w:rsidRPr="004610AB">
        <w:rPr>
          <w:rFonts w:cs="Arial"/>
          <w:snapToGrid w:val="0"/>
          <w:color w:val="000000"/>
          <w:sz w:val="24"/>
          <w:szCs w:val="24"/>
        </w:rPr>
        <w:t>о</w:t>
      </w:r>
      <w:r w:rsidRPr="004610AB">
        <w:rPr>
          <w:rFonts w:cs="Arial"/>
          <w:snapToGrid w:val="0"/>
          <w:color w:val="000000"/>
          <w:sz w:val="24"/>
          <w:szCs w:val="24"/>
        </w:rPr>
        <w:t>рожного движения, превышения скоростного режима и неудовлетворительного качества доро</w:t>
      </w:r>
      <w:r w:rsidRPr="004610AB">
        <w:rPr>
          <w:rFonts w:cs="Arial"/>
          <w:snapToGrid w:val="0"/>
          <w:color w:val="000000"/>
          <w:sz w:val="24"/>
          <w:szCs w:val="24"/>
        </w:rPr>
        <w:t>ж</w:t>
      </w:r>
      <w:r w:rsidRPr="004610AB">
        <w:rPr>
          <w:rFonts w:cs="Arial"/>
          <w:snapToGrid w:val="0"/>
          <w:color w:val="000000"/>
          <w:sz w:val="24"/>
          <w:szCs w:val="24"/>
        </w:rPr>
        <w:t>ных покрытий.</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По автодорожной магистрали и железной дороге, соединяющих Пани</w:t>
      </w:r>
      <w:r w:rsidRPr="004610AB">
        <w:rPr>
          <w:rFonts w:cs="Arial"/>
          <w:snapToGrid w:val="0"/>
          <w:color w:val="000000"/>
          <w:sz w:val="24"/>
          <w:szCs w:val="24"/>
        </w:rPr>
        <w:t>н</w:t>
      </w:r>
      <w:r w:rsidRPr="004610AB">
        <w:rPr>
          <w:rFonts w:cs="Arial"/>
          <w:snapToGrid w:val="0"/>
          <w:color w:val="000000"/>
          <w:sz w:val="24"/>
          <w:szCs w:val="24"/>
        </w:rPr>
        <w:t>ское сел</w:t>
      </w:r>
      <w:r w:rsidRPr="004610AB">
        <w:rPr>
          <w:rFonts w:cs="Arial"/>
          <w:snapToGrid w:val="0"/>
          <w:color w:val="000000"/>
          <w:sz w:val="24"/>
          <w:szCs w:val="24"/>
        </w:rPr>
        <w:t>ь</w:t>
      </w:r>
      <w:r w:rsidRPr="004610AB">
        <w:rPr>
          <w:rFonts w:cs="Arial"/>
          <w:snapToGrid w:val="0"/>
          <w:color w:val="000000"/>
          <w:sz w:val="24"/>
          <w:szCs w:val="24"/>
        </w:rPr>
        <w:t>ское поселение с населенными пунктами других районов и соседних областей, перев</w:t>
      </w:r>
      <w:r w:rsidRPr="004610AB">
        <w:rPr>
          <w:rFonts w:cs="Arial"/>
          <w:snapToGrid w:val="0"/>
          <w:color w:val="000000"/>
          <w:sz w:val="24"/>
          <w:szCs w:val="24"/>
        </w:rPr>
        <w:t>о</w:t>
      </w:r>
      <w:r w:rsidRPr="004610AB">
        <w:rPr>
          <w:rFonts w:cs="Arial"/>
          <w:snapToGrid w:val="0"/>
          <w:color w:val="000000"/>
          <w:sz w:val="24"/>
          <w:szCs w:val="24"/>
        </w:rPr>
        <w:t>зятся СУГ и ЛВЖ, поэтому участки автомобильной и железной дорог, прилегающие к населенным пунктам, считаются потенциально-опасными объектами, аварии на которых могут привести к образованию зон ЧС на терр</w:t>
      </w:r>
      <w:r w:rsidRPr="004610AB">
        <w:rPr>
          <w:rFonts w:cs="Arial"/>
          <w:snapToGrid w:val="0"/>
          <w:color w:val="000000"/>
          <w:sz w:val="24"/>
          <w:szCs w:val="24"/>
        </w:rPr>
        <w:t>и</w:t>
      </w:r>
      <w:r w:rsidRPr="004610AB">
        <w:rPr>
          <w:rFonts w:cs="Arial"/>
          <w:snapToGrid w:val="0"/>
          <w:color w:val="000000"/>
          <w:sz w:val="24"/>
          <w:szCs w:val="24"/>
        </w:rPr>
        <w:t>тории поселения.</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Крупными авариями на автотранспорте также могут быть дорожно-транспортные происшествия с участием пассажирских автобусов с числом п</w:t>
      </w:r>
      <w:r w:rsidRPr="004610AB">
        <w:rPr>
          <w:rFonts w:cs="Arial"/>
          <w:snapToGrid w:val="0"/>
          <w:color w:val="000000"/>
          <w:sz w:val="24"/>
          <w:szCs w:val="24"/>
        </w:rPr>
        <w:t>о</w:t>
      </w:r>
      <w:r w:rsidRPr="004610AB">
        <w:rPr>
          <w:rFonts w:cs="Arial"/>
          <w:snapToGrid w:val="0"/>
          <w:color w:val="000000"/>
          <w:sz w:val="24"/>
          <w:szCs w:val="24"/>
        </w:rPr>
        <w:t>страда</w:t>
      </w:r>
      <w:r w:rsidRPr="004610AB">
        <w:rPr>
          <w:rFonts w:cs="Arial"/>
          <w:snapToGrid w:val="0"/>
          <w:color w:val="000000"/>
          <w:sz w:val="24"/>
          <w:szCs w:val="24"/>
        </w:rPr>
        <w:t>в</w:t>
      </w:r>
      <w:r w:rsidRPr="004610AB">
        <w:rPr>
          <w:rFonts w:cs="Arial"/>
          <w:snapToGrid w:val="0"/>
          <w:color w:val="000000"/>
          <w:sz w:val="24"/>
          <w:szCs w:val="24"/>
        </w:rPr>
        <w:t>ших и погибших от 10 до 100 человек.</w:t>
      </w:r>
    </w:p>
    <w:p w:rsidR="004610AB" w:rsidRPr="004610AB" w:rsidRDefault="004610AB" w:rsidP="004610AB">
      <w:pPr>
        <w:pStyle w:val="affffff7"/>
        <w:widowControl w:val="0"/>
        <w:spacing w:after="0"/>
        <w:ind w:firstLine="709"/>
        <w:rPr>
          <w:rFonts w:cs="Arial"/>
          <w:i/>
          <w:snapToGrid w:val="0"/>
          <w:color w:val="000000"/>
          <w:sz w:val="24"/>
          <w:szCs w:val="24"/>
          <w:u w:val="single"/>
        </w:rPr>
      </w:pPr>
      <w:r w:rsidRPr="004610AB">
        <w:rPr>
          <w:rFonts w:cs="Arial"/>
          <w:i/>
          <w:snapToGrid w:val="0"/>
          <w:color w:val="000000"/>
          <w:sz w:val="24"/>
          <w:szCs w:val="24"/>
          <w:u w:val="single"/>
        </w:rPr>
        <w:t>Разгерметизация емкостей с АХОВ</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При транспортировке опасных грузов автомобильным и железнодоро</w:t>
      </w:r>
      <w:r w:rsidRPr="004610AB">
        <w:rPr>
          <w:rFonts w:cs="Arial"/>
          <w:snapToGrid w:val="0"/>
          <w:color w:val="000000"/>
          <w:sz w:val="24"/>
          <w:szCs w:val="24"/>
        </w:rPr>
        <w:t>ж</w:t>
      </w:r>
      <w:r w:rsidRPr="004610AB">
        <w:rPr>
          <w:rFonts w:cs="Arial"/>
          <w:snapToGrid w:val="0"/>
          <w:color w:val="000000"/>
          <w:sz w:val="24"/>
          <w:szCs w:val="24"/>
        </w:rPr>
        <w:t>ным транспортом возможны аварии, сопровождающиеся выбросом наиболее часто перев</w:t>
      </w:r>
      <w:r w:rsidRPr="004610AB">
        <w:rPr>
          <w:rFonts w:cs="Arial"/>
          <w:snapToGrid w:val="0"/>
          <w:color w:val="000000"/>
          <w:sz w:val="24"/>
          <w:szCs w:val="24"/>
        </w:rPr>
        <w:t>о</w:t>
      </w:r>
      <w:r w:rsidRPr="004610AB">
        <w:rPr>
          <w:rFonts w:cs="Arial"/>
          <w:snapToGrid w:val="0"/>
          <w:color w:val="000000"/>
          <w:sz w:val="24"/>
          <w:szCs w:val="24"/>
        </w:rPr>
        <w:t>зимых АХОВ (хлор, аммиак).</w:t>
      </w:r>
    </w:p>
    <w:p w:rsidR="004610AB" w:rsidRPr="004610AB" w:rsidRDefault="004610AB" w:rsidP="004610AB">
      <w:pPr>
        <w:pStyle w:val="affffff7"/>
        <w:widowControl w:val="0"/>
        <w:spacing w:after="0"/>
        <w:ind w:firstLine="709"/>
        <w:rPr>
          <w:rFonts w:cs="Arial"/>
          <w:color w:val="000000"/>
          <w:sz w:val="24"/>
          <w:szCs w:val="24"/>
        </w:rPr>
      </w:pPr>
      <w:r w:rsidRPr="004610AB">
        <w:rPr>
          <w:rFonts w:cs="Arial"/>
          <w:snapToGrid w:val="0"/>
          <w:color w:val="000000"/>
          <w:sz w:val="24"/>
          <w:szCs w:val="24"/>
        </w:rPr>
        <w:t xml:space="preserve">Хлор (CI2) - зеленовато-желтый газ с резким раздражающим запахом, в 2,5 раза тяжелее воздуха. </w:t>
      </w:r>
      <w:r w:rsidRPr="004610AB">
        <w:rPr>
          <w:rFonts w:cs="Arial"/>
          <w:color w:val="000000"/>
          <w:sz w:val="24"/>
          <w:szCs w:val="24"/>
        </w:rPr>
        <w:t xml:space="preserve">Малорастворим в воде. </w:t>
      </w:r>
      <w:r w:rsidRPr="004610AB">
        <w:rPr>
          <w:rFonts w:cs="Arial"/>
          <w:snapToGrid w:val="0"/>
          <w:color w:val="000000"/>
          <w:sz w:val="24"/>
          <w:szCs w:val="24"/>
        </w:rPr>
        <w:t xml:space="preserve">Может скапливаться в низких участках местности. </w:t>
      </w:r>
      <w:r w:rsidRPr="004610AB">
        <w:rPr>
          <w:rFonts w:cs="Arial"/>
          <w:color w:val="000000"/>
          <w:sz w:val="24"/>
          <w:szCs w:val="24"/>
        </w:rPr>
        <w:t>Хлор взрывоопасен в смеси с водородом. Негорюч, но п</w:t>
      </w:r>
      <w:r w:rsidRPr="004610AB">
        <w:rPr>
          <w:rFonts w:cs="Arial"/>
          <w:color w:val="000000"/>
          <w:sz w:val="24"/>
          <w:szCs w:val="24"/>
        </w:rPr>
        <w:t>о</w:t>
      </w:r>
      <w:r w:rsidRPr="004610AB">
        <w:rPr>
          <w:rFonts w:cs="Arial"/>
          <w:color w:val="000000"/>
          <w:sz w:val="24"/>
          <w:szCs w:val="24"/>
        </w:rPr>
        <w:t>жароопасен. Емкости могут взрываться при нагревании. Также хлор поддерж</w:t>
      </w:r>
      <w:r w:rsidRPr="004610AB">
        <w:rPr>
          <w:rFonts w:cs="Arial"/>
          <w:color w:val="000000"/>
          <w:sz w:val="24"/>
          <w:szCs w:val="24"/>
        </w:rPr>
        <w:t>и</w:t>
      </w:r>
      <w:r w:rsidRPr="004610AB">
        <w:rPr>
          <w:rFonts w:cs="Arial"/>
          <w:color w:val="000000"/>
          <w:sz w:val="24"/>
          <w:szCs w:val="24"/>
        </w:rPr>
        <w:t>вает горение многих органических в</w:t>
      </w:r>
      <w:r w:rsidRPr="004610AB">
        <w:rPr>
          <w:rFonts w:cs="Arial"/>
          <w:color w:val="000000"/>
          <w:sz w:val="24"/>
          <w:szCs w:val="24"/>
        </w:rPr>
        <w:t>е</w:t>
      </w:r>
      <w:r w:rsidRPr="004610AB">
        <w:rPr>
          <w:rFonts w:cs="Arial"/>
          <w:color w:val="000000"/>
          <w:sz w:val="24"/>
          <w:szCs w:val="24"/>
        </w:rPr>
        <w:t>ществ. При концентрации в воздухе &gt;= 45 мг/м</w:t>
      </w:r>
      <w:r w:rsidRPr="004610AB">
        <w:rPr>
          <w:rFonts w:cs="Arial"/>
          <w:color w:val="000000"/>
          <w:sz w:val="24"/>
          <w:szCs w:val="24"/>
          <w:vertAlign w:val="superscript"/>
        </w:rPr>
        <w:t>3</w:t>
      </w:r>
      <w:r w:rsidRPr="004610AB">
        <w:rPr>
          <w:rFonts w:cs="Arial"/>
          <w:color w:val="000000"/>
          <w:sz w:val="24"/>
          <w:szCs w:val="24"/>
        </w:rPr>
        <w:t xml:space="preserve"> хлор вызывает раздражение гортани, при концентрации &gt;= 90 мг/м</w:t>
      </w:r>
      <w:r w:rsidRPr="004610AB">
        <w:rPr>
          <w:rFonts w:cs="Arial"/>
          <w:color w:val="000000"/>
          <w:sz w:val="24"/>
          <w:szCs w:val="24"/>
          <w:vertAlign w:val="superscript"/>
        </w:rPr>
        <w:t>3</w:t>
      </w:r>
      <w:r w:rsidRPr="004610AB">
        <w:rPr>
          <w:rFonts w:cs="Arial"/>
          <w:color w:val="000000"/>
          <w:sz w:val="24"/>
          <w:szCs w:val="24"/>
        </w:rPr>
        <w:t xml:space="preserve"> хлор вызывает кашель, ко</w:t>
      </w:r>
      <w:r w:rsidRPr="004610AB">
        <w:rPr>
          <w:rFonts w:cs="Arial"/>
          <w:color w:val="000000"/>
          <w:sz w:val="24"/>
          <w:szCs w:val="24"/>
        </w:rPr>
        <w:t>н</w:t>
      </w:r>
      <w:r w:rsidRPr="004610AB">
        <w:rPr>
          <w:rFonts w:cs="Arial"/>
          <w:color w:val="000000"/>
          <w:sz w:val="24"/>
          <w:szCs w:val="24"/>
        </w:rPr>
        <w:t>центрация хлора &gt; 3000 мг/м</w:t>
      </w:r>
      <w:r w:rsidRPr="004610AB">
        <w:rPr>
          <w:rFonts w:cs="Arial"/>
          <w:color w:val="000000"/>
          <w:sz w:val="24"/>
          <w:szCs w:val="24"/>
          <w:vertAlign w:val="superscript"/>
        </w:rPr>
        <w:t>3</w:t>
      </w:r>
      <w:r w:rsidRPr="004610AB">
        <w:rPr>
          <w:rFonts w:cs="Arial"/>
          <w:color w:val="000000"/>
          <w:sz w:val="24"/>
          <w:szCs w:val="24"/>
        </w:rPr>
        <w:t xml:space="preserve"> смертельна при нескольких вдохах. Хлор поражает легочную ткань и вызывает отек легких; при воздейс</w:t>
      </w:r>
      <w:r w:rsidRPr="004610AB">
        <w:rPr>
          <w:rFonts w:cs="Arial"/>
          <w:color w:val="000000"/>
          <w:sz w:val="24"/>
          <w:szCs w:val="24"/>
        </w:rPr>
        <w:t>т</w:t>
      </w:r>
      <w:r w:rsidRPr="004610AB">
        <w:rPr>
          <w:rFonts w:cs="Arial"/>
          <w:color w:val="000000"/>
          <w:sz w:val="24"/>
          <w:szCs w:val="24"/>
        </w:rPr>
        <w:t xml:space="preserve">вии на кожу вызывает острые дерматиты. </w:t>
      </w:r>
      <w:r w:rsidRPr="004610AB">
        <w:rPr>
          <w:rFonts w:cs="Arial"/>
          <w:snapToGrid w:val="0"/>
          <w:color w:val="000000"/>
          <w:sz w:val="24"/>
          <w:szCs w:val="24"/>
        </w:rPr>
        <w:t>ПДК в рабочих помещениях - 0,001 г/м3. Раздражающее действие появляется при концентрации 0,01 г/м3, сме</w:t>
      </w:r>
      <w:r w:rsidRPr="004610AB">
        <w:rPr>
          <w:rFonts w:cs="Arial"/>
          <w:snapToGrid w:val="0"/>
          <w:color w:val="000000"/>
          <w:sz w:val="24"/>
          <w:szCs w:val="24"/>
        </w:rPr>
        <w:t>р</w:t>
      </w:r>
      <w:r w:rsidRPr="004610AB">
        <w:rPr>
          <w:rFonts w:cs="Arial"/>
          <w:snapToGrid w:val="0"/>
          <w:color w:val="000000"/>
          <w:sz w:val="24"/>
          <w:szCs w:val="24"/>
        </w:rPr>
        <w:t>тельное отравление возможны при 0,25 г/м3 и вдыхании в т</w:t>
      </w:r>
      <w:r w:rsidRPr="004610AB">
        <w:rPr>
          <w:rFonts w:cs="Arial"/>
          <w:snapToGrid w:val="0"/>
          <w:color w:val="000000"/>
          <w:sz w:val="24"/>
          <w:szCs w:val="24"/>
        </w:rPr>
        <w:t>е</w:t>
      </w:r>
      <w:r w:rsidRPr="004610AB">
        <w:rPr>
          <w:rFonts w:cs="Arial"/>
          <w:snapToGrid w:val="0"/>
          <w:color w:val="000000"/>
          <w:sz w:val="24"/>
          <w:szCs w:val="24"/>
        </w:rPr>
        <w:t>чение 5 минут.</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Защиту органов дыхания обеспечивают промышленные фильтрующие противогазы марок: А, БКФ, МКФ, В, Е, Г и гражданские - типа ГП-5, ГП-7, при высоких ко</w:t>
      </w:r>
      <w:r w:rsidRPr="004610AB">
        <w:rPr>
          <w:rFonts w:cs="Arial"/>
          <w:snapToGrid w:val="0"/>
          <w:color w:val="000000"/>
          <w:sz w:val="24"/>
          <w:szCs w:val="24"/>
        </w:rPr>
        <w:t>н</w:t>
      </w:r>
      <w:r w:rsidRPr="004610AB">
        <w:rPr>
          <w:rFonts w:cs="Arial"/>
          <w:snapToGrid w:val="0"/>
          <w:color w:val="000000"/>
          <w:sz w:val="24"/>
          <w:szCs w:val="24"/>
        </w:rPr>
        <w:t>центрациях - изолирующие противогазы. При проведении работ по ликвидации проливов необходимо использовать изолирующие противогазы и средства защиты кожи, изготовленные из устойчивых к воздействию хлора м</w:t>
      </w:r>
      <w:r w:rsidRPr="004610AB">
        <w:rPr>
          <w:rFonts w:cs="Arial"/>
          <w:snapToGrid w:val="0"/>
          <w:color w:val="000000"/>
          <w:sz w:val="24"/>
          <w:szCs w:val="24"/>
        </w:rPr>
        <w:t>а</w:t>
      </w:r>
      <w:r w:rsidRPr="004610AB">
        <w:rPr>
          <w:rFonts w:cs="Arial"/>
          <w:snapToGrid w:val="0"/>
          <w:color w:val="000000"/>
          <w:sz w:val="24"/>
          <w:szCs w:val="24"/>
        </w:rPr>
        <w:t>териалов.</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Аммиак (NH3) - бесцветный газ с резким характерным запахом, в 1,7 раза легче воздуха, хорошо растворяется в воде (при 200С в одном объеме воды растворяется 700 объемов аммиака). Горюч, взрывоопасен в смеси с воздухом. Предельно допустимая концентрация в рабочих помещениях - 0,02 г/м3.</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Защиту органов дыхания от паров аммиака обеспечивают респираторы РПГ-67 КД, РУ-60М-КД (при концентрации аммиака в воздухе не более 15 ПДК) При концентрациях до 750 ПДК могут быть использованы фильтрующие прот</w:t>
      </w:r>
      <w:r w:rsidRPr="004610AB">
        <w:rPr>
          <w:rFonts w:cs="Arial"/>
          <w:snapToGrid w:val="0"/>
          <w:color w:val="000000"/>
          <w:sz w:val="24"/>
          <w:szCs w:val="24"/>
        </w:rPr>
        <w:t>и</w:t>
      </w:r>
      <w:r w:rsidRPr="004610AB">
        <w:rPr>
          <w:rFonts w:cs="Arial"/>
          <w:snapToGrid w:val="0"/>
          <w:color w:val="000000"/>
          <w:sz w:val="24"/>
          <w:szCs w:val="24"/>
        </w:rPr>
        <w:t>вогазы: промышленные - марок К, КД, М; гражданские - ГП-5 и ГП-7 с дополн</w:t>
      </w:r>
      <w:r w:rsidRPr="004610AB">
        <w:rPr>
          <w:rFonts w:cs="Arial"/>
          <w:snapToGrid w:val="0"/>
          <w:color w:val="000000"/>
          <w:sz w:val="24"/>
          <w:szCs w:val="24"/>
        </w:rPr>
        <w:t>и</w:t>
      </w:r>
      <w:r w:rsidRPr="004610AB">
        <w:rPr>
          <w:rFonts w:cs="Arial"/>
          <w:snapToGrid w:val="0"/>
          <w:color w:val="000000"/>
          <w:sz w:val="24"/>
          <w:szCs w:val="24"/>
        </w:rPr>
        <w:t>тельными патронами ДПГ-3. Когда концентрация неизвестна или она высока, применяют изолирующие противогазы. Для предупреждения попадания амми</w:t>
      </w:r>
      <w:r w:rsidRPr="004610AB">
        <w:rPr>
          <w:rFonts w:cs="Arial"/>
          <w:snapToGrid w:val="0"/>
          <w:color w:val="000000"/>
          <w:sz w:val="24"/>
          <w:szCs w:val="24"/>
        </w:rPr>
        <w:t>а</w:t>
      </w:r>
      <w:r w:rsidRPr="004610AB">
        <w:rPr>
          <w:rFonts w:cs="Arial"/>
          <w:snapToGrid w:val="0"/>
          <w:color w:val="000000"/>
          <w:sz w:val="24"/>
          <w:szCs w:val="24"/>
        </w:rPr>
        <w:t>ка в капельножидком состоянии на кожные покровы используют защитные ко</w:t>
      </w:r>
      <w:r w:rsidRPr="004610AB">
        <w:rPr>
          <w:rFonts w:cs="Arial"/>
          <w:snapToGrid w:val="0"/>
          <w:color w:val="000000"/>
          <w:sz w:val="24"/>
          <w:szCs w:val="24"/>
        </w:rPr>
        <w:t>с</w:t>
      </w:r>
      <w:r w:rsidRPr="004610AB">
        <w:rPr>
          <w:rFonts w:cs="Arial"/>
          <w:snapToGrid w:val="0"/>
          <w:color w:val="000000"/>
          <w:sz w:val="24"/>
          <w:szCs w:val="24"/>
        </w:rPr>
        <w:t>тюмы, сапоги и перчатки.</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Прогнозирование масштабов зон заражения следует выполнять в соо</w:t>
      </w:r>
      <w:r w:rsidRPr="004610AB">
        <w:rPr>
          <w:rFonts w:cs="Arial"/>
          <w:snapToGrid w:val="0"/>
          <w:color w:val="000000"/>
          <w:sz w:val="24"/>
          <w:szCs w:val="24"/>
        </w:rPr>
        <w:t>т</w:t>
      </w:r>
      <w:r w:rsidRPr="004610AB">
        <w:rPr>
          <w:rFonts w:cs="Arial"/>
          <w:snapToGrid w:val="0"/>
          <w:color w:val="000000"/>
          <w:sz w:val="24"/>
          <w:szCs w:val="24"/>
        </w:rPr>
        <w:t>ветствии с «Методикой прогнозирования масштабов заражения ядовитыми сильнодействующими веществами при авариях (разрушениях) на химически опа</w:t>
      </w:r>
      <w:r w:rsidRPr="004610AB">
        <w:rPr>
          <w:rFonts w:cs="Arial"/>
          <w:snapToGrid w:val="0"/>
          <w:color w:val="000000"/>
          <w:sz w:val="24"/>
          <w:szCs w:val="24"/>
        </w:rPr>
        <w:t>с</w:t>
      </w:r>
      <w:r w:rsidRPr="004610AB">
        <w:rPr>
          <w:rFonts w:cs="Arial"/>
          <w:snapToGrid w:val="0"/>
          <w:color w:val="000000"/>
          <w:sz w:val="24"/>
          <w:szCs w:val="24"/>
        </w:rPr>
        <w:t>ных объектах и транспорте» (РД 52.04.253-90, утверждена Начальником ГО СССР и Председателем Госкомгидр</w:t>
      </w:r>
      <w:r w:rsidRPr="004610AB">
        <w:rPr>
          <w:rFonts w:cs="Arial"/>
          <w:snapToGrid w:val="0"/>
          <w:color w:val="000000"/>
          <w:sz w:val="24"/>
          <w:szCs w:val="24"/>
        </w:rPr>
        <w:t>о</w:t>
      </w:r>
      <w:r w:rsidRPr="004610AB">
        <w:rPr>
          <w:rFonts w:cs="Arial"/>
          <w:snapToGrid w:val="0"/>
          <w:color w:val="000000"/>
          <w:sz w:val="24"/>
          <w:szCs w:val="24"/>
        </w:rPr>
        <w:t>мета СССР 23.03.90 г.).</w:t>
      </w: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Зоны действия основных поражающих факторов при авариях на тран</w:t>
      </w:r>
      <w:r w:rsidRPr="004610AB">
        <w:rPr>
          <w:rFonts w:cs="Arial"/>
          <w:snapToGrid w:val="0"/>
          <w:color w:val="000000"/>
          <w:sz w:val="24"/>
          <w:szCs w:val="24"/>
        </w:rPr>
        <w:t>с</w:t>
      </w:r>
      <w:r w:rsidRPr="004610AB">
        <w:rPr>
          <w:rFonts w:cs="Arial"/>
          <w:snapToGrid w:val="0"/>
          <w:color w:val="000000"/>
          <w:sz w:val="24"/>
          <w:szCs w:val="24"/>
        </w:rPr>
        <w:t>порте при перевозке АХОВ (хлор и аммиак) определяем для следующих кол</w:t>
      </w:r>
      <w:r w:rsidRPr="004610AB">
        <w:rPr>
          <w:rFonts w:cs="Arial"/>
          <w:snapToGrid w:val="0"/>
          <w:color w:val="000000"/>
          <w:sz w:val="24"/>
          <w:szCs w:val="24"/>
        </w:rPr>
        <w:t>и</w:t>
      </w:r>
      <w:r w:rsidRPr="004610AB">
        <w:rPr>
          <w:rFonts w:cs="Arial"/>
          <w:snapToGrid w:val="0"/>
          <w:color w:val="000000"/>
          <w:sz w:val="24"/>
          <w:szCs w:val="24"/>
        </w:rPr>
        <w:t>честв опасных в</w:t>
      </w:r>
      <w:r w:rsidRPr="004610AB">
        <w:rPr>
          <w:rFonts w:cs="Arial"/>
          <w:snapToGrid w:val="0"/>
          <w:color w:val="000000"/>
          <w:sz w:val="24"/>
          <w:szCs w:val="24"/>
        </w:rPr>
        <w:t>е</w:t>
      </w:r>
      <w:r w:rsidRPr="004610AB">
        <w:rPr>
          <w:rFonts w:cs="Arial"/>
          <w:snapToGrid w:val="0"/>
          <w:color w:val="000000"/>
          <w:sz w:val="24"/>
          <w:szCs w:val="24"/>
        </w:rPr>
        <w:t>ществ:</w:t>
      </w:r>
    </w:p>
    <w:p w:rsidR="0098179D" w:rsidRPr="00FD368F" w:rsidRDefault="0060151A" w:rsidP="0060151A">
      <w:pPr>
        <w:ind w:firstLine="720"/>
        <w:jc w:val="right"/>
        <w:rPr>
          <w:rFonts w:ascii="Arial" w:hAnsi="Arial" w:cs="Arial"/>
          <w:color w:val="000000"/>
        </w:rPr>
      </w:pPr>
      <w:r w:rsidRPr="0060151A">
        <w:rPr>
          <w:rFonts w:ascii="Arial" w:hAnsi="Arial" w:cs="Arial"/>
          <w:snapToGrid w:val="0"/>
          <w:color w:val="000000"/>
        </w:rPr>
        <w:t>Таблица</w:t>
      </w:r>
      <w:r w:rsidRPr="0060151A">
        <w:rPr>
          <w:rFonts w:ascii="Arial" w:hAnsi="Arial" w:cs="Arial"/>
          <w:color w:val="000000"/>
        </w:rPr>
        <w:t xml:space="preserve"> </w:t>
      </w:r>
      <w:r>
        <w:rPr>
          <w:rFonts w:ascii="Arial" w:hAnsi="Arial" w:cs="Arial"/>
          <w:color w:val="000000"/>
        </w:rPr>
        <w:t>8.10.4-1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8"/>
        <w:gridCol w:w="2380"/>
        <w:gridCol w:w="2381"/>
      </w:tblGrid>
      <w:tr w:rsidR="004610AB" w:rsidRPr="004610AB">
        <w:tblPrEx>
          <w:tblCellMar>
            <w:top w:w="0" w:type="dxa"/>
            <w:bottom w:w="0" w:type="dxa"/>
          </w:tblCellMar>
        </w:tblPrEx>
        <w:trPr>
          <w:cantSplit/>
          <w:trHeight w:val="243"/>
          <w:jc w:val="center"/>
        </w:trPr>
        <w:tc>
          <w:tcPr>
            <w:tcW w:w="2378" w:type="dxa"/>
            <w:vMerge w:val="restart"/>
            <w:vAlign w:val="center"/>
          </w:tcPr>
          <w:p w:rsidR="004610AB" w:rsidRPr="004610AB" w:rsidRDefault="004610AB" w:rsidP="0060151A">
            <w:pPr>
              <w:pStyle w:val="affffff7"/>
              <w:widowControl w:val="0"/>
              <w:spacing w:after="0"/>
              <w:ind w:firstLine="0"/>
              <w:jc w:val="center"/>
              <w:rPr>
                <w:rFonts w:cs="Arial"/>
                <w:snapToGrid w:val="0"/>
                <w:color w:val="000000"/>
                <w:sz w:val="20"/>
              </w:rPr>
            </w:pPr>
            <w:r w:rsidRPr="004610AB">
              <w:rPr>
                <w:rFonts w:cs="Arial"/>
                <w:snapToGrid w:val="0"/>
                <w:color w:val="000000"/>
                <w:sz w:val="20"/>
              </w:rPr>
              <w:t>Наименование АХОВ</w:t>
            </w:r>
          </w:p>
        </w:tc>
        <w:tc>
          <w:tcPr>
            <w:tcW w:w="4761" w:type="dxa"/>
            <w:gridSpan w:val="2"/>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Количество АХОВ, т</w:t>
            </w:r>
          </w:p>
        </w:tc>
      </w:tr>
      <w:tr w:rsidR="004610AB" w:rsidRPr="004610AB">
        <w:tblPrEx>
          <w:tblCellMar>
            <w:top w:w="0" w:type="dxa"/>
            <w:bottom w:w="0" w:type="dxa"/>
          </w:tblCellMar>
        </w:tblPrEx>
        <w:trPr>
          <w:cantSplit/>
          <w:trHeight w:val="161"/>
          <w:jc w:val="center"/>
        </w:trPr>
        <w:tc>
          <w:tcPr>
            <w:tcW w:w="2378" w:type="dxa"/>
            <w:vMerge/>
            <w:vAlign w:val="center"/>
          </w:tcPr>
          <w:p w:rsidR="004610AB" w:rsidRPr="004610AB" w:rsidRDefault="004610AB" w:rsidP="0060151A">
            <w:pPr>
              <w:pStyle w:val="affffff7"/>
              <w:widowControl w:val="0"/>
              <w:spacing w:after="0"/>
              <w:ind w:firstLine="540"/>
              <w:rPr>
                <w:rFonts w:cs="Arial"/>
                <w:snapToGrid w:val="0"/>
                <w:color w:val="000000"/>
                <w:sz w:val="20"/>
              </w:rPr>
            </w:pPr>
          </w:p>
        </w:tc>
        <w:tc>
          <w:tcPr>
            <w:tcW w:w="2380" w:type="dxa"/>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Автотранспорт</w:t>
            </w:r>
          </w:p>
        </w:tc>
        <w:tc>
          <w:tcPr>
            <w:tcW w:w="2381" w:type="dxa"/>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Ж/д транспорт</w:t>
            </w:r>
          </w:p>
        </w:tc>
      </w:tr>
      <w:tr w:rsidR="004610AB" w:rsidRPr="004610AB">
        <w:tblPrEx>
          <w:tblCellMar>
            <w:top w:w="0" w:type="dxa"/>
            <w:bottom w:w="0" w:type="dxa"/>
          </w:tblCellMar>
        </w:tblPrEx>
        <w:trPr>
          <w:trHeight w:val="547"/>
          <w:jc w:val="center"/>
        </w:trPr>
        <w:tc>
          <w:tcPr>
            <w:tcW w:w="2378" w:type="dxa"/>
            <w:vAlign w:val="center"/>
          </w:tcPr>
          <w:p w:rsidR="004610AB" w:rsidRPr="004610AB" w:rsidRDefault="004610AB" w:rsidP="0060151A">
            <w:pPr>
              <w:pStyle w:val="affffff7"/>
              <w:widowControl w:val="0"/>
              <w:spacing w:after="0"/>
              <w:ind w:firstLine="540"/>
              <w:rPr>
                <w:rFonts w:cs="Arial"/>
                <w:snapToGrid w:val="0"/>
                <w:color w:val="000000"/>
                <w:sz w:val="20"/>
              </w:rPr>
            </w:pPr>
            <w:r w:rsidRPr="004610AB">
              <w:rPr>
                <w:rFonts w:cs="Arial"/>
                <w:snapToGrid w:val="0"/>
                <w:color w:val="000000"/>
                <w:sz w:val="20"/>
              </w:rPr>
              <w:t>Аммиак</w:t>
            </w:r>
          </w:p>
        </w:tc>
        <w:tc>
          <w:tcPr>
            <w:tcW w:w="2380" w:type="dxa"/>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6</w:t>
            </w:r>
          </w:p>
        </w:tc>
        <w:tc>
          <w:tcPr>
            <w:tcW w:w="2381" w:type="dxa"/>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40</w:t>
            </w:r>
          </w:p>
        </w:tc>
      </w:tr>
      <w:tr w:rsidR="004610AB" w:rsidRPr="004610AB">
        <w:tblPrEx>
          <w:tblCellMar>
            <w:top w:w="0" w:type="dxa"/>
            <w:bottom w:w="0" w:type="dxa"/>
          </w:tblCellMar>
        </w:tblPrEx>
        <w:trPr>
          <w:trHeight w:val="476"/>
          <w:jc w:val="center"/>
        </w:trPr>
        <w:tc>
          <w:tcPr>
            <w:tcW w:w="2378" w:type="dxa"/>
            <w:vAlign w:val="center"/>
          </w:tcPr>
          <w:p w:rsidR="004610AB" w:rsidRPr="004610AB" w:rsidRDefault="004610AB" w:rsidP="0060151A">
            <w:pPr>
              <w:pStyle w:val="affffff7"/>
              <w:widowControl w:val="0"/>
              <w:spacing w:after="0"/>
              <w:ind w:firstLine="540"/>
              <w:rPr>
                <w:rFonts w:cs="Arial"/>
                <w:snapToGrid w:val="0"/>
                <w:color w:val="000000"/>
                <w:sz w:val="20"/>
              </w:rPr>
            </w:pPr>
            <w:r w:rsidRPr="004610AB">
              <w:rPr>
                <w:rFonts w:cs="Arial"/>
                <w:snapToGrid w:val="0"/>
                <w:color w:val="000000"/>
                <w:sz w:val="20"/>
              </w:rPr>
              <w:t>Хлор</w:t>
            </w:r>
          </w:p>
        </w:tc>
        <w:tc>
          <w:tcPr>
            <w:tcW w:w="2380" w:type="dxa"/>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0,9</w:t>
            </w:r>
          </w:p>
        </w:tc>
        <w:tc>
          <w:tcPr>
            <w:tcW w:w="2381" w:type="dxa"/>
            <w:vAlign w:val="center"/>
          </w:tcPr>
          <w:p w:rsidR="004610AB" w:rsidRPr="004610AB" w:rsidRDefault="004610AB" w:rsidP="0060151A">
            <w:pPr>
              <w:pStyle w:val="affffff7"/>
              <w:widowControl w:val="0"/>
              <w:spacing w:after="0"/>
              <w:ind w:right="-118" w:firstLine="0"/>
              <w:jc w:val="center"/>
              <w:rPr>
                <w:rFonts w:cs="Arial"/>
                <w:snapToGrid w:val="0"/>
                <w:color w:val="000000"/>
                <w:sz w:val="20"/>
              </w:rPr>
            </w:pPr>
            <w:r w:rsidRPr="004610AB">
              <w:rPr>
                <w:rFonts w:cs="Arial"/>
                <w:snapToGrid w:val="0"/>
                <w:color w:val="000000"/>
                <w:sz w:val="20"/>
              </w:rPr>
              <w:t>53</w:t>
            </w:r>
          </w:p>
        </w:tc>
      </w:tr>
    </w:tbl>
    <w:p w:rsidR="0098179D" w:rsidRPr="00FD368F" w:rsidRDefault="0098179D" w:rsidP="00FD368F">
      <w:pPr>
        <w:ind w:firstLine="720"/>
        <w:jc w:val="both"/>
        <w:rPr>
          <w:rFonts w:ascii="Arial" w:hAnsi="Arial" w:cs="Arial"/>
          <w:color w:val="000000"/>
        </w:rPr>
      </w:pPr>
    </w:p>
    <w:p w:rsidR="004610AB" w:rsidRPr="004610AB" w:rsidRDefault="004610AB" w:rsidP="004610AB">
      <w:pPr>
        <w:pStyle w:val="affffff7"/>
        <w:widowControl w:val="0"/>
        <w:spacing w:after="0"/>
        <w:ind w:firstLine="709"/>
        <w:rPr>
          <w:rFonts w:cs="Arial"/>
          <w:snapToGrid w:val="0"/>
          <w:color w:val="000000"/>
          <w:sz w:val="24"/>
          <w:szCs w:val="24"/>
        </w:rPr>
      </w:pPr>
      <w:r w:rsidRPr="004610AB">
        <w:rPr>
          <w:rFonts w:cs="Arial"/>
          <w:snapToGrid w:val="0"/>
          <w:color w:val="000000"/>
          <w:sz w:val="24"/>
          <w:szCs w:val="24"/>
        </w:rPr>
        <w:t>При заблаговременном прогнозировании масштабов заражения в резул</w:t>
      </w:r>
      <w:r w:rsidRPr="004610AB">
        <w:rPr>
          <w:rFonts w:cs="Arial"/>
          <w:snapToGrid w:val="0"/>
          <w:color w:val="000000"/>
          <w:sz w:val="24"/>
          <w:szCs w:val="24"/>
        </w:rPr>
        <w:t>ь</w:t>
      </w:r>
      <w:r w:rsidRPr="004610AB">
        <w:rPr>
          <w:rFonts w:cs="Arial"/>
          <w:snapToGrid w:val="0"/>
          <w:color w:val="000000"/>
          <w:sz w:val="24"/>
          <w:szCs w:val="24"/>
        </w:rPr>
        <w:t>тате аварий на транспорте с АХОВ в качестве исходных данных принимается наиболее неблагоприятный вариант: за величину выброса АХОВ – его соде</w:t>
      </w:r>
      <w:r w:rsidRPr="004610AB">
        <w:rPr>
          <w:rFonts w:cs="Arial"/>
          <w:snapToGrid w:val="0"/>
          <w:color w:val="000000"/>
          <w:sz w:val="24"/>
          <w:szCs w:val="24"/>
        </w:rPr>
        <w:t>р</w:t>
      </w:r>
      <w:r w:rsidRPr="004610AB">
        <w:rPr>
          <w:rFonts w:cs="Arial"/>
          <w:snapToGrid w:val="0"/>
          <w:color w:val="000000"/>
          <w:sz w:val="24"/>
          <w:szCs w:val="24"/>
        </w:rPr>
        <w:t>жание в максимальной по объему единичной емкости; время от начала аварии 1 час; метеорологические условия – инверсия; скорость ветра 1 м/с; направл</w:t>
      </w:r>
      <w:r w:rsidRPr="004610AB">
        <w:rPr>
          <w:rFonts w:cs="Arial"/>
          <w:snapToGrid w:val="0"/>
          <w:color w:val="000000"/>
          <w:sz w:val="24"/>
          <w:szCs w:val="24"/>
        </w:rPr>
        <w:t>е</w:t>
      </w:r>
      <w:r w:rsidRPr="004610AB">
        <w:rPr>
          <w:rFonts w:cs="Arial"/>
          <w:snapToGrid w:val="0"/>
          <w:color w:val="000000"/>
          <w:sz w:val="24"/>
          <w:szCs w:val="24"/>
        </w:rPr>
        <w:t>ние ветра от очага ЧС в сторону терр</w:t>
      </w:r>
      <w:r w:rsidRPr="004610AB">
        <w:rPr>
          <w:rFonts w:cs="Arial"/>
          <w:snapToGrid w:val="0"/>
          <w:color w:val="000000"/>
          <w:sz w:val="24"/>
          <w:szCs w:val="24"/>
        </w:rPr>
        <w:t>и</w:t>
      </w:r>
      <w:r w:rsidRPr="004610AB">
        <w:rPr>
          <w:rFonts w:cs="Arial"/>
          <w:snapToGrid w:val="0"/>
          <w:color w:val="000000"/>
          <w:sz w:val="24"/>
          <w:szCs w:val="24"/>
        </w:rPr>
        <w:t>тории объекта.</w:t>
      </w:r>
    </w:p>
    <w:p w:rsidR="0098179D" w:rsidRPr="004610AB" w:rsidRDefault="004610AB" w:rsidP="004610AB">
      <w:pPr>
        <w:ind w:firstLine="709"/>
        <w:jc w:val="both"/>
        <w:rPr>
          <w:rFonts w:ascii="Arial" w:hAnsi="Arial" w:cs="Arial"/>
          <w:color w:val="000000"/>
        </w:rPr>
      </w:pPr>
      <w:r w:rsidRPr="004610AB">
        <w:rPr>
          <w:rFonts w:ascii="Arial" w:hAnsi="Arial" w:cs="Arial"/>
          <w:snapToGrid w:val="0"/>
          <w:color w:val="000000"/>
        </w:rPr>
        <w:t>Результаты расчетов представлены в таблице.</w:t>
      </w:r>
    </w:p>
    <w:p w:rsidR="0060151A" w:rsidRDefault="0060151A" w:rsidP="0060151A">
      <w:pPr>
        <w:jc w:val="right"/>
        <w:rPr>
          <w:rFonts w:ascii="Arial" w:hAnsi="Arial" w:cs="Arial"/>
          <w:snapToGrid w:val="0"/>
          <w:color w:val="000000"/>
        </w:rPr>
      </w:pPr>
      <w:r w:rsidRPr="0060151A">
        <w:rPr>
          <w:rFonts w:ascii="Arial" w:hAnsi="Arial" w:cs="Arial"/>
          <w:snapToGrid w:val="0"/>
          <w:color w:val="000000"/>
        </w:rPr>
        <w:t xml:space="preserve">Характеристики зон заражения при аварийных разливах АХОВ   </w:t>
      </w:r>
    </w:p>
    <w:p w:rsidR="0060151A" w:rsidRPr="0060151A" w:rsidRDefault="0060151A" w:rsidP="0060151A">
      <w:pPr>
        <w:jc w:val="right"/>
        <w:rPr>
          <w:rFonts w:ascii="Arial" w:hAnsi="Arial" w:cs="Arial"/>
          <w:snapToGrid w:val="0"/>
          <w:color w:val="000000"/>
          <w:sz w:val="28"/>
          <w:szCs w:val="28"/>
        </w:rPr>
      </w:pPr>
      <w:r w:rsidRPr="0060151A">
        <w:rPr>
          <w:rFonts w:ascii="Arial" w:hAnsi="Arial" w:cs="Arial"/>
          <w:snapToGrid w:val="0"/>
          <w:color w:val="000000"/>
        </w:rPr>
        <w:t xml:space="preserve"> Таблица</w:t>
      </w:r>
      <w:r w:rsidRPr="0060151A">
        <w:rPr>
          <w:rFonts w:ascii="Arial" w:hAnsi="Arial" w:cs="Arial"/>
          <w:color w:val="000000"/>
        </w:rPr>
        <w:t xml:space="preserve"> </w:t>
      </w:r>
      <w:r>
        <w:rPr>
          <w:rFonts w:ascii="Arial" w:hAnsi="Arial" w:cs="Arial"/>
          <w:color w:val="000000"/>
        </w:rPr>
        <w:t>8.10.4-2</w:t>
      </w:r>
    </w:p>
    <w:tbl>
      <w:tblPr>
        <w:tblW w:w="4930" w:type="pct"/>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1245"/>
        <w:gridCol w:w="1082"/>
        <w:gridCol w:w="1097"/>
        <w:gridCol w:w="1188"/>
      </w:tblGrid>
      <w:tr w:rsidR="0060151A" w:rsidRPr="0060151A">
        <w:trPr>
          <w:trHeight w:val="792"/>
          <w:tblHeader/>
          <w:jc w:val="center"/>
        </w:trPr>
        <w:tc>
          <w:tcPr>
            <w:tcW w:w="2481" w:type="pct"/>
            <w:shd w:val="clear" w:color="auto" w:fill="auto"/>
            <w:vAlign w:val="center"/>
          </w:tcPr>
          <w:p w:rsidR="0060151A" w:rsidRPr="0060151A" w:rsidRDefault="0060151A" w:rsidP="0060151A">
            <w:pPr>
              <w:jc w:val="center"/>
              <w:rPr>
                <w:rFonts w:ascii="Arial" w:hAnsi="Arial" w:cs="Arial"/>
                <w:b/>
                <w:color w:val="000000"/>
                <w:sz w:val="20"/>
                <w:szCs w:val="20"/>
              </w:rPr>
            </w:pPr>
            <w:r w:rsidRPr="0060151A">
              <w:rPr>
                <w:rFonts w:ascii="Arial" w:hAnsi="Arial" w:cs="Arial"/>
                <w:b/>
                <w:color w:val="000000"/>
                <w:sz w:val="20"/>
                <w:szCs w:val="20"/>
              </w:rPr>
              <w:t>Параметры</w:t>
            </w:r>
          </w:p>
        </w:tc>
        <w:tc>
          <w:tcPr>
            <w:tcW w:w="2519" w:type="pct"/>
            <w:gridSpan w:val="4"/>
            <w:shd w:val="clear" w:color="auto" w:fill="auto"/>
            <w:vAlign w:val="center"/>
          </w:tcPr>
          <w:p w:rsidR="0060151A" w:rsidRPr="0060151A" w:rsidRDefault="0060151A" w:rsidP="0060151A">
            <w:pPr>
              <w:ind w:left="-101" w:right="-171"/>
              <w:jc w:val="center"/>
              <w:rPr>
                <w:rFonts w:ascii="Arial" w:hAnsi="Arial" w:cs="Arial"/>
                <w:b/>
                <w:color w:val="000000"/>
                <w:sz w:val="20"/>
                <w:szCs w:val="20"/>
              </w:rPr>
            </w:pPr>
            <w:r w:rsidRPr="0060151A">
              <w:rPr>
                <w:rFonts w:ascii="Arial" w:hAnsi="Arial" w:cs="Arial"/>
                <w:b/>
                <w:color w:val="000000"/>
                <w:sz w:val="20"/>
                <w:szCs w:val="20"/>
              </w:rPr>
              <w:t>Характеристика</w:t>
            </w:r>
          </w:p>
        </w:tc>
      </w:tr>
      <w:tr w:rsidR="0060151A" w:rsidRPr="0060151A">
        <w:trPr>
          <w:trHeight w:val="232"/>
          <w:jc w:val="center"/>
        </w:trPr>
        <w:tc>
          <w:tcPr>
            <w:tcW w:w="2481" w:type="pct"/>
            <w:shd w:val="clear" w:color="auto" w:fill="auto"/>
          </w:tcPr>
          <w:p w:rsidR="0060151A" w:rsidRPr="0060151A" w:rsidRDefault="0060151A" w:rsidP="0060151A">
            <w:pPr>
              <w:rPr>
                <w:rFonts w:ascii="Arial" w:hAnsi="Arial" w:cs="Arial"/>
                <w:color w:val="000000"/>
                <w:sz w:val="20"/>
                <w:szCs w:val="20"/>
              </w:rPr>
            </w:pPr>
            <w:r w:rsidRPr="0060151A">
              <w:rPr>
                <w:rFonts w:ascii="Arial" w:hAnsi="Arial" w:cs="Arial"/>
                <w:color w:val="000000"/>
                <w:sz w:val="20"/>
                <w:szCs w:val="20"/>
              </w:rPr>
              <w:t>Вид транспорта</w:t>
            </w:r>
          </w:p>
        </w:tc>
        <w:tc>
          <w:tcPr>
            <w:tcW w:w="1271" w:type="pct"/>
            <w:gridSpan w:val="2"/>
            <w:shd w:val="clear" w:color="auto" w:fill="auto"/>
          </w:tcPr>
          <w:p w:rsidR="0060151A" w:rsidRPr="0060151A" w:rsidRDefault="0060151A" w:rsidP="0060151A">
            <w:pPr>
              <w:ind w:left="-101" w:right="-171" w:hanging="14"/>
              <w:jc w:val="center"/>
              <w:rPr>
                <w:rFonts w:ascii="Arial" w:hAnsi="Arial" w:cs="Arial"/>
                <w:color w:val="000000"/>
                <w:sz w:val="20"/>
                <w:szCs w:val="20"/>
              </w:rPr>
            </w:pPr>
            <w:r w:rsidRPr="0060151A">
              <w:rPr>
                <w:rFonts w:ascii="Arial" w:hAnsi="Arial" w:cs="Arial"/>
                <w:b/>
                <w:color w:val="000000"/>
                <w:sz w:val="20"/>
                <w:szCs w:val="20"/>
              </w:rPr>
              <w:t>Автомобильный</w:t>
            </w:r>
          </w:p>
        </w:tc>
        <w:tc>
          <w:tcPr>
            <w:tcW w:w="1248" w:type="pct"/>
            <w:gridSpan w:val="2"/>
            <w:shd w:val="clear" w:color="auto" w:fill="auto"/>
          </w:tcPr>
          <w:p w:rsidR="0060151A" w:rsidRPr="0060151A" w:rsidRDefault="0060151A" w:rsidP="0060151A">
            <w:pPr>
              <w:ind w:left="-101" w:right="-171" w:hanging="14"/>
              <w:jc w:val="center"/>
              <w:rPr>
                <w:rFonts w:ascii="Arial" w:hAnsi="Arial" w:cs="Arial"/>
                <w:color w:val="000000"/>
                <w:sz w:val="20"/>
                <w:szCs w:val="20"/>
              </w:rPr>
            </w:pPr>
            <w:r w:rsidRPr="0060151A">
              <w:rPr>
                <w:rFonts w:ascii="Arial" w:hAnsi="Arial" w:cs="Arial"/>
                <w:b/>
                <w:color w:val="000000"/>
                <w:sz w:val="20"/>
                <w:szCs w:val="20"/>
              </w:rPr>
              <w:t>Железнодорожный</w:t>
            </w:r>
          </w:p>
        </w:tc>
      </w:tr>
      <w:tr w:rsidR="0060151A" w:rsidRPr="0060151A">
        <w:trPr>
          <w:trHeight w:val="582"/>
          <w:jc w:val="center"/>
        </w:trPr>
        <w:tc>
          <w:tcPr>
            <w:tcW w:w="2481" w:type="pct"/>
            <w:shd w:val="clear" w:color="auto" w:fill="auto"/>
          </w:tcPr>
          <w:p w:rsidR="0060151A" w:rsidRPr="0060151A" w:rsidRDefault="0060151A" w:rsidP="0060151A">
            <w:pPr>
              <w:pStyle w:val="affffff7"/>
              <w:widowControl w:val="0"/>
              <w:spacing w:after="0"/>
              <w:ind w:firstLine="0"/>
              <w:rPr>
                <w:rFonts w:cs="Arial"/>
                <w:snapToGrid w:val="0"/>
                <w:color w:val="000000"/>
                <w:sz w:val="20"/>
              </w:rPr>
            </w:pPr>
            <w:r w:rsidRPr="0060151A">
              <w:rPr>
                <w:rFonts w:cs="Arial"/>
                <w:snapToGrid w:val="0"/>
                <w:color w:val="000000"/>
                <w:sz w:val="20"/>
              </w:rPr>
              <w:t>Вид и количество АХОВ, т</w:t>
            </w:r>
          </w:p>
        </w:tc>
        <w:tc>
          <w:tcPr>
            <w:tcW w:w="680"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Хлор,</w:t>
            </w:r>
          </w:p>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0,9</w:t>
            </w:r>
          </w:p>
        </w:tc>
        <w:tc>
          <w:tcPr>
            <w:tcW w:w="591"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Аммиак,</w:t>
            </w:r>
          </w:p>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6</w:t>
            </w:r>
          </w:p>
        </w:tc>
        <w:tc>
          <w:tcPr>
            <w:tcW w:w="599" w:type="pct"/>
            <w:shd w:val="clear" w:color="auto" w:fill="auto"/>
          </w:tcPr>
          <w:p w:rsidR="0060151A" w:rsidRPr="0060151A" w:rsidRDefault="0060151A" w:rsidP="0060151A">
            <w:pPr>
              <w:pStyle w:val="affffff7"/>
              <w:widowControl w:val="0"/>
              <w:ind w:left="-101" w:right="-171" w:firstLine="0"/>
              <w:jc w:val="center"/>
              <w:rPr>
                <w:rFonts w:cs="Arial"/>
                <w:snapToGrid w:val="0"/>
                <w:color w:val="000000"/>
                <w:sz w:val="20"/>
              </w:rPr>
            </w:pPr>
            <w:r w:rsidRPr="0060151A">
              <w:rPr>
                <w:rFonts w:cs="Arial"/>
                <w:snapToGrid w:val="0"/>
                <w:color w:val="000000"/>
                <w:sz w:val="20"/>
              </w:rPr>
              <w:t>Хлор,</w:t>
            </w:r>
          </w:p>
          <w:p w:rsidR="0060151A" w:rsidRPr="0060151A" w:rsidRDefault="0060151A" w:rsidP="0060151A">
            <w:pPr>
              <w:pStyle w:val="affffff7"/>
              <w:widowControl w:val="0"/>
              <w:ind w:left="-101" w:right="-171" w:firstLine="0"/>
              <w:jc w:val="center"/>
              <w:rPr>
                <w:rFonts w:cs="Arial"/>
                <w:snapToGrid w:val="0"/>
                <w:color w:val="000000"/>
                <w:sz w:val="20"/>
              </w:rPr>
            </w:pPr>
            <w:r w:rsidRPr="0060151A">
              <w:rPr>
                <w:rFonts w:cs="Arial"/>
                <w:snapToGrid w:val="0"/>
                <w:color w:val="000000"/>
                <w:sz w:val="20"/>
              </w:rPr>
              <w:t>53</w:t>
            </w:r>
          </w:p>
        </w:tc>
        <w:tc>
          <w:tcPr>
            <w:tcW w:w="649"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Аммиак,</w:t>
            </w:r>
          </w:p>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40</w:t>
            </w:r>
          </w:p>
        </w:tc>
      </w:tr>
      <w:tr w:rsidR="0060151A" w:rsidRPr="0060151A">
        <w:trPr>
          <w:trHeight w:val="82"/>
          <w:jc w:val="center"/>
        </w:trPr>
        <w:tc>
          <w:tcPr>
            <w:tcW w:w="2481" w:type="pct"/>
            <w:shd w:val="clear" w:color="auto" w:fill="auto"/>
          </w:tcPr>
          <w:p w:rsidR="0060151A" w:rsidRPr="0060151A" w:rsidRDefault="0060151A" w:rsidP="0060151A">
            <w:pPr>
              <w:pStyle w:val="affffff7"/>
              <w:widowControl w:val="0"/>
              <w:spacing w:after="0"/>
              <w:ind w:firstLine="0"/>
              <w:rPr>
                <w:rFonts w:cs="Arial"/>
                <w:snapToGrid w:val="0"/>
                <w:color w:val="000000"/>
                <w:sz w:val="20"/>
              </w:rPr>
            </w:pPr>
            <w:r w:rsidRPr="0060151A">
              <w:rPr>
                <w:rFonts w:cs="Arial"/>
                <w:snapToGrid w:val="0"/>
                <w:color w:val="000000"/>
                <w:sz w:val="20"/>
              </w:rPr>
              <w:t>Время испарения АХОВ с площадки ра</w:t>
            </w:r>
            <w:r w:rsidRPr="0060151A">
              <w:rPr>
                <w:rFonts w:cs="Arial"/>
                <w:snapToGrid w:val="0"/>
                <w:color w:val="000000"/>
                <w:sz w:val="20"/>
              </w:rPr>
              <w:t>з</w:t>
            </w:r>
            <w:r w:rsidRPr="0060151A">
              <w:rPr>
                <w:rFonts w:cs="Arial"/>
                <w:snapToGrid w:val="0"/>
                <w:color w:val="000000"/>
                <w:sz w:val="20"/>
              </w:rPr>
              <w:t>лива, час</w:t>
            </w:r>
          </w:p>
        </w:tc>
        <w:tc>
          <w:tcPr>
            <w:tcW w:w="680"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1,493</w:t>
            </w:r>
          </w:p>
        </w:tc>
        <w:tc>
          <w:tcPr>
            <w:tcW w:w="591"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1,362</w:t>
            </w:r>
          </w:p>
        </w:tc>
        <w:tc>
          <w:tcPr>
            <w:tcW w:w="599" w:type="pct"/>
            <w:shd w:val="clear" w:color="auto" w:fill="auto"/>
          </w:tcPr>
          <w:p w:rsidR="0060151A" w:rsidRPr="0060151A" w:rsidRDefault="0060151A" w:rsidP="0060151A">
            <w:pPr>
              <w:pStyle w:val="affffff7"/>
              <w:widowControl w:val="0"/>
              <w:ind w:left="-101" w:right="-171" w:firstLine="0"/>
              <w:jc w:val="center"/>
              <w:rPr>
                <w:rFonts w:cs="Arial"/>
                <w:snapToGrid w:val="0"/>
                <w:color w:val="000000"/>
                <w:sz w:val="20"/>
              </w:rPr>
            </w:pPr>
            <w:r w:rsidRPr="0060151A">
              <w:rPr>
                <w:rFonts w:cs="Arial"/>
                <w:snapToGrid w:val="0"/>
                <w:color w:val="000000"/>
                <w:sz w:val="20"/>
              </w:rPr>
              <w:t>1,493</w:t>
            </w:r>
          </w:p>
        </w:tc>
        <w:tc>
          <w:tcPr>
            <w:tcW w:w="649"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1,362</w:t>
            </w:r>
          </w:p>
        </w:tc>
      </w:tr>
      <w:tr w:rsidR="0060151A" w:rsidRPr="0060151A">
        <w:trPr>
          <w:trHeight w:val="481"/>
          <w:jc w:val="center"/>
        </w:trPr>
        <w:tc>
          <w:tcPr>
            <w:tcW w:w="2481" w:type="pct"/>
            <w:shd w:val="clear" w:color="auto" w:fill="auto"/>
          </w:tcPr>
          <w:p w:rsidR="0060151A" w:rsidRPr="0060151A" w:rsidRDefault="0060151A" w:rsidP="0060151A">
            <w:pPr>
              <w:pStyle w:val="aa"/>
              <w:widowControl w:val="0"/>
              <w:rPr>
                <w:rFonts w:ascii="Arial" w:hAnsi="Arial" w:cs="Arial"/>
                <w:snapToGrid w:val="0"/>
                <w:color w:val="000000"/>
                <w:sz w:val="20"/>
                <w:szCs w:val="20"/>
              </w:rPr>
            </w:pPr>
            <w:r w:rsidRPr="0060151A">
              <w:rPr>
                <w:rFonts w:ascii="Arial" w:hAnsi="Arial" w:cs="Arial"/>
                <w:snapToGrid w:val="0"/>
                <w:color w:val="000000"/>
                <w:sz w:val="20"/>
                <w:szCs w:val="20"/>
              </w:rPr>
              <w:t>Эквивалентное количество АХОВ по перви</w:t>
            </w:r>
            <w:r w:rsidRPr="0060151A">
              <w:rPr>
                <w:rFonts w:ascii="Arial" w:hAnsi="Arial" w:cs="Arial"/>
                <w:snapToGrid w:val="0"/>
                <w:color w:val="000000"/>
                <w:sz w:val="20"/>
                <w:szCs w:val="20"/>
              </w:rPr>
              <w:t>ч</w:t>
            </w:r>
            <w:r w:rsidRPr="0060151A">
              <w:rPr>
                <w:rFonts w:ascii="Arial" w:hAnsi="Arial" w:cs="Arial"/>
                <w:snapToGrid w:val="0"/>
                <w:color w:val="000000"/>
                <w:sz w:val="20"/>
                <w:szCs w:val="20"/>
              </w:rPr>
              <w:t>ному о</w:t>
            </w:r>
            <w:r w:rsidRPr="0060151A">
              <w:rPr>
                <w:rFonts w:ascii="Arial" w:hAnsi="Arial" w:cs="Arial"/>
                <w:snapToGrid w:val="0"/>
                <w:color w:val="000000"/>
                <w:sz w:val="20"/>
                <w:szCs w:val="20"/>
              </w:rPr>
              <w:t>б</w:t>
            </w:r>
            <w:r w:rsidRPr="0060151A">
              <w:rPr>
                <w:rFonts w:ascii="Arial" w:hAnsi="Arial" w:cs="Arial"/>
                <w:snapToGrid w:val="0"/>
                <w:color w:val="000000"/>
                <w:sz w:val="20"/>
                <w:szCs w:val="20"/>
              </w:rPr>
              <w:t>лаку, т</w:t>
            </w:r>
          </w:p>
        </w:tc>
        <w:tc>
          <w:tcPr>
            <w:tcW w:w="680"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0,162</w:t>
            </w:r>
          </w:p>
        </w:tc>
        <w:tc>
          <w:tcPr>
            <w:tcW w:w="591"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0,043</w:t>
            </w:r>
          </w:p>
        </w:tc>
        <w:tc>
          <w:tcPr>
            <w:tcW w:w="59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9,54</w:t>
            </w:r>
          </w:p>
        </w:tc>
        <w:tc>
          <w:tcPr>
            <w:tcW w:w="64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0,288</w:t>
            </w:r>
          </w:p>
        </w:tc>
      </w:tr>
      <w:tr w:rsidR="0060151A" w:rsidRPr="0060151A">
        <w:trPr>
          <w:trHeight w:val="481"/>
          <w:jc w:val="center"/>
        </w:trPr>
        <w:tc>
          <w:tcPr>
            <w:tcW w:w="2481" w:type="pct"/>
            <w:shd w:val="clear" w:color="auto" w:fill="auto"/>
          </w:tcPr>
          <w:p w:rsidR="0060151A" w:rsidRPr="0060151A" w:rsidRDefault="0060151A" w:rsidP="0060151A">
            <w:pPr>
              <w:pStyle w:val="affffff7"/>
              <w:widowControl w:val="0"/>
              <w:spacing w:after="0"/>
              <w:ind w:firstLine="0"/>
              <w:rPr>
                <w:rFonts w:cs="Arial"/>
                <w:snapToGrid w:val="0"/>
                <w:color w:val="000000"/>
                <w:sz w:val="20"/>
              </w:rPr>
            </w:pPr>
            <w:r w:rsidRPr="0060151A">
              <w:rPr>
                <w:rFonts w:cs="Arial"/>
                <w:snapToGrid w:val="0"/>
                <w:color w:val="000000"/>
                <w:sz w:val="20"/>
              </w:rPr>
              <w:t>Эквивалентное количество АХОВ по втори</w:t>
            </w:r>
            <w:r w:rsidRPr="0060151A">
              <w:rPr>
                <w:rFonts w:cs="Arial"/>
                <w:snapToGrid w:val="0"/>
                <w:color w:val="000000"/>
                <w:sz w:val="20"/>
              </w:rPr>
              <w:t>ч</w:t>
            </w:r>
            <w:r w:rsidRPr="0060151A">
              <w:rPr>
                <w:rFonts w:cs="Arial"/>
                <w:snapToGrid w:val="0"/>
                <w:color w:val="000000"/>
                <w:sz w:val="20"/>
              </w:rPr>
              <w:t>ному о</w:t>
            </w:r>
            <w:r w:rsidRPr="0060151A">
              <w:rPr>
                <w:rFonts w:cs="Arial"/>
                <w:snapToGrid w:val="0"/>
                <w:color w:val="000000"/>
                <w:sz w:val="20"/>
              </w:rPr>
              <w:t>б</w:t>
            </w:r>
            <w:r w:rsidRPr="0060151A">
              <w:rPr>
                <w:rFonts w:cs="Arial"/>
                <w:snapToGrid w:val="0"/>
                <w:color w:val="000000"/>
                <w:sz w:val="20"/>
              </w:rPr>
              <w:t>лаку, т</w:t>
            </w:r>
          </w:p>
        </w:tc>
        <w:tc>
          <w:tcPr>
            <w:tcW w:w="680"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0,494</w:t>
            </w:r>
          </w:p>
        </w:tc>
        <w:tc>
          <w:tcPr>
            <w:tcW w:w="591"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0,144</w:t>
            </w:r>
          </w:p>
        </w:tc>
        <w:tc>
          <w:tcPr>
            <w:tcW w:w="59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29,1</w:t>
            </w:r>
          </w:p>
        </w:tc>
        <w:tc>
          <w:tcPr>
            <w:tcW w:w="64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0,963</w:t>
            </w:r>
          </w:p>
        </w:tc>
      </w:tr>
      <w:tr w:rsidR="0060151A" w:rsidRPr="0060151A">
        <w:trPr>
          <w:trHeight w:val="481"/>
          <w:jc w:val="center"/>
        </w:trPr>
        <w:tc>
          <w:tcPr>
            <w:tcW w:w="2481" w:type="pct"/>
            <w:shd w:val="clear" w:color="auto" w:fill="auto"/>
          </w:tcPr>
          <w:p w:rsidR="0060151A" w:rsidRPr="0060151A" w:rsidRDefault="0060151A" w:rsidP="0060151A">
            <w:pPr>
              <w:pStyle w:val="aa"/>
              <w:widowControl w:val="0"/>
              <w:rPr>
                <w:rFonts w:ascii="Arial" w:hAnsi="Arial" w:cs="Arial"/>
                <w:snapToGrid w:val="0"/>
                <w:color w:val="000000"/>
                <w:sz w:val="20"/>
                <w:szCs w:val="20"/>
              </w:rPr>
            </w:pPr>
            <w:r w:rsidRPr="0060151A">
              <w:rPr>
                <w:rFonts w:ascii="Arial" w:hAnsi="Arial" w:cs="Arial"/>
                <w:snapToGrid w:val="0"/>
                <w:color w:val="000000"/>
                <w:sz w:val="20"/>
                <w:szCs w:val="20"/>
              </w:rPr>
              <w:t>Глубина зоны заражения первичным обл</w:t>
            </w:r>
            <w:r w:rsidRPr="0060151A">
              <w:rPr>
                <w:rFonts w:ascii="Arial" w:hAnsi="Arial" w:cs="Arial"/>
                <w:snapToGrid w:val="0"/>
                <w:color w:val="000000"/>
                <w:sz w:val="20"/>
                <w:szCs w:val="20"/>
              </w:rPr>
              <w:t>а</w:t>
            </w:r>
            <w:r w:rsidRPr="0060151A">
              <w:rPr>
                <w:rFonts w:ascii="Arial" w:hAnsi="Arial" w:cs="Arial"/>
                <w:snapToGrid w:val="0"/>
                <w:color w:val="000000"/>
                <w:sz w:val="20"/>
                <w:szCs w:val="20"/>
              </w:rPr>
              <w:t>ком, км</w:t>
            </w:r>
          </w:p>
        </w:tc>
        <w:tc>
          <w:tcPr>
            <w:tcW w:w="680"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1,546</w:t>
            </w:r>
          </w:p>
        </w:tc>
        <w:tc>
          <w:tcPr>
            <w:tcW w:w="591" w:type="pct"/>
            <w:shd w:val="clear" w:color="auto" w:fill="auto"/>
          </w:tcPr>
          <w:p w:rsidR="0060151A" w:rsidRPr="0060151A" w:rsidRDefault="0060151A" w:rsidP="0060151A">
            <w:pPr>
              <w:pStyle w:val="affffff7"/>
              <w:widowControl w:val="0"/>
              <w:spacing w:after="0"/>
              <w:ind w:left="-101" w:right="-171" w:firstLine="0"/>
              <w:jc w:val="center"/>
              <w:rPr>
                <w:rFonts w:cs="Arial"/>
                <w:snapToGrid w:val="0"/>
                <w:color w:val="000000"/>
                <w:sz w:val="20"/>
              </w:rPr>
            </w:pPr>
            <w:r w:rsidRPr="0060151A">
              <w:rPr>
                <w:rFonts w:cs="Arial"/>
                <w:snapToGrid w:val="0"/>
                <w:color w:val="000000"/>
                <w:sz w:val="20"/>
              </w:rPr>
              <w:t>0,77</w:t>
            </w:r>
          </w:p>
        </w:tc>
        <w:tc>
          <w:tcPr>
            <w:tcW w:w="59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18,6</w:t>
            </w:r>
          </w:p>
        </w:tc>
        <w:tc>
          <w:tcPr>
            <w:tcW w:w="64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2,148</w:t>
            </w:r>
          </w:p>
        </w:tc>
      </w:tr>
      <w:tr w:rsidR="0060151A" w:rsidRPr="0060151A">
        <w:trPr>
          <w:trHeight w:val="481"/>
          <w:jc w:val="center"/>
        </w:trPr>
        <w:tc>
          <w:tcPr>
            <w:tcW w:w="2481" w:type="pct"/>
            <w:shd w:val="clear" w:color="auto" w:fill="auto"/>
          </w:tcPr>
          <w:p w:rsidR="0060151A" w:rsidRPr="0060151A" w:rsidRDefault="0060151A" w:rsidP="0060151A">
            <w:pPr>
              <w:pStyle w:val="aa"/>
              <w:widowControl w:val="0"/>
              <w:rPr>
                <w:rFonts w:ascii="Arial" w:hAnsi="Arial" w:cs="Arial"/>
                <w:snapToGrid w:val="0"/>
                <w:color w:val="000000"/>
                <w:sz w:val="20"/>
                <w:szCs w:val="20"/>
              </w:rPr>
            </w:pPr>
            <w:r w:rsidRPr="0060151A">
              <w:rPr>
                <w:rFonts w:ascii="Arial" w:hAnsi="Arial" w:cs="Arial"/>
                <w:snapToGrid w:val="0"/>
                <w:color w:val="000000"/>
                <w:sz w:val="20"/>
                <w:szCs w:val="20"/>
              </w:rPr>
              <w:t>Глубина зоны заражения вторичным обл</w:t>
            </w:r>
            <w:r w:rsidRPr="0060151A">
              <w:rPr>
                <w:rFonts w:ascii="Arial" w:hAnsi="Arial" w:cs="Arial"/>
                <w:snapToGrid w:val="0"/>
                <w:color w:val="000000"/>
                <w:sz w:val="20"/>
                <w:szCs w:val="20"/>
              </w:rPr>
              <w:t>а</w:t>
            </w:r>
            <w:r w:rsidRPr="0060151A">
              <w:rPr>
                <w:rFonts w:ascii="Arial" w:hAnsi="Arial" w:cs="Arial"/>
                <w:snapToGrid w:val="0"/>
                <w:color w:val="000000"/>
                <w:sz w:val="20"/>
                <w:szCs w:val="20"/>
              </w:rPr>
              <w:t>ком, км</w:t>
            </w:r>
          </w:p>
        </w:tc>
        <w:tc>
          <w:tcPr>
            <w:tcW w:w="680"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3,142</w:t>
            </w:r>
          </w:p>
        </w:tc>
        <w:tc>
          <w:tcPr>
            <w:tcW w:w="591"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1,462</w:t>
            </w:r>
          </w:p>
        </w:tc>
        <w:tc>
          <w:tcPr>
            <w:tcW w:w="59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37,3</w:t>
            </w:r>
          </w:p>
        </w:tc>
        <w:tc>
          <w:tcPr>
            <w:tcW w:w="64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4,633</w:t>
            </w:r>
          </w:p>
        </w:tc>
      </w:tr>
      <w:tr w:rsidR="0060151A" w:rsidRPr="0060151A">
        <w:trPr>
          <w:trHeight w:val="232"/>
          <w:jc w:val="center"/>
        </w:trPr>
        <w:tc>
          <w:tcPr>
            <w:tcW w:w="2481" w:type="pct"/>
            <w:shd w:val="clear" w:color="auto" w:fill="auto"/>
          </w:tcPr>
          <w:p w:rsidR="0060151A" w:rsidRPr="0060151A" w:rsidRDefault="0060151A" w:rsidP="0060151A">
            <w:pPr>
              <w:pStyle w:val="aa"/>
              <w:widowControl w:val="0"/>
              <w:rPr>
                <w:rFonts w:ascii="Arial" w:hAnsi="Arial" w:cs="Arial"/>
                <w:snapToGrid w:val="0"/>
                <w:color w:val="000000"/>
                <w:sz w:val="20"/>
                <w:szCs w:val="20"/>
              </w:rPr>
            </w:pPr>
            <w:r w:rsidRPr="0060151A">
              <w:rPr>
                <w:rFonts w:ascii="Arial" w:hAnsi="Arial" w:cs="Arial"/>
                <w:snapToGrid w:val="0"/>
                <w:color w:val="000000"/>
                <w:sz w:val="20"/>
                <w:szCs w:val="20"/>
              </w:rPr>
              <w:t>Полная глубина заражения, км</w:t>
            </w:r>
          </w:p>
        </w:tc>
        <w:tc>
          <w:tcPr>
            <w:tcW w:w="680"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3,92</w:t>
            </w:r>
          </w:p>
        </w:tc>
        <w:tc>
          <w:tcPr>
            <w:tcW w:w="591"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1,85</w:t>
            </w:r>
          </w:p>
        </w:tc>
        <w:tc>
          <w:tcPr>
            <w:tcW w:w="59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46,6</w:t>
            </w:r>
          </w:p>
        </w:tc>
        <w:tc>
          <w:tcPr>
            <w:tcW w:w="649" w:type="pct"/>
            <w:shd w:val="clear" w:color="auto" w:fill="auto"/>
          </w:tcPr>
          <w:p w:rsidR="0060151A" w:rsidRPr="0060151A" w:rsidRDefault="0060151A" w:rsidP="0060151A">
            <w:pPr>
              <w:pStyle w:val="aa"/>
              <w:widowControl w:val="0"/>
              <w:ind w:left="-101" w:right="-171"/>
              <w:jc w:val="center"/>
              <w:rPr>
                <w:rFonts w:ascii="Arial" w:hAnsi="Arial" w:cs="Arial"/>
                <w:snapToGrid w:val="0"/>
                <w:color w:val="000000"/>
                <w:sz w:val="20"/>
                <w:szCs w:val="20"/>
              </w:rPr>
            </w:pPr>
            <w:r w:rsidRPr="0060151A">
              <w:rPr>
                <w:rFonts w:ascii="Arial" w:hAnsi="Arial" w:cs="Arial"/>
                <w:snapToGrid w:val="0"/>
                <w:color w:val="000000"/>
                <w:sz w:val="20"/>
                <w:szCs w:val="20"/>
              </w:rPr>
              <w:t>5,71</w:t>
            </w:r>
          </w:p>
        </w:tc>
      </w:tr>
      <w:tr w:rsidR="0060151A" w:rsidRPr="0060151A">
        <w:trPr>
          <w:trHeight w:val="625"/>
          <w:jc w:val="center"/>
        </w:trPr>
        <w:tc>
          <w:tcPr>
            <w:tcW w:w="2481" w:type="pct"/>
            <w:shd w:val="clear" w:color="auto" w:fill="auto"/>
            <w:vAlign w:val="center"/>
          </w:tcPr>
          <w:p w:rsidR="0060151A" w:rsidRPr="0060151A" w:rsidRDefault="0060151A" w:rsidP="0060151A">
            <w:pPr>
              <w:rPr>
                <w:rFonts w:ascii="Arial" w:hAnsi="Arial" w:cs="Arial"/>
                <w:color w:val="000000"/>
                <w:sz w:val="20"/>
                <w:szCs w:val="20"/>
              </w:rPr>
            </w:pPr>
            <w:r w:rsidRPr="0060151A">
              <w:rPr>
                <w:rFonts w:ascii="Arial" w:hAnsi="Arial" w:cs="Arial"/>
                <w:snapToGrid w:val="0"/>
                <w:color w:val="000000"/>
                <w:sz w:val="20"/>
                <w:szCs w:val="20"/>
              </w:rPr>
              <w:t>Предельно возможная глубина переноса во</w:t>
            </w:r>
            <w:r w:rsidRPr="0060151A">
              <w:rPr>
                <w:rFonts w:ascii="Arial" w:hAnsi="Arial" w:cs="Arial"/>
                <w:snapToGrid w:val="0"/>
                <w:color w:val="000000"/>
                <w:sz w:val="20"/>
                <w:szCs w:val="20"/>
              </w:rPr>
              <w:t>з</w:t>
            </w:r>
            <w:r w:rsidRPr="0060151A">
              <w:rPr>
                <w:rFonts w:ascii="Arial" w:hAnsi="Arial" w:cs="Arial"/>
                <w:snapToGrid w:val="0"/>
                <w:color w:val="000000"/>
                <w:sz w:val="20"/>
                <w:szCs w:val="20"/>
              </w:rPr>
              <w:t>ду</w:t>
            </w:r>
            <w:r w:rsidRPr="0060151A">
              <w:rPr>
                <w:rFonts w:ascii="Arial" w:hAnsi="Arial" w:cs="Arial"/>
                <w:snapToGrid w:val="0"/>
                <w:color w:val="000000"/>
                <w:sz w:val="20"/>
                <w:szCs w:val="20"/>
              </w:rPr>
              <w:t>ш</w:t>
            </w:r>
            <w:r w:rsidRPr="0060151A">
              <w:rPr>
                <w:rFonts w:ascii="Arial" w:hAnsi="Arial" w:cs="Arial"/>
                <w:snapToGrid w:val="0"/>
                <w:color w:val="000000"/>
                <w:sz w:val="20"/>
                <w:szCs w:val="20"/>
              </w:rPr>
              <w:t>ных масс, км</w:t>
            </w:r>
          </w:p>
        </w:tc>
        <w:tc>
          <w:tcPr>
            <w:tcW w:w="680" w:type="pct"/>
            <w:shd w:val="clear" w:color="auto" w:fill="auto"/>
            <w:vAlign w:val="center"/>
          </w:tcPr>
          <w:p w:rsidR="0060151A" w:rsidRPr="0060151A" w:rsidRDefault="0060151A" w:rsidP="0060151A">
            <w:pPr>
              <w:ind w:left="-101" w:right="-171" w:firstLine="46"/>
              <w:jc w:val="center"/>
              <w:rPr>
                <w:rFonts w:ascii="Arial" w:hAnsi="Arial" w:cs="Arial"/>
                <w:color w:val="000000"/>
                <w:sz w:val="20"/>
                <w:szCs w:val="20"/>
              </w:rPr>
            </w:pPr>
            <w:r w:rsidRPr="0060151A">
              <w:rPr>
                <w:rFonts w:ascii="Arial" w:hAnsi="Arial" w:cs="Arial"/>
                <w:color w:val="000000"/>
                <w:sz w:val="20"/>
                <w:szCs w:val="20"/>
              </w:rPr>
              <w:t>5</w:t>
            </w:r>
          </w:p>
        </w:tc>
        <w:tc>
          <w:tcPr>
            <w:tcW w:w="591" w:type="pct"/>
            <w:shd w:val="clear" w:color="auto" w:fill="auto"/>
            <w:vAlign w:val="center"/>
          </w:tcPr>
          <w:p w:rsidR="0060151A" w:rsidRPr="0060151A" w:rsidRDefault="0060151A" w:rsidP="0060151A">
            <w:pPr>
              <w:ind w:left="-101" w:right="-171" w:firstLine="46"/>
              <w:jc w:val="center"/>
              <w:rPr>
                <w:rFonts w:ascii="Arial" w:hAnsi="Arial" w:cs="Arial"/>
                <w:color w:val="000000"/>
                <w:sz w:val="20"/>
                <w:szCs w:val="20"/>
              </w:rPr>
            </w:pPr>
            <w:r w:rsidRPr="0060151A">
              <w:rPr>
                <w:rFonts w:ascii="Arial" w:hAnsi="Arial" w:cs="Arial"/>
                <w:color w:val="000000"/>
                <w:sz w:val="20"/>
                <w:szCs w:val="20"/>
              </w:rPr>
              <w:t>5</w:t>
            </w:r>
          </w:p>
        </w:tc>
        <w:tc>
          <w:tcPr>
            <w:tcW w:w="599" w:type="pct"/>
            <w:shd w:val="clear" w:color="auto" w:fill="auto"/>
            <w:vAlign w:val="center"/>
          </w:tcPr>
          <w:p w:rsidR="0060151A" w:rsidRPr="0060151A" w:rsidRDefault="0060151A" w:rsidP="0060151A">
            <w:pPr>
              <w:ind w:left="-101" w:right="-171" w:firstLine="46"/>
              <w:jc w:val="center"/>
              <w:rPr>
                <w:rFonts w:ascii="Arial" w:hAnsi="Arial" w:cs="Arial"/>
                <w:color w:val="000000"/>
                <w:sz w:val="20"/>
                <w:szCs w:val="20"/>
              </w:rPr>
            </w:pPr>
            <w:r w:rsidRPr="0060151A">
              <w:rPr>
                <w:rFonts w:ascii="Arial" w:hAnsi="Arial" w:cs="Arial"/>
                <w:color w:val="000000"/>
                <w:sz w:val="20"/>
                <w:szCs w:val="20"/>
              </w:rPr>
              <w:t>5</w:t>
            </w:r>
          </w:p>
        </w:tc>
        <w:tc>
          <w:tcPr>
            <w:tcW w:w="649" w:type="pct"/>
            <w:shd w:val="clear" w:color="auto" w:fill="auto"/>
            <w:vAlign w:val="center"/>
          </w:tcPr>
          <w:p w:rsidR="0060151A" w:rsidRPr="0060151A" w:rsidRDefault="0060151A" w:rsidP="0060151A">
            <w:pPr>
              <w:ind w:left="-101" w:right="-171" w:firstLine="46"/>
              <w:jc w:val="center"/>
              <w:rPr>
                <w:rFonts w:ascii="Arial" w:hAnsi="Arial" w:cs="Arial"/>
                <w:color w:val="000000"/>
                <w:sz w:val="20"/>
                <w:szCs w:val="20"/>
              </w:rPr>
            </w:pPr>
            <w:r w:rsidRPr="0060151A">
              <w:rPr>
                <w:rFonts w:ascii="Arial" w:hAnsi="Arial" w:cs="Arial"/>
                <w:color w:val="000000"/>
                <w:sz w:val="20"/>
                <w:szCs w:val="20"/>
              </w:rPr>
              <w:t>5</w:t>
            </w:r>
          </w:p>
        </w:tc>
      </w:tr>
      <w:tr w:rsidR="0060151A" w:rsidRPr="0060151A">
        <w:trPr>
          <w:trHeight w:val="481"/>
          <w:jc w:val="center"/>
        </w:trPr>
        <w:tc>
          <w:tcPr>
            <w:tcW w:w="2481" w:type="pct"/>
            <w:shd w:val="clear" w:color="auto" w:fill="auto"/>
            <w:vAlign w:val="center"/>
          </w:tcPr>
          <w:p w:rsidR="0060151A" w:rsidRPr="0060151A" w:rsidRDefault="0060151A" w:rsidP="0060151A">
            <w:pPr>
              <w:rPr>
                <w:rFonts w:ascii="Arial" w:hAnsi="Arial" w:cs="Arial"/>
                <w:snapToGrid w:val="0"/>
                <w:color w:val="000000"/>
                <w:sz w:val="20"/>
                <w:szCs w:val="20"/>
              </w:rPr>
            </w:pPr>
            <w:r w:rsidRPr="0060151A">
              <w:rPr>
                <w:rFonts w:ascii="Arial" w:hAnsi="Arial" w:cs="Arial"/>
                <w:color w:val="000000"/>
                <w:sz w:val="20"/>
                <w:szCs w:val="20"/>
              </w:rPr>
              <w:t>Возможная площадь зоны заражения обл</w:t>
            </w:r>
            <w:r w:rsidRPr="0060151A">
              <w:rPr>
                <w:rFonts w:ascii="Arial" w:hAnsi="Arial" w:cs="Arial"/>
                <w:color w:val="000000"/>
                <w:sz w:val="20"/>
                <w:szCs w:val="20"/>
              </w:rPr>
              <w:t>а</w:t>
            </w:r>
            <w:r w:rsidRPr="0060151A">
              <w:rPr>
                <w:rFonts w:ascii="Arial" w:hAnsi="Arial" w:cs="Arial"/>
                <w:color w:val="000000"/>
                <w:sz w:val="20"/>
                <w:szCs w:val="20"/>
              </w:rPr>
              <w:t>ком АХОВ, км</w:t>
            </w:r>
            <w:r w:rsidRPr="0060151A">
              <w:rPr>
                <w:rFonts w:ascii="Arial" w:hAnsi="Arial" w:cs="Arial"/>
                <w:color w:val="000000"/>
                <w:sz w:val="20"/>
                <w:szCs w:val="20"/>
                <w:vertAlign w:val="superscript"/>
              </w:rPr>
              <w:t>2</w:t>
            </w:r>
          </w:p>
        </w:tc>
        <w:tc>
          <w:tcPr>
            <w:tcW w:w="680" w:type="pct"/>
            <w:shd w:val="clear" w:color="auto" w:fill="auto"/>
            <w:vAlign w:val="center"/>
          </w:tcPr>
          <w:p w:rsidR="0060151A" w:rsidRPr="0060151A" w:rsidRDefault="0060151A" w:rsidP="0060151A">
            <w:pPr>
              <w:ind w:left="-101" w:right="-171" w:hanging="128"/>
              <w:jc w:val="center"/>
              <w:rPr>
                <w:rFonts w:ascii="Arial" w:hAnsi="Arial" w:cs="Arial"/>
                <w:snapToGrid w:val="0"/>
                <w:color w:val="000000"/>
                <w:sz w:val="20"/>
                <w:szCs w:val="20"/>
              </w:rPr>
            </w:pPr>
            <w:r w:rsidRPr="0060151A">
              <w:rPr>
                <w:rFonts w:ascii="Arial" w:hAnsi="Arial" w:cs="Arial"/>
                <w:snapToGrid w:val="0"/>
                <w:color w:val="000000"/>
                <w:sz w:val="20"/>
                <w:szCs w:val="20"/>
              </w:rPr>
              <w:t>24,05</w:t>
            </w:r>
          </w:p>
        </w:tc>
        <w:tc>
          <w:tcPr>
            <w:tcW w:w="591" w:type="pct"/>
            <w:shd w:val="clear" w:color="auto" w:fill="auto"/>
            <w:vAlign w:val="center"/>
          </w:tcPr>
          <w:p w:rsidR="0060151A" w:rsidRPr="0060151A" w:rsidRDefault="0060151A" w:rsidP="0060151A">
            <w:pPr>
              <w:ind w:left="-101" w:right="-171" w:hanging="128"/>
              <w:jc w:val="center"/>
              <w:rPr>
                <w:rFonts w:ascii="Arial" w:hAnsi="Arial" w:cs="Arial"/>
                <w:snapToGrid w:val="0"/>
                <w:color w:val="000000"/>
                <w:sz w:val="20"/>
                <w:szCs w:val="20"/>
              </w:rPr>
            </w:pPr>
            <w:r w:rsidRPr="0060151A">
              <w:rPr>
                <w:rFonts w:ascii="Arial" w:hAnsi="Arial" w:cs="Arial"/>
                <w:snapToGrid w:val="0"/>
                <w:color w:val="000000"/>
                <w:sz w:val="20"/>
                <w:szCs w:val="20"/>
              </w:rPr>
              <w:t>5,355</w:t>
            </w:r>
          </w:p>
        </w:tc>
        <w:tc>
          <w:tcPr>
            <w:tcW w:w="599" w:type="pct"/>
            <w:shd w:val="clear" w:color="auto" w:fill="auto"/>
            <w:vAlign w:val="center"/>
          </w:tcPr>
          <w:p w:rsidR="0060151A" w:rsidRPr="0060151A" w:rsidRDefault="0060151A" w:rsidP="0060151A">
            <w:pPr>
              <w:pStyle w:val="aa"/>
              <w:widowControl w:val="0"/>
              <w:ind w:left="-101" w:right="-171" w:hanging="128"/>
              <w:jc w:val="center"/>
              <w:rPr>
                <w:rFonts w:ascii="Arial" w:hAnsi="Arial" w:cs="Arial"/>
                <w:snapToGrid w:val="0"/>
                <w:color w:val="000000"/>
                <w:sz w:val="20"/>
                <w:szCs w:val="20"/>
              </w:rPr>
            </w:pPr>
            <w:r w:rsidRPr="0060151A">
              <w:rPr>
                <w:rFonts w:ascii="Arial" w:hAnsi="Arial" w:cs="Arial"/>
                <w:snapToGrid w:val="0"/>
                <w:color w:val="000000"/>
                <w:sz w:val="20"/>
                <w:szCs w:val="20"/>
              </w:rPr>
              <w:t>39,24</w:t>
            </w:r>
          </w:p>
        </w:tc>
        <w:tc>
          <w:tcPr>
            <w:tcW w:w="649" w:type="pct"/>
            <w:shd w:val="clear" w:color="auto" w:fill="auto"/>
            <w:vAlign w:val="center"/>
          </w:tcPr>
          <w:p w:rsidR="0060151A" w:rsidRPr="0060151A" w:rsidRDefault="0060151A" w:rsidP="0060151A">
            <w:pPr>
              <w:pStyle w:val="aa"/>
              <w:widowControl w:val="0"/>
              <w:ind w:right="-171" w:hanging="128"/>
              <w:jc w:val="center"/>
              <w:rPr>
                <w:rFonts w:ascii="Arial" w:hAnsi="Arial" w:cs="Arial"/>
                <w:snapToGrid w:val="0"/>
                <w:color w:val="000000"/>
                <w:sz w:val="20"/>
                <w:szCs w:val="20"/>
              </w:rPr>
            </w:pPr>
            <w:r w:rsidRPr="0060151A">
              <w:rPr>
                <w:rFonts w:ascii="Arial" w:hAnsi="Arial" w:cs="Arial"/>
                <w:snapToGrid w:val="0"/>
                <w:color w:val="000000"/>
                <w:sz w:val="20"/>
                <w:szCs w:val="20"/>
              </w:rPr>
              <w:t>39,24</w:t>
            </w:r>
          </w:p>
        </w:tc>
      </w:tr>
      <w:tr w:rsidR="0060151A" w:rsidRPr="0060151A">
        <w:trPr>
          <w:trHeight w:val="498"/>
          <w:jc w:val="center"/>
        </w:trPr>
        <w:tc>
          <w:tcPr>
            <w:tcW w:w="2481" w:type="pct"/>
            <w:shd w:val="clear" w:color="auto" w:fill="auto"/>
            <w:vAlign w:val="center"/>
          </w:tcPr>
          <w:p w:rsidR="0060151A" w:rsidRPr="0060151A" w:rsidRDefault="0060151A" w:rsidP="0060151A">
            <w:pPr>
              <w:rPr>
                <w:rFonts w:ascii="Arial" w:hAnsi="Arial" w:cs="Arial"/>
                <w:snapToGrid w:val="0"/>
                <w:color w:val="000000"/>
                <w:sz w:val="20"/>
                <w:szCs w:val="20"/>
              </w:rPr>
            </w:pPr>
            <w:r w:rsidRPr="0060151A">
              <w:rPr>
                <w:rFonts w:ascii="Arial" w:hAnsi="Arial" w:cs="Arial"/>
                <w:color w:val="000000"/>
                <w:sz w:val="20"/>
                <w:szCs w:val="20"/>
              </w:rPr>
              <w:t>Фактическая площадь зоны заражения обл</w:t>
            </w:r>
            <w:r w:rsidRPr="0060151A">
              <w:rPr>
                <w:rFonts w:ascii="Arial" w:hAnsi="Arial" w:cs="Arial"/>
                <w:color w:val="000000"/>
                <w:sz w:val="20"/>
                <w:szCs w:val="20"/>
              </w:rPr>
              <w:t>а</w:t>
            </w:r>
            <w:r w:rsidRPr="0060151A">
              <w:rPr>
                <w:rFonts w:ascii="Arial" w:hAnsi="Arial" w:cs="Arial"/>
                <w:color w:val="000000"/>
                <w:sz w:val="20"/>
                <w:szCs w:val="20"/>
              </w:rPr>
              <w:t>ком АХОВ, км</w:t>
            </w:r>
            <w:r w:rsidRPr="0060151A">
              <w:rPr>
                <w:rFonts w:ascii="Arial" w:hAnsi="Arial" w:cs="Arial"/>
                <w:color w:val="000000"/>
                <w:sz w:val="20"/>
                <w:szCs w:val="20"/>
                <w:vertAlign w:val="superscript"/>
              </w:rPr>
              <w:t>2</w:t>
            </w:r>
          </w:p>
        </w:tc>
        <w:tc>
          <w:tcPr>
            <w:tcW w:w="680" w:type="pct"/>
            <w:shd w:val="clear" w:color="auto" w:fill="auto"/>
            <w:vAlign w:val="center"/>
          </w:tcPr>
          <w:p w:rsidR="0060151A" w:rsidRPr="0060151A" w:rsidRDefault="0060151A" w:rsidP="0060151A">
            <w:pPr>
              <w:ind w:left="-101" w:right="-171" w:hanging="128"/>
              <w:jc w:val="center"/>
              <w:rPr>
                <w:rFonts w:ascii="Arial" w:hAnsi="Arial" w:cs="Arial"/>
                <w:color w:val="000000"/>
                <w:sz w:val="20"/>
                <w:szCs w:val="20"/>
              </w:rPr>
            </w:pPr>
            <w:r w:rsidRPr="0060151A">
              <w:rPr>
                <w:rFonts w:ascii="Arial" w:hAnsi="Arial" w:cs="Arial"/>
                <w:color w:val="000000"/>
                <w:sz w:val="20"/>
                <w:szCs w:val="20"/>
              </w:rPr>
              <w:t>1,242</w:t>
            </w:r>
          </w:p>
        </w:tc>
        <w:tc>
          <w:tcPr>
            <w:tcW w:w="591" w:type="pct"/>
            <w:shd w:val="clear" w:color="auto" w:fill="auto"/>
            <w:vAlign w:val="center"/>
          </w:tcPr>
          <w:p w:rsidR="0060151A" w:rsidRPr="0060151A" w:rsidRDefault="0060151A" w:rsidP="0060151A">
            <w:pPr>
              <w:ind w:left="-101" w:right="-171" w:hanging="128"/>
              <w:jc w:val="center"/>
              <w:rPr>
                <w:rFonts w:ascii="Arial" w:hAnsi="Arial" w:cs="Arial"/>
                <w:color w:val="000000"/>
                <w:sz w:val="20"/>
                <w:szCs w:val="20"/>
              </w:rPr>
            </w:pPr>
            <w:r w:rsidRPr="0060151A">
              <w:rPr>
                <w:rFonts w:ascii="Arial" w:hAnsi="Arial" w:cs="Arial"/>
                <w:color w:val="000000"/>
                <w:sz w:val="20"/>
                <w:szCs w:val="20"/>
              </w:rPr>
              <w:t>0,276</w:t>
            </w:r>
          </w:p>
        </w:tc>
        <w:tc>
          <w:tcPr>
            <w:tcW w:w="599" w:type="pct"/>
            <w:shd w:val="clear" w:color="auto" w:fill="auto"/>
            <w:vAlign w:val="center"/>
          </w:tcPr>
          <w:p w:rsidR="0060151A" w:rsidRPr="0060151A" w:rsidRDefault="0060151A" w:rsidP="0060151A">
            <w:pPr>
              <w:ind w:left="-101" w:right="-171" w:hanging="128"/>
              <w:jc w:val="center"/>
              <w:rPr>
                <w:rFonts w:ascii="Arial" w:hAnsi="Arial" w:cs="Arial"/>
                <w:color w:val="000000"/>
                <w:sz w:val="20"/>
                <w:szCs w:val="20"/>
              </w:rPr>
            </w:pPr>
            <w:r w:rsidRPr="0060151A">
              <w:rPr>
                <w:rFonts w:ascii="Arial" w:hAnsi="Arial" w:cs="Arial"/>
                <w:color w:val="000000"/>
                <w:sz w:val="20"/>
                <w:szCs w:val="20"/>
              </w:rPr>
              <w:t>2,025</w:t>
            </w:r>
          </w:p>
        </w:tc>
        <w:tc>
          <w:tcPr>
            <w:tcW w:w="649" w:type="pct"/>
            <w:shd w:val="clear" w:color="auto" w:fill="auto"/>
            <w:vAlign w:val="center"/>
          </w:tcPr>
          <w:p w:rsidR="0060151A" w:rsidRPr="0060151A" w:rsidRDefault="0060151A" w:rsidP="0060151A">
            <w:pPr>
              <w:ind w:left="-101" w:right="-171" w:hanging="128"/>
              <w:jc w:val="center"/>
              <w:rPr>
                <w:rFonts w:ascii="Arial" w:hAnsi="Arial" w:cs="Arial"/>
                <w:color w:val="000000"/>
                <w:sz w:val="20"/>
                <w:szCs w:val="20"/>
              </w:rPr>
            </w:pPr>
            <w:r w:rsidRPr="0060151A">
              <w:rPr>
                <w:rFonts w:ascii="Arial" w:hAnsi="Arial" w:cs="Arial"/>
                <w:color w:val="000000"/>
                <w:sz w:val="20"/>
                <w:szCs w:val="20"/>
              </w:rPr>
              <w:t>2,025</w:t>
            </w:r>
          </w:p>
        </w:tc>
      </w:tr>
    </w:tbl>
    <w:p w:rsidR="0098179D" w:rsidRPr="00FD368F" w:rsidRDefault="0098179D" w:rsidP="00FD368F">
      <w:pPr>
        <w:ind w:firstLine="720"/>
        <w:jc w:val="both"/>
        <w:rPr>
          <w:rFonts w:ascii="Arial" w:hAnsi="Arial" w:cs="Arial"/>
          <w:color w:val="000000"/>
        </w:rPr>
      </w:pP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Таким образом, при авариях в рассмотренных вариантах в течение ра</w:t>
      </w:r>
      <w:r w:rsidRPr="0060151A">
        <w:rPr>
          <w:rFonts w:cs="Arial"/>
          <w:snapToGrid w:val="0"/>
          <w:color w:val="000000"/>
          <w:sz w:val="24"/>
          <w:szCs w:val="24"/>
        </w:rPr>
        <w:t>с</w:t>
      </w:r>
      <w:r w:rsidRPr="0060151A">
        <w:rPr>
          <w:rFonts w:cs="Arial"/>
          <w:snapToGrid w:val="0"/>
          <w:color w:val="000000"/>
          <w:sz w:val="24"/>
          <w:szCs w:val="24"/>
        </w:rPr>
        <w:t>четного часа поражающие факторы АХОВ могут оказать свое влияние на сл</w:t>
      </w:r>
      <w:r w:rsidRPr="0060151A">
        <w:rPr>
          <w:rFonts w:cs="Arial"/>
          <w:snapToGrid w:val="0"/>
          <w:color w:val="000000"/>
          <w:sz w:val="24"/>
          <w:szCs w:val="24"/>
        </w:rPr>
        <w:t>е</w:t>
      </w:r>
      <w:r w:rsidRPr="0060151A">
        <w:rPr>
          <w:rFonts w:cs="Arial"/>
          <w:snapToGrid w:val="0"/>
          <w:color w:val="000000"/>
          <w:sz w:val="24"/>
          <w:szCs w:val="24"/>
        </w:rPr>
        <w:t>дующие террит</w:t>
      </w:r>
      <w:r w:rsidRPr="0060151A">
        <w:rPr>
          <w:rFonts w:cs="Arial"/>
          <w:snapToGrid w:val="0"/>
          <w:color w:val="000000"/>
          <w:sz w:val="24"/>
          <w:szCs w:val="24"/>
        </w:rPr>
        <w:t>о</w:t>
      </w:r>
      <w:r w:rsidRPr="0060151A">
        <w:rPr>
          <w:rFonts w:cs="Arial"/>
          <w:snapToGrid w:val="0"/>
          <w:color w:val="000000"/>
          <w:sz w:val="24"/>
          <w:szCs w:val="24"/>
        </w:rPr>
        <w:t>рии:</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в радиусе 3,92км при аварии на автомобильной дороге, пары хлора при разрушении емкости 0,9т и в радиусе 1,85км при разрушении емкости с амми</w:t>
      </w:r>
      <w:r w:rsidRPr="0060151A">
        <w:rPr>
          <w:rFonts w:cs="Arial"/>
          <w:snapToGrid w:val="0"/>
          <w:color w:val="000000"/>
          <w:sz w:val="24"/>
          <w:szCs w:val="24"/>
        </w:rPr>
        <w:t>а</w:t>
      </w:r>
      <w:r w:rsidRPr="0060151A">
        <w:rPr>
          <w:rFonts w:cs="Arial"/>
          <w:snapToGrid w:val="0"/>
          <w:color w:val="000000"/>
          <w:sz w:val="24"/>
          <w:szCs w:val="24"/>
        </w:rPr>
        <w:t>ком 6т;</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в радиусе 5 км при аварии на железной дороге пары хлора или аммиака при разрушении емкостей 53т и 40т соответственно.</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Ожидаемые потери граждан без средств индивидуальной защиты могут сост</w:t>
      </w:r>
      <w:r w:rsidRPr="0060151A">
        <w:rPr>
          <w:rFonts w:cs="Arial"/>
          <w:snapToGrid w:val="0"/>
          <w:color w:val="000000"/>
          <w:sz w:val="24"/>
          <w:szCs w:val="24"/>
        </w:rPr>
        <w:t>а</w:t>
      </w:r>
      <w:r w:rsidRPr="0060151A">
        <w:rPr>
          <w:rFonts w:cs="Arial"/>
          <w:snapToGrid w:val="0"/>
          <w:color w:val="000000"/>
          <w:sz w:val="24"/>
          <w:szCs w:val="24"/>
        </w:rPr>
        <w:t>вить:</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безвозвратные потери - 10%;</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санитарные потери тяжелой и средней форм тяжести (выход людей из строя на срок не менее чем на 2-3 недели с обязательной госпитализацией) - 15%;</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санитарные потери легкой формы тяжести - 20%;</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пороговые воздействия - 55%.</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Следует отметить, что оценки зон заражения АХОВ, выполненные по РД 52.04.253-90, следует рассматривать как завышенные (консервативные) всле</w:t>
      </w:r>
      <w:r w:rsidRPr="0060151A">
        <w:rPr>
          <w:rFonts w:cs="Arial"/>
          <w:snapToGrid w:val="0"/>
          <w:color w:val="000000"/>
          <w:sz w:val="24"/>
          <w:szCs w:val="24"/>
        </w:rPr>
        <w:t>д</w:t>
      </w:r>
      <w:r w:rsidRPr="0060151A">
        <w:rPr>
          <w:rFonts w:cs="Arial"/>
          <w:snapToGrid w:val="0"/>
          <w:color w:val="000000"/>
          <w:sz w:val="24"/>
          <w:szCs w:val="24"/>
        </w:rPr>
        <w:t>ствие в</w:t>
      </w:r>
      <w:r w:rsidRPr="0060151A">
        <w:rPr>
          <w:rFonts w:cs="Arial"/>
          <w:snapToGrid w:val="0"/>
          <w:color w:val="000000"/>
          <w:sz w:val="24"/>
          <w:szCs w:val="24"/>
        </w:rPr>
        <w:t>ы</w:t>
      </w:r>
      <w:r w:rsidRPr="0060151A">
        <w:rPr>
          <w:rFonts w:cs="Arial"/>
          <w:snapToGrid w:val="0"/>
          <w:color w:val="000000"/>
          <w:sz w:val="24"/>
          <w:szCs w:val="24"/>
        </w:rPr>
        <w:t>бора наиболее неблагоприятных условий развития аварии.</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Решения по предупреждению ЧС на социальных объектах Панинского сельского поселения, особенно расположенных в непосредственной близости к транспортным м</w:t>
      </w:r>
      <w:r w:rsidRPr="0060151A">
        <w:rPr>
          <w:rFonts w:cs="Arial"/>
          <w:snapToGrid w:val="0"/>
          <w:color w:val="000000"/>
          <w:sz w:val="24"/>
          <w:szCs w:val="24"/>
        </w:rPr>
        <w:t>а</w:t>
      </w:r>
      <w:r w:rsidRPr="0060151A">
        <w:rPr>
          <w:rFonts w:cs="Arial"/>
          <w:snapToGrid w:val="0"/>
          <w:color w:val="000000"/>
          <w:sz w:val="24"/>
          <w:szCs w:val="24"/>
        </w:rPr>
        <w:t>гистралям, в результате аварий с АХОВ включают:</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экстренную эвакуацию в направлении, перпендикулярном направлению ве</w:t>
      </w:r>
      <w:r w:rsidRPr="0060151A">
        <w:rPr>
          <w:rFonts w:cs="Arial"/>
          <w:snapToGrid w:val="0"/>
          <w:color w:val="000000"/>
          <w:sz w:val="24"/>
          <w:szCs w:val="24"/>
        </w:rPr>
        <w:t>т</w:t>
      </w:r>
      <w:r w:rsidRPr="0060151A">
        <w:rPr>
          <w:rFonts w:cs="Arial"/>
          <w:snapToGrid w:val="0"/>
          <w:color w:val="000000"/>
          <w:sz w:val="24"/>
          <w:szCs w:val="24"/>
        </w:rPr>
        <w:t>ра и указанном в передаваемом сигнале оповещения ГО;</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сокращение инфильтрации наружного воздуха и уменьшение возможн</w:t>
      </w:r>
      <w:r w:rsidRPr="0060151A">
        <w:rPr>
          <w:rFonts w:cs="Arial"/>
          <w:snapToGrid w:val="0"/>
          <w:color w:val="000000"/>
          <w:sz w:val="24"/>
          <w:szCs w:val="24"/>
        </w:rPr>
        <w:t>о</w:t>
      </w:r>
      <w:r w:rsidRPr="0060151A">
        <w:rPr>
          <w:rFonts w:cs="Arial"/>
          <w:snapToGrid w:val="0"/>
          <w:color w:val="000000"/>
          <w:sz w:val="24"/>
          <w:szCs w:val="24"/>
        </w:rPr>
        <w:t>сти поступления ядовитых веществ внутрь помещений путем установки совр</w:t>
      </w:r>
      <w:r w:rsidRPr="0060151A">
        <w:rPr>
          <w:rFonts w:cs="Arial"/>
          <w:snapToGrid w:val="0"/>
          <w:color w:val="000000"/>
          <w:sz w:val="24"/>
          <w:szCs w:val="24"/>
        </w:rPr>
        <w:t>е</w:t>
      </w:r>
      <w:r w:rsidRPr="0060151A">
        <w:rPr>
          <w:rFonts w:cs="Arial"/>
          <w:snapToGrid w:val="0"/>
          <w:color w:val="000000"/>
          <w:sz w:val="24"/>
          <w:szCs w:val="24"/>
        </w:rPr>
        <w:t>менных конструкций о</w:t>
      </w:r>
      <w:r w:rsidRPr="0060151A">
        <w:rPr>
          <w:rFonts w:cs="Arial"/>
          <w:snapToGrid w:val="0"/>
          <w:color w:val="000000"/>
          <w:sz w:val="24"/>
          <w:szCs w:val="24"/>
        </w:rPr>
        <w:t>с</w:t>
      </w:r>
      <w:r w:rsidRPr="0060151A">
        <w:rPr>
          <w:rFonts w:cs="Arial"/>
          <w:snapToGrid w:val="0"/>
          <w:color w:val="000000"/>
          <w:sz w:val="24"/>
          <w:szCs w:val="24"/>
        </w:rPr>
        <w:t>текления и дверных проемов;</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 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w:t>
      </w:r>
      <w:r w:rsidRPr="0060151A">
        <w:rPr>
          <w:rFonts w:cs="Arial"/>
          <w:snapToGrid w:val="0"/>
          <w:color w:val="000000"/>
          <w:sz w:val="24"/>
          <w:szCs w:val="24"/>
        </w:rPr>
        <w:t>б</w:t>
      </w:r>
      <w:r w:rsidRPr="0060151A">
        <w:rPr>
          <w:rFonts w:cs="Arial"/>
          <w:snapToGrid w:val="0"/>
          <w:color w:val="000000"/>
          <w:sz w:val="24"/>
          <w:szCs w:val="24"/>
        </w:rPr>
        <w:t>ками по виду АХОВ.</w:t>
      </w:r>
    </w:p>
    <w:p w:rsidR="0060151A" w:rsidRPr="0060151A" w:rsidRDefault="0060151A" w:rsidP="0060151A">
      <w:pPr>
        <w:pStyle w:val="afffa"/>
        <w:spacing w:line="240" w:lineRule="auto"/>
        <w:ind w:firstLine="709"/>
        <w:rPr>
          <w:rFonts w:ascii="Arial" w:hAnsi="Arial" w:cs="Arial"/>
          <w:bCs/>
          <w:i/>
          <w:iCs/>
          <w:color w:val="000000"/>
          <w:sz w:val="24"/>
          <w:szCs w:val="24"/>
          <w:u w:val="single"/>
        </w:rPr>
      </w:pPr>
    </w:p>
    <w:p w:rsidR="0060151A" w:rsidRPr="0060151A" w:rsidRDefault="0060151A" w:rsidP="0060151A">
      <w:pPr>
        <w:pStyle w:val="afffa"/>
        <w:spacing w:line="240" w:lineRule="auto"/>
        <w:ind w:firstLine="709"/>
        <w:rPr>
          <w:rFonts w:ascii="Arial" w:hAnsi="Arial" w:cs="Arial"/>
          <w:i/>
          <w:color w:val="000000"/>
          <w:sz w:val="24"/>
          <w:szCs w:val="24"/>
          <w:u w:val="single"/>
        </w:rPr>
      </w:pPr>
      <w:r w:rsidRPr="0060151A">
        <w:rPr>
          <w:rFonts w:ascii="Arial" w:hAnsi="Arial" w:cs="Arial"/>
          <w:bCs/>
          <w:i/>
          <w:iCs/>
          <w:color w:val="000000"/>
          <w:sz w:val="24"/>
          <w:szCs w:val="24"/>
          <w:u w:val="single"/>
        </w:rPr>
        <w:t>Аварии на транспорте при перевозке СУГ или ЛВЖ</w:t>
      </w:r>
    </w:p>
    <w:p w:rsidR="0060151A" w:rsidRPr="0060151A" w:rsidRDefault="0060151A" w:rsidP="0060151A">
      <w:pPr>
        <w:pStyle w:val="afffa"/>
        <w:spacing w:line="240" w:lineRule="auto"/>
        <w:ind w:firstLine="709"/>
        <w:rPr>
          <w:rFonts w:ascii="Arial" w:hAnsi="Arial" w:cs="Arial"/>
          <w:color w:val="000000"/>
          <w:sz w:val="24"/>
          <w:szCs w:val="24"/>
        </w:rPr>
      </w:pPr>
      <w:r w:rsidRPr="0060151A">
        <w:rPr>
          <w:rFonts w:ascii="Arial" w:hAnsi="Arial" w:cs="Arial"/>
          <w:color w:val="000000"/>
          <w:sz w:val="24"/>
          <w:szCs w:val="24"/>
        </w:rPr>
        <w:t>Аварийными ситуациями на автомобильных и железных дорогах могут быть:</w:t>
      </w:r>
    </w:p>
    <w:p w:rsidR="0060151A" w:rsidRPr="0060151A" w:rsidRDefault="0060151A" w:rsidP="0060151A">
      <w:pPr>
        <w:pStyle w:val="afffa"/>
        <w:numPr>
          <w:ilvl w:val="0"/>
          <w:numId w:val="68"/>
        </w:numPr>
        <w:spacing w:line="240" w:lineRule="auto"/>
        <w:ind w:left="0" w:firstLine="709"/>
        <w:rPr>
          <w:rFonts w:ascii="Arial" w:hAnsi="Arial" w:cs="Arial"/>
          <w:color w:val="000000"/>
          <w:sz w:val="24"/>
          <w:szCs w:val="24"/>
        </w:rPr>
      </w:pPr>
      <w:r w:rsidRPr="0060151A">
        <w:rPr>
          <w:rFonts w:ascii="Arial" w:hAnsi="Arial" w:cs="Arial"/>
          <w:color w:val="000000"/>
          <w:sz w:val="24"/>
          <w:szCs w:val="24"/>
        </w:rPr>
        <w:t>разлив сжиженных углеводородных газов (СУГ) в результате ра</w:t>
      </w:r>
      <w:r w:rsidRPr="0060151A">
        <w:rPr>
          <w:rFonts w:ascii="Arial" w:hAnsi="Arial" w:cs="Arial"/>
          <w:color w:val="000000"/>
          <w:sz w:val="24"/>
          <w:szCs w:val="24"/>
        </w:rPr>
        <w:t>з</w:t>
      </w:r>
      <w:r w:rsidRPr="0060151A">
        <w:rPr>
          <w:rFonts w:ascii="Arial" w:hAnsi="Arial" w:cs="Arial"/>
          <w:color w:val="000000"/>
          <w:sz w:val="24"/>
          <w:szCs w:val="24"/>
        </w:rPr>
        <w:t>герметизации или нарушения целостности цистерны при столкновении или о</w:t>
      </w:r>
      <w:r w:rsidRPr="0060151A">
        <w:rPr>
          <w:rFonts w:ascii="Arial" w:hAnsi="Arial" w:cs="Arial"/>
          <w:color w:val="000000"/>
          <w:sz w:val="24"/>
          <w:szCs w:val="24"/>
        </w:rPr>
        <w:t>п</w:t>
      </w:r>
      <w:r w:rsidRPr="0060151A">
        <w:rPr>
          <w:rFonts w:ascii="Arial" w:hAnsi="Arial" w:cs="Arial"/>
          <w:color w:val="000000"/>
          <w:sz w:val="24"/>
          <w:szCs w:val="24"/>
        </w:rPr>
        <w:t>рокидывании транспорта;</w:t>
      </w:r>
    </w:p>
    <w:p w:rsidR="0060151A" w:rsidRPr="0060151A" w:rsidRDefault="0060151A" w:rsidP="0060151A">
      <w:pPr>
        <w:pStyle w:val="afffa"/>
        <w:numPr>
          <w:ilvl w:val="0"/>
          <w:numId w:val="68"/>
        </w:numPr>
        <w:spacing w:line="240" w:lineRule="auto"/>
        <w:ind w:left="0" w:firstLine="709"/>
        <w:rPr>
          <w:rFonts w:ascii="Arial" w:hAnsi="Arial" w:cs="Arial"/>
          <w:color w:val="000000"/>
          <w:sz w:val="24"/>
          <w:szCs w:val="24"/>
        </w:rPr>
      </w:pPr>
      <w:r w:rsidRPr="0060151A">
        <w:rPr>
          <w:rFonts w:ascii="Arial" w:hAnsi="Arial" w:cs="Arial"/>
          <w:color w:val="000000"/>
          <w:sz w:val="24"/>
          <w:szCs w:val="24"/>
        </w:rPr>
        <w:t>разлив (утечка) из цистерны легко воспламеняющихся жидкостей (ЛВЖ) типа "бензин";</w:t>
      </w:r>
    </w:p>
    <w:p w:rsidR="0060151A" w:rsidRPr="0060151A" w:rsidRDefault="0060151A" w:rsidP="0060151A">
      <w:pPr>
        <w:pStyle w:val="afffa"/>
        <w:spacing w:line="240" w:lineRule="auto"/>
        <w:ind w:firstLine="709"/>
        <w:rPr>
          <w:rFonts w:ascii="Arial" w:hAnsi="Arial" w:cs="Arial"/>
          <w:color w:val="000000"/>
          <w:sz w:val="24"/>
          <w:szCs w:val="24"/>
        </w:rPr>
      </w:pPr>
      <w:r w:rsidRPr="0060151A">
        <w:rPr>
          <w:rFonts w:ascii="Arial" w:hAnsi="Arial" w:cs="Arial"/>
          <w:color w:val="000000"/>
          <w:sz w:val="24"/>
          <w:szCs w:val="24"/>
        </w:rPr>
        <w:t>Основные поражающие факторы при разливе СУГ:</w:t>
      </w:r>
    </w:p>
    <w:p w:rsidR="0060151A" w:rsidRPr="0060151A" w:rsidRDefault="0060151A" w:rsidP="0060151A">
      <w:pPr>
        <w:pStyle w:val="afffa"/>
        <w:numPr>
          <w:ilvl w:val="0"/>
          <w:numId w:val="69"/>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разлива СУГ (последующая зона пожара);</w:t>
      </w:r>
    </w:p>
    <w:p w:rsidR="0060151A" w:rsidRPr="0060151A" w:rsidRDefault="0060151A" w:rsidP="0060151A">
      <w:pPr>
        <w:pStyle w:val="afffa"/>
        <w:numPr>
          <w:ilvl w:val="0"/>
          <w:numId w:val="69"/>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взрывоопасных концентраций с последующим взрывом ТВС (зона мгновенного поражения пожара-вспышки);</w:t>
      </w:r>
    </w:p>
    <w:p w:rsidR="0060151A" w:rsidRPr="0060151A" w:rsidRDefault="0060151A" w:rsidP="0060151A">
      <w:pPr>
        <w:pStyle w:val="afffa"/>
        <w:numPr>
          <w:ilvl w:val="0"/>
          <w:numId w:val="69"/>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избыточного давления воздушной ударной во</w:t>
      </w:r>
      <w:r w:rsidRPr="0060151A">
        <w:rPr>
          <w:rFonts w:ascii="Arial" w:hAnsi="Arial" w:cs="Arial"/>
          <w:color w:val="000000"/>
          <w:sz w:val="24"/>
          <w:szCs w:val="24"/>
        </w:rPr>
        <w:t>л</w:t>
      </w:r>
      <w:r w:rsidRPr="0060151A">
        <w:rPr>
          <w:rFonts w:ascii="Arial" w:hAnsi="Arial" w:cs="Arial"/>
          <w:color w:val="000000"/>
          <w:sz w:val="24"/>
          <w:szCs w:val="24"/>
        </w:rPr>
        <w:t>ны;</w:t>
      </w:r>
    </w:p>
    <w:p w:rsidR="0060151A" w:rsidRPr="0060151A" w:rsidRDefault="0060151A" w:rsidP="0060151A">
      <w:pPr>
        <w:pStyle w:val="afffa"/>
        <w:numPr>
          <w:ilvl w:val="0"/>
          <w:numId w:val="69"/>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опасных тепловых нагрузок при горении СУГ на площадке разлива;</w:t>
      </w:r>
    </w:p>
    <w:p w:rsidR="0060151A" w:rsidRPr="0060151A" w:rsidRDefault="0060151A" w:rsidP="0060151A">
      <w:pPr>
        <w:pStyle w:val="afffa"/>
        <w:numPr>
          <w:ilvl w:val="0"/>
          <w:numId w:val="69"/>
        </w:numPr>
        <w:spacing w:line="240" w:lineRule="auto"/>
        <w:ind w:left="0" w:firstLine="709"/>
        <w:rPr>
          <w:rFonts w:ascii="Arial" w:hAnsi="Arial" w:cs="Arial"/>
          <w:color w:val="000000"/>
          <w:sz w:val="24"/>
          <w:szCs w:val="24"/>
        </w:rPr>
      </w:pPr>
      <w:r w:rsidRPr="0060151A">
        <w:rPr>
          <w:rFonts w:ascii="Arial" w:hAnsi="Arial" w:cs="Arial"/>
          <w:color w:val="000000"/>
          <w:sz w:val="24"/>
          <w:szCs w:val="24"/>
        </w:rPr>
        <w:t>разрушение цистерны с выбросом СУГ и образованием огненного шара;</w:t>
      </w:r>
    </w:p>
    <w:p w:rsidR="0060151A" w:rsidRPr="0060151A" w:rsidRDefault="0060151A" w:rsidP="0060151A">
      <w:pPr>
        <w:pStyle w:val="afffa"/>
        <w:numPr>
          <w:ilvl w:val="0"/>
          <w:numId w:val="69"/>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теплового излучения огненного шара.</w:t>
      </w:r>
    </w:p>
    <w:p w:rsidR="0060151A" w:rsidRPr="0060151A" w:rsidRDefault="0060151A" w:rsidP="0060151A">
      <w:pPr>
        <w:pStyle w:val="afffa"/>
        <w:spacing w:line="240" w:lineRule="auto"/>
        <w:ind w:firstLine="709"/>
        <w:rPr>
          <w:rFonts w:ascii="Arial" w:hAnsi="Arial" w:cs="Arial"/>
          <w:color w:val="000000"/>
          <w:sz w:val="24"/>
          <w:szCs w:val="24"/>
        </w:rPr>
      </w:pPr>
      <w:r w:rsidRPr="0060151A">
        <w:rPr>
          <w:rFonts w:ascii="Arial" w:hAnsi="Arial" w:cs="Arial"/>
          <w:color w:val="000000"/>
          <w:sz w:val="24"/>
          <w:szCs w:val="24"/>
        </w:rPr>
        <w:t>Основные поражающие факторы при разливе (утечке) ЛВЖ:</w:t>
      </w:r>
    </w:p>
    <w:p w:rsidR="0060151A" w:rsidRPr="0060151A" w:rsidRDefault="0060151A" w:rsidP="0060151A">
      <w:pPr>
        <w:pStyle w:val="afffa"/>
        <w:numPr>
          <w:ilvl w:val="0"/>
          <w:numId w:val="70"/>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разлива ЛВЖ (последующая зона пожара);</w:t>
      </w:r>
    </w:p>
    <w:p w:rsidR="0060151A" w:rsidRPr="0060151A" w:rsidRDefault="0060151A" w:rsidP="0060151A">
      <w:pPr>
        <w:pStyle w:val="afffa"/>
        <w:numPr>
          <w:ilvl w:val="0"/>
          <w:numId w:val="70"/>
        </w:numPr>
        <w:spacing w:line="240" w:lineRule="auto"/>
        <w:ind w:left="0" w:firstLine="709"/>
        <w:rPr>
          <w:rFonts w:ascii="Arial" w:hAnsi="Arial" w:cs="Arial"/>
          <w:color w:val="000000"/>
          <w:sz w:val="24"/>
          <w:szCs w:val="24"/>
        </w:rPr>
      </w:pPr>
      <w:r w:rsidRPr="0060151A">
        <w:rPr>
          <w:rFonts w:ascii="Arial" w:hAnsi="Arial" w:cs="Arial"/>
          <w:color w:val="000000"/>
          <w:sz w:val="24"/>
          <w:szCs w:val="24"/>
        </w:rPr>
        <w:t>образование зоны взрывоопасных концентраций с последующим взрывом ТВС (зона мгновенного поражения пожара-вспышки);</w:t>
      </w:r>
    </w:p>
    <w:p w:rsidR="0060151A" w:rsidRPr="0060151A" w:rsidRDefault="0060151A" w:rsidP="0060151A">
      <w:pPr>
        <w:pStyle w:val="afffa"/>
        <w:numPr>
          <w:ilvl w:val="0"/>
          <w:numId w:val="70"/>
        </w:numPr>
        <w:spacing w:line="240" w:lineRule="auto"/>
        <w:ind w:left="0" w:firstLine="709"/>
        <w:rPr>
          <w:rFonts w:ascii="Arial" w:hAnsi="Arial" w:cs="Arial"/>
          <w:b/>
          <w:color w:val="000000"/>
          <w:sz w:val="24"/>
          <w:szCs w:val="24"/>
        </w:rPr>
      </w:pPr>
      <w:r w:rsidRPr="0060151A">
        <w:rPr>
          <w:rFonts w:ascii="Arial" w:hAnsi="Arial" w:cs="Arial"/>
          <w:color w:val="000000"/>
          <w:sz w:val="24"/>
          <w:szCs w:val="24"/>
        </w:rPr>
        <w:t>образование зоны избыточного давления воздушной ударной во</w:t>
      </w:r>
      <w:r w:rsidRPr="0060151A">
        <w:rPr>
          <w:rFonts w:ascii="Arial" w:hAnsi="Arial" w:cs="Arial"/>
          <w:color w:val="000000"/>
          <w:sz w:val="24"/>
          <w:szCs w:val="24"/>
        </w:rPr>
        <w:t>л</w:t>
      </w:r>
      <w:r w:rsidRPr="0060151A">
        <w:rPr>
          <w:rFonts w:ascii="Arial" w:hAnsi="Arial" w:cs="Arial"/>
          <w:color w:val="000000"/>
          <w:sz w:val="24"/>
          <w:szCs w:val="24"/>
        </w:rPr>
        <w:t>ны;</w:t>
      </w:r>
    </w:p>
    <w:p w:rsidR="0060151A" w:rsidRPr="0060151A" w:rsidRDefault="0060151A" w:rsidP="0060151A">
      <w:pPr>
        <w:pStyle w:val="afffa"/>
        <w:numPr>
          <w:ilvl w:val="0"/>
          <w:numId w:val="70"/>
        </w:numPr>
        <w:spacing w:line="240" w:lineRule="auto"/>
        <w:ind w:left="0" w:firstLine="709"/>
        <w:rPr>
          <w:rFonts w:ascii="Arial" w:hAnsi="Arial" w:cs="Arial"/>
          <w:color w:val="000000"/>
          <w:sz w:val="24"/>
          <w:szCs w:val="24"/>
        </w:rPr>
      </w:pPr>
      <w:r w:rsidRPr="0060151A">
        <w:rPr>
          <w:rFonts w:ascii="Arial" w:hAnsi="Arial" w:cs="Arial"/>
          <w:color w:val="000000"/>
          <w:sz w:val="24"/>
          <w:szCs w:val="24"/>
        </w:rPr>
        <w:t xml:space="preserve">образование зоны опасных тепловых нагрузок при горении ЛВЖ на площадке разлива. </w:t>
      </w:r>
    </w:p>
    <w:p w:rsidR="0060151A" w:rsidRPr="0060151A" w:rsidRDefault="0060151A" w:rsidP="0060151A">
      <w:pPr>
        <w:pStyle w:val="afffa"/>
        <w:spacing w:line="240" w:lineRule="auto"/>
        <w:ind w:firstLine="709"/>
        <w:rPr>
          <w:rFonts w:ascii="Arial" w:hAnsi="Arial" w:cs="Arial"/>
          <w:snapToGrid w:val="0"/>
          <w:color w:val="000000"/>
          <w:sz w:val="24"/>
          <w:szCs w:val="24"/>
        </w:rPr>
      </w:pPr>
      <w:r w:rsidRPr="0060151A">
        <w:rPr>
          <w:rFonts w:ascii="Arial" w:hAnsi="Arial" w:cs="Arial"/>
          <w:snapToGrid w:val="0"/>
          <w:color w:val="000000"/>
          <w:sz w:val="24"/>
          <w:szCs w:val="24"/>
        </w:rPr>
        <w:t>Расчет выполнен по «Методике оценки последствий аварий на пожаро-, взрывоопасных объектах» из «Сборника методик по прогнозированию возмо</w:t>
      </w:r>
      <w:r w:rsidRPr="0060151A">
        <w:rPr>
          <w:rFonts w:ascii="Arial" w:hAnsi="Arial" w:cs="Arial"/>
          <w:snapToGrid w:val="0"/>
          <w:color w:val="000000"/>
          <w:sz w:val="24"/>
          <w:szCs w:val="24"/>
        </w:rPr>
        <w:t>ж</w:t>
      </w:r>
      <w:r w:rsidRPr="0060151A">
        <w:rPr>
          <w:rFonts w:ascii="Arial" w:hAnsi="Arial" w:cs="Arial"/>
          <w:snapToGrid w:val="0"/>
          <w:color w:val="000000"/>
          <w:sz w:val="24"/>
          <w:szCs w:val="24"/>
        </w:rPr>
        <w:t>ных аварий, катастроф, стихийных бедствий в РСЧС», Книга 2, М., ВНИИ ГОЧС,1994г.</w:t>
      </w:r>
    </w:p>
    <w:p w:rsidR="0098179D" w:rsidRPr="00FD368F" w:rsidRDefault="0060151A" w:rsidP="0060151A">
      <w:pPr>
        <w:ind w:firstLine="709"/>
        <w:jc w:val="both"/>
        <w:rPr>
          <w:rFonts w:ascii="Arial" w:hAnsi="Arial" w:cs="Arial"/>
          <w:color w:val="000000"/>
        </w:rPr>
      </w:pPr>
      <w:r w:rsidRPr="0060151A">
        <w:rPr>
          <w:rFonts w:ascii="Arial" w:hAnsi="Arial" w:cs="Arial"/>
          <w:color w:val="000000"/>
        </w:rPr>
        <w:t>Зоны действия, поражающих факторов при авариях с разгерметизацией автомобильных и ж/д цистерн, перевозящих СУГ и ЛВЖ рассчитываем для сл</w:t>
      </w:r>
      <w:r w:rsidRPr="0060151A">
        <w:rPr>
          <w:rFonts w:ascii="Arial" w:hAnsi="Arial" w:cs="Arial"/>
          <w:color w:val="000000"/>
        </w:rPr>
        <w:t>е</w:t>
      </w:r>
      <w:r w:rsidRPr="0060151A">
        <w:rPr>
          <w:rFonts w:ascii="Arial" w:hAnsi="Arial" w:cs="Arial"/>
          <w:color w:val="000000"/>
        </w:rPr>
        <w:t>дующих усл</w:t>
      </w:r>
      <w:r w:rsidRPr="0060151A">
        <w:rPr>
          <w:rFonts w:ascii="Arial" w:hAnsi="Arial" w:cs="Arial"/>
          <w:color w:val="000000"/>
        </w:rPr>
        <w:t>о</w:t>
      </w:r>
      <w:r w:rsidRPr="0060151A">
        <w:rPr>
          <w:rFonts w:ascii="Arial" w:hAnsi="Arial" w:cs="Arial"/>
          <w:color w:val="000000"/>
        </w:rPr>
        <w:t>вий:</w:t>
      </w:r>
    </w:p>
    <w:p w:rsidR="0060151A" w:rsidRPr="00FD368F" w:rsidRDefault="0060151A" w:rsidP="0060151A">
      <w:pPr>
        <w:ind w:firstLine="720"/>
        <w:jc w:val="right"/>
        <w:rPr>
          <w:rFonts w:ascii="Arial" w:hAnsi="Arial" w:cs="Arial"/>
          <w:color w:val="000000"/>
        </w:rPr>
      </w:pPr>
      <w:r w:rsidRPr="0060151A">
        <w:rPr>
          <w:rFonts w:ascii="Arial" w:hAnsi="Arial" w:cs="Arial"/>
          <w:snapToGrid w:val="0"/>
          <w:color w:val="000000"/>
        </w:rPr>
        <w:t>Таблица</w:t>
      </w:r>
      <w:r w:rsidRPr="0060151A">
        <w:rPr>
          <w:rFonts w:ascii="Arial" w:hAnsi="Arial" w:cs="Arial"/>
          <w:color w:val="000000"/>
        </w:rPr>
        <w:t xml:space="preserve"> </w:t>
      </w:r>
      <w:r>
        <w:rPr>
          <w:rFonts w:ascii="Arial" w:hAnsi="Arial" w:cs="Arial"/>
          <w:color w:val="000000"/>
        </w:rPr>
        <w:t>8.10.4-3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1"/>
        <w:gridCol w:w="2502"/>
        <w:gridCol w:w="2504"/>
      </w:tblGrid>
      <w:tr w:rsidR="0060151A" w:rsidRPr="0060151A">
        <w:tblPrEx>
          <w:tblCellMar>
            <w:top w:w="0" w:type="dxa"/>
            <w:bottom w:w="0" w:type="dxa"/>
          </w:tblCellMar>
        </w:tblPrEx>
        <w:trPr>
          <w:cantSplit/>
          <w:trHeight w:val="187"/>
          <w:jc w:val="center"/>
        </w:trPr>
        <w:tc>
          <w:tcPr>
            <w:tcW w:w="2501" w:type="dxa"/>
            <w:vMerge w:val="restart"/>
            <w:vAlign w:val="center"/>
          </w:tcPr>
          <w:p w:rsidR="0060151A" w:rsidRPr="0060151A" w:rsidRDefault="0060151A" w:rsidP="0060151A">
            <w:pPr>
              <w:pStyle w:val="afffa"/>
              <w:ind w:firstLine="0"/>
              <w:jc w:val="center"/>
              <w:rPr>
                <w:rFonts w:ascii="Arial" w:hAnsi="Arial" w:cs="Arial"/>
                <w:color w:val="000000"/>
              </w:rPr>
            </w:pPr>
            <w:r w:rsidRPr="0060151A">
              <w:rPr>
                <w:rFonts w:ascii="Arial" w:hAnsi="Arial" w:cs="Arial"/>
                <w:color w:val="000000"/>
              </w:rPr>
              <w:t>Наименование пожар</w:t>
            </w:r>
            <w:r w:rsidRPr="0060151A">
              <w:rPr>
                <w:rFonts w:ascii="Arial" w:hAnsi="Arial" w:cs="Arial"/>
                <w:color w:val="000000"/>
              </w:rPr>
              <w:t>о</w:t>
            </w:r>
            <w:r w:rsidRPr="0060151A">
              <w:rPr>
                <w:rFonts w:ascii="Arial" w:hAnsi="Arial" w:cs="Arial"/>
                <w:color w:val="000000"/>
              </w:rPr>
              <w:t>опасных в</w:t>
            </w:r>
            <w:r w:rsidRPr="0060151A">
              <w:rPr>
                <w:rFonts w:ascii="Arial" w:hAnsi="Arial" w:cs="Arial"/>
                <w:color w:val="000000"/>
              </w:rPr>
              <w:t>е</w:t>
            </w:r>
            <w:r w:rsidRPr="0060151A">
              <w:rPr>
                <w:rFonts w:ascii="Arial" w:hAnsi="Arial" w:cs="Arial"/>
                <w:color w:val="000000"/>
              </w:rPr>
              <w:t>ществ</w:t>
            </w:r>
          </w:p>
        </w:tc>
        <w:tc>
          <w:tcPr>
            <w:tcW w:w="5006" w:type="dxa"/>
            <w:gridSpan w:val="2"/>
            <w:vAlign w:val="center"/>
          </w:tcPr>
          <w:p w:rsidR="0060151A" w:rsidRPr="0060151A" w:rsidRDefault="0060151A" w:rsidP="0060151A">
            <w:pPr>
              <w:pStyle w:val="afffa"/>
              <w:jc w:val="center"/>
              <w:rPr>
                <w:rFonts w:ascii="Arial" w:hAnsi="Arial" w:cs="Arial"/>
                <w:color w:val="000000"/>
              </w:rPr>
            </w:pPr>
            <w:r w:rsidRPr="0060151A">
              <w:rPr>
                <w:rFonts w:ascii="Arial" w:hAnsi="Arial" w:cs="Arial"/>
                <w:color w:val="000000"/>
              </w:rPr>
              <w:t>Количество, т</w:t>
            </w:r>
          </w:p>
        </w:tc>
      </w:tr>
      <w:tr w:rsidR="0060151A" w:rsidRPr="0060151A">
        <w:tblPrEx>
          <w:tblCellMar>
            <w:top w:w="0" w:type="dxa"/>
            <w:bottom w:w="0" w:type="dxa"/>
          </w:tblCellMar>
        </w:tblPrEx>
        <w:trPr>
          <w:cantSplit/>
          <w:trHeight w:val="102"/>
          <w:jc w:val="center"/>
        </w:trPr>
        <w:tc>
          <w:tcPr>
            <w:tcW w:w="2501" w:type="dxa"/>
            <w:vMerge/>
            <w:vAlign w:val="center"/>
          </w:tcPr>
          <w:p w:rsidR="0060151A" w:rsidRPr="0060151A" w:rsidRDefault="0060151A" w:rsidP="0060151A">
            <w:pPr>
              <w:pStyle w:val="afffa"/>
              <w:jc w:val="center"/>
              <w:rPr>
                <w:rFonts w:ascii="Arial" w:hAnsi="Arial" w:cs="Arial"/>
                <w:color w:val="000000"/>
              </w:rPr>
            </w:pPr>
          </w:p>
        </w:tc>
        <w:tc>
          <w:tcPr>
            <w:tcW w:w="2502" w:type="dxa"/>
            <w:vAlign w:val="center"/>
          </w:tcPr>
          <w:p w:rsidR="0060151A" w:rsidRPr="0060151A" w:rsidRDefault="0060151A" w:rsidP="0060151A">
            <w:pPr>
              <w:pStyle w:val="afffa"/>
              <w:jc w:val="center"/>
              <w:rPr>
                <w:rFonts w:ascii="Arial" w:hAnsi="Arial" w:cs="Arial"/>
                <w:color w:val="000000"/>
              </w:rPr>
            </w:pPr>
            <w:r w:rsidRPr="0060151A">
              <w:rPr>
                <w:rFonts w:ascii="Arial" w:hAnsi="Arial" w:cs="Arial"/>
                <w:color w:val="000000"/>
              </w:rPr>
              <w:t>Автотранспорт</w:t>
            </w:r>
          </w:p>
        </w:tc>
        <w:tc>
          <w:tcPr>
            <w:tcW w:w="2504" w:type="dxa"/>
            <w:vAlign w:val="center"/>
          </w:tcPr>
          <w:p w:rsidR="0060151A" w:rsidRPr="0060151A" w:rsidRDefault="0060151A" w:rsidP="0060151A">
            <w:pPr>
              <w:pStyle w:val="afffa"/>
              <w:jc w:val="center"/>
              <w:rPr>
                <w:rFonts w:ascii="Arial" w:hAnsi="Arial" w:cs="Arial"/>
                <w:color w:val="000000"/>
              </w:rPr>
            </w:pPr>
            <w:r w:rsidRPr="0060151A">
              <w:rPr>
                <w:rFonts w:ascii="Arial" w:hAnsi="Arial" w:cs="Arial"/>
                <w:color w:val="000000"/>
              </w:rPr>
              <w:t>Ж/д транспорт</w:t>
            </w:r>
          </w:p>
        </w:tc>
      </w:tr>
      <w:tr w:rsidR="0060151A" w:rsidRPr="0060151A">
        <w:tblPrEx>
          <w:tblCellMar>
            <w:top w:w="0" w:type="dxa"/>
            <w:bottom w:w="0" w:type="dxa"/>
          </w:tblCellMar>
        </w:tblPrEx>
        <w:trPr>
          <w:trHeight w:val="344"/>
          <w:jc w:val="center"/>
        </w:trPr>
        <w:tc>
          <w:tcPr>
            <w:tcW w:w="2501" w:type="dxa"/>
            <w:vAlign w:val="center"/>
          </w:tcPr>
          <w:p w:rsidR="0060151A" w:rsidRPr="0060151A" w:rsidRDefault="0060151A" w:rsidP="0060151A">
            <w:pPr>
              <w:pStyle w:val="afffa"/>
              <w:jc w:val="center"/>
              <w:rPr>
                <w:rFonts w:ascii="Arial" w:hAnsi="Arial" w:cs="Arial"/>
                <w:color w:val="000000"/>
              </w:rPr>
            </w:pPr>
            <w:r w:rsidRPr="0060151A">
              <w:rPr>
                <w:rFonts w:ascii="Arial" w:hAnsi="Arial" w:cs="Arial"/>
                <w:color w:val="000000"/>
              </w:rPr>
              <w:t>СУГ</w:t>
            </w:r>
          </w:p>
        </w:tc>
        <w:tc>
          <w:tcPr>
            <w:tcW w:w="2502" w:type="dxa"/>
            <w:vAlign w:val="center"/>
          </w:tcPr>
          <w:p w:rsidR="0060151A" w:rsidRPr="0060151A" w:rsidRDefault="0060151A" w:rsidP="0060151A">
            <w:pPr>
              <w:pStyle w:val="afffa"/>
              <w:ind w:left="363"/>
              <w:jc w:val="center"/>
              <w:rPr>
                <w:rFonts w:ascii="Arial" w:hAnsi="Arial" w:cs="Arial"/>
                <w:color w:val="000000"/>
              </w:rPr>
            </w:pPr>
            <w:r w:rsidRPr="0060151A">
              <w:rPr>
                <w:rFonts w:ascii="Arial" w:hAnsi="Arial" w:cs="Arial"/>
                <w:color w:val="000000"/>
              </w:rPr>
              <w:t>5</w:t>
            </w:r>
          </w:p>
        </w:tc>
        <w:tc>
          <w:tcPr>
            <w:tcW w:w="2504" w:type="dxa"/>
            <w:vAlign w:val="center"/>
          </w:tcPr>
          <w:p w:rsidR="0060151A" w:rsidRPr="0060151A" w:rsidRDefault="0060151A" w:rsidP="0060151A">
            <w:pPr>
              <w:pStyle w:val="afffa"/>
              <w:ind w:left="363"/>
              <w:jc w:val="center"/>
              <w:rPr>
                <w:rFonts w:ascii="Arial" w:hAnsi="Arial" w:cs="Arial"/>
                <w:color w:val="000000"/>
              </w:rPr>
            </w:pPr>
            <w:r w:rsidRPr="0060151A">
              <w:rPr>
                <w:rFonts w:ascii="Arial" w:hAnsi="Arial" w:cs="Arial"/>
                <w:color w:val="000000"/>
              </w:rPr>
              <w:t>64</w:t>
            </w:r>
          </w:p>
        </w:tc>
      </w:tr>
      <w:tr w:rsidR="0060151A" w:rsidRPr="0060151A">
        <w:tblPrEx>
          <w:tblCellMar>
            <w:top w:w="0" w:type="dxa"/>
            <w:bottom w:w="0" w:type="dxa"/>
          </w:tblCellMar>
        </w:tblPrEx>
        <w:trPr>
          <w:trHeight w:val="299"/>
          <w:jc w:val="center"/>
        </w:trPr>
        <w:tc>
          <w:tcPr>
            <w:tcW w:w="2501" w:type="dxa"/>
            <w:vAlign w:val="center"/>
          </w:tcPr>
          <w:p w:rsidR="0060151A" w:rsidRPr="0060151A" w:rsidRDefault="0060151A" w:rsidP="0060151A">
            <w:pPr>
              <w:pStyle w:val="affffff7"/>
              <w:widowControl w:val="0"/>
              <w:spacing w:after="0"/>
              <w:ind w:firstLine="540"/>
              <w:rPr>
                <w:rFonts w:cs="Arial"/>
                <w:snapToGrid w:val="0"/>
                <w:color w:val="000000"/>
                <w:sz w:val="20"/>
              </w:rPr>
            </w:pPr>
            <w:r w:rsidRPr="0060151A">
              <w:rPr>
                <w:rFonts w:cs="Arial"/>
                <w:snapToGrid w:val="0"/>
                <w:color w:val="000000"/>
                <w:sz w:val="20"/>
              </w:rPr>
              <w:t>ЛВЖ</w:t>
            </w:r>
          </w:p>
        </w:tc>
        <w:tc>
          <w:tcPr>
            <w:tcW w:w="2502" w:type="dxa"/>
            <w:vAlign w:val="center"/>
          </w:tcPr>
          <w:p w:rsidR="0060151A" w:rsidRPr="0060151A" w:rsidRDefault="0060151A" w:rsidP="0060151A">
            <w:pPr>
              <w:pStyle w:val="affffff7"/>
              <w:widowControl w:val="0"/>
              <w:spacing w:after="0"/>
              <w:ind w:left="363" w:firstLine="0"/>
              <w:jc w:val="center"/>
              <w:rPr>
                <w:rFonts w:cs="Arial"/>
                <w:snapToGrid w:val="0"/>
                <w:color w:val="000000"/>
                <w:sz w:val="20"/>
              </w:rPr>
            </w:pPr>
            <w:r w:rsidRPr="0060151A">
              <w:rPr>
                <w:rFonts w:cs="Arial"/>
                <w:snapToGrid w:val="0"/>
                <w:color w:val="000000"/>
                <w:sz w:val="20"/>
              </w:rPr>
              <w:t>16</w:t>
            </w:r>
          </w:p>
        </w:tc>
        <w:tc>
          <w:tcPr>
            <w:tcW w:w="2504" w:type="dxa"/>
            <w:vAlign w:val="center"/>
          </w:tcPr>
          <w:p w:rsidR="0060151A" w:rsidRPr="0060151A" w:rsidRDefault="0060151A" w:rsidP="0060151A">
            <w:pPr>
              <w:pStyle w:val="affffff7"/>
              <w:widowControl w:val="0"/>
              <w:spacing w:after="0"/>
              <w:ind w:left="363" w:firstLine="0"/>
              <w:jc w:val="center"/>
              <w:rPr>
                <w:rFonts w:cs="Arial"/>
                <w:snapToGrid w:val="0"/>
                <w:color w:val="000000"/>
                <w:sz w:val="20"/>
              </w:rPr>
            </w:pPr>
            <w:r w:rsidRPr="0060151A">
              <w:rPr>
                <w:rFonts w:cs="Arial"/>
                <w:snapToGrid w:val="0"/>
                <w:color w:val="000000"/>
                <w:sz w:val="20"/>
              </w:rPr>
              <w:t>90</w:t>
            </w:r>
          </w:p>
        </w:tc>
      </w:tr>
    </w:tbl>
    <w:p w:rsidR="0098179D" w:rsidRPr="00FD368F" w:rsidRDefault="0098179D" w:rsidP="00FD368F">
      <w:pPr>
        <w:ind w:firstLine="720"/>
        <w:jc w:val="both"/>
        <w:rPr>
          <w:rFonts w:ascii="Arial" w:hAnsi="Arial" w:cs="Arial"/>
          <w:color w:val="000000"/>
        </w:rPr>
      </w:pPr>
    </w:p>
    <w:p w:rsidR="0098179D" w:rsidRPr="0060151A" w:rsidRDefault="00A01B12" w:rsidP="0060151A">
      <w:pPr>
        <w:ind w:firstLine="709"/>
        <w:jc w:val="both"/>
        <w:rPr>
          <w:rFonts w:ascii="Arial" w:hAnsi="Arial" w:cs="Arial"/>
          <w:color w:val="000000"/>
        </w:rPr>
      </w:pPr>
      <w:r>
        <w:rPr>
          <w:rFonts w:ascii="Arial" w:hAnsi="Arial" w:cs="Arial"/>
          <w:color w:val="000000"/>
        </w:rPr>
        <w:br w:type="page"/>
      </w:r>
      <w:r w:rsidR="0060151A" w:rsidRPr="0060151A">
        <w:rPr>
          <w:rFonts w:ascii="Arial" w:hAnsi="Arial" w:cs="Arial"/>
          <w:color w:val="000000"/>
        </w:rPr>
        <w:t>Результаты расчетов представлены в таблице</w:t>
      </w:r>
      <w:r w:rsidR="0060151A">
        <w:rPr>
          <w:rFonts w:ascii="Arial" w:hAnsi="Arial" w:cs="Arial"/>
          <w:color w:val="000000"/>
        </w:rPr>
        <w:t xml:space="preserve"> 8.10.4-4</w:t>
      </w:r>
    </w:p>
    <w:p w:rsidR="0098179D" w:rsidRPr="00FD368F" w:rsidRDefault="0098179D" w:rsidP="00FD368F">
      <w:pPr>
        <w:ind w:firstLine="720"/>
        <w:jc w:val="both"/>
        <w:rPr>
          <w:rFonts w:ascii="Arial" w:hAnsi="Arial" w:cs="Arial"/>
          <w:color w:val="000000"/>
        </w:rPr>
      </w:pPr>
    </w:p>
    <w:p w:rsidR="0060151A" w:rsidRPr="0060151A" w:rsidRDefault="0060151A" w:rsidP="0060151A">
      <w:pPr>
        <w:jc w:val="center"/>
        <w:rPr>
          <w:rFonts w:ascii="Arial" w:hAnsi="Arial" w:cs="Arial"/>
          <w:snapToGrid w:val="0"/>
          <w:color w:val="000000"/>
        </w:rPr>
      </w:pPr>
      <w:r w:rsidRPr="0060151A">
        <w:rPr>
          <w:rFonts w:ascii="Arial" w:hAnsi="Arial" w:cs="Arial"/>
          <w:b/>
          <w:snapToGrid w:val="0"/>
          <w:color w:val="000000"/>
        </w:rPr>
        <w:t>Определение зон действия поражающих факторов при возможных авар</w:t>
      </w:r>
      <w:r w:rsidRPr="0060151A">
        <w:rPr>
          <w:rFonts w:ascii="Arial" w:hAnsi="Arial" w:cs="Arial"/>
          <w:b/>
          <w:snapToGrid w:val="0"/>
          <w:color w:val="000000"/>
        </w:rPr>
        <w:t>и</w:t>
      </w:r>
      <w:r w:rsidRPr="0060151A">
        <w:rPr>
          <w:rFonts w:ascii="Arial" w:hAnsi="Arial" w:cs="Arial"/>
          <w:b/>
          <w:snapToGrid w:val="0"/>
          <w:color w:val="000000"/>
        </w:rPr>
        <w:t>ях на транспорте при перевозке СУГ и ЛВЖ</w:t>
      </w:r>
    </w:p>
    <w:p w:rsidR="0098179D" w:rsidRPr="00FD368F" w:rsidRDefault="0098179D" w:rsidP="00FD368F">
      <w:pPr>
        <w:ind w:firstLine="720"/>
        <w:jc w:val="both"/>
        <w:rPr>
          <w:rFonts w:ascii="Arial" w:hAnsi="Arial" w:cs="Arial"/>
          <w:color w:val="000000"/>
        </w:rPr>
      </w:pPr>
    </w:p>
    <w:p w:rsidR="0060151A" w:rsidRPr="00FD368F" w:rsidRDefault="0060151A" w:rsidP="0060151A">
      <w:pPr>
        <w:ind w:firstLine="720"/>
        <w:jc w:val="right"/>
        <w:rPr>
          <w:rFonts w:ascii="Arial" w:hAnsi="Arial" w:cs="Arial"/>
          <w:color w:val="000000"/>
        </w:rPr>
      </w:pPr>
      <w:r w:rsidRPr="0060151A">
        <w:rPr>
          <w:rFonts w:ascii="Arial" w:hAnsi="Arial" w:cs="Arial"/>
          <w:snapToGrid w:val="0"/>
          <w:color w:val="000000"/>
        </w:rPr>
        <w:t>Таблица</w:t>
      </w:r>
      <w:r w:rsidRPr="0060151A">
        <w:rPr>
          <w:rFonts w:ascii="Arial" w:hAnsi="Arial" w:cs="Arial"/>
          <w:color w:val="000000"/>
        </w:rPr>
        <w:t xml:space="preserve"> </w:t>
      </w:r>
      <w:r>
        <w:rPr>
          <w:rFonts w:ascii="Arial" w:hAnsi="Arial" w:cs="Arial"/>
          <w:color w:val="000000"/>
        </w:rPr>
        <w:t>8.10.4-4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1980"/>
        <w:gridCol w:w="1452"/>
        <w:gridCol w:w="1452"/>
        <w:gridCol w:w="1452"/>
        <w:gridCol w:w="1452"/>
      </w:tblGrid>
      <w:tr w:rsidR="0060151A" w:rsidRPr="0060151A">
        <w:tblPrEx>
          <w:tblCellMar>
            <w:top w:w="0" w:type="dxa"/>
            <w:bottom w:w="0" w:type="dxa"/>
          </w:tblCellMar>
        </w:tblPrEx>
        <w:trPr>
          <w:cantSplit/>
          <w:trHeight w:val="338"/>
          <w:tblHeader/>
          <w:jc w:val="center"/>
        </w:trPr>
        <w:tc>
          <w:tcPr>
            <w:tcW w:w="4359" w:type="dxa"/>
            <w:gridSpan w:val="2"/>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p>
        </w:tc>
        <w:tc>
          <w:tcPr>
            <w:tcW w:w="2904" w:type="dxa"/>
            <w:gridSpan w:val="2"/>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b/>
                <w:color w:val="000000"/>
              </w:rPr>
            </w:pPr>
            <w:r w:rsidRPr="0060151A">
              <w:rPr>
                <w:rFonts w:ascii="Arial" w:hAnsi="Arial" w:cs="Arial"/>
                <w:b/>
                <w:color w:val="000000"/>
              </w:rPr>
              <w:t>Автомобильный тран</w:t>
            </w:r>
            <w:r w:rsidRPr="0060151A">
              <w:rPr>
                <w:rFonts w:ascii="Arial" w:hAnsi="Arial" w:cs="Arial"/>
                <w:b/>
                <w:color w:val="000000"/>
              </w:rPr>
              <w:t>с</w:t>
            </w:r>
            <w:r w:rsidRPr="0060151A">
              <w:rPr>
                <w:rFonts w:ascii="Arial" w:hAnsi="Arial" w:cs="Arial"/>
                <w:b/>
                <w:color w:val="000000"/>
              </w:rPr>
              <w:t>порт</w:t>
            </w:r>
          </w:p>
        </w:tc>
        <w:tc>
          <w:tcPr>
            <w:tcW w:w="2904" w:type="dxa"/>
            <w:gridSpan w:val="2"/>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b/>
                <w:color w:val="000000"/>
              </w:rPr>
            </w:pPr>
            <w:r w:rsidRPr="0060151A">
              <w:rPr>
                <w:rFonts w:ascii="Arial" w:hAnsi="Arial" w:cs="Arial"/>
                <w:b/>
                <w:color w:val="000000"/>
              </w:rPr>
              <w:t>Железнодорожный тран</w:t>
            </w:r>
            <w:r w:rsidRPr="0060151A">
              <w:rPr>
                <w:rFonts w:ascii="Arial" w:hAnsi="Arial" w:cs="Arial"/>
                <w:b/>
                <w:color w:val="000000"/>
              </w:rPr>
              <w:t>с</w:t>
            </w:r>
            <w:r w:rsidRPr="0060151A">
              <w:rPr>
                <w:rFonts w:ascii="Arial" w:hAnsi="Arial" w:cs="Arial"/>
                <w:b/>
                <w:color w:val="000000"/>
              </w:rPr>
              <w:t>порт</w:t>
            </w:r>
          </w:p>
        </w:tc>
      </w:tr>
      <w:tr w:rsidR="0060151A" w:rsidRPr="0060151A">
        <w:tblPrEx>
          <w:tblCellMar>
            <w:top w:w="0" w:type="dxa"/>
            <w:bottom w:w="0" w:type="dxa"/>
          </w:tblCellMar>
        </w:tblPrEx>
        <w:trPr>
          <w:cantSplit/>
          <w:trHeight w:val="338"/>
          <w:jc w:val="center"/>
        </w:trPr>
        <w:tc>
          <w:tcPr>
            <w:tcW w:w="4359" w:type="dxa"/>
            <w:gridSpan w:val="2"/>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Тип топлива</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b/>
                <w:color w:val="000000"/>
              </w:rPr>
            </w:pPr>
            <w:r w:rsidRPr="0060151A">
              <w:rPr>
                <w:rFonts w:ascii="Arial" w:hAnsi="Arial" w:cs="Arial"/>
                <w:b/>
                <w:color w:val="000000"/>
              </w:rPr>
              <w:t>ЛВЖ</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b/>
                <w:color w:val="000000"/>
              </w:rPr>
            </w:pPr>
            <w:r w:rsidRPr="0060151A">
              <w:rPr>
                <w:rFonts w:ascii="Arial" w:hAnsi="Arial" w:cs="Arial"/>
                <w:b/>
                <w:color w:val="000000"/>
              </w:rPr>
              <w:t>СУГ</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b/>
                <w:color w:val="000000"/>
              </w:rPr>
            </w:pPr>
            <w:r w:rsidRPr="0060151A">
              <w:rPr>
                <w:rFonts w:ascii="Arial" w:hAnsi="Arial" w:cs="Arial"/>
                <w:b/>
                <w:color w:val="000000"/>
              </w:rPr>
              <w:t>ЛВЖ</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b/>
                <w:color w:val="000000"/>
              </w:rPr>
            </w:pPr>
            <w:r w:rsidRPr="0060151A">
              <w:rPr>
                <w:rFonts w:ascii="Arial" w:hAnsi="Arial" w:cs="Arial"/>
                <w:b/>
                <w:color w:val="000000"/>
              </w:rPr>
              <w:t>СУГ</w:t>
            </w:r>
          </w:p>
        </w:tc>
      </w:tr>
      <w:tr w:rsidR="0060151A" w:rsidRPr="0060151A">
        <w:tblPrEx>
          <w:tblCellMar>
            <w:top w:w="0" w:type="dxa"/>
            <w:bottom w:w="0" w:type="dxa"/>
          </w:tblCellMar>
        </w:tblPrEx>
        <w:trPr>
          <w:cantSplit/>
          <w:trHeight w:val="338"/>
          <w:jc w:val="center"/>
        </w:trPr>
        <w:tc>
          <w:tcPr>
            <w:tcW w:w="4359" w:type="dxa"/>
            <w:gridSpan w:val="2"/>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Масса, т</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16</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90</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64</w:t>
            </w:r>
          </w:p>
        </w:tc>
      </w:tr>
      <w:tr w:rsidR="0060151A" w:rsidRPr="0060151A">
        <w:tblPrEx>
          <w:tblCellMar>
            <w:top w:w="0" w:type="dxa"/>
            <w:bottom w:w="0" w:type="dxa"/>
          </w:tblCellMar>
        </w:tblPrEx>
        <w:trPr>
          <w:cantSplit/>
          <w:trHeight w:val="338"/>
          <w:jc w:val="center"/>
        </w:trPr>
        <w:tc>
          <w:tcPr>
            <w:tcW w:w="4359" w:type="dxa"/>
            <w:gridSpan w:val="2"/>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rPr>
                <w:rFonts w:ascii="Arial" w:hAnsi="Arial" w:cs="Arial"/>
                <w:color w:val="000000"/>
              </w:rPr>
            </w:pPr>
            <w:r w:rsidRPr="0060151A">
              <w:rPr>
                <w:rFonts w:ascii="Arial" w:hAnsi="Arial" w:cs="Arial"/>
                <w:color w:val="000000"/>
              </w:rPr>
              <w:t>Режим взрывного превращения</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4</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4</w:t>
            </w:r>
          </w:p>
        </w:tc>
      </w:tr>
      <w:tr w:rsidR="0060151A" w:rsidRPr="0060151A">
        <w:tblPrEx>
          <w:tblCellMar>
            <w:top w:w="0" w:type="dxa"/>
            <w:bottom w:w="0" w:type="dxa"/>
          </w:tblCellMar>
        </w:tblPrEx>
        <w:trPr>
          <w:cantSplit/>
          <w:trHeight w:val="338"/>
          <w:jc w:val="center"/>
        </w:trPr>
        <w:tc>
          <w:tcPr>
            <w:tcW w:w="2379" w:type="dxa"/>
            <w:vMerge w:val="restart"/>
            <w:tcBorders>
              <w:top w:val="single" w:sz="8" w:space="0" w:color="auto"/>
              <w:left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Зоны</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разруш</w:t>
            </w:r>
            <w:r w:rsidRPr="0060151A">
              <w:rPr>
                <w:rFonts w:ascii="Arial" w:hAnsi="Arial" w:cs="Arial"/>
                <w:color w:val="000000"/>
              </w:rPr>
              <w:t>е</w:t>
            </w:r>
            <w:r w:rsidRPr="0060151A">
              <w:rPr>
                <w:rFonts w:ascii="Arial" w:hAnsi="Arial" w:cs="Arial"/>
                <w:color w:val="000000"/>
              </w:rPr>
              <w:t>ний, м</w:t>
            </w: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Слабых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,600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750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520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700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1000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1500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1000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1500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Средних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205</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350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200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270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300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500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350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650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right w:val="single" w:sz="8" w:space="0" w:color="auto"/>
            </w:tcBorders>
            <w:vAlign w:val="center"/>
          </w:tcPr>
          <w:p w:rsidR="0060151A" w:rsidRPr="0060151A" w:rsidRDefault="0060151A" w:rsidP="0060151A">
            <w:pPr>
              <w:pStyle w:val="afffa"/>
              <w:spacing w:line="240" w:lineRule="auto"/>
              <w:ind w:firstLine="0"/>
              <w:rPr>
                <w:rFonts w:ascii="Arial" w:hAnsi="Arial" w:cs="Arial"/>
                <w:color w:val="00000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Сильных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95</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140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115</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125</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180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220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240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250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rPr>
                <w:rFonts w:ascii="Arial" w:hAnsi="Arial" w:cs="Arial"/>
                <w:color w:val="00000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Полных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49</w:t>
            </w:r>
          </w:p>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65</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40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70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120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u w:val="single"/>
              </w:rPr>
              <w:t>90</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150</w:t>
            </w:r>
          </w:p>
        </w:tc>
      </w:tr>
      <w:tr w:rsidR="0060151A" w:rsidRPr="0060151A">
        <w:tblPrEx>
          <w:tblCellMar>
            <w:top w:w="0" w:type="dxa"/>
            <w:bottom w:w="0" w:type="dxa"/>
          </w:tblCellMar>
        </w:tblPrEx>
        <w:trPr>
          <w:cantSplit/>
          <w:trHeight w:val="338"/>
          <w:jc w:val="center"/>
        </w:trPr>
        <w:tc>
          <w:tcPr>
            <w:tcW w:w="2379" w:type="dxa"/>
            <w:vMerge w:val="restart"/>
            <w:tcBorders>
              <w:top w:val="single" w:sz="8" w:space="0" w:color="auto"/>
              <w:left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Зоны поражения, м</w:t>
            </w:r>
          </w:p>
          <w:p w:rsidR="0060151A" w:rsidRPr="0060151A" w:rsidRDefault="0060151A" w:rsidP="0060151A">
            <w:pPr>
              <w:jc w:val="center"/>
              <w:rPr>
                <w:rFonts w:ascii="Arial" w:hAnsi="Arial" w:cs="Arial"/>
                <w:color w:val="000000"/>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99 %  пор</w:t>
            </w:r>
            <w:r w:rsidRPr="0060151A">
              <w:rPr>
                <w:rFonts w:ascii="Arial" w:hAnsi="Arial" w:cs="Arial"/>
                <w:color w:val="000000"/>
              </w:rPr>
              <w:t>а</w:t>
            </w:r>
            <w:r w:rsidRPr="0060151A">
              <w:rPr>
                <w:rFonts w:ascii="Arial" w:hAnsi="Arial" w:cs="Arial"/>
                <w:color w:val="000000"/>
              </w:rPr>
              <w:t>жённых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100</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50</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110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100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right w:val="single" w:sz="8" w:space="0" w:color="auto"/>
            </w:tcBorders>
            <w:vAlign w:val="center"/>
          </w:tcPr>
          <w:p w:rsidR="0060151A" w:rsidRPr="0060151A" w:rsidRDefault="0060151A" w:rsidP="0060151A">
            <w:pPr>
              <w:jc w:val="center"/>
              <w:rPr>
                <w:rFonts w:ascii="Arial" w:hAnsi="Arial" w:cs="Arial"/>
                <w:color w:val="000000"/>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90 %  пор</w:t>
            </w:r>
            <w:r w:rsidRPr="0060151A">
              <w:rPr>
                <w:rFonts w:ascii="Arial" w:hAnsi="Arial" w:cs="Arial"/>
                <w:color w:val="000000"/>
              </w:rPr>
              <w:t>а</w:t>
            </w:r>
            <w:r w:rsidRPr="0060151A">
              <w:rPr>
                <w:rFonts w:ascii="Arial" w:hAnsi="Arial" w:cs="Arial"/>
                <w:color w:val="000000"/>
              </w:rPr>
              <w:t>жённых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103</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60</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120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110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right w:val="single" w:sz="8" w:space="0" w:color="auto"/>
            </w:tcBorders>
            <w:vAlign w:val="center"/>
          </w:tcPr>
          <w:p w:rsidR="0060151A" w:rsidRPr="0060151A" w:rsidRDefault="0060151A" w:rsidP="0060151A">
            <w:pPr>
              <w:jc w:val="center"/>
              <w:rPr>
                <w:rFonts w:ascii="Arial" w:hAnsi="Arial" w:cs="Arial"/>
                <w:color w:val="000000"/>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50 %  пор</w:t>
            </w:r>
            <w:r w:rsidRPr="0060151A">
              <w:rPr>
                <w:rFonts w:ascii="Arial" w:hAnsi="Arial" w:cs="Arial"/>
                <w:color w:val="000000"/>
              </w:rPr>
              <w:t>а</w:t>
            </w:r>
            <w:r w:rsidRPr="0060151A">
              <w:rPr>
                <w:rFonts w:ascii="Arial" w:hAnsi="Arial" w:cs="Arial"/>
                <w:color w:val="000000"/>
              </w:rPr>
              <w:t>жённых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110</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65</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180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120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right w:val="single" w:sz="8" w:space="0" w:color="auto"/>
            </w:tcBorders>
            <w:vAlign w:val="center"/>
          </w:tcPr>
          <w:p w:rsidR="0060151A" w:rsidRPr="0060151A" w:rsidRDefault="0060151A" w:rsidP="0060151A">
            <w:pPr>
              <w:jc w:val="center"/>
              <w:rPr>
                <w:rFonts w:ascii="Arial" w:hAnsi="Arial" w:cs="Arial"/>
                <w:color w:val="000000"/>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10 % пор</w:t>
            </w:r>
            <w:r w:rsidRPr="0060151A">
              <w:rPr>
                <w:rFonts w:ascii="Arial" w:hAnsi="Arial" w:cs="Arial"/>
                <w:color w:val="000000"/>
              </w:rPr>
              <w:t>а</w:t>
            </w:r>
            <w:r w:rsidRPr="0060151A">
              <w:rPr>
                <w:rFonts w:ascii="Arial" w:hAnsi="Arial" w:cs="Arial"/>
                <w:color w:val="000000"/>
              </w:rPr>
              <w:t>жённых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115</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75</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230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150</w:t>
            </w:r>
          </w:p>
        </w:tc>
      </w:tr>
      <w:tr w:rsidR="0060151A" w:rsidRPr="0060151A">
        <w:tblPrEx>
          <w:tblCellMar>
            <w:top w:w="0" w:type="dxa"/>
            <w:bottom w:w="0" w:type="dxa"/>
          </w:tblCellMar>
        </w:tblPrEx>
        <w:trPr>
          <w:cantSplit/>
          <w:trHeight w:val="338"/>
          <w:jc w:val="center"/>
        </w:trPr>
        <w:tc>
          <w:tcPr>
            <w:tcW w:w="2379" w:type="dxa"/>
            <w:vMerge/>
            <w:tcBorders>
              <w:left w:val="single" w:sz="8" w:space="0" w:color="auto"/>
              <w:bottom w:val="single" w:sz="8" w:space="0" w:color="auto"/>
              <w:right w:val="single" w:sz="8" w:space="0" w:color="auto"/>
            </w:tcBorders>
            <w:vAlign w:val="center"/>
          </w:tcPr>
          <w:p w:rsidR="0060151A" w:rsidRPr="0060151A" w:rsidRDefault="0060151A" w:rsidP="0060151A">
            <w:pPr>
              <w:jc w:val="center"/>
              <w:rPr>
                <w:rFonts w:ascii="Arial" w:hAnsi="Arial" w:cs="Arial"/>
                <w:color w:val="000000"/>
                <w:sz w:val="20"/>
                <w:szCs w:val="20"/>
              </w:rPr>
            </w:pP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1 % поражё</w:t>
            </w:r>
            <w:r w:rsidRPr="0060151A">
              <w:rPr>
                <w:rFonts w:ascii="Arial" w:hAnsi="Arial" w:cs="Arial"/>
                <w:color w:val="000000"/>
              </w:rPr>
              <w:t>н</w:t>
            </w:r>
            <w:r w:rsidRPr="0060151A">
              <w:rPr>
                <w:rFonts w:ascii="Arial" w:hAnsi="Arial" w:cs="Arial"/>
                <w:color w:val="000000"/>
              </w:rPr>
              <w:t>ных</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120</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90</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338</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200</w:t>
            </w:r>
          </w:p>
        </w:tc>
      </w:tr>
      <w:tr w:rsidR="0060151A" w:rsidRPr="0060151A">
        <w:tblPrEx>
          <w:tblCellMar>
            <w:top w:w="0" w:type="dxa"/>
            <w:bottom w:w="0" w:type="dxa"/>
          </w:tblCellMar>
        </w:tblPrEx>
        <w:trPr>
          <w:cantSplit/>
          <w:trHeight w:val="338"/>
          <w:jc w:val="center"/>
        </w:trPr>
        <w:tc>
          <w:tcPr>
            <w:tcW w:w="4359" w:type="dxa"/>
            <w:gridSpan w:val="2"/>
            <w:tcBorders>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Зона расстекления</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1000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900</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1800</w:t>
            </w:r>
          </w:p>
        </w:tc>
        <w:tc>
          <w:tcPr>
            <w:tcW w:w="1452" w:type="dxa"/>
            <w:tcBorders>
              <w:top w:val="single" w:sz="8" w:space="0" w:color="auto"/>
              <w:left w:val="single" w:sz="8" w:space="0" w:color="auto"/>
              <w:bottom w:val="single" w:sz="8" w:space="0" w:color="auto"/>
              <w:right w:val="single" w:sz="4"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2000</w:t>
            </w:r>
          </w:p>
        </w:tc>
      </w:tr>
      <w:tr w:rsidR="0060151A" w:rsidRPr="0060151A">
        <w:tblPrEx>
          <w:tblCellMar>
            <w:top w:w="0" w:type="dxa"/>
            <w:bottom w:w="0" w:type="dxa"/>
          </w:tblCellMar>
        </w:tblPrEx>
        <w:trPr>
          <w:cantSplit/>
          <w:trHeight w:val="338"/>
          <w:jc w:val="center"/>
        </w:trPr>
        <w:tc>
          <w:tcPr>
            <w:tcW w:w="2379" w:type="dxa"/>
            <w:tcBorders>
              <w:top w:val="single" w:sz="8" w:space="0" w:color="auto"/>
              <w:left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Параметры</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огне</w:t>
            </w:r>
            <w:r w:rsidRPr="0060151A">
              <w:rPr>
                <w:rFonts w:ascii="Arial" w:hAnsi="Arial" w:cs="Arial"/>
                <w:color w:val="000000"/>
              </w:rPr>
              <w:t>н</w:t>
            </w:r>
            <w:r w:rsidRPr="0060151A">
              <w:rPr>
                <w:rFonts w:ascii="Arial" w:hAnsi="Arial" w:cs="Arial"/>
                <w:color w:val="000000"/>
              </w:rPr>
              <w:t>ного шара</w:t>
            </w: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u w:val="single"/>
              </w:rPr>
            </w:pPr>
            <w:r w:rsidRPr="0060151A">
              <w:rPr>
                <w:rFonts w:ascii="Arial" w:hAnsi="Arial" w:cs="Arial"/>
                <w:color w:val="000000"/>
                <w:lang w:val="en-US"/>
              </w:rPr>
              <w:t>Q</w:t>
            </w:r>
            <w:r w:rsidRPr="0060151A">
              <w:rPr>
                <w:rFonts w:ascii="Arial" w:hAnsi="Arial" w:cs="Arial"/>
                <w:color w:val="000000"/>
              </w:rPr>
              <w:t xml:space="preserve">,  </w:t>
            </w:r>
            <w:r w:rsidRPr="0060151A">
              <w:rPr>
                <w:rFonts w:ascii="Arial" w:hAnsi="Arial" w:cs="Arial"/>
                <w:color w:val="000000"/>
                <w:u w:val="single"/>
              </w:rPr>
              <w:t>КВт</w:t>
            </w:r>
          </w:p>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 xml:space="preserve">     М</w:t>
            </w:r>
            <w:r w:rsidRPr="0060151A">
              <w:rPr>
                <w:rFonts w:ascii="Arial" w:hAnsi="Arial" w:cs="Arial"/>
                <w:color w:val="000000"/>
                <w:vertAlign w:val="superscript"/>
              </w:rPr>
              <w:t>2</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63</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43,17</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110,5</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98,9</w:t>
            </w:r>
          </w:p>
        </w:tc>
      </w:tr>
      <w:tr w:rsidR="0060151A" w:rsidRPr="0060151A">
        <w:tblPrEx>
          <w:tblCellMar>
            <w:top w:w="0" w:type="dxa"/>
            <w:bottom w:w="0" w:type="dxa"/>
          </w:tblCellMar>
        </w:tblPrEx>
        <w:trPr>
          <w:cantSplit/>
          <w:trHeight w:val="338"/>
          <w:jc w:val="center"/>
        </w:trPr>
        <w:tc>
          <w:tcPr>
            <w:tcW w:w="2379" w:type="dxa"/>
            <w:tcBorders>
              <w:left w:val="single" w:sz="8" w:space="0" w:color="auto"/>
              <w:right w:val="single" w:sz="8" w:space="0" w:color="auto"/>
            </w:tcBorders>
            <w:vAlign w:val="center"/>
          </w:tcPr>
          <w:p w:rsidR="0060151A" w:rsidRPr="0060151A" w:rsidRDefault="0060151A" w:rsidP="0060151A">
            <w:pPr>
              <w:jc w:val="center"/>
              <w:rPr>
                <w:rFonts w:ascii="Arial" w:hAnsi="Arial" w:cs="Arial"/>
                <w:color w:val="000000"/>
                <w:sz w:val="20"/>
                <w:szCs w:val="20"/>
              </w:rPr>
            </w:pPr>
            <w:r w:rsidRPr="0060151A">
              <w:rPr>
                <w:rFonts w:ascii="Arial" w:hAnsi="Arial" w:cs="Arial"/>
                <w:color w:val="000000"/>
                <w:sz w:val="20"/>
                <w:szCs w:val="20"/>
              </w:rPr>
              <w:t>Время существования</w:t>
            </w: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lang w:val="en-US"/>
              </w:rPr>
              <w:t>T</w:t>
            </w:r>
            <w:r w:rsidRPr="0060151A">
              <w:rPr>
                <w:rFonts w:ascii="Arial" w:hAnsi="Arial" w:cs="Arial"/>
                <w:color w:val="000000"/>
              </w:rPr>
              <w:t>, сек</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9,22</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6,8</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14,4</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13,22</w:t>
            </w:r>
          </w:p>
        </w:tc>
      </w:tr>
      <w:tr w:rsidR="0060151A" w:rsidRPr="0060151A">
        <w:tblPrEx>
          <w:tblCellMar>
            <w:top w:w="0" w:type="dxa"/>
            <w:bottom w:w="0" w:type="dxa"/>
          </w:tblCellMar>
        </w:tblPrEx>
        <w:trPr>
          <w:cantSplit/>
          <w:trHeight w:val="338"/>
          <w:jc w:val="center"/>
        </w:trPr>
        <w:tc>
          <w:tcPr>
            <w:tcW w:w="2379" w:type="dxa"/>
            <w:tcBorders>
              <w:left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Радиус</w:t>
            </w: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lang w:val="en-US"/>
              </w:rPr>
              <w:t>R</w:t>
            </w:r>
            <w:r w:rsidRPr="0060151A">
              <w:rPr>
                <w:rFonts w:ascii="Arial" w:hAnsi="Arial" w:cs="Arial"/>
                <w:color w:val="000000"/>
              </w:rPr>
              <w:t xml:space="preserve"> , м</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130</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185</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130</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185</w:t>
            </w:r>
          </w:p>
        </w:tc>
      </w:tr>
      <w:tr w:rsidR="0060151A" w:rsidRPr="0060151A">
        <w:tblPrEx>
          <w:tblCellMar>
            <w:top w:w="0" w:type="dxa"/>
            <w:bottom w:w="0" w:type="dxa"/>
          </w:tblCellMar>
        </w:tblPrEx>
        <w:trPr>
          <w:cantSplit/>
          <w:trHeight w:val="338"/>
          <w:jc w:val="center"/>
        </w:trPr>
        <w:tc>
          <w:tcPr>
            <w:tcW w:w="2379" w:type="dxa"/>
            <w:tcBorders>
              <w:left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Диаметр разл</w:t>
            </w:r>
            <w:r w:rsidRPr="0060151A">
              <w:rPr>
                <w:rFonts w:ascii="Arial" w:hAnsi="Arial" w:cs="Arial"/>
                <w:color w:val="000000"/>
              </w:rPr>
              <w:t>и</w:t>
            </w:r>
            <w:r w:rsidRPr="0060151A">
              <w:rPr>
                <w:rFonts w:ascii="Arial" w:hAnsi="Arial" w:cs="Arial"/>
                <w:color w:val="000000"/>
              </w:rPr>
              <w:t>тия, м</w:t>
            </w:r>
          </w:p>
        </w:tc>
        <w:tc>
          <w:tcPr>
            <w:tcW w:w="1980"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lang w:val="en-US"/>
              </w:rPr>
            </w:pP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23,3</w:t>
            </w:r>
          </w:p>
        </w:tc>
        <w:tc>
          <w:tcPr>
            <w:tcW w:w="1452" w:type="dxa"/>
            <w:tcBorders>
              <w:top w:val="single" w:sz="8" w:space="0" w:color="auto"/>
              <w:left w:val="single" w:sz="8" w:space="0" w:color="auto"/>
              <w:bottom w:val="single" w:sz="8" w:space="0" w:color="auto"/>
              <w:right w:val="single" w:sz="8"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7,8</w:t>
            </w:r>
          </w:p>
        </w:tc>
        <w:tc>
          <w:tcPr>
            <w:tcW w:w="1452" w:type="dxa"/>
            <w:tcBorders>
              <w:top w:val="single" w:sz="8" w:space="0" w:color="auto"/>
              <w:left w:val="single" w:sz="8" w:space="0" w:color="auto"/>
              <w:bottom w:val="single" w:sz="8" w:space="0" w:color="auto"/>
              <w:right w:val="single" w:sz="8" w:space="0" w:color="auto"/>
            </w:tcBorders>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55,3</w:t>
            </w:r>
          </w:p>
        </w:tc>
        <w:tc>
          <w:tcPr>
            <w:tcW w:w="1452" w:type="dxa"/>
            <w:tcBorders>
              <w:top w:val="single" w:sz="8" w:space="0" w:color="auto"/>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27,9</w:t>
            </w:r>
          </w:p>
        </w:tc>
      </w:tr>
      <w:tr w:rsidR="0060151A" w:rsidRPr="0060151A">
        <w:tblPrEx>
          <w:tblCellMar>
            <w:top w:w="0" w:type="dxa"/>
            <w:bottom w:w="0" w:type="dxa"/>
          </w:tblCellMar>
        </w:tblPrEx>
        <w:trPr>
          <w:cantSplit/>
          <w:trHeight w:val="338"/>
          <w:jc w:val="center"/>
        </w:trPr>
        <w:tc>
          <w:tcPr>
            <w:tcW w:w="10167" w:type="dxa"/>
            <w:gridSpan w:val="6"/>
            <w:tcBorders>
              <w:left w:val="single" w:sz="8" w:space="0" w:color="auto"/>
              <w:bottom w:val="single" w:sz="8" w:space="0" w:color="auto"/>
              <w:right w:val="single" w:sz="4" w:space="0" w:color="auto"/>
            </w:tcBorders>
            <w:vAlign w:val="center"/>
          </w:tcPr>
          <w:p w:rsidR="0060151A" w:rsidRPr="0060151A" w:rsidRDefault="0060151A" w:rsidP="0060151A">
            <w:pPr>
              <w:pStyle w:val="afffa"/>
              <w:spacing w:line="240" w:lineRule="auto"/>
              <w:ind w:firstLine="0"/>
              <w:jc w:val="center"/>
              <w:rPr>
                <w:rFonts w:ascii="Arial" w:hAnsi="Arial" w:cs="Arial"/>
                <w:color w:val="000000"/>
              </w:rPr>
            </w:pPr>
            <w:r w:rsidRPr="0060151A">
              <w:rPr>
                <w:rFonts w:ascii="Arial" w:hAnsi="Arial" w:cs="Arial"/>
                <w:color w:val="000000"/>
              </w:rPr>
              <w:t>Примечание: в числителе указана граница зон разрушений для промышленных зданий,</w:t>
            </w:r>
          </w:p>
          <w:p w:rsidR="0060151A" w:rsidRPr="0060151A" w:rsidRDefault="0060151A" w:rsidP="0060151A">
            <w:pPr>
              <w:pStyle w:val="afffa"/>
              <w:spacing w:line="240" w:lineRule="auto"/>
              <w:ind w:firstLine="0"/>
              <w:rPr>
                <w:rFonts w:ascii="Arial" w:hAnsi="Arial" w:cs="Arial"/>
                <w:color w:val="000000"/>
              </w:rPr>
            </w:pPr>
            <w:r w:rsidRPr="0060151A">
              <w:rPr>
                <w:rFonts w:ascii="Arial" w:hAnsi="Arial" w:cs="Arial"/>
                <w:color w:val="000000"/>
              </w:rPr>
              <w:tab/>
            </w:r>
            <w:r w:rsidRPr="0060151A">
              <w:rPr>
                <w:rFonts w:ascii="Arial" w:hAnsi="Arial" w:cs="Arial"/>
                <w:color w:val="000000"/>
              </w:rPr>
              <w:tab/>
            </w:r>
            <w:r w:rsidRPr="0060151A">
              <w:rPr>
                <w:rFonts w:ascii="Arial" w:hAnsi="Arial" w:cs="Arial"/>
                <w:color w:val="000000"/>
              </w:rPr>
              <w:tab/>
              <w:t>в знаменателе – для жилых зданий</w:t>
            </w:r>
          </w:p>
        </w:tc>
      </w:tr>
    </w:tbl>
    <w:p w:rsidR="0098179D" w:rsidRPr="00FD368F" w:rsidRDefault="0098179D" w:rsidP="00FD368F">
      <w:pPr>
        <w:ind w:firstLine="720"/>
        <w:jc w:val="both"/>
        <w:rPr>
          <w:rFonts w:ascii="Arial" w:hAnsi="Arial" w:cs="Arial"/>
          <w:color w:val="000000"/>
        </w:rPr>
      </w:pP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Таким образом, при аварии на транспортных магистралях с СУГ или ЛВЖ возможно повреждение автомобильного и железнодорожного полотна. Вновь проектируемые или реконструируемые объекты, расположенные вдоль тран</w:t>
      </w:r>
      <w:r w:rsidRPr="0060151A">
        <w:rPr>
          <w:rFonts w:cs="Arial"/>
          <w:snapToGrid w:val="0"/>
          <w:color w:val="000000"/>
          <w:sz w:val="24"/>
          <w:szCs w:val="24"/>
        </w:rPr>
        <w:t>с</w:t>
      </w:r>
      <w:r w:rsidRPr="0060151A">
        <w:rPr>
          <w:rFonts w:cs="Arial"/>
          <w:snapToGrid w:val="0"/>
          <w:color w:val="000000"/>
          <w:sz w:val="24"/>
          <w:szCs w:val="24"/>
        </w:rPr>
        <w:t>портной магистрали, могут попасть в зоны разрушений различной степени (в зависимости от удаления), с последующим возгоранием.</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При авариях на автомагистрали в различные зоны разрушения попадут здания и сооружения на расстоянии 60-1000м от места аварии, при авариях на железной дороге в различные зоны разрушения попадут здания и сооружения на расстоянии 120-2000м от места аварии.</w:t>
      </w:r>
    </w:p>
    <w:p w:rsidR="0060151A" w:rsidRPr="0060151A" w:rsidRDefault="0060151A" w:rsidP="0060151A">
      <w:pPr>
        <w:pStyle w:val="affffff7"/>
        <w:widowControl w:val="0"/>
        <w:spacing w:after="0"/>
        <w:ind w:firstLine="709"/>
        <w:rPr>
          <w:rFonts w:cs="Arial"/>
          <w:snapToGrid w:val="0"/>
          <w:color w:val="000000"/>
          <w:sz w:val="24"/>
          <w:szCs w:val="24"/>
        </w:rPr>
      </w:pPr>
    </w:p>
    <w:p w:rsidR="0098179D" w:rsidRPr="00FD368F" w:rsidRDefault="00A01B12" w:rsidP="0060151A">
      <w:pPr>
        <w:ind w:firstLine="709"/>
        <w:jc w:val="both"/>
        <w:rPr>
          <w:rFonts w:ascii="Arial" w:hAnsi="Arial" w:cs="Arial"/>
          <w:color w:val="000000"/>
        </w:rPr>
      </w:pPr>
      <w:r>
        <w:rPr>
          <w:rFonts w:ascii="Arial" w:hAnsi="Arial" w:cs="Arial"/>
          <w:b/>
          <w:snapToGrid w:val="0"/>
          <w:color w:val="000000"/>
        </w:rPr>
        <w:br w:type="page"/>
      </w:r>
      <w:r w:rsidR="0060151A" w:rsidRPr="0060151A">
        <w:rPr>
          <w:rFonts w:ascii="Arial" w:hAnsi="Arial" w:cs="Arial"/>
          <w:b/>
          <w:snapToGrid w:val="0"/>
          <w:color w:val="000000"/>
        </w:rPr>
        <w:t>Предельные параметры для возможного поражения людей при ав</w:t>
      </w:r>
      <w:r w:rsidR="0060151A" w:rsidRPr="0060151A">
        <w:rPr>
          <w:rFonts w:ascii="Arial" w:hAnsi="Arial" w:cs="Arial"/>
          <w:b/>
          <w:snapToGrid w:val="0"/>
          <w:color w:val="000000"/>
        </w:rPr>
        <w:t>а</w:t>
      </w:r>
      <w:r w:rsidR="0060151A" w:rsidRPr="0060151A">
        <w:rPr>
          <w:rFonts w:ascii="Arial" w:hAnsi="Arial" w:cs="Arial"/>
          <w:b/>
          <w:snapToGrid w:val="0"/>
          <w:color w:val="000000"/>
        </w:rPr>
        <w:t>рии СУГ</w:t>
      </w:r>
    </w:p>
    <w:p w:rsidR="0060151A" w:rsidRPr="00FD368F" w:rsidRDefault="0060151A" w:rsidP="0060151A">
      <w:pPr>
        <w:ind w:firstLine="720"/>
        <w:jc w:val="right"/>
        <w:rPr>
          <w:rFonts w:ascii="Arial" w:hAnsi="Arial" w:cs="Arial"/>
          <w:color w:val="000000"/>
        </w:rPr>
      </w:pPr>
      <w:r w:rsidRPr="0060151A">
        <w:rPr>
          <w:rFonts w:ascii="Arial" w:hAnsi="Arial" w:cs="Arial"/>
          <w:snapToGrid w:val="0"/>
          <w:color w:val="000000"/>
        </w:rPr>
        <w:t>Таблица</w:t>
      </w:r>
      <w:r w:rsidRPr="0060151A">
        <w:rPr>
          <w:rFonts w:ascii="Arial" w:hAnsi="Arial" w:cs="Arial"/>
          <w:color w:val="000000"/>
        </w:rPr>
        <w:t xml:space="preserve"> </w:t>
      </w:r>
      <w:r>
        <w:rPr>
          <w:rFonts w:ascii="Arial" w:hAnsi="Arial" w:cs="Arial"/>
          <w:color w:val="000000"/>
        </w:rPr>
        <w:t>8.10.4-5</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8"/>
        <w:gridCol w:w="2483"/>
        <w:gridCol w:w="2758"/>
      </w:tblGrid>
      <w:tr w:rsidR="0060151A" w:rsidRPr="0060151A">
        <w:tblPrEx>
          <w:tblCellMar>
            <w:top w:w="0" w:type="dxa"/>
            <w:bottom w:w="0" w:type="dxa"/>
          </w:tblCellMar>
        </w:tblPrEx>
        <w:trPr>
          <w:trHeight w:val="1330"/>
          <w:jc w:val="center"/>
        </w:trPr>
        <w:tc>
          <w:tcPr>
            <w:tcW w:w="2032" w:type="pct"/>
            <w:tcBorders>
              <w:bottom w:val="single" w:sz="4" w:space="0" w:color="auto"/>
            </w:tcBorders>
            <w:shd w:val="clear" w:color="auto" w:fill="auto"/>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Степень травмиров</w:t>
            </w:r>
            <w:r w:rsidRPr="0060151A">
              <w:rPr>
                <w:rFonts w:cs="Arial"/>
                <w:snapToGrid w:val="0"/>
                <w:color w:val="000000"/>
                <w:sz w:val="20"/>
              </w:rPr>
              <w:t>а</w:t>
            </w:r>
            <w:r w:rsidRPr="0060151A">
              <w:rPr>
                <w:rFonts w:cs="Arial"/>
                <w:snapToGrid w:val="0"/>
                <w:color w:val="000000"/>
                <w:sz w:val="20"/>
              </w:rPr>
              <w:t>ния</w:t>
            </w:r>
          </w:p>
        </w:tc>
        <w:tc>
          <w:tcPr>
            <w:tcW w:w="1406" w:type="pct"/>
            <w:tcBorders>
              <w:bottom w:val="single" w:sz="4" w:space="0" w:color="auto"/>
            </w:tcBorders>
            <w:shd w:val="clear" w:color="auto" w:fill="auto"/>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Значения интенсивн</w:t>
            </w:r>
            <w:r w:rsidRPr="0060151A">
              <w:rPr>
                <w:rFonts w:cs="Arial"/>
                <w:snapToGrid w:val="0"/>
                <w:color w:val="000000"/>
                <w:sz w:val="20"/>
              </w:rPr>
              <w:t>о</w:t>
            </w:r>
            <w:r w:rsidRPr="0060151A">
              <w:rPr>
                <w:rFonts w:cs="Arial"/>
                <w:snapToGrid w:val="0"/>
                <w:color w:val="000000"/>
                <w:sz w:val="20"/>
              </w:rPr>
              <w:t>сти теплового излуч</w:t>
            </w:r>
            <w:r w:rsidRPr="0060151A">
              <w:rPr>
                <w:rFonts w:cs="Arial"/>
                <w:snapToGrid w:val="0"/>
                <w:color w:val="000000"/>
                <w:sz w:val="20"/>
              </w:rPr>
              <w:t>е</w:t>
            </w:r>
            <w:r w:rsidRPr="0060151A">
              <w:rPr>
                <w:rFonts w:cs="Arial"/>
                <w:snapToGrid w:val="0"/>
                <w:color w:val="000000"/>
                <w:sz w:val="20"/>
              </w:rPr>
              <w:t>ния, кВт/м2</w:t>
            </w:r>
          </w:p>
        </w:tc>
        <w:tc>
          <w:tcPr>
            <w:tcW w:w="1562" w:type="pct"/>
            <w:tcBorders>
              <w:bottom w:val="single" w:sz="4" w:space="0" w:color="auto"/>
            </w:tcBorders>
            <w:shd w:val="clear" w:color="auto" w:fill="auto"/>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Расстояния от объе</w:t>
            </w:r>
            <w:r w:rsidRPr="0060151A">
              <w:rPr>
                <w:rFonts w:cs="Arial"/>
                <w:snapToGrid w:val="0"/>
                <w:color w:val="000000"/>
                <w:sz w:val="20"/>
              </w:rPr>
              <w:t>к</w:t>
            </w:r>
            <w:r w:rsidRPr="0060151A">
              <w:rPr>
                <w:rFonts w:cs="Arial"/>
                <w:snapToGrid w:val="0"/>
                <w:color w:val="000000"/>
                <w:sz w:val="20"/>
              </w:rPr>
              <w:t>та, на которых наблюдаются о</w:t>
            </w:r>
            <w:r w:rsidRPr="0060151A">
              <w:rPr>
                <w:rFonts w:cs="Arial"/>
                <w:snapToGrid w:val="0"/>
                <w:color w:val="000000"/>
                <w:sz w:val="20"/>
              </w:rPr>
              <w:t>п</w:t>
            </w:r>
            <w:r w:rsidRPr="0060151A">
              <w:rPr>
                <w:rFonts w:cs="Arial"/>
                <w:snapToGrid w:val="0"/>
                <w:color w:val="000000"/>
                <w:sz w:val="20"/>
              </w:rPr>
              <w:t>ределенные степени травмиров</w:t>
            </w:r>
            <w:r w:rsidRPr="0060151A">
              <w:rPr>
                <w:rFonts w:cs="Arial"/>
                <w:snapToGrid w:val="0"/>
                <w:color w:val="000000"/>
                <w:sz w:val="20"/>
              </w:rPr>
              <w:t>а</w:t>
            </w:r>
            <w:r w:rsidRPr="0060151A">
              <w:rPr>
                <w:rFonts w:cs="Arial"/>
                <w:snapToGrid w:val="0"/>
                <w:color w:val="000000"/>
                <w:sz w:val="20"/>
              </w:rPr>
              <w:t>ния, м</w:t>
            </w:r>
          </w:p>
        </w:tc>
      </w:tr>
      <w:tr w:rsidR="0060151A" w:rsidRPr="0060151A">
        <w:tblPrEx>
          <w:tblCellMar>
            <w:top w:w="0" w:type="dxa"/>
            <w:bottom w:w="0" w:type="dxa"/>
          </w:tblCellMar>
        </w:tblPrEx>
        <w:trPr>
          <w:trHeight w:val="254"/>
          <w:jc w:val="center"/>
        </w:trPr>
        <w:tc>
          <w:tcPr>
            <w:tcW w:w="2032" w:type="pct"/>
            <w:tcBorders>
              <w:top w:val="single" w:sz="4" w:space="0" w:color="auto"/>
            </w:tcBorders>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Ожоги III степ</w:t>
            </w:r>
            <w:r w:rsidRPr="0060151A">
              <w:rPr>
                <w:rFonts w:cs="Arial"/>
                <w:snapToGrid w:val="0"/>
                <w:color w:val="000000"/>
                <w:sz w:val="20"/>
              </w:rPr>
              <w:t>е</w:t>
            </w:r>
            <w:r w:rsidRPr="0060151A">
              <w:rPr>
                <w:rFonts w:cs="Arial"/>
                <w:snapToGrid w:val="0"/>
                <w:color w:val="000000"/>
                <w:sz w:val="20"/>
              </w:rPr>
              <w:t>ни</w:t>
            </w:r>
          </w:p>
        </w:tc>
        <w:tc>
          <w:tcPr>
            <w:tcW w:w="1406" w:type="pct"/>
            <w:tcBorders>
              <w:top w:val="single" w:sz="4" w:space="0" w:color="auto"/>
            </w:tcBorders>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49,0</w:t>
            </w:r>
          </w:p>
        </w:tc>
        <w:tc>
          <w:tcPr>
            <w:tcW w:w="1562" w:type="pct"/>
            <w:tcBorders>
              <w:top w:val="single" w:sz="4" w:space="0" w:color="auto"/>
            </w:tcBorders>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38</w:t>
            </w:r>
          </w:p>
        </w:tc>
      </w:tr>
      <w:tr w:rsidR="0060151A" w:rsidRPr="0060151A">
        <w:tblPrEx>
          <w:tblCellMar>
            <w:top w:w="0" w:type="dxa"/>
            <w:bottom w:w="0" w:type="dxa"/>
          </w:tblCellMar>
        </w:tblPrEx>
        <w:trPr>
          <w:trHeight w:val="426"/>
          <w:jc w:val="center"/>
        </w:trPr>
        <w:tc>
          <w:tcPr>
            <w:tcW w:w="2032"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Ожоги II степени</w:t>
            </w:r>
          </w:p>
        </w:tc>
        <w:tc>
          <w:tcPr>
            <w:tcW w:w="1406"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27,4</w:t>
            </w:r>
          </w:p>
        </w:tc>
        <w:tc>
          <w:tcPr>
            <w:tcW w:w="1562"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55</w:t>
            </w:r>
          </w:p>
        </w:tc>
      </w:tr>
      <w:tr w:rsidR="0060151A" w:rsidRPr="0060151A">
        <w:tblPrEx>
          <w:tblCellMar>
            <w:top w:w="0" w:type="dxa"/>
            <w:bottom w:w="0" w:type="dxa"/>
          </w:tblCellMar>
        </w:tblPrEx>
        <w:trPr>
          <w:trHeight w:val="410"/>
          <w:jc w:val="center"/>
        </w:trPr>
        <w:tc>
          <w:tcPr>
            <w:tcW w:w="2032"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Ожоги I степ</w:t>
            </w:r>
            <w:r w:rsidRPr="0060151A">
              <w:rPr>
                <w:rFonts w:cs="Arial"/>
                <w:snapToGrid w:val="0"/>
                <w:color w:val="000000"/>
                <w:sz w:val="20"/>
              </w:rPr>
              <w:t>е</w:t>
            </w:r>
            <w:r w:rsidRPr="0060151A">
              <w:rPr>
                <w:rFonts w:cs="Arial"/>
                <w:snapToGrid w:val="0"/>
                <w:color w:val="000000"/>
                <w:sz w:val="20"/>
              </w:rPr>
              <w:t>ни</w:t>
            </w:r>
          </w:p>
        </w:tc>
        <w:tc>
          <w:tcPr>
            <w:tcW w:w="1406"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9,6</w:t>
            </w:r>
          </w:p>
        </w:tc>
        <w:tc>
          <w:tcPr>
            <w:tcW w:w="1562"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92</w:t>
            </w:r>
          </w:p>
        </w:tc>
      </w:tr>
      <w:tr w:rsidR="0060151A" w:rsidRPr="0060151A">
        <w:tblPrEx>
          <w:tblCellMar>
            <w:top w:w="0" w:type="dxa"/>
            <w:bottom w:w="0" w:type="dxa"/>
          </w:tblCellMar>
        </w:tblPrEx>
        <w:trPr>
          <w:trHeight w:val="734"/>
          <w:jc w:val="center"/>
        </w:trPr>
        <w:tc>
          <w:tcPr>
            <w:tcW w:w="2032"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Болевой порог (болезненные ощ</w:t>
            </w:r>
            <w:r w:rsidRPr="0060151A">
              <w:rPr>
                <w:rFonts w:cs="Arial"/>
                <w:snapToGrid w:val="0"/>
                <w:color w:val="000000"/>
                <w:sz w:val="20"/>
              </w:rPr>
              <w:t>у</w:t>
            </w:r>
            <w:r w:rsidRPr="0060151A">
              <w:rPr>
                <w:rFonts w:cs="Arial"/>
                <w:snapToGrid w:val="0"/>
                <w:color w:val="000000"/>
                <w:sz w:val="20"/>
              </w:rPr>
              <w:t>щения на коже и слиз</w:t>
            </w:r>
            <w:r w:rsidRPr="0060151A">
              <w:rPr>
                <w:rFonts w:cs="Arial"/>
                <w:snapToGrid w:val="0"/>
                <w:color w:val="000000"/>
                <w:sz w:val="20"/>
              </w:rPr>
              <w:t>и</w:t>
            </w:r>
            <w:r w:rsidRPr="0060151A">
              <w:rPr>
                <w:rFonts w:cs="Arial"/>
                <w:snapToGrid w:val="0"/>
                <w:color w:val="000000"/>
                <w:sz w:val="20"/>
              </w:rPr>
              <w:t>стых)</w:t>
            </w:r>
          </w:p>
        </w:tc>
        <w:tc>
          <w:tcPr>
            <w:tcW w:w="1406"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1,4</w:t>
            </w:r>
          </w:p>
        </w:tc>
        <w:tc>
          <w:tcPr>
            <w:tcW w:w="1562" w:type="pct"/>
            <w:vAlign w:val="center"/>
          </w:tcPr>
          <w:p w:rsidR="0060151A" w:rsidRPr="0060151A" w:rsidRDefault="0060151A" w:rsidP="0060151A">
            <w:pPr>
              <w:pStyle w:val="affffff7"/>
              <w:widowControl w:val="0"/>
              <w:spacing w:after="0"/>
              <w:ind w:firstLine="0"/>
              <w:jc w:val="center"/>
              <w:rPr>
                <w:rFonts w:cs="Arial"/>
                <w:snapToGrid w:val="0"/>
                <w:color w:val="000000"/>
                <w:sz w:val="20"/>
              </w:rPr>
            </w:pPr>
            <w:r w:rsidRPr="0060151A">
              <w:rPr>
                <w:rFonts w:cs="Arial"/>
                <w:snapToGrid w:val="0"/>
                <w:color w:val="000000"/>
                <w:sz w:val="20"/>
              </w:rPr>
              <w:t>Более 100 м</w:t>
            </w:r>
          </w:p>
        </w:tc>
      </w:tr>
    </w:tbl>
    <w:p w:rsidR="0098179D" w:rsidRPr="00FD368F" w:rsidRDefault="0098179D" w:rsidP="00FD368F">
      <w:pPr>
        <w:ind w:firstLine="720"/>
        <w:jc w:val="both"/>
        <w:rPr>
          <w:rFonts w:ascii="Arial" w:hAnsi="Arial" w:cs="Arial"/>
          <w:color w:val="000000"/>
        </w:rPr>
      </w:pPr>
    </w:p>
    <w:p w:rsidR="0060151A" w:rsidRPr="0060151A" w:rsidRDefault="0060151A" w:rsidP="0060151A">
      <w:pPr>
        <w:pStyle w:val="affffff7"/>
        <w:widowControl w:val="0"/>
        <w:spacing w:after="0"/>
        <w:ind w:firstLine="709"/>
        <w:rPr>
          <w:rFonts w:cs="Arial"/>
          <w:b/>
          <w:i/>
          <w:snapToGrid w:val="0"/>
          <w:color w:val="000000"/>
          <w:sz w:val="24"/>
          <w:szCs w:val="24"/>
        </w:rPr>
      </w:pPr>
      <w:r w:rsidRPr="0060151A">
        <w:rPr>
          <w:rFonts w:cs="Arial"/>
          <w:b/>
          <w:i/>
          <w:snapToGrid w:val="0"/>
          <w:color w:val="000000"/>
          <w:sz w:val="24"/>
          <w:szCs w:val="24"/>
        </w:rPr>
        <w:t>Коммунальные системы жизнеобеспечения</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Существует повышенная вероятность возникновения чрезвычайных с</w:t>
      </w:r>
      <w:r w:rsidRPr="0060151A">
        <w:rPr>
          <w:rFonts w:cs="Arial"/>
          <w:snapToGrid w:val="0"/>
          <w:color w:val="000000"/>
          <w:sz w:val="24"/>
          <w:szCs w:val="24"/>
        </w:rPr>
        <w:t>и</w:t>
      </w:r>
      <w:r w:rsidRPr="0060151A">
        <w:rPr>
          <w:rFonts w:cs="Arial"/>
          <w:snapToGrid w:val="0"/>
          <w:color w:val="000000"/>
          <w:sz w:val="24"/>
          <w:szCs w:val="24"/>
        </w:rPr>
        <w:t>туаций на объектах ЖКХ сельского поселения. Ведущими факторами авари</w:t>
      </w:r>
      <w:r w:rsidRPr="0060151A">
        <w:rPr>
          <w:rFonts w:cs="Arial"/>
          <w:snapToGrid w:val="0"/>
          <w:color w:val="000000"/>
          <w:sz w:val="24"/>
          <w:szCs w:val="24"/>
        </w:rPr>
        <w:t>й</w:t>
      </w:r>
      <w:r w:rsidRPr="0060151A">
        <w:rPr>
          <w:rFonts w:cs="Arial"/>
          <w:snapToGrid w:val="0"/>
          <w:color w:val="000000"/>
          <w:sz w:val="24"/>
          <w:szCs w:val="24"/>
        </w:rPr>
        <w:t>ности в ЖКХ явл</w:t>
      </w:r>
      <w:r w:rsidRPr="0060151A">
        <w:rPr>
          <w:rFonts w:cs="Arial"/>
          <w:snapToGrid w:val="0"/>
          <w:color w:val="000000"/>
          <w:sz w:val="24"/>
          <w:szCs w:val="24"/>
        </w:rPr>
        <w:t>я</w:t>
      </w:r>
      <w:r w:rsidRPr="0060151A">
        <w:rPr>
          <w:rFonts w:cs="Arial"/>
          <w:snapToGrid w:val="0"/>
          <w:color w:val="000000"/>
          <w:sz w:val="24"/>
          <w:szCs w:val="24"/>
        </w:rPr>
        <w:t>ются: высокий износ оборудования и трубопроводов в целом по инфраструктуре, н</w:t>
      </w:r>
      <w:r w:rsidRPr="0060151A">
        <w:rPr>
          <w:rFonts w:cs="Arial"/>
          <w:snapToGrid w:val="0"/>
          <w:color w:val="000000"/>
          <w:sz w:val="24"/>
          <w:szCs w:val="24"/>
        </w:rPr>
        <w:t>а</w:t>
      </w:r>
      <w:r w:rsidRPr="0060151A">
        <w:rPr>
          <w:rFonts w:cs="Arial"/>
          <w:snapToGrid w:val="0"/>
          <w:color w:val="000000"/>
          <w:sz w:val="24"/>
          <w:szCs w:val="24"/>
        </w:rPr>
        <w:t>рушение правил эксплуатации систем и оборудования.</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Крупные повреждения основных и резервных линий электроснабжения посел</w:t>
      </w:r>
      <w:r w:rsidRPr="0060151A">
        <w:rPr>
          <w:rFonts w:cs="Arial"/>
          <w:snapToGrid w:val="0"/>
          <w:color w:val="000000"/>
          <w:sz w:val="24"/>
          <w:szCs w:val="24"/>
        </w:rPr>
        <w:t>е</w:t>
      </w:r>
      <w:r w:rsidRPr="0060151A">
        <w:rPr>
          <w:rFonts w:cs="Arial"/>
          <w:snapToGrid w:val="0"/>
          <w:color w:val="000000"/>
          <w:sz w:val="24"/>
          <w:szCs w:val="24"/>
        </w:rPr>
        <w:t>ния в зимний период приведут к остановке работы основных котельных города, систем водоснабжения и канализации. Последствия длительного пер</w:t>
      </w:r>
      <w:r w:rsidRPr="0060151A">
        <w:rPr>
          <w:rFonts w:cs="Arial"/>
          <w:snapToGrid w:val="0"/>
          <w:color w:val="000000"/>
          <w:sz w:val="24"/>
          <w:szCs w:val="24"/>
        </w:rPr>
        <w:t>е</w:t>
      </w:r>
      <w:r w:rsidRPr="0060151A">
        <w:rPr>
          <w:rFonts w:cs="Arial"/>
          <w:snapToGrid w:val="0"/>
          <w:color w:val="000000"/>
          <w:sz w:val="24"/>
          <w:szCs w:val="24"/>
        </w:rPr>
        <w:t>рыва работы указанных систем непредсказуемы.</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Перерыв водоснабжения на длительное время и, как следствие, перерыв водоотведения в летний период могут привести к массовым инфекционным б</w:t>
      </w:r>
      <w:r w:rsidRPr="0060151A">
        <w:rPr>
          <w:rFonts w:cs="Arial"/>
          <w:snapToGrid w:val="0"/>
          <w:color w:val="000000"/>
          <w:sz w:val="24"/>
          <w:szCs w:val="24"/>
        </w:rPr>
        <w:t>о</w:t>
      </w:r>
      <w:r w:rsidRPr="0060151A">
        <w:rPr>
          <w:rFonts w:cs="Arial"/>
          <w:snapToGrid w:val="0"/>
          <w:color w:val="000000"/>
          <w:sz w:val="24"/>
          <w:szCs w:val="24"/>
        </w:rPr>
        <w:t>лезням и гибели людей.</w:t>
      </w:r>
    </w:p>
    <w:p w:rsidR="0060151A" w:rsidRPr="0060151A" w:rsidRDefault="0060151A" w:rsidP="0060151A">
      <w:pPr>
        <w:pStyle w:val="affffff7"/>
        <w:widowControl w:val="0"/>
        <w:spacing w:after="0"/>
        <w:ind w:firstLine="709"/>
        <w:rPr>
          <w:rFonts w:cs="Arial"/>
          <w:snapToGrid w:val="0"/>
          <w:color w:val="000000"/>
          <w:sz w:val="24"/>
          <w:szCs w:val="24"/>
        </w:rPr>
      </w:pPr>
      <w:r w:rsidRPr="0060151A">
        <w:rPr>
          <w:rFonts w:cs="Arial"/>
          <w:snapToGrid w:val="0"/>
          <w:color w:val="000000"/>
          <w:sz w:val="24"/>
          <w:szCs w:val="24"/>
        </w:rPr>
        <w:t>Максимальное количество техногенных чрезвычайных ситуаций сельском пос</w:t>
      </w:r>
      <w:r w:rsidRPr="0060151A">
        <w:rPr>
          <w:rFonts w:cs="Arial"/>
          <w:snapToGrid w:val="0"/>
          <w:color w:val="000000"/>
          <w:sz w:val="24"/>
          <w:szCs w:val="24"/>
        </w:rPr>
        <w:t>е</w:t>
      </w:r>
      <w:r w:rsidRPr="0060151A">
        <w:rPr>
          <w:rFonts w:cs="Arial"/>
          <w:snapToGrid w:val="0"/>
          <w:color w:val="000000"/>
          <w:sz w:val="24"/>
          <w:szCs w:val="24"/>
        </w:rPr>
        <w:t>лении обусловлено пожарами в котельных, зданиях и сооружениях жилого, социально-бытового и культурного назначения. Пик пожаров в жилом секторе и на объектах эк</w:t>
      </w:r>
      <w:r w:rsidRPr="0060151A">
        <w:rPr>
          <w:rFonts w:cs="Arial"/>
          <w:snapToGrid w:val="0"/>
          <w:color w:val="000000"/>
          <w:sz w:val="24"/>
          <w:szCs w:val="24"/>
        </w:rPr>
        <w:t>о</w:t>
      </w:r>
      <w:r w:rsidRPr="0060151A">
        <w:rPr>
          <w:rFonts w:cs="Arial"/>
          <w:snapToGrid w:val="0"/>
          <w:color w:val="000000"/>
          <w:sz w:val="24"/>
          <w:szCs w:val="24"/>
        </w:rPr>
        <w:t>номики традиционно регистрируется в апреле-мае и в осенне-зимний период. В декабре месяце происходит наибольшее количество пожаров с наиболее значительными человеческими жертвами и материальными пот</w:t>
      </w:r>
      <w:r w:rsidRPr="0060151A">
        <w:rPr>
          <w:rFonts w:cs="Arial"/>
          <w:snapToGrid w:val="0"/>
          <w:color w:val="000000"/>
          <w:sz w:val="24"/>
          <w:szCs w:val="24"/>
        </w:rPr>
        <w:t>е</w:t>
      </w:r>
      <w:r w:rsidRPr="0060151A">
        <w:rPr>
          <w:rFonts w:cs="Arial"/>
          <w:snapToGrid w:val="0"/>
          <w:color w:val="000000"/>
          <w:sz w:val="24"/>
          <w:szCs w:val="24"/>
        </w:rPr>
        <w:t>рями.</w:t>
      </w:r>
    </w:p>
    <w:p w:rsidR="0060151A" w:rsidRPr="0060151A" w:rsidRDefault="0060151A" w:rsidP="0060151A">
      <w:pPr>
        <w:pStyle w:val="affffff7"/>
        <w:widowControl w:val="0"/>
        <w:spacing w:after="0"/>
        <w:ind w:firstLine="709"/>
        <w:rPr>
          <w:rFonts w:cs="Arial"/>
          <w:snapToGrid w:val="0"/>
          <w:color w:val="000000"/>
          <w:sz w:val="24"/>
          <w:szCs w:val="24"/>
        </w:rPr>
      </w:pPr>
    </w:p>
    <w:p w:rsidR="00E071C1" w:rsidRPr="00FD368F" w:rsidRDefault="00E071C1" w:rsidP="00FD368F">
      <w:pPr>
        <w:ind w:firstLine="720"/>
        <w:jc w:val="both"/>
        <w:rPr>
          <w:rFonts w:ascii="Arial" w:hAnsi="Arial" w:cs="Arial"/>
          <w:color w:val="000000"/>
        </w:rPr>
      </w:pPr>
    </w:p>
    <w:p w:rsidR="008D3C4E" w:rsidRPr="00BD325F" w:rsidRDefault="00BD325F" w:rsidP="00BD325F">
      <w:pPr>
        <w:ind w:left="360" w:hanging="360"/>
        <w:rPr>
          <w:rFonts w:ascii="Arial" w:hAnsi="Arial" w:cs="Arial"/>
          <w:b/>
        </w:rPr>
      </w:pPr>
      <w:bookmarkStart w:id="52" w:name="_Toc279482077"/>
      <w:bookmarkStart w:id="53" w:name="_Toc286850059"/>
      <w:r>
        <w:rPr>
          <w:rFonts w:ascii="Arial" w:hAnsi="Arial" w:cs="Arial"/>
          <w:b/>
        </w:rPr>
        <w:t xml:space="preserve">9.   </w:t>
      </w:r>
      <w:r w:rsidR="008D3C4E" w:rsidRPr="00BD325F">
        <w:rPr>
          <w:rFonts w:ascii="Arial" w:hAnsi="Arial" w:cs="Arial"/>
          <w:b/>
        </w:rPr>
        <w:t xml:space="preserve">АНАЛИЗ ПРОБЛЕМ И НАПРАВЛЕНИЙ КОМПЛЕКСНОГО РАЗВИТИЯ </w:t>
      </w:r>
      <w:r w:rsidR="008D3C4E" w:rsidRPr="00BD325F">
        <w:rPr>
          <w:rFonts w:ascii="Arial" w:hAnsi="Arial" w:cs="Arial"/>
          <w:b/>
        </w:rPr>
        <w:br/>
        <w:t>ТЕРРИТ</w:t>
      </w:r>
      <w:r w:rsidR="008D3C4E" w:rsidRPr="00BD325F">
        <w:rPr>
          <w:rFonts w:ascii="Arial" w:hAnsi="Arial" w:cs="Arial"/>
          <w:b/>
        </w:rPr>
        <w:t>О</w:t>
      </w:r>
      <w:r w:rsidR="008D3C4E" w:rsidRPr="00BD325F">
        <w:rPr>
          <w:rFonts w:ascii="Arial" w:hAnsi="Arial" w:cs="Arial"/>
          <w:b/>
        </w:rPr>
        <w:t>РИИ ПОСЕЛЕНИЯ</w:t>
      </w:r>
      <w:bookmarkEnd w:id="52"/>
      <w:bookmarkEnd w:id="53"/>
    </w:p>
    <w:p w:rsidR="008D3C4E" w:rsidRPr="00420EA6" w:rsidRDefault="008D3C4E" w:rsidP="008D3C4E">
      <w:pPr>
        <w:ind w:firstLine="720"/>
        <w:jc w:val="both"/>
        <w:rPr>
          <w:rFonts w:ascii="Arial" w:hAnsi="Arial" w:cs="Arial"/>
          <w:sz w:val="22"/>
          <w:szCs w:val="22"/>
        </w:rPr>
      </w:pPr>
    </w:p>
    <w:p w:rsidR="008D3C4E" w:rsidRPr="00FB1685" w:rsidRDefault="008D3C4E" w:rsidP="00763D72">
      <w:pPr>
        <w:ind w:right="-16" w:firstLine="709"/>
        <w:jc w:val="both"/>
        <w:rPr>
          <w:rFonts w:ascii="Arial" w:hAnsi="Arial" w:cs="Arial"/>
        </w:rPr>
      </w:pPr>
      <w:r w:rsidRPr="00FB1685">
        <w:rPr>
          <w:rFonts w:ascii="Arial" w:hAnsi="Arial" w:cs="Arial"/>
        </w:rPr>
        <w:t>Анализируя планировочную организацию территории поселения, можно сделать вывод, что жилые, общественные и производственные зоны распред</w:t>
      </w:r>
      <w:r w:rsidRPr="00FB1685">
        <w:rPr>
          <w:rFonts w:ascii="Arial" w:hAnsi="Arial" w:cs="Arial"/>
        </w:rPr>
        <w:t>е</w:t>
      </w:r>
      <w:r w:rsidRPr="00FB1685">
        <w:rPr>
          <w:rFonts w:ascii="Arial" w:hAnsi="Arial" w:cs="Arial"/>
        </w:rPr>
        <w:t>ле</w:t>
      </w:r>
      <w:r w:rsidR="00763D72">
        <w:rPr>
          <w:rFonts w:ascii="Arial" w:hAnsi="Arial" w:cs="Arial"/>
        </w:rPr>
        <w:t>ны по территории неравномерно</w:t>
      </w:r>
      <w:r w:rsidRPr="00FB1685">
        <w:rPr>
          <w:rFonts w:ascii="Arial" w:hAnsi="Arial" w:cs="Arial"/>
        </w:rPr>
        <w:t xml:space="preserve"> с концентрацией их в административном центре поселения. При этом отдалённые населённые пункты поселения не обеспечены нормативным количеством объектов обслужив</w:t>
      </w:r>
      <w:r w:rsidRPr="00FB1685">
        <w:rPr>
          <w:rFonts w:ascii="Arial" w:hAnsi="Arial" w:cs="Arial"/>
        </w:rPr>
        <w:t>а</w:t>
      </w:r>
      <w:r w:rsidRPr="00FB1685">
        <w:rPr>
          <w:rFonts w:ascii="Arial" w:hAnsi="Arial" w:cs="Arial"/>
        </w:rPr>
        <w:t>ния, инженерной и транспортной инфраструктурой. Следовательно, относительно комфортным для проживания следует признать населённы</w:t>
      </w:r>
      <w:r w:rsidR="0098179D">
        <w:rPr>
          <w:rFonts w:ascii="Arial" w:hAnsi="Arial" w:cs="Arial"/>
        </w:rPr>
        <w:t>й пункт с. Панино</w:t>
      </w:r>
      <w:r w:rsidR="00FB1685" w:rsidRPr="00FB1685">
        <w:rPr>
          <w:rFonts w:ascii="Arial" w:hAnsi="Arial" w:cs="Arial"/>
        </w:rPr>
        <w:t xml:space="preserve"> и</w:t>
      </w:r>
      <w:r w:rsidRPr="00FB1685">
        <w:rPr>
          <w:rFonts w:ascii="Arial" w:hAnsi="Arial" w:cs="Arial"/>
        </w:rPr>
        <w:t>,</w:t>
      </w:r>
      <w:r w:rsidR="00FB1685" w:rsidRPr="00FB1685">
        <w:rPr>
          <w:rFonts w:ascii="Arial" w:hAnsi="Arial" w:cs="Arial"/>
        </w:rPr>
        <w:t xml:space="preserve"> расположе</w:t>
      </w:r>
      <w:r w:rsidR="00FB1685" w:rsidRPr="00FB1685">
        <w:rPr>
          <w:rFonts w:ascii="Arial" w:hAnsi="Arial" w:cs="Arial"/>
        </w:rPr>
        <w:t>н</w:t>
      </w:r>
      <w:r w:rsidR="00FB1685" w:rsidRPr="00FB1685">
        <w:rPr>
          <w:rFonts w:ascii="Arial" w:hAnsi="Arial" w:cs="Arial"/>
        </w:rPr>
        <w:t>ные в непосредственной близости от него населе</w:t>
      </w:r>
      <w:r w:rsidR="00FB1685" w:rsidRPr="00FB1685">
        <w:rPr>
          <w:rFonts w:ascii="Arial" w:hAnsi="Arial" w:cs="Arial"/>
        </w:rPr>
        <w:t>н</w:t>
      </w:r>
      <w:r w:rsidR="00BB6D8C">
        <w:rPr>
          <w:rFonts w:ascii="Arial" w:hAnsi="Arial" w:cs="Arial"/>
        </w:rPr>
        <w:t>ные пункты.</w:t>
      </w:r>
    </w:p>
    <w:p w:rsidR="008D3C4E" w:rsidRPr="009C10A1" w:rsidRDefault="009C10A1" w:rsidP="00763D72">
      <w:pPr>
        <w:ind w:right="-16" w:firstLine="709"/>
        <w:jc w:val="both"/>
        <w:rPr>
          <w:rFonts w:ascii="Arial" w:hAnsi="Arial" w:cs="Arial"/>
        </w:rPr>
      </w:pPr>
      <w:r w:rsidRPr="009C10A1">
        <w:rPr>
          <w:rFonts w:ascii="Arial" w:hAnsi="Arial" w:cs="Arial"/>
        </w:rPr>
        <w:t>Частично жилые</w:t>
      </w:r>
      <w:r w:rsidR="004E6443" w:rsidRPr="009C10A1">
        <w:rPr>
          <w:rFonts w:ascii="Arial" w:hAnsi="Arial" w:cs="Arial"/>
        </w:rPr>
        <w:t xml:space="preserve"> зон</w:t>
      </w:r>
      <w:r w:rsidRPr="009C10A1">
        <w:rPr>
          <w:rFonts w:ascii="Arial" w:hAnsi="Arial" w:cs="Arial"/>
        </w:rPr>
        <w:t>ы населённых пунктов расположены</w:t>
      </w:r>
      <w:r w:rsidR="008D3C4E" w:rsidRPr="009C10A1">
        <w:rPr>
          <w:rFonts w:ascii="Arial" w:hAnsi="Arial" w:cs="Arial"/>
        </w:rPr>
        <w:t xml:space="preserve"> в санитар</w:t>
      </w:r>
      <w:r w:rsidR="004E6443" w:rsidRPr="009C10A1">
        <w:rPr>
          <w:rFonts w:ascii="Arial" w:hAnsi="Arial" w:cs="Arial"/>
        </w:rPr>
        <w:t>но–</w:t>
      </w:r>
      <w:r w:rsidR="008D3C4E" w:rsidRPr="009C10A1">
        <w:rPr>
          <w:rFonts w:ascii="Arial" w:hAnsi="Arial" w:cs="Arial"/>
        </w:rPr>
        <w:t>защитных зонах от производственных пр</w:t>
      </w:r>
      <w:r w:rsidR="00FB1A14">
        <w:rPr>
          <w:rFonts w:ascii="Arial" w:hAnsi="Arial" w:cs="Arial"/>
        </w:rPr>
        <w:t>едприятий, кладбищ, автодорог. О</w:t>
      </w:r>
      <w:r w:rsidR="00FB1A14">
        <w:rPr>
          <w:rFonts w:ascii="Arial" w:hAnsi="Arial" w:cs="Arial"/>
        </w:rPr>
        <w:t>т</w:t>
      </w:r>
      <w:r w:rsidR="00FB1A14">
        <w:rPr>
          <w:rFonts w:ascii="Arial" w:hAnsi="Arial" w:cs="Arial"/>
        </w:rPr>
        <w:t>дельные с</w:t>
      </w:r>
      <w:r w:rsidR="008D3C4E" w:rsidRPr="009C10A1">
        <w:rPr>
          <w:rFonts w:ascii="Arial" w:hAnsi="Arial" w:cs="Arial"/>
        </w:rPr>
        <w:t>уществующие источники водоснабжения также расположены с нар</w:t>
      </w:r>
      <w:r w:rsidR="008D3C4E" w:rsidRPr="009C10A1">
        <w:rPr>
          <w:rFonts w:ascii="Arial" w:hAnsi="Arial" w:cs="Arial"/>
        </w:rPr>
        <w:t>у</w:t>
      </w:r>
      <w:r w:rsidR="008D3C4E" w:rsidRPr="009C10A1">
        <w:rPr>
          <w:rFonts w:ascii="Arial" w:hAnsi="Arial" w:cs="Arial"/>
        </w:rPr>
        <w:t>шением нормативных тр</w:t>
      </w:r>
      <w:r w:rsidR="008D3C4E" w:rsidRPr="009C10A1">
        <w:rPr>
          <w:rFonts w:ascii="Arial" w:hAnsi="Arial" w:cs="Arial"/>
        </w:rPr>
        <w:t>е</w:t>
      </w:r>
      <w:r w:rsidR="008D3C4E" w:rsidRPr="009C10A1">
        <w:rPr>
          <w:rFonts w:ascii="Arial" w:hAnsi="Arial" w:cs="Arial"/>
        </w:rPr>
        <w:t>бований.</w:t>
      </w:r>
    </w:p>
    <w:p w:rsidR="00FB1685" w:rsidRPr="00FB1685" w:rsidRDefault="00A54627" w:rsidP="00763D72">
      <w:pPr>
        <w:ind w:right="-16" w:firstLine="709"/>
        <w:jc w:val="both"/>
        <w:rPr>
          <w:rFonts w:ascii="Arial" w:hAnsi="Arial" w:cs="Arial"/>
        </w:rPr>
      </w:pPr>
      <w:r>
        <w:rPr>
          <w:rFonts w:ascii="Arial" w:hAnsi="Arial" w:cs="Arial"/>
        </w:rPr>
        <w:t>Природно-</w:t>
      </w:r>
      <w:r w:rsidR="008D3C4E" w:rsidRPr="00FB1685">
        <w:rPr>
          <w:rFonts w:ascii="Arial" w:hAnsi="Arial" w:cs="Arial"/>
        </w:rPr>
        <w:t>климатические условия поселения определили основное н</w:t>
      </w:r>
      <w:r w:rsidR="008D3C4E" w:rsidRPr="00FB1685">
        <w:rPr>
          <w:rFonts w:ascii="Arial" w:hAnsi="Arial" w:cs="Arial"/>
        </w:rPr>
        <w:t>а</w:t>
      </w:r>
      <w:r w:rsidR="008D3C4E" w:rsidRPr="00FB1685">
        <w:rPr>
          <w:rFonts w:ascii="Arial" w:hAnsi="Arial" w:cs="Arial"/>
        </w:rPr>
        <w:t>правление его развития как сельскохозяйственное, лесохозяйственное и ре</w:t>
      </w:r>
      <w:r w:rsidR="008D3C4E" w:rsidRPr="00FB1685">
        <w:rPr>
          <w:rFonts w:ascii="Arial" w:hAnsi="Arial" w:cs="Arial"/>
        </w:rPr>
        <w:t>к</w:t>
      </w:r>
      <w:r w:rsidR="008D3C4E" w:rsidRPr="00FB1685">
        <w:rPr>
          <w:rFonts w:ascii="Arial" w:hAnsi="Arial" w:cs="Arial"/>
        </w:rPr>
        <w:t xml:space="preserve">реационное с уклоном на </w:t>
      </w:r>
      <w:r w:rsidR="00FB1685" w:rsidRPr="00FB1685">
        <w:rPr>
          <w:rFonts w:ascii="Arial" w:hAnsi="Arial" w:cs="Arial"/>
        </w:rPr>
        <w:t xml:space="preserve">сельскохозяйственный и рыболовный </w:t>
      </w:r>
      <w:r w:rsidR="008D3C4E" w:rsidRPr="00FB1685">
        <w:rPr>
          <w:rFonts w:ascii="Arial" w:hAnsi="Arial" w:cs="Arial"/>
        </w:rPr>
        <w:t>туризм. Сп</w:t>
      </w:r>
      <w:r w:rsidR="008D3C4E" w:rsidRPr="00FB1685">
        <w:rPr>
          <w:rFonts w:ascii="Arial" w:hAnsi="Arial" w:cs="Arial"/>
        </w:rPr>
        <w:t>е</w:t>
      </w:r>
      <w:r w:rsidR="008D3C4E" w:rsidRPr="00FB1685">
        <w:rPr>
          <w:rFonts w:ascii="Arial" w:hAnsi="Arial" w:cs="Arial"/>
        </w:rPr>
        <w:t>циализация сельск</w:t>
      </w:r>
      <w:r w:rsidR="008D3C4E" w:rsidRPr="00FB1685">
        <w:rPr>
          <w:rFonts w:ascii="Arial" w:hAnsi="Arial" w:cs="Arial"/>
        </w:rPr>
        <w:t>о</w:t>
      </w:r>
      <w:r w:rsidR="008D3C4E" w:rsidRPr="00FB1685">
        <w:rPr>
          <w:rFonts w:ascii="Arial" w:hAnsi="Arial" w:cs="Arial"/>
        </w:rPr>
        <w:t xml:space="preserve">го хозяйства – мясомолочное животноводство. </w:t>
      </w:r>
    </w:p>
    <w:p w:rsidR="008D3C4E" w:rsidRPr="00FB1685" w:rsidRDefault="008D3C4E" w:rsidP="00763D72">
      <w:pPr>
        <w:ind w:right="-16" w:firstLine="709"/>
        <w:jc w:val="both"/>
        <w:rPr>
          <w:rFonts w:ascii="Arial" w:hAnsi="Arial" w:cs="Arial"/>
        </w:rPr>
      </w:pPr>
      <w:r w:rsidRPr="00FB1685">
        <w:rPr>
          <w:rFonts w:ascii="Arial" w:hAnsi="Arial" w:cs="Arial"/>
        </w:rPr>
        <w:t>Главной проблемой развития сельскохозяйственного производства ост</w:t>
      </w:r>
      <w:r w:rsidRPr="00FB1685">
        <w:rPr>
          <w:rFonts w:ascii="Arial" w:hAnsi="Arial" w:cs="Arial"/>
        </w:rPr>
        <w:t>а</w:t>
      </w:r>
      <w:r w:rsidRPr="00FB1685">
        <w:rPr>
          <w:rFonts w:ascii="Arial" w:hAnsi="Arial" w:cs="Arial"/>
        </w:rPr>
        <w:t>ётся существенный износ основных производственных фондов, низкие закупо</w:t>
      </w:r>
      <w:r w:rsidRPr="00FB1685">
        <w:rPr>
          <w:rFonts w:ascii="Arial" w:hAnsi="Arial" w:cs="Arial"/>
        </w:rPr>
        <w:t>ч</w:t>
      </w:r>
      <w:r w:rsidRPr="00FB1685">
        <w:rPr>
          <w:rFonts w:ascii="Arial" w:hAnsi="Arial" w:cs="Arial"/>
        </w:rPr>
        <w:t>ные цены на продукцию. Данные проблемы могут быть решены как путём уч</w:t>
      </w:r>
      <w:r w:rsidRPr="00FB1685">
        <w:rPr>
          <w:rFonts w:ascii="Arial" w:hAnsi="Arial" w:cs="Arial"/>
        </w:rPr>
        <w:t>а</w:t>
      </w:r>
      <w:r w:rsidRPr="00FB1685">
        <w:rPr>
          <w:rFonts w:ascii="Arial" w:hAnsi="Arial" w:cs="Arial"/>
        </w:rPr>
        <w:t>стия поселения в областных и муниципальных программах по развитию АПК, так и путём реализации инвестиционных пр</w:t>
      </w:r>
      <w:r w:rsidRPr="00FB1685">
        <w:rPr>
          <w:rFonts w:ascii="Arial" w:hAnsi="Arial" w:cs="Arial"/>
        </w:rPr>
        <w:t>о</w:t>
      </w:r>
      <w:r w:rsidRPr="00FB1685">
        <w:rPr>
          <w:rFonts w:ascii="Arial" w:hAnsi="Arial" w:cs="Arial"/>
        </w:rPr>
        <w:t>ектов.</w:t>
      </w:r>
    </w:p>
    <w:p w:rsidR="008D3C4E" w:rsidRPr="00FB1685" w:rsidRDefault="008D3C4E" w:rsidP="00763D72">
      <w:pPr>
        <w:ind w:right="-16" w:firstLine="709"/>
        <w:jc w:val="both"/>
        <w:rPr>
          <w:rFonts w:ascii="Arial" w:hAnsi="Arial" w:cs="Arial"/>
        </w:rPr>
      </w:pPr>
      <w:r w:rsidRPr="00FB1685">
        <w:rPr>
          <w:rFonts w:ascii="Arial" w:hAnsi="Arial" w:cs="Arial"/>
        </w:rPr>
        <w:t>Социальная обстановка в поселении достаточно сложная. За последние годы наблюдается устойчивая убыль населения, как в результате существенн</w:t>
      </w:r>
      <w:r w:rsidRPr="00FB1685">
        <w:rPr>
          <w:rFonts w:ascii="Arial" w:hAnsi="Arial" w:cs="Arial"/>
        </w:rPr>
        <w:t>о</w:t>
      </w:r>
      <w:r w:rsidRPr="00FB1685">
        <w:rPr>
          <w:rFonts w:ascii="Arial" w:hAnsi="Arial" w:cs="Arial"/>
        </w:rPr>
        <w:t>го превышения смертности над рождаемостью, так и в результате миграционн</w:t>
      </w:r>
      <w:r w:rsidRPr="00FB1685">
        <w:rPr>
          <w:rFonts w:ascii="Arial" w:hAnsi="Arial" w:cs="Arial"/>
        </w:rPr>
        <w:t>о</w:t>
      </w:r>
      <w:r w:rsidRPr="00FB1685">
        <w:rPr>
          <w:rFonts w:ascii="Arial" w:hAnsi="Arial" w:cs="Arial"/>
        </w:rPr>
        <w:t>го оттока населения в другие муниципальные образования. В поселении имее</w:t>
      </w:r>
      <w:r w:rsidRPr="00FB1685">
        <w:rPr>
          <w:rFonts w:ascii="Arial" w:hAnsi="Arial" w:cs="Arial"/>
        </w:rPr>
        <w:t>т</w:t>
      </w:r>
      <w:r w:rsidRPr="00FB1685">
        <w:rPr>
          <w:rFonts w:ascii="Arial" w:hAnsi="Arial" w:cs="Arial"/>
        </w:rPr>
        <w:t>ся значительный дефицит трудоспособного н</w:t>
      </w:r>
      <w:r w:rsidRPr="00FB1685">
        <w:rPr>
          <w:rFonts w:ascii="Arial" w:hAnsi="Arial" w:cs="Arial"/>
        </w:rPr>
        <w:t>а</w:t>
      </w:r>
      <w:r w:rsidRPr="00FB1685">
        <w:rPr>
          <w:rFonts w:ascii="Arial" w:hAnsi="Arial" w:cs="Arial"/>
        </w:rPr>
        <w:t xml:space="preserve">селения. </w:t>
      </w:r>
    </w:p>
    <w:p w:rsidR="008D3C4E" w:rsidRPr="00FB1685" w:rsidRDefault="008D3C4E" w:rsidP="00763D72">
      <w:pPr>
        <w:ind w:right="-16" w:firstLine="709"/>
        <w:jc w:val="both"/>
        <w:rPr>
          <w:rFonts w:ascii="Arial" w:hAnsi="Arial" w:cs="Arial"/>
        </w:rPr>
      </w:pPr>
      <w:r w:rsidRPr="00FB1685">
        <w:rPr>
          <w:rFonts w:ascii="Arial" w:hAnsi="Arial" w:cs="Arial"/>
        </w:rPr>
        <w:t>Перелом в демографической ситуации возможен только в результате м</w:t>
      </w:r>
      <w:r w:rsidRPr="00FB1685">
        <w:rPr>
          <w:rFonts w:ascii="Arial" w:hAnsi="Arial" w:cs="Arial"/>
        </w:rPr>
        <w:t>и</w:t>
      </w:r>
      <w:r w:rsidRPr="00FB1685">
        <w:rPr>
          <w:rFonts w:ascii="Arial" w:hAnsi="Arial" w:cs="Arial"/>
        </w:rPr>
        <w:t>грации трудоспосо</w:t>
      </w:r>
      <w:r w:rsidRPr="00FB1685">
        <w:rPr>
          <w:rFonts w:ascii="Arial" w:hAnsi="Arial" w:cs="Arial"/>
        </w:rPr>
        <w:t>б</w:t>
      </w:r>
      <w:r w:rsidRPr="00FB1685">
        <w:rPr>
          <w:rFonts w:ascii="Arial" w:hAnsi="Arial" w:cs="Arial"/>
        </w:rPr>
        <w:t>ного населения из других регионов.</w:t>
      </w:r>
    </w:p>
    <w:p w:rsidR="008D3C4E" w:rsidRPr="00FB1685" w:rsidRDefault="008D3C4E" w:rsidP="00763D72">
      <w:pPr>
        <w:ind w:right="-16" w:firstLine="709"/>
        <w:jc w:val="both"/>
        <w:rPr>
          <w:rFonts w:ascii="Arial" w:hAnsi="Arial" w:cs="Arial"/>
        </w:rPr>
      </w:pPr>
      <w:r w:rsidRPr="00FB1685">
        <w:rPr>
          <w:rFonts w:ascii="Arial" w:hAnsi="Arial" w:cs="Arial"/>
        </w:rPr>
        <w:t>В качестве основных направлений комплексного развития территории п</w:t>
      </w:r>
      <w:r w:rsidRPr="00FB1685">
        <w:rPr>
          <w:rFonts w:ascii="Arial" w:hAnsi="Arial" w:cs="Arial"/>
        </w:rPr>
        <w:t>о</w:t>
      </w:r>
      <w:r w:rsidRPr="00FB1685">
        <w:rPr>
          <w:rFonts w:ascii="Arial" w:hAnsi="Arial" w:cs="Arial"/>
        </w:rPr>
        <w:t>селения предлагается положить в основу его территориального планир</w:t>
      </w:r>
      <w:r w:rsidRPr="00FB1685">
        <w:rPr>
          <w:rFonts w:ascii="Arial" w:hAnsi="Arial" w:cs="Arial"/>
        </w:rPr>
        <w:t>о</w:t>
      </w:r>
      <w:r w:rsidRPr="00FB1685">
        <w:rPr>
          <w:rFonts w:ascii="Arial" w:hAnsi="Arial" w:cs="Arial"/>
        </w:rPr>
        <w:t>вания следующие при</w:t>
      </w:r>
      <w:r w:rsidRPr="00FB1685">
        <w:rPr>
          <w:rFonts w:ascii="Arial" w:hAnsi="Arial" w:cs="Arial"/>
        </w:rPr>
        <w:t>н</w:t>
      </w:r>
      <w:r w:rsidRPr="00FB1685">
        <w:rPr>
          <w:rFonts w:ascii="Arial" w:hAnsi="Arial" w:cs="Arial"/>
        </w:rPr>
        <w:t>ципы:</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организация чёткого функционального зонирования территории пос</w:t>
      </w:r>
      <w:r w:rsidRPr="00FB1685">
        <w:rPr>
          <w:rFonts w:ascii="Arial" w:hAnsi="Arial" w:cs="Arial"/>
        </w:rPr>
        <w:t>е</w:t>
      </w:r>
      <w:r w:rsidRPr="00FB1685">
        <w:rPr>
          <w:rFonts w:ascii="Arial" w:hAnsi="Arial" w:cs="Arial"/>
        </w:rPr>
        <w:t>ления с учётом природных условий, категории земель и угодий, пл</w:t>
      </w:r>
      <w:r w:rsidRPr="00FB1685">
        <w:rPr>
          <w:rFonts w:ascii="Arial" w:hAnsi="Arial" w:cs="Arial"/>
        </w:rPr>
        <w:t>а</w:t>
      </w:r>
      <w:r w:rsidRPr="00FB1685">
        <w:rPr>
          <w:rFonts w:ascii="Arial" w:hAnsi="Arial" w:cs="Arial"/>
        </w:rPr>
        <w:t>нировочных огран</w:t>
      </w:r>
      <w:r w:rsidRPr="00FB1685">
        <w:rPr>
          <w:rFonts w:ascii="Arial" w:hAnsi="Arial" w:cs="Arial"/>
        </w:rPr>
        <w:t>и</w:t>
      </w:r>
      <w:r w:rsidRPr="00FB1685">
        <w:rPr>
          <w:rFonts w:ascii="Arial" w:hAnsi="Arial" w:cs="Arial"/>
        </w:rPr>
        <w:t>чений,</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соблюдение природоохранных и санитарно – гигиенических требов</w:t>
      </w:r>
      <w:r w:rsidRPr="00FB1685">
        <w:rPr>
          <w:rFonts w:ascii="Arial" w:hAnsi="Arial" w:cs="Arial"/>
        </w:rPr>
        <w:t>а</w:t>
      </w:r>
      <w:r w:rsidRPr="00FB1685">
        <w:rPr>
          <w:rFonts w:ascii="Arial" w:hAnsi="Arial" w:cs="Arial"/>
        </w:rPr>
        <w:t>ний на те</w:t>
      </w:r>
      <w:r w:rsidRPr="00FB1685">
        <w:rPr>
          <w:rFonts w:ascii="Arial" w:hAnsi="Arial" w:cs="Arial"/>
        </w:rPr>
        <w:t>р</w:t>
      </w:r>
      <w:r w:rsidRPr="00FB1685">
        <w:rPr>
          <w:rFonts w:ascii="Arial" w:hAnsi="Arial" w:cs="Arial"/>
        </w:rPr>
        <w:t>ритории поселения,</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развитие транспортной и инженерной инфраструктуры,</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сохранение памятников культурного наследия,</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освоение резервных территорий для развития жилищного, общес</w:t>
      </w:r>
      <w:r w:rsidRPr="00FB1685">
        <w:rPr>
          <w:rFonts w:ascii="Arial" w:hAnsi="Arial" w:cs="Arial"/>
        </w:rPr>
        <w:t>т</w:t>
      </w:r>
      <w:r w:rsidRPr="00FB1685">
        <w:rPr>
          <w:rFonts w:ascii="Arial" w:hAnsi="Arial" w:cs="Arial"/>
        </w:rPr>
        <w:t>венного и производственного строительства,</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разработка правил землепользования и застройки.</w:t>
      </w:r>
    </w:p>
    <w:p w:rsidR="00FB1685" w:rsidRDefault="00FB1685" w:rsidP="008D3C4E">
      <w:pPr>
        <w:ind w:right="175" w:firstLine="709"/>
        <w:jc w:val="both"/>
        <w:rPr>
          <w:rFonts w:ascii="Arial" w:hAnsi="Arial" w:cs="Arial"/>
          <w:color w:val="FF0000"/>
        </w:rPr>
      </w:pPr>
    </w:p>
    <w:p w:rsidR="008D3C4E" w:rsidRPr="00FB1685" w:rsidRDefault="008D3C4E" w:rsidP="00763D72">
      <w:pPr>
        <w:ind w:right="-16" w:firstLine="709"/>
        <w:jc w:val="both"/>
        <w:rPr>
          <w:rFonts w:ascii="Arial" w:hAnsi="Arial" w:cs="Arial"/>
        </w:rPr>
      </w:pPr>
      <w:r w:rsidRPr="00FB1685">
        <w:rPr>
          <w:rFonts w:ascii="Arial" w:hAnsi="Arial" w:cs="Arial"/>
        </w:rPr>
        <w:t>В числе первоочередных мероприятий, обеспечивающих осущест</w:t>
      </w:r>
      <w:r w:rsidRPr="00FB1685">
        <w:rPr>
          <w:rFonts w:ascii="Arial" w:hAnsi="Arial" w:cs="Arial"/>
        </w:rPr>
        <w:t>в</w:t>
      </w:r>
      <w:r w:rsidRPr="00FB1685">
        <w:rPr>
          <w:rFonts w:ascii="Arial" w:hAnsi="Arial" w:cs="Arial"/>
        </w:rPr>
        <w:t>ление градостроительной, инвестиционной и иной хозяйственной деятельности, пр</w:t>
      </w:r>
      <w:r w:rsidRPr="00FB1685">
        <w:rPr>
          <w:rFonts w:ascii="Arial" w:hAnsi="Arial" w:cs="Arial"/>
        </w:rPr>
        <w:t>о</w:t>
      </w:r>
      <w:r w:rsidRPr="00FB1685">
        <w:rPr>
          <w:rFonts w:ascii="Arial" w:hAnsi="Arial" w:cs="Arial"/>
        </w:rPr>
        <w:t>ведения землеустройства необх</w:t>
      </w:r>
      <w:r w:rsidRPr="00FB1685">
        <w:rPr>
          <w:rFonts w:ascii="Arial" w:hAnsi="Arial" w:cs="Arial"/>
        </w:rPr>
        <w:t>о</w:t>
      </w:r>
      <w:r w:rsidRPr="00FB1685">
        <w:rPr>
          <w:rFonts w:ascii="Arial" w:hAnsi="Arial" w:cs="Arial"/>
        </w:rPr>
        <w:t>димо:</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разработать Правила землепользования и застройки населённых пунктов поселения,</w:t>
      </w:r>
    </w:p>
    <w:p w:rsidR="008D3C4E" w:rsidRDefault="008D3C4E" w:rsidP="00763D72">
      <w:pPr>
        <w:numPr>
          <w:ilvl w:val="0"/>
          <w:numId w:val="23"/>
        </w:numPr>
        <w:ind w:right="-16"/>
        <w:jc w:val="both"/>
        <w:rPr>
          <w:rFonts w:ascii="Arial" w:hAnsi="Arial" w:cs="Arial"/>
        </w:rPr>
      </w:pPr>
      <w:r w:rsidRPr="00FB1685">
        <w:rPr>
          <w:rFonts w:ascii="Arial" w:hAnsi="Arial" w:cs="Arial"/>
        </w:rPr>
        <w:t>разработать целевые программы соц</w:t>
      </w:r>
      <w:r w:rsidR="009C10A1">
        <w:rPr>
          <w:rFonts w:ascii="Arial" w:hAnsi="Arial" w:cs="Arial"/>
        </w:rPr>
        <w:t>иально–</w:t>
      </w:r>
      <w:r w:rsidRPr="00FB1685">
        <w:rPr>
          <w:rFonts w:ascii="Arial" w:hAnsi="Arial" w:cs="Arial"/>
        </w:rPr>
        <w:t>экономического разв</w:t>
      </w:r>
      <w:r w:rsidRPr="00FB1685">
        <w:rPr>
          <w:rFonts w:ascii="Arial" w:hAnsi="Arial" w:cs="Arial"/>
        </w:rPr>
        <w:t>и</w:t>
      </w:r>
      <w:r w:rsidRPr="00FB1685">
        <w:rPr>
          <w:rFonts w:ascii="Arial" w:hAnsi="Arial" w:cs="Arial"/>
        </w:rPr>
        <w:t>тия.</w:t>
      </w:r>
    </w:p>
    <w:p w:rsidR="00FB1685" w:rsidRPr="00FB1685" w:rsidRDefault="00FB1685" w:rsidP="00763D72">
      <w:pPr>
        <w:ind w:left="709" w:right="-16"/>
        <w:jc w:val="both"/>
        <w:rPr>
          <w:rFonts w:ascii="Arial" w:hAnsi="Arial" w:cs="Arial"/>
        </w:rPr>
      </w:pPr>
    </w:p>
    <w:p w:rsidR="008D3C4E" w:rsidRPr="00FB1685" w:rsidRDefault="008D3C4E" w:rsidP="00763D72">
      <w:pPr>
        <w:ind w:right="-16" w:firstLine="709"/>
        <w:jc w:val="both"/>
        <w:rPr>
          <w:rFonts w:ascii="Arial" w:hAnsi="Arial" w:cs="Arial"/>
        </w:rPr>
      </w:pPr>
      <w:r w:rsidRPr="00FB1685">
        <w:rPr>
          <w:rFonts w:ascii="Arial" w:hAnsi="Arial" w:cs="Arial"/>
        </w:rPr>
        <w:t xml:space="preserve">Генеральный план </w:t>
      </w:r>
      <w:r w:rsidR="0098179D">
        <w:rPr>
          <w:rFonts w:ascii="Arial" w:hAnsi="Arial" w:cs="Arial"/>
        </w:rPr>
        <w:t>Панинского</w:t>
      </w:r>
      <w:r w:rsidR="00FB1685" w:rsidRPr="00FB1685">
        <w:rPr>
          <w:rFonts w:ascii="Arial" w:hAnsi="Arial" w:cs="Arial"/>
        </w:rPr>
        <w:t xml:space="preserve"> </w:t>
      </w:r>
      <w:r w:rsidRPr="00FB1685">
        <w:rPr>
          <w:rFonts w:ascii="Arial" w:hAnsi="Arial" w:cs="Arial"/>
        </w:rPr>
        <w:t>сельского поселения разработан на сл</w:t>
      </w:r>
      <w:r w:rsidRPr="00FB1685">
        <w:rPr>
          <w:rFonts w:ascii="Arial" w:hAnsi="Arial" w:cs="Arial"/>
        </w:rPr>
        <w:t>е</w:t>
      </w:r>
      <w:r w:rsidRPr="00FB1685">
        <w:rPr>
          <w:rFonts w:ascii="Arial" w:hAnsi="Arial" w:cs="Arial"/>
        </w:rPr>
        <w:t>дующие перио</w:t>
      </w:r>
      <w:r w:rsidR="00FB1685" w:rsidRPr="00FB1685">
        <w:rPr>
          <w:rFonts w:ascii="Arial" w:hAnsi="Arial" w:cs="Arial"/>
        </w:rPr>
        <w:t>ды:</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первая очередь – 2020 год</w:t>
      </w:r>
    </w:p>
    <w:p w:rsidR="008D3C4E" w:rsidRPr="00FB1685" w:rsidRDefault="008D3C4E" w:rsidP="00763D72">
      <w:pPr>
        <w:numPr>
          <w:ilvl w:val="0"/>
          <w:numId w:val="23"/>
        </w:numPr>
        <w:ind w:right="-16"/>
        <w:jc w:val="both"/>
        <w:rPr>
          <w:rFonts w:ascii="Arial" w:hAnsi="Arial" w:cs="Arial"/>
        </w:rPr>
      </w:pPr>
      <w:r w:rsidRPr="00FB1685">
        <w:rPr>
          <w:rFonts w:ascii="Arial" w:hAnsi="Arial" w:cs="Arial"/>
        </w:rPr>
        <w:t>расчётный</w:t>
      </w:r>
      <w:r w:rsidR="0098179D">
        <w:rPr>
          <w:rFonts w:ascii="Arial" w:hAnsi="Arial" w:cs="Arial"/>
        </w:rPr>
        <w:t xml:space="preserve"> срок – 2032</w:t>
      </w:r>
      <w:r w:rsidRPr="00FB1685">
        <w:rPr>
          <w:rFonts w:ascii="Arial" w:hAnsi="Arial" w:cs="Arial"/>
        </w:rPr>
        <w:t xml:space="preserve"> год.</w:t>
      </w:r>
    </w:p>
    <w:p w:rsidR="00F7087D" w:rsidRPr="004E6443" w:rsidRDefault="008D3C4E" w:rsidP="00763D72">
      <w:pPr>
        <w:ind w:right="-16" w:firstLine="720"/>
        <w:jc w:val="both"/>
        <w:rPr>
          <w:rFonts w:ascii="Arial" w:hAnsi="Arial" w:cs="Arial"/>
        </w:rPr>
      </w:pPr>
      <w:r w:rsidRPr="00FB1685">
        <w:rPr>
          <w:rFonts w:ascii="Arial" w:hAnsi="Arial" w:cs="Arial"/>
        </w:rPr>
        <w:t>На основании комплексной оценки существующей специализации пос</w:t>
      </w:r>
      <w:r w:rsidRPr="00FB1685">
        <w:rPr>
          <w:rFonts w:ascii="Arial" w:hAnsi="Arial" w:cs="Arial"/>
        </w:rPr>
        <w:t>е</w:t>
      </w:r>
      <w:r w:rsidRPr="00FB1685">
        <w:rPr>
          <w:rFonts w:ascii="Arial" w:hAnsi="Arial" w:cs="Arial"/>
        </w:rPr>
        <w:t>ления, перспективного зонирования территории и её планировочной организ</w:t>
      </w:r>
      <w:r w:rsidRPr="00FB1685">
        <w:rPr>
          <w:rFonts w:ascii="Arial" w:hAnsi="Arial" w:cs="Arial"/>
        </w:rPr>
        <w:t>а</w:t>
      </w:r>
      <w:r w:rsidRPr="00FB1685">
        <w:rPr>
          <w:rFonts w:ascii="Arial" w:hAnsi="Arial" w:cs="Arial"/>
        </w:rPr>
        <w:t>ции, выделены преимущественные направления его развития. Этими напра</w:t>
      </w:r>
      <w:r w:rsidRPr="00FB1685">
        <w:rPr>
          <w:rFonts w:ascii="Arial" w:hAnsi="Arial" w:cs="Arial"/>
        </w:rPr>
        <w:t>в</w:t>
      </w:r>
      <w:r w:rsidRPr="00FB1685">
        <w:rPr>
          <w:rFonts w:ascii="Arial" w:hAnsi="Arial" w:cs="Arial"/>
        </w:rPr>
        <w:t xml:space="preserve">лениями могут быть: </w:t>
      </w:r>
      <w:r w:rsidRPr="004E6443">
        <w:rPr>
          <w:rFonts w:ascii="Arial" w:hAnsi="Arial" w:cs="Arial"/>
        </w:rPr>
        <w:t>разработка</w:t>
      </w:r>
      <w:r w:rsidR="009C10A1">
        <w:rPr>
          <w:rFonts w:ascii="Arial" w:hAnsi="Arial" w:cs="Arial"/>
        </w:rPr>
        <w:t xml:space="preserve"> минерально-</w:t>
      </w:r>
      <w:r w:rsidRPr="004E6443">
        <w:rPr>
          <w:rFonts w:ascii="Arial" w:hAnsi="Arial" w:cs="Arial"/>
        </w:rPr>
        <w:t>сырьевых ресурсов, развитие т</w:t>
      </w:r>
      <w:r w:rsidRPr="004E6443">
        <w:rPr>
          <w:rFonts w:ascii="Arial" w:hAnsi="Arial" w:cs="Arial"/>
        </w:rPr>
        <w:t>у</w:t>
      </w:r>
      <w:r w:rsidR="009C10A1">
        <w:rPr>
          <w:rFonts w:ascii="Arial" w:hAnsi="Arial" w:cs="Arial"/>
        </w:rPr>
        <w:t>ристско-</w:t>
      </w:r>
      <w:r w:rsidRPr="004E6443">
        <w:rPr>
          <w:rFonts w:ascii="Arial" w:hAnsi="Arial" w:cs="Arial"/>
        </w:rPr>
        <w:t>рекреационной деятельности, развитие транспортной инфраструктуры, модернизация животново</w:t>
      </w:r>
      <w:r w:rsidRPr="004E6443">
        <w:rPr>
          <w:rFonts w:ascii="Arial" w:hAnsi="Arial" w:cs="Arial"/>
        </w:rPr>
        <w:t>д</w:t>
      </w:r>
      <w:r w:rsidRPr="004E6443">
        <w:rPr>
          <w:rFonts w:ascii="Arial" w:hAnsi="Arial" w:cs="Arial"/>
        </w:rPr>
        <w:t>ческого комплекса.</w:t>
      </w:r>
    </w:p>
    <w:p w:rsidR="00712F4E" w:rsidRDefault="00712F4E" w:rsidP="00712F4E">
      <w:pPr>
        <w:rPr>
          <w:caps/>
        </w:rPr>
      </w:pPr>
    </w:p>
    <w:p w:rsidR="00712F4E" w:rsidRDefault="00712F4E" w:rsidP="00712F4E">
      <w:pPr>
        <w:rPr>
          <w:caps/>
        </w:rPr>
      </w:pPr>
    </w:p>
    <w:p w:rsidR="00712F4E" w:rsidRDefault="00712F4E" w:rsidP="00712F4E">
      <w:pPr>
        <w:rPr>
          <w:caps/>
        </w:rPr>
      </w:pPr>
    </w:p>
    <w:p w:rsidR="00712F4E" w:rsidRDefault="00712F4E" w:rsidP="00712F4E">
      <w:pPr>
        <w:rPr>
          <w:caps/>
        </w:rPr>
      </w:pPr>
    </w:p>
    <w:p w:rsidR="00712F4E" w:rsidRDefault="00712F4E" w:rsidP="00712F4E">
      <w:pPr>
        <w:rPr>
          <w:caps/>
        </w:rPr>
      </w:pPr>
    </w:p>
    <w:p w:rsidR="00712F4E" w:rsidRDefault="00712F4E" w:rsidP="00712F4E">
      <w:pPr>
        <w:rPr>
          <w:caps/>
        </w:rPr>
      </w:pPr>
    </w:p>
    <w:p w:rsidR="00712F4E" w:rsidRDefault="00712F4E"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CE4B0F" w:rsidRDefault="00CE4B0F" w:rsidP="00712F4E">
      <w:pPr>
        <w:rPr>
          <w:caps/>
        </w:rPr>
      </w:pPr>
    </w:p>
    <w:p w:rsidR="00A54627" w:rsidRDefault="00A54627" w:rsidP="00712F4E">
      <w:pPr>
        <w:rPr>
          <w:caps/>
        </w:rPr>
      </w:pPr>
    </w:p>
    <w:p w:rsidR="00712F4E" w:rsidRDefault="00712F4E"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98179D" w:rsidRDefault="0098179D"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A01B12" w:rsidRDefault="00A01B12" w:rsidP="00712F4E">
      <w:pPr>
        <w:rPr>
          <w:caps/>
        </w:rPr>
      </w:pPr>
    </w:p>
    <w:p w:rsidR="0098179D" w:rsidRDefault="0098179D" w:rsidP="00712F4E">
      <w:pPr>
        <w:rPr>
          <w:caps/>
        </w:rPr>
      </w:pPr>
    </w:p>
    <w:p w:rsidR="0098179D" w:rsidRDefault="0098179D" w:rsidP="00712F4E">
      <w:pPr>
        <w:rPr>
          <w:caps/>
        </w:rPr>
      </w:pPr>
    </w:p>
    <w:p w:rsidR="00712F4E" w:rsidRPr="003E7ABE" w:rsidRDefault="00A54627" w:rsidP="00824A42">
      <w:pPr>
        <w:rPr>
          <w:rFonts w:ascii="Arial" w:hAnsi="Arial" w:cs="Arial"/>
          <w:u w:val="single"/>
        </w:rPr>
      </w:pPr>
      <w:r w:rsidRPr="003E7ABE">
        <w:rPr>
          <w:rFonts w:ascii="Arial" w:hAnsi="Arial" w:cs="Arial"/>
          <w:u w:val="single"/>
        </w:rPr>
        <w:t xml:space="preserve">РАЗДЕЛ </w:t>
      </w:r>
      <w:r w:rsidRPr="003E7ABE">
        <w:rPr>
          <w:rFonts w:ascii="Arial" w:hAnsi="Arial" w:cs="Arial"/>
          <w:u w:val="single"/>
          <w:lang w:val="en-US"/>
        </w:rPr>
        <w:t>I</w:t>
      </w:r>
      <w:r w:rsidR="00CE4B0F" w:rsidRPr="003E7ABE">
        <w:rPr>
          <w:rFonts w:ascii="Arial" w:hAnsi="Arial" w:cs="Arial"/>
          <w:u w:val="single"/>
          <w:lang w:val="en-US"/>
        </w:rPr>
        <w:t>I</w:t>
      </w:r>
      <w:r w:rsidRPr="003E7ABE">
        <w:rPr>
          <w:rFonts w:ascii="Arial" w:hAnsi="Arial" w:cs="Arial"/>
          <w:u w:val="single"/>
          <w:lang w:val="en-US"/>
        </w:rPr>
        <w:t>I</w:t>
      </w:r>
      <w:r w:rsidRPr="003E7ABE">
        <w:rPr>
          <w:rFonts w:ascii="Arial" w:hAnsi="Arial" w:cs="Arial"/>
          <w:u w:val="single"/>
        </w:rPr>
        <w:t>.</w:t>
      </w:r>
    </w:p>
    <w:p w:rsidR="00712F4E" w:rsidRPr="00824A42" w:rsidRDefault="003E7ABE" w:rsidP="003E7ABE">
      <w:pPr>
        <w:ind w:right="563"/>
        <w:rPr>
          <w:rFonts w:ascii="Arial" w:hAnsi="Arial" w:cs="Arial"/>
          <w:b/>
        </w:rPr>
      </w:pPr>
      <w:bookmarkStart w:id="54" w:name="_Toc286850061"/>
      <w:r>
        <w:rPr>
          <w:rFonts w:ascii="Arial" w:hAnsi="Arial" w:cs="Arial"/>
          <w:b/>
        </w:rPr>
        <w:t xml:space="preserve">ПЕРЕЧЕНЬ МЕРОПРИЯТИЙ И </w:t>
      </w:r>
      <w:r w:rsidR="00712F4E" w:rsidRPr="00824A42">
        <w:rPr>
          <w:rFonts w:ascii="Arial" w:hAnsi="Arial" w:cs="Arial"/>
          <w:b/>
        </w:rPr>
        <w:t>ОБОСНОВАНИЕ ПРЕДЛОЖЕНИЙ ПО ТЕРРИТОРИАЛЬНОМУ РАЗ</w:t>
      </w:r>
      <w:r w:rsidR="00824A42" w:rsidRPr="00824A42">
        <w:rPr>
          <w:rFonts w:ascii="Arial" w:hAnsi="Arial" w:cs="Arial"/>
          <w:b/>
        </w:rPr>
        <w:t>ВИТИЮ</w:t>
      </w:r>
      <w:r w:rsidR="00824A42">
        <w:rPr>
          <w:rFonts w:ascii="Arial" w:hAnsi="Arial" w:cs="Arial"/>
          <w:b/>
        </w:rPr>
        <w:t xml:space="preserve"> </w:t>
      </w:r>
      <w:r w:rsidR="00712F4E" w:rsidRPr="00824A42">
        <w:rPr>
          <w:rFonts w:ascii="Arial" w:hAnsi="Arial" w:cs="Arial"/>
          <w:b/>
        </w:rPr>
        <w:t>СЕЛЬСКОГО ПОСЕЛЕНИЯ</w:t>
      </w:r>
      <w:bookmarkEnd w:id="54"/>
    </w:p>
    <w:p w:rsidR="00712F4E" w:rsidRPr="00824A42" w:rsidRDefault="00712F4E" w:rsidP="00824A42">
      <w:pPr>
        <w:rPr>
          <w:rFonts w:ascii="Arial" w:hAnsi="Arial" w:cs="Arial"/>
          <w:b/>
          <w:caps/>
        </w:rPr>
      </w:pPr>
    </w:p>
    <w:p w:rsidR="00712F4E" w:rsidRDefault="00712F4E" w:rsidP="00712F4E">
      <w:pPr>
        <w:rPr>
          <w:caps/>
        </w:rPr>
      </w:pPr>
    </w:p>
    <w:p w:rsidR="00C968FA" w:rsidRDefault="00C968FA" w:rsidP="00D443A4">
      <w:pPr>
        <w:ind w:firstLine="720"/>
        <w:jc w:val="both"/>
      </w:pPr>
    </w:p>
    <w:p w:rsidR="00C968FA" w:rsidRDefault="00C968FA" w:rsidP="00D443A4">
      <w:pPr>
        <w:ind w:firstLine="720"/>
        <w:jc w:val="both"/>
      </w:pPr>
    </w:p>
    <w:p w:rsidR="00C968FA" w:rsidRDefault="00C968FA" w:rsidP="00D443A4">
      <w:pPr>
        <w:ind w:firstLine="720"/>
        <w:jc w:val="both"/>
      </w:pPr>
    </w:p>
    <w:p w:rsidR="00F7087D" w:rsidRDefault="00F7087D" w:rsidP="00D443A4">
      <w:pPr>
        <w:ind w:firstLine="720"/>
        <w:jc w:val="both"/>
      </w:pPr>
    </w:p>
    <w:p w:rsidR="00382638" w:rsidRPr="00BD325F" w:rsidRDefault="00A01B12" w:rsidP="00A01B12">
      <w:pPr>
        <w:ind w:right="175"/>
        <w:jc w:val="both"/>
        <w:rPr>
          <w:rFonts w:ascii="Arial" w:hAnsi="Arial" w:cs="Arial"/>
          <w:b/>
        </w:rPr>
      </w:pPr>
      <w:r>
        <w:rPr>
          <w:caps/>
        </w:rPr>
        <w:br w:type="page"/>
      </w:r>
      <w:r w:rsidR="00712F4E">
        <w:rPr>
          <w:caps/>
        </w:rPr>
        <w:br w:type="page"/>
      </w:r>
      <w:bookmarkStart w:id="55" w:name="_Toc286850062"/>
      <w:r w:rsidR="00BD325F" w:rsidRPr="00BD325F">
        <w:rPr>
          <w:rFonts w:ascii="Arial" w:hAnsi="Arial" w:cs="Arial"/>
          <w:b/>
        </w:rPr>
        <w:t xml:space="preserve">10. </w:t>
      </w:r>
      <w:r w:rsidR="00382638" w:rsidRPr="00BD325F">
        <w:rPr>
          <w:rFonts w:ascii="Arial" w:hAnsi="Arial" w:cs="Arial"/>
          <w:b/>
        </w:rPr>
        <w:t>ОБОСНОВАНИЕ ПРЕДЛОЖЕНИЙ ПО ТЕРРИТОРИАЛЬНОМУ РАЗВ</w:t>
      </w:r>
      <w:r w:rsidR="00382638" w:rsidRPr="00BD325F">
        <w:rPr>
          <w:rFonts w:ascii="Arial" w:hAnsi="Arial" w:cs="Arial"/>
          <w:b/>
        </w:rPr>
        <w:t>И</w:t>
      </w:r>
      <w:r w:rsidR="00FB1A14">
        <w:rPr>
          <w:rFonts w:ascii="Arial" w:hAnsi="Arial" w:cs="Arial"/>
          <w:b/>
        </w:rPr>
        <w:t xml:space="preserve">ТИЮ </w:t>
      </w:r>
      <w:r w:rsidR="00382638" w:rsidRPr="00BD325F">
        <w:rPr>
          <w:rFonts w:ascii="Arial" w:hAnsi="Arial" w:cs="Arial"/>
          <w:b/>
        </w:rPr>
        <w:t>СЕЛ</w:t>
      </w:r>
      <w:r w:rsidR="00382638" w:rsidRPr="00BD325F">
        <w:rPr>
          <w:rFonts w:ascii="Arial" w:hAnsi="Arial" w:cs="Arial"/>
          <w:b/>
        </w:rPr>
        <w:t>Ь</w:t>
      </w:r>
      <w:r w:rsidR="00382638" w:rsidRPr="00BD325F">
        <w:rPr>
          <w:rFonts w:ascii="Arial" w:hAnsi="Arial" w:cs="Arial"/>
          <w:b/>
        </w:rPr>
        <w:t>СКОГО ПОСЕЛЕНИЯ</w:t>
      </w:r>
      <w:bookmarkEnd w:id="55"/>
    </w:p>
    <w:p w:rsidR="00F17FEC" w:rsidRPr="00D6611E" w:rsidRDefault="00F17FEC" w:rsidP="00BD325F"/>
    <w:p w:rsidR="00F17FEC" w:rsidRPr="00BD325F" w:rsidRDefault="00BD325F" w:rsidP="00BD325F">
      <w:pPr>
        <w:ind w:left="720" w:hanging="720"/>
        <w:rPr>
          <w:rFonts w:ascii="Arial" w:hAnsi="Arial" w:cs="Arial"/>
          <w:b/>
        </w:rPr>
      </w:pPr>
      <w:bookmarkStart w:id="56" w:name="_Toc286850063"/>
      <w:r w:rsidRPr="00BD325F">
        <w:rPr>
          <w:rFonts w:ascii="Arial" w:hAnsi="Arial" w:cs="Arial"/>
          <w:b/>
        </w:rPr>
        <w:t xml:space="preserve">10.1.   </w:t>
      </w:r>
      <w:r w:rsidR="00951340" w:rsidRPr="00BD325F">
        <w:rPr>
          <w:rFonts w:ascii="Arial" w:hAnsi="Arial" w:cs="Arial"/>
          <w:b/>
        </w:rPr>
        <w:t>Обоснование п</w:t>
      </w:r>
      <w:r w:rsidR="00382638" w:rsidRPr="00BD325F">
        <w:rPr>
          <w:rFonts w:ascii="Arial" w:hAnsi="Arial" w:cs="Arial"/>
          <w:b/>
        </w:rPr>
        <w:t>редложени</w:t>
      </w:r>
      <w:r w:rsidR="00951340" w:rsidRPr="00BD325F">
        <w:rPr>
          <w:rFonts w:ascii="Arial" w:hAnsi="Arial" w:cs="Arial"/>
          <w:b/>
        </w:rPr>
        <w:t>й</w:t>
      </w:r>
      <w:r w:rsidR="00382638" w:rsidRPr="00BD325F">
        <w:rPr>
          <w:rFonts w:ascii="Arial" w:hAnsi="Arial" w:cs="Arial"/>
          <w:b/>
        </w:rPr>
        <w:t xml:space="preserve"> по развитию и совершенствованию пл</w:t>
      </w:r>
      <w:r w:rsidR="00382638" w:rsidRPr="00BD325F">
        <w:rPr>
          <w:rFonts w:ascii="Arial" w:hAnsi="Arial" w:cs="Arial"/>
          <w:b/>
        </w:rPr>
        <w:t>а</w:t>
      </w:r>
      <w:r w:rsidR="00382638" w:rsidRPr="00BD325F">
        <w:rPr>
          <w:rFonts w:ascii="Arial" w:hAnsi="Arial" w:cs="Arial"/>
          <w:b/>
        </w:rPr>
        <w:t>нировочной структуры поселения и системы рассел</w:t>
      </w:r>
      <w:r w:rsidR="00382638" w:rsidRPr="00BD325F">
        <w:rPr>
          <w:rFonts w:ascii="Arial" w:hAnsi="Arial" w:cs="Arial"/>
          <w:b/>
        </w:rPr>
        <w:t>е</w:t>
      </w:r>
      <w:r w:rsidR="00382638" w:rsidRPr="00BD325F">
        <w:rPr>
          <w:rFonts w:ascii="Arial" w:hAnsi="Arial" w:cs="Arial"/>
          <w:b/>
        </w:rPr>
        <w:t>ния</w:t>
      </w:r>
      <w:bookmarkEnd w:id="56"/>
    </w:p>
    <w:p w:rsidR="003E7ABE" w:rsidRDefault="003E7ABE" w:rsidP="00FB1A14">
      <w:pPr>
        <w:pStyle w:val="af0"/>
        <w:spacing w:line="240" w:lineRule="auto"/>
        <w:ind w:left="1680" w:right="175" w:hanging="972"/>
        <w:rPr>
          <w:rFonts w:ascii="Arial" w:hAnsi="Arial" w:cs="Arial"/>
          <w:i/>
        </w:rPr>
      </w:pPr>
    </w:p>
    <w:p w:rsidR="00824A42" w:rsidRDefault="00FB1A14" w:rsidP="00FB1A14">
      <w:pPr>
        <w:pStyle w:val="af0"/>
        <w:spacing w:line="240" w:lineRule="auto"/>
        <w:ind w:left="1680" w:right="175" w:hanging="972"/>
        <w:rPr>
          <w:rFonts w:ascii="Arial" w:hAnsi="Arial" w:cs="Arial"/>
          <w:bCs/>
          <w:color w:val="FF0000"/>
        </w:rPr>
      </w:pPr>
      <w:r>
        <w:rPr>
          <w:rFonts w:ascii="Arial" w:hAnsi="Arial" w:cs="Arial"/>
          <w:i/>
        </w:rPr>
        <w:t>10.1.1</w:t>
      </w:r>
      <w:r w:rsidRPr="001C4F89">
        <w:rPr>
          <w:rFonts w:ascii="Arial" w:hAnsi="Arial" w:cs="Arial"/>
          <w:i/>
        </w:rPr>
        <w:t>.</w:t>
      </w:r>
      <w:r>
        <w:rPr>
          <w:rFonts w:ascii="Arial" w:hAnsi="Arial" w:cs="Arial"/>
          <w:i/>
        </w:rPr>
        <w:t xml:space="preserve">  Основные направления совершенствования и развития план</w:t>
      </w:r>
      <w:r>
        <w:rPr>
          <w:rFonts w:ascii="Arial" w:hAnsi="Arial" w:cs="Arial"/>
          <w:i/>
        </w:rPr>
        <w:t>и</w:t>
      </w:r>
      <w:r>
        <w:rPr>
          <w:rFonts w:ascii="Arial" w:hAnsi="Arial" w:cs="Arial"/>
          <w:i/>
        </w:rPr>
        <w:t>ровочной структуры</w:t>
      </w:r>
      <w:r w:rsidR="003E7ABE">
        <w:rPr>
          <w:rFonts w:ascii="Arial" w:hAnsi="Arial" w:cs="Arial"/>
          <w:i/>
        </w:rPr>
        <w:t xml:space="preserve"> поселения </w:t>
      </w:r>
    </w:p>
    <w:p w:rsidR="00FB1A14" w:rsidRDefault="00FB1A14" w:rsidP="00763D72">
      <w:pPr>
        <w:snapToGrid w:val="0"/>
        <w:ind w:right="-16" w:firstLine="709"/>
        <w:jc w:val="both"/>
        <w:rPr>
          <w:rFonts w:ascii="Arial" w:eastAsia="Arial Unicode MS" w:hAnsi="Arial" w:cs="Arial"/>
          <w:bCs/>
          <w:lang/>
        </w:rPr>
      </w:pPr>
    </w:p>
    <w:p w:rsidR="008F2498" w:rsidRPr="00D81945" w:rsidRDefault="008F2498" w:rsidP="00763D72">
      <w:pPr>
        <w:snapToGrid w:val="0"/>
        <w:ind w:right="-16" w:firstLine="709"/>
        <w:jc w:val="both"/>
        <w:rPr>
          <w:rFonts w:ascii="Arial" w:eastAsia="Arial Unicode MS" w:hAnsi="Arial" w:cs="Arial"/>
          <w:bCs/>
          <w:lang/>
        </w:rPr>
      </w:pPr>
      <w:r w:rsidRPr="00D81945">
        <w:rPr>
          <w:rFonts w:ascii="Arial" w:eastAsia="Arial Unicode MS" w:hAnsi="Arial" w:cs="Arial"/>
          <w:bCs/>
          <w:lang/>
        </w:rPr>
        <w:t xml:space="preserve">Территория поселения </w:t>
      </w:r>
      <w:r w:rsidR="006D744F">
        <w:rPr>
          <w:rFonts w:ascii="Arial" w:eastAsia="Arial Unicode MS" w:hAnsi="Arial" w:cs="Arial"/>
          <w:bCs/>
          <w:lang/>
        </w:rPr>
        <w:t>имеет относительно развитую транспортную сеть</w:t>
      </w:r>
      <w:r w:rsidRPr="00D81945">
        <w:rPr>
          <w:rFonts w:ascii="Arial" w:eastAsia="Arial Unicode MS" w:hAnsi="Arial" w:cs="Arial"/>
          <w:bCs/>
          <w:lang/>
        </w:rPr>
        <w:t>, которая охватывает практически всю площадь поселения, за исключением н</w:t>
      </w:r>
      <w:r w:rsidRPr="00D81945">
        <w:rPr>
          <w:rFonts w:ascii="Arial" w:eastAsia="Arial Unicode MS" w:hAnsi="Arial" w:cs="Arial"/>
          <w:bCs/>
          <w:lang/>
        </w:rPr>
        <w:t>е</w:t>
      </w:r>
      <w:r w:rsidRPr="00D81945">
        <w:rPr>
          <w:rFonts w:ascii="Arial" w:eastAsia="Arial Unicode MS" w:hAnsi="Arial" w:cs="Arial"/>
          <w:bCs/>
          <w:lang/>
        </w:rPr>
        <w:t>боль</w:t>
      </w:r>
      <w:r>
        <w:rPr>
          <w:rFonts w:ascii="Arial" w:eastAsia="Arial Unicode MS" w:hAnsi="Arial" w:cs="Arial"/>
          <w:bCs/>
          <w:lang/>
        </w:rPr>
        <w:t>ших локальных участков на севере и северо-западе поселения</w:t>
      </w:r>
      <w:r w:rsidRPr="00D81945">
        <w:rPr>
          <w:rFonts w:ascii="Arial" w:eastAsia="Arial Unicode MS" w:hAnsi="Arial" w:cs="Arial"/>
          <w:bCs/>
          <w:lang/>
        </w:rPr>
        <w:t>.</w:t>
      </w:r>
    </w:p>
    <w:p w:rsidR="008F2498" w:rsidRDefault="00ED17B4" w:rsidP="00763D72">
      <w:pPr>
        <w:snapToGrid w:val="0"/>
        <w:ind w:right="-16" w:firstLine="709"/>
        <w:jc w:val="both"/>
        <w:rPr>
          <w:rFonts w:ascii="Arial" w:eastAsia="Arial Unicode MS" w:hAnsi="Arial" w:cs="Arial"/>
          <w:bCs/>
          <w:lang/>
        </w:rPr>
      </w:pPr>
      <w:r w:rsidRPr="008F2498">
        <w:rPr>
          <w:rFonts w:ascii="Arial" w:eastAsia="Arial Unicode MS" w:hAnsi="Arial" w:cs="Arial"/>
          <w:bCs/>
          <w:lang/>
        </w:rPr>
        <w:t>Анализ предложений по перспективному развитию хозяйственного ко</w:t>
      </w:r>
      <w:r w:rsidRPr="008F2498">
        <w:rPr>
          <w:rFonts w:ascii="Arial" w:eastAsia="Arial Unicode MS" w:hAnsi="Arial" w:cs="Arial"/>
          <w:bCs/>
          <w:lang/>
        </w:rPr>
        <w:t>м</w:t>
      </w:r>
      <w:r w:rsidRPr="008F2498">
        <w:rPr>
          <w:rFonts w:ascii="Arial" w:eastAsia="Arial Unicode MS" w:hAnsi="Arial" w:cs="Arial"/>
          <w:bCs/>
          <w:lang/>
        </w:rPr>
        <w:t>плекса района, масштабы развития его производственно-экономического п</w:t>
      </w:r>
      <w:r w:rsidRPr="008F2498">
        <w:rPr>
          <w:rFonts w:ascii="Arial" w:eastAsia="Arial Unicode MS" w:hAnsi="Arial" w:cs="Arial"/>
          <w:bCs/>
          <w:lang/>
        </w:rPr>
        <w:t>о</w:t>
      </w:r>
      <w:r w:rsidRPr="008F2498">
        <w:rPr>
          <w:rFonts w:ascii="Arial" w:eastAsia="Arial Unicode MS" w:hAnsi="Arial" w:cs="Arial"/>
          <w:bCs/>
          <w:lang/>
        </w:rPr>
        <w:t>тенциала, прогнозы изменения численности населения не дают основ</w:t>
      </w:r>
      <w:r w:rsidRPr="008F2498">
        <w:rPr>
          <w:rFonts w:ascii="Arial" w:eastAsia="Arial Unicode MS" w:hAnsi="Arial" w:cs="Arial"/>
          <w:bCs/>
          <w:lang/>
        </w:rPr>
        <w:t>а</w:t>
      </w:r>
      <w:r w:rsidRPr="008F2498">
        <w:rPr>
          <w:rFonts w:ascii="Arial" w:eastAsia="Arial Unicode MS" w:hAnsi="Arial" w:cs="Arial"/>
          <w:bCs/>
          <w:lang/>
        </w:rPr>
        <w:t>ний для кардинального изменения план</w:t>
      </w:r>
      <w:r w:rsidR="009340E2">
        <w:rPr>
          <w:rFonts w:ascii="Arial" w:eastAsia="Arial Unicode MS" w:hAnsi="Arial" w:cs="Arial"/>
          <w:bCs/>
          <w:lang/>
        </w:rPr>
        <w:t>ировочной структуры Панинского</w:t>
      </w:r>
      <w:r w:rsidRPr="008F2498">
        <w:rPr>
          <w:rFonts w:ascii="Arial" w:eastAsia="Arial Unicode MS" w:hAnsi="Arial" w:cs="Arial"/>
          <w:bCs/>
          <w:lang/>
        </w:rPr>
        <w:t xml:space="preserve"> сельского п</w:t>
      </w:r>
      <w:r w:rsidRPr="008F2498">
        <w:rPr>
          <w:rFonts w:ascii="Arial" w:eastAsia="Arial Unicode MS" w:hAnsi="Arial" w:cs="Arial"/>
          <w:bCs/>
          <w:lang/>
        </w:rPr>
        <w:t>о</w:t>
      </w:r>
      <w:r w:rsidRPr="008F2498">
        <w:rPr>
          <w:rFonts w:ascii="Arial" w:eastAsia="Arial Unicode MS" w:hAnsi="Arial" w:cs="Arial"/>
          <w:bCs/>
          <w:lang/>
        </w:rPr>
        <w:t>селе</w:t>
      </w:r>
      <w:r w:rsidR="008F2498" w:rsidRPr="008F2498">
        <w:rPr>
          <w:rFonts w:ascii="Arial" w:eastAsia="Arial Unicode MS" w:hAnsi="Arial" w:cs="Arial"/>
          <w:bCs/>
          <w:lang/>
        </w:rPr>
        <w:t xml:space="preserve">ния. </w:t>
      </w:r>
      <w:r w:rsidRPr="008F2498">
        <w:rPr>
          <w:rFonts w:ascii="Arial" w:eastAsia="Arial Unicode MS" w:hAnsi="Arial" w:cs="Arial"/>
          <w:bCs/>
          <w:lang/>
        </w:rPr>
        <w:t>Сеть автомобильных дорог в перспективе изменится за счет их реко</w:t>
      </w:r>
      <w:r w:rsidRPr="008F2498">
        <w:rPr>
          <w:rFonts w:ascii="Arial" w:eastAsia="Arial Unicode MS" w:hAnsi="Arial" w:cs="Arial"/>
          <w:bCs/>
          <w:lang/>
        </w:rPr>
        <w:t>н</w:t>
      </w:r>
      <w:r w:rsidRPr="008F2498">
        <w:rPr>
          <w:rFonts w:ascii="Arial" w:eastAsia="Arial Unicode MS" w:hAnsi="Arial" w:cs="Arial"/>
          <w:bCs/>
          <w:lang/>
        </w:rPr>
        <w:t>струкции, что также существенно не может повлиять на изменение сложивше</w:t>
      </w:r>
      <w:r w:rsidRPr="008F2498">
        <w:rPr>
          <w:rFonts w:ascii="Arial" w:eastAsia="Arial Unicode MS" w:hAnsi="Arial" w:cs="Arial"/>
          <w:bCs/>
          <w:lang/>
        </w:rPr>
        <w:t>й</w:t>
      </w:r>
      <w:r w:rsidRPr="008F2498">
        <w:rPr>
          <w:rFonts w:ascii="Arial" w:eastAsia="Arial Unicode MS" w:hAnsi="Arial" w:cs="Arial"/>
          <w:bCs/>
          <w:lang/>
        </w:rPr>
        <w:t>ся планировочной структ</w:t>
      </w:r>
      <w:r w:rsidRPr="008F2498">
        <w:rPr>
          <w:rFonts w:ascii="Arial" w:eastAsia="Arial Unicode MS" w:hAnsi="Arial" w:cs="Arial"/>
          <w:bCs/>
          <w:lang/>
        </w:rPr>
        <w:t>у</w:t>
      </w:r>
      <w:r w:rsidRPr="008F2498">
        <w:rPr>
          <w:rFonts w:ascii="Arial" w:eastAsia="Arial Unicode MS" w:hAnsi="Arial" w:cs="Arial"/>
          <w:bCs/>
          <w:lang/>
        </w:rPr>
        <w:t>ры.</w:t>
      </w:r>
      <w:r w:rsidR="008F2498" w:rsidRPr="008F2498">
        <w:rPr>
          <w:rFonts w:ascii="Arial" w:eastAsia="Arial Unicode MS" w:hAnsi="Arial" w:cs="Arial"/>
          <w:bCs/>
          <w:lang/>
        </w:rPr>
        <w:t xml:space="preserve"> </w:t>
      </w:r>
    </w:p>
    <w:p w:rsidR="008F2498" w:rsidRPr="00D81945" w:rsidRDefault="008F2498" w:rsidP="00763D72">
      <w:pPr>
        <w:snapToGrid w:val="0"/>
        <w:ind w:right="-16" w:firstLine="709"/>
        <w:jc w:val="both"/>
        <w:rPr>
          <w:rFonts w:ascii="Arial" w:eastAsia="Arial Unicode MS" w:hAnsi="Arial" w:cs="Arial"/>
          <w:bCs/>
          <w:lang/>
        </w:rPr>
      </w:pPr>
      <w:r>
        <w:rPr>
          <w:rFonts w:ascii="Arial" w:hAnsi="Arial" w:cs="Arial"/>
        </w:rPr>
        <w:t>Е</w:t>
      </w:r>
      <w:r w:rsidRPr="00D81945">
        <w:rPr>
          <w:rFonts w:ascii="Arial" w:hAnsi="Arial" w:cs="Arial"/>
        </w:rPr>
        <w:t>динственно возможным инструментом, способствующим улучшению функционирования производственного комплекса поселения и максимал</w:t>
      </w:r>
      <w:r w:rsidRPr="00D81945">
        <w:rPr>
          <w:rFonts w:ascii="Arial" w:hAnsi="Arial" w:cs="Arial"/>
        </w:rPr>
        <w:t>ь</w:t>
      </w:r>
      <w:r w:rsidRPr="00D81945">
        <w:rPr>
          <w:rFonts w:ascii="Arial" w:hAnsi="Arial" w:cs="Arial"/>
        </w:rPr>
        <w:t>ному снятию негативных тенденций, может быть улучшение работы</w:t>
      </w:r>
      <w:r>
        <w:rPr>
          <w:rFonts w:ascii="Arial" w:hAnsi="Arial" w:cs="Arial"/>
        </w:rPr>
        <w:t xml:space="preserve"> уже существу</w:t>
      </w:r>
      <w:r>
        <w:rPr>
          <w:rFonts w:ascii="Arial" w:hAnsi="Arial" w:cs="Arial"/>
        </w:rPr>
        <w:t>ю</w:t>
      </w:r>
      <w:r>
        <w:rPr>
          <w:rFonts w:ascii="Arial" w:hAnsi="Arial" w:cs="Arial"/>
        </w:rPr>
        <w:t>щих функционально–</w:t>
      </w:r>
      <w:r w:rsidRPr="00D81945">
        <w:rPr>
          <w:rFonts w:ascii="Arial" w:hAnsi="Arial" w:cs="Arial"/>
        </w:rPr>
        <w:t>планировочных элементов планировочной структуры п</w:t>
      </w:r>
      <w:r w:rsidRPr="00D81945">
        <w:rPr>
          <w:rFonts w:ascii="Arial" w:hAnsi="Arial" w:cs="Arial"/>
        </w:rPr>
        <w:t>о</w:t>
      </w:r>
      <w:r w:rsidRPr="00D81945">
        <w:rPr>
          <w:rFonts w:ascii="Arial" w:hAnsi="Arial" w:cs="Arial"/>
        </w:rPr>
        <w:t>селения в соответствии с той ролью, которая им предназнач</w:t>
      </w:r>
      <w:r w:rsidRPr="00D81945">
        <w:rPr>
          <w:rFonts w:ascii="Arial" w:hAnsi="Arial" w:cs="Arial"/>
        </w:rPr>
        <w:t>а</w:t>
      </w:r>
      <w:r w:rsidRPr="00D81945">
        <w:rPr>
          <w:rFonts w:ascii="Arial" w:hAnsi="Arial" w:cs="Arial"/>
        </w:rPr>
        <w:t>ется в связи с их территориальным положен</w:t>
      </w:r>
      <w:r w:rsidRPr="00D81945">
        <w:rPr>
          <w:rFonts w:ascii="Arial" w:hAnsi="Arial" w:cs="Arial"/>
        </w:rPr>
        <w:t>и</w:t>
      </w:r>
      <w:r w:rsidRPr="00D81945">
        <w:rPr>
          <w:rFonts w:ascii="Arial" w:hAnsi="Arial" w:cs="Arial"/>
        </w:rPr>
        <w:t>ем.</w:t>
      </w:r>
      <w:r w:rsidRPr="00D81945">
        <w:rPr>
          <w:rFonts w:ascii="Arial" w:eastAsia="Arial Unicode MS" w:hAnsi="Arial" w:cs="Arial"/>
          <w:bCs/>
          <w:lang/>
        </w:rPr>
        <w:t xml:space="preserve"> </w:t>
      </w:r>
    </w:p>
    <w:p w:rsidR="008F2498" w:rsidRPr="00D2216E" w:rsidRDefault="008F2498" w:rsidP="00D2216E">
      <w:pPr>
        <w:snapToGrid w:val="0"/>
        <w:ind w:right="170"/>
        <w:jc w:val="both"/>
        <w:rPr>
          <w:rFonts w:ascii="Arial" w:eastAsia="Arial Unicode MS" w:hAnsi="Arial" w:cs="Arial"/>
          <w:bCs/>
          <w:lang/>
        </w:rPr>
      </w:pPr>
    </w:p>
    <w:p w:rsidR="00ED17B4" w:rsidRPr="00D2216E" w:rsidRDefault="008F2498" w:rsidP="00763D72">
      <w:pPr>
        <w:snapToGrid w:val="0"/>
        <w:ind w:right="-16" w:firstLine="709"/>
        <w:jc w:val="both"/>
        <w:rPr>
          <w:rFonts w:ascii="Arial" w:eastAsia="Arial Unicode MS" w:hAnsi="Arial" w:cs="Arial"/>
          <w:bCs/>
          <w:lang/>
        </w:rPr>
      </w:pPr>
      <w:r w:rsidRPr="00D2216E">
        <w:rPr>
          <w:rFonts w:ascii="Arial" w:eastAsia="Arial Unicode MS" w:hAnsi="Arial" w:cs="Arial"/>
          <w:lang/>
        </w:rPr>
        <w:t>В связи с тем, что основная часть территории поселения занята зе</w:t>
      </w:r>
      <w:r w:rsidRPr="00D2216E">
        <w:rPr>
          <w:rFonts w:ascii="Arial" w:eastAsia="Arial Unicode MS" w:hAnsi="Arial" w:cs="Arial"/>
          <w:lang/>
        </w:rPr>
        <w:t>м</w:t>
      </w:r>
      <w:r w:rsidRPr="00D2216E">
        <w:rPr>
          <w:rFonts w:ascii="Arial" w:eastAsia="Arial Unicode MS" w:hAnsi="Arial" w:cs="Arial"/>
          <w:lang/>
        </w:rPr>
        <w:t>лями лесного фонда, которые практически со всех сторон окружают населенные пункты, сдерживая их территориальное развитие, создание системы рассел</w:t>
      </w:r>
      <w:r w:rsidRPr="00D2216E">
        <w:rPr>
          <w:rFonts w:ascii="Arial" w:eastAsia="Arial Unicode MS" w:hAnsi="Arial" w:cs="Arial"/>
          <w:lang/>
        </w:rPr>
        <w:t>е</w:t>
      </w:r>
      <w:r w:rsidRPr="00D2216E">
        <w:rPr>
          <w:rFonts w:ascii="Arial" w:eastAsia="Arial Unicode MS" w:hAnsi="Arial" w:cs="Arial"/>
          <w:lang/>
        </w:rPr>
        <w:t>ния возможно только на определенных участках.</w:t>
      </w:r>
      <w:r w:rsidRPr="008F2498">
        <w:rPr>
          <w:rFonts w:eastAsia="Arial Unicode MS"/>
          <w:color w:val="FF0000"/>
          <w:lang/>
        </w:rPr>
        <w:t xml:space="preserve"> </w:t>
      </w:r>
      <w:r w:rsidRPr="00D2216E">
        <w:rPr>
          <w:rFonts w:ascii="Arial" w:eastAsia="Arial Unicode MS" w:hAnsi="Arial" w:cs="Arial"/>
          <w:lang/>
        </w:rPr>
        <w:t>Это территории вдоль автод</w:t>
      </w:r>
      <w:r w:rsidRPr="00D2216E">
        <w:rPr>
          <w:rFonts w:ascii="Arial" w:eastAsia="Arial Unicode MS" w:hAnsi="Arial" w:cs="Arial"/>
          <w:lang/>
        </w:rPr>
        <w:t>о</w:t>
      </w:r>
      <w:r w:rsidRPr="00D2216E">
        <w:rPr>
          <w:rFonts w:ascii="Arial" w:eastAsia="Arial Unicode MS" w:hAnsi="Arial" w:cs="Arial"/>
          <w:lang/>
        </w:rPr>
        <w:t>рог</w:t>
      </w:r>
      <w:r w:rsidR="00D2216E" w:rsidRPr="00D2216E">
        <w:rPr>
          <w:rFonts w:ascii="Arial" w:eastAsia="Arial Unicode MS" w:hAnsi="Arial" w:cs="Arial"/>
          <w:lang/>
        </w:rPr>
        <w:t>и</w:t>
      </w:r>
      <w:r w:rsidRPr="00D2216E">
        <w:rPr>
          <w:rFonts w:ascii="Arial" w:eastAsia="Arial Unicode MS" w:hAnsi="Arial" w:cs="Arial"/>
          <w:lang/>
        </w:rPr>
        <w:t xml:space="preserve">  </w:t>
      </w:r>
      <w:r w:rsidR="009340E2">
        <w:rPr>
          <w:rFonts w:ascii="Arial" w:eastAsia="Arial Unicode MS" w:hAnsi="Arial" w:cs="Arial"/>
          <w:lang/>
        </w:rPr>
        <w:t>Кострома - Иваново</w:t>
      </w:r>
      <w:r w:rsidRPr="00D2216E">
        <w:rPr>
          <w:rFonts w:ascii="Arial" w:eastAsia="Arial Unicode MS" w:hAnsi="Arial" w:cs="Arial"/>
          <w:lang/>
        </w:rPr>
        <w:t>, где развитие населенных пунктов возможно в виде протяженных линейных о</w:t>
      </w:r>
      <w:r w:rsidRPr="00D2216E">
        <w:rPr>
          <w:rFonts w:ascii="Arial" w:eastAsia="Arial Unicode MS" w:hAnsi="Arial" w:cs="Arial"/>
          <w:lang/>
        </w:rPr>
        <w:t>б</w:t>
      </w:r>
      <w:r w:rsidRPr="00D2216E">
        <w:rPr>
          <w:rFonts w:ascii="Arial" w:eastAsia="Arial Unicode MS" w:hAnsi="Arial" w:cs="Arial"/>
          <w:lang/>
        </w:rPr>
        <w:t>разований.</w:t>
      </w:r>
    </w:p>
    <w:p w:rsidR="00D6611E" w:rsidRPr="00D2216E" w:rsidRDefault="00D6611E" w:rsidP="00763D72">
      <w:pPr>
        <w:pStyle w:val="af0"/>
        <w:spacing w:line="240" w:lineRule="auto"/>
        <w:ind w:right="-16"/>
        <w:rPr>
          <w:rFonts w:ascii="Arial" w:hAnsi="Arial" w:cs="Arial"/>
          <w:bCs/>
        </w:rPr>
      </w:pPr>
      <w:r w:rsidRPr="00D2216E">
        <w:rPr>
          <w:rFonts w:ascii="Arial" w:hAnsi="Arial" w:cs="Arial"/>
          <w:bCs/>
        </w:rPr>
        <w:t xml:space="preserve">Характер современного использования территории </w:t>
      </w:r>
      <w:r w:rsidR="009340E2">
        <w:rPr>
          <w:rFonts w:ascii="Arial" w:hAnsi="Arial" w:cs="Arial"/>
          <w:bCs/>
        </w:rPr>
        <w:t>Панинского</w:t>
      </w:r>
      <w:r w:rsidR="00D81945" w:rsidRPr="00D2216E">
        <w:rPr>
          <w:rFonts w:ascii="Arial" w:hAnsi="Arial" w:cs="Arial"/>
          <w:bCs/>
        </w:rPr>
        <w:t xml:space="preserve"> </w:t>
      </w:r>
      <w:r w:rsidRPr="00D2216E">
        <w:rPr>
          <w:rFonts w:ascii="Arial" w:hAnsi="Arial" w:cs="Arial"/>
          <w:bCs/>
        </w:rPr>
        <w:t>сел</w:t>
      </w:r>
      <w:r w:rsidRPr="00D2216E">
        <w:rPr>
          <w:rFonts w:ascii="Arial" w:hAnsi="Arial" w:cs="Arial"/>
          <w:bCs/>
        </w:rPr>
        <w:t>ь</w:t>
      </w:r>
      <w:r w:rsidRPr="00D2216E">
        <w:rPr>
          <w:rFonts w:ascii="Arial" w:hAnsi="Arial" w:cs="Arial"/>
          <w:bCs/>
        </w:rPr>
        <w:t>ского поселения разнообразный и обусловлен целым рядом факторов. В их числе важное значение принадлежит особенностям исторического процесса засел</w:t>
      </w:r>
      <w:r w:rsidRPr="00D2216E">
        <w:rPr>
          <w:rFonts w:ascii="Arial" w:hAnsi="Arial" w:cs="Arial"/>
          <w:bCs/>
        </w:rPr>
        <w:t>е</w:t>
      </w:r>
      <w:r w:rsidRPr="00D2216E">
        <w:rPr>
          <w:rFonts w:ascii="Arial" w:hAnsi="Arial" w:cs="Arial"/>
          <w:bCs/>
        </w:rPr>
        <w:t>ния территории, а также природным у</w:t>
      </w:r>
      <w:r w:rsidRPr="00D2216E">
        <w:rPr>
          <w:rFonts w:ascii="Arial" w:hAnsi="Arial" w:cs="Arial"/>
          <w:bCs/>
        </w:rPr>
        <w:t>с</w:t>
      </w:r>
      <w:r w:rsidRPr="00D2216E">
        <w:rPr>
          <w:rFonts w:ascii="Arial" w:hAnsi="Arial" w:cs="Arial"/>
          <w:bCs/>
        </w:rPr>
        <w:t>ловиям.</w:t>
      </w:r>
    </w:p>
    <w:p w:rsidR="00D6611E" w:rsidRPr="00D2216E" w:rsidRDefault="00D6611E" w:rsidP="00763D72">
      <w:pPr>
        <w:ind w:right="-16" w:firstLine="720"/>
        <w:jc w:val="both"/>
        <w:rPr>
          <w:rFonts w:ascii="Arial" w:hAnsi="Arial" w:cs="Arial"/>
        </w:rPr>
      </w:pPr>
      <w:r w:rsidRPr="00D2216E">
        <w:rPr>
          <w:rFonts w:ascii="Arial" w:hAnsi="Arial" w:cs="Arial"/>
        </w:rPr>
        <w:t>Основу планировочной структуры составляют автомобильные дороги, вы</w:t>
      </w:r>
      <w:r w:rsidR="00365AFA" w:rsidRPr="00D2216E">
        <w:rPr>
          <w:rFonts w:ascii="Arial" w:hAnsi="Arial" w:cs="Arial"/>
        </w:rPr>
        <w:t>полняющие роль планировочной оси</w:t>
      </w:r>
      <w:r w:rsidRPr="00D2216E">
        <w:rPr>
          <w:rFonts w:ascii="Arial" w:hAnsi="Arial" w:cs="Arial"/>
        </w:rPr>
        <w:t>, сельские населенные пункты, огро</w:t>
      </w:r>
      <w:r w:rsidRPr="00D2216E">
        <w:rPr>
          <w:rFonts w:ascii="Arial" w:hAnsi="Arial" w:cs="Arial"/>
        </w:rPr>
        <w:t>м</w:t>
      </w:r>
      <w:r w:rsidRPr="00D2216E">
        <w:rPr>
          <w:rFonts w:ascii="Arial" w:hAnsi="Arial" w:cs="Arial"/>
        </w:rPr>
        <w:t>ные лесные массивы, реки и другие пр</w:t>
      </w:r>
      <w:r w:rsidRPr="00D2216E">
        <w:rPr>
          <w:rFonts w:ascii="Arial" w:hAnsi="Arial" w:cs="Arial"/>
        </w:rPr>
        <w:t>и</w:t>
      </w:r>
      <w:r w:rsidRPr="00D2216E">
        <w:rPr>
          <w:rFonts w:ascii="Arial" w:hAnsi="Arial" w:cs="Arial"/>
        </w:rPr>
        <w:t>родные элементы.</w:t>
      </w:r>
    </w:p>
    <w:p w:rsidR="00D6611E" w:rsidRPr="00D2216E" w:rsidRDefault="00D6611E" w:rsidP="00763D72">
      <w:pPr>
        <w:pStyle w:val="af0"/>
        <w:spacing w:line="240" w:lineRule="auto"/>
        <w:ind w:right="-16"/>
        <w:rPr>
          <w:rFonts w:ascii="Arial" w:hAnsi="Arial" w:cs="Arial"/>
        </w:rPr>
      </w:pPr>
      <w:r w:rsidRPr="00D2216E">
        <w:rPr>
          <w:rFonts w:ascii="Arial" w:hAnsi="Arial" w:cs="Arial"/>
        </w:rPr>
        <w:t xml:space="preserve">Композиционным центром </w:t>
      </w:r>
      <w:r w:rsidR="00365AFA" w:rsidRPr="00D2216E">
        <w:rPr>
          <w:rFonts w:ascii="Arial" w:hAnsi="Arial" w:cs="Arial"/>
        </w:rPr>
        <w:t xml:space="preserve">поселения </w:t>
      </w:r>
      <w:r w:rsidR="001F43F2">
        <w:rPr>
          <w:rFonts w:ascii="Arial" w:hAnsi="Arial" w:cs="Arial"/>
        </w:rPr>
        <w:t>является д</w:t>
      </w:r>
      <w:r w:rsidR="009340E2">
        <w:rPr>
          <w:rFonts w:ascii="Arial" w:hAnsi="Arial" w:cs="Arial"/>
        </w:rPr>
        <w:t>.Панино</w:t>
      </w:r>
      <w:r w:rsidRPr="00D2216E">
        <w:rPr>
          <w:rFonts w:ascii="Arial" w:hAnsi="Arial" w:cs="Arial"/>
        </w:rPr>
        <w:t>. Автом</w:t>
      </w:r>
      <w:r w:rsidRPr="00D2216E">
        <w:rPr>
          <w:rFonts w:ascii="Arial" w:hAnsi="Arial" w:cs="Arial"/>
        </w:rPr>
        <w:t>о</w:t>
      </w:r>
      <w:r w:rsidRPr="00D2216E">
        <w:rPr>
          <w:rFonts w:ascii="Arial" w:hAnsi="Arial" w:cs="Arial"/>
        </w:rPr>
        <w:t xml:space="preserve">бильные дороги   </w:t>
      </w:r>
      <w:r w:rsidR="00365AFA" w:rsidRPr="00D2216E">
        <w:rPr>
          <w:rFonts w:ascii="Arial" w:hAnsi="Arial" w:cs="Arial"/>
        </w:rPr>
        <w:t xml:space="preserve"> </w:t>
      </w:r>
      <w:r w:rsidRPr="00D2216E">
        <w:rPr>
          <w:rFonts w:ascii="Arial" w:hAnsi="Arial" w:cs="Arial"/>
        </w:rPr>
        <w:t>обеспечивают выход к другим сельским поселениям района и на внешние транспортные коммуникации: желез</w:t>
      </w:r>
      <w:r w:rsidR="009340E2">
        <w:rPr>
          <w:rFonts w:ascii="Arial" w:hAnsi="Arial" w:cs="Arial"/>
        </w:rPr>
        <w:t xml:space="preserve">ную дорогу </w:t>
      </w:r>
      <w:r w:rsidRPr="00D2216E">
        <w:rPr>
          <w:rFonts w:ascii="Arial" w:hAnsi="Arial" w:cs="Arial"/>
        </w:rPr>
        <w:t xml:space="preserve"> и автомобильные д</w:t>
      </w:r>
      <w:r w:rsidRPr="00D2216E">
        <w:rPr>
          <w:rFonts w:ascii="Arial" w:hAnsi="Arial" w:cs="Arial"/>
        </w:rPr>
        <w:t>о</w:t>
      </w:r>
      <w:r w:rsidRPr="00D2216E">
        <w:rPr>
          <w:rFonts w:ascii="Arial" w:hAnsi="Arial" w:cs="Arial"/>
        </w:rPr>
        <w:t xml:space="preserve">роги регионального значения </w:t>
      </w:r>
      <w:r w:rsidR="00365AFA" w:rsidRPr="00D2216E">
        <w:rPr>
          <w:rFonts w:ascii="Arial" w:hAnsi="Arial" w:cs="Arial"/>
        </w:rPr>
        <w:t xml:space="preserve"> </w:t>
      </w:r>
      <w:r w:rsidR="009340E2">
        <w:rPr>
          <w:rFonts w:ascii="Arial" w:hAnsi="Arial" w:cs="Arial"/>
        </w:rPr>
        <w:t xml:space="preserve">и </w:t>
      </w:r>
      <w:r w:rsidRPr="00D2216E">
        <w:rPr>
          <w:rFonts w:ascii="Arial" w:hAnsi="Arial" w:cs="Arial"/>
        </w:rPr>
        <w:t>, вх</w:t>
      </w:r>
      <w:r w:rsidRPr="00D2216E">
        <w:rPr>
          <w:rFonts w:ascii="Arial" w:hAnsi="Arial" w:cs="Arial"/>
        </w:rPr>
        <w:t>о</w:t>
      </w:r>
      <w:r w:rsidR="00365AFA" w:rsidRPr="00D2216E">
        <w:rPr>
          <w:rFonts w:ascii="Arial" w:hAnsi="Arial" w:cs="Arial"/>
        </w:rPr>
        <w:t>дящую</w:t>
      </w:r>
      <w:r w:rsidRPr="00D2216E">
        <w:rPr>
          <w:rFonts w:ascii="Arial" w:hAnsi="Arial" w:cs="Arial"/>
        </w:rPr>
        <w:t xml:space="preserve"> в транспортный мар</w:t>
      </w:r>
      <w:r w:rsidR="009340E2">
        <w:rPr>
          <w:rFonts w:ascii="Arial" w:hAnsi="Arial" w:cs="Arial"/>
        </w:rPr>
        <w:t xml:space="preserve">шрут </w:t>
      </w:r>
      <w:r w:rsidRPr="00D2216E">
        <w:rPr>
          <w:rFonts w:ascii="Arial" w:hAnsi="Arial" w:cs="Arial"/>
        </w:rPr>
        <w:t>.</w:t>
      </w:r>
    </w:p>
    <w:p w:rsidR="00D6611E" w:rsidRPr="00F53C46" w:rsidRDefault="00ED17B4" w:rsidP="00763D72">
      <w:pPr>
        <w:pStyle w:val="af0"/>
        <w:spacing w:line="240" w:lineRule="auto"/>
        <w:ind w:right="-16"/>
        <w:rPr>
          <w:rFonts w:ascii="Arial" w:hAnsi="Arial" w:cs="Arial"/>
        </w:rPr>
      </w:pPr>
      <w:r w:rsidRPr="00F53C46">
        <w:rPr>
          <w:rFonts w:ascii="Arial" w:hAnsi="Arial" w:cs="Arial"/>
        </w:rPr>
        <w:t xml:space="preserve"> Автомобильная дорога </w:t>
      </w:r>
      <w:r w:rsidR="00D6611E" w:rsidRPr="00F53C46">
        <w:rPr>
          <w:rFonts w:ascii="Arial" w:hAnsi="Arial" w:cs="Arial"/>
        </w:rPr>
        <w:t xml:space="preserve"> </w:t>
      </w:r>
      <w:r w:rsidR="009340E2">
        <w:rPr>
          <w:rFonts w:ascii="Arial" w:hAnsi="Arial" w:cs="Arial"/>
        </w:rPr>
        <w:t xml:space="preserve"> и участок дороги </w:t>
      </w:r>
      <w:r w:rsidRPr="00F53C46">
        <w:rPr>
          <w:rFonts w:ascii="Arial" w:hAnsi="Arial" w:cs="Arial"/>
        </w:rPr>
        <w:t xml:space="preserve"> </w:t>
      </w:r>
      <w:r w:rsidR="00D6611E" w:rsidRPr="00F53C46">
        <w:rPr>
          <w:rFonts w:ascii="Arial" w:hAnsi="Arial" w:cs="Arial"/>
        </w:rPr>
        <w:t>определяют ярко выр</w:t>
      </w:r>
      <w:r w:rsidR="00D6611E" w:rsidRPr="00F53C46">
        <w:rPr>
          <w:rFonts w:ascii="Arial" w:hAnsi="Arial" w:cs="Arial"/>
        </w:rPr>
        <w:t>а</w:t>
      </w:r>
      <w:r w:rsidR="00D6611E" w:rsidRPr="00F53C46">
        <w:rPr>
          <w:rFonts w:ascii="Arial" w:hAnsi="Arial" w:cs="Arial"/>
        </w:rPr>
        <w:t>женную осевую планировочную структ</w:t>
      </w:r>
      <w:r w:rsidR="00D6611E" w:rsidRPr="00F53C46">
        <w:rPr>
          <w:rFonts w:ascii="Arial" w:hAnsi="Arial" w:cs="Arial"/>
        </w:rPr>
        <w:t>у</w:t>
      </w:r>
      <w:r w:rsidR="00D6611E" w:rsidRPr="00F53C46">
        <w:rPr>
          <w:rFonts w:ascii="Arial" w:hAnsi="Arial" w:cs="Arial"/>
        </w:rPr>
        <w:t xml:space="preserve">ру </w:t>
      </w:r>
      <w:r w:rsidR="009340E2">
        <w:rPr>
          <w:rFonts w:ascii="Arial" w:hAnsi="Arial" w:cs="Arial"/>
        </w:rPr>
        <w:t>Панинского</w:t>
      </w:r>
      <w:r w:rsidRPr="00F53C46">
        <w:rPr>
          <w:rFonts w:ascii="Arial" w:hAnsi="Arial" w:cs="Arial"/>
        </w:rPr>
        <w:t xml:space="preserve"> </w:t>
      </w:r>
      <w:r w:rsidR="00D6611E" w:rsidRPr="00F53C46">
        <w:rPr>
          <w:rFonts w:ascii="Arial" w:hAnsi="Arial" w:cs="Arial"/>
        </w:rPr>
        <w:t>сельского поселения, формируя основную его планировочную</w:t>
      </w:r>
      <w:r w:rsidRPr="00F53C46">
        <w:rPr>
          <w:rFonts w:ascii="Arial" w:hAnsi="Arial" w:cs="Arial"/>
        </w:rPr>
        <w:t xml:space="preserve"> ось</w:t>
      </w:r>
      <w:r w:rsidR="00D6611E" w:rsidRPr="00F53C46">
        <w:rPr>
          <w:rFonts w:ascii="Arial" w:hAnsi="Arial" w:cs="Arial"/>
        </w:rPr>
        <w:t xml:space="preserve">, проходящую через всю территорию </w:t>
      </w:r>
      <w:r w:rsidRPr="00F53C46">
        <w:rPr>
          <w:rFonts w:ascii="Arial" w:hAnsi="Arial" w:cs="Arial"/>
        </w:rPr>
        <w:t>посел</w:t>
      </w:r>
      <w:r w:rsidRPr="00F53C46">
        <w:rPr>
          <w:rFonts w:ascii="Arial" w:hAnsi="Arial" w:cs="Arial"/>
        </w:rPr>
        <w:t>е</w:t>
      </w:r>
      <w:r w:rsidRPr="00F53C46">
        <w:rPr>
          <w:rFonts w:ascii="Arial" w:hAnsi="Arial" w:cs="Arial"/>
        </w:rPr>
        <w:t>ния с юго-запада на с</w:t>
      </w:r>
      <w:r w:rsidRPr="00F53C46">
        <w:rPr>
          <w:rFonts w:ascii="Arial" w:hAnsi="Arial" w:cs="Arial"/>
        </w:rPr>
        <w:t>е</w:t>
      </w:r>
      <w:r w:rsidRPr="00F53C46">
        <w:rPr>
          <w:rFonts w:ascii="Arial" w:hAnsi="Arial" w:cs="Arial"/>
        </w:rPr>
        <w:t xml:space="preserve">веро-восток. </w:t>
      </w:r>
    </w:p>
    <w:p w:rsidR="00763D72" w:rsidRPr="00E6360D" w:rsidRDefault="00D2216E" w:rsidP="006D744F">
      <w:pPr>
        <w:pStyle w:val="af0"/>
        <w:spacing w:line="240" w:lineRule="auto"/>
        <w:ind w:right="-16"/>
        <w:rPr>
          <w:rFonts w:ascii="Arial" w:hAnsi="Arial" w:cs="Arial"/>
        </w:rPr>
      </w:pPr>
      <w:r w:rsidRPr="00E6360D">
        <w:rPr>
          <w:rFonts w:ascii="Arial" w:hAnsi="Arial" w:cs="Arial"/>
        </w:rPr>
        <w:t>Вдоль планировочной осе</w:t>
      </w:r>
      <w:r w:rsidR="00D6611E" w:rsidRPr="00E6360D">
        <w:rPr>
          <w:rFonts w:ascii="Arial" w:hAnsi="Arial" w:cs="Arial"/>
        </w:rPr>
        <w:t xml:space="preserve"> группируется основная часть населенных пун</w:t>
      </w:r>
      <w:r w:rsidR="00D6611E" w:rsidRPr="00E6360D">
        <w:rPr>
          <w:rFonts w:ascii="Arial" w:hAnsi="Arial" w:cs="Arial"/>
        </w:rPr>
        <w:t>к</w:t>
      </w:r>
      <w:r w:rsidR="00D6611E" w:rsidRPr="00E6360D">
        <w:rPr>
          <w:rFonts w:ascii="Arial" w:hAnsi="Arial" w:cs="Arial"/>
        </w:rPr>
        <w:t>то</w:t>
      </w:r>
      <w:r w:rsidRPr="00E6360D">
        <w:rPr>
          <w:rFonts w:ascii="Arial" w:hAnsi="Arial" w:cs="Arial"/>
        </w:rPr>
        <w:t xml:space="preserve">в </w:t>
      </w:r>
      <w:r w:rsidR="00ED17B4" w:rsidRPr="00E6360D">
        <w:rPr>
          <w:rFonts w:ascii="Arial" w:hAnsi="Arial" w:cs="Arial"/>
        </w:rPr>
        <w:t>посел</w:t>
      </w:r>
      <w:r w:rsidR="00ED17B4" w:rsidRPr="00E6360D">
        <w:rPr>
          <w:rFonts w:ascii="Arial" w:hAnsi="Arial" w:cs="Arial"/>
        </w:rPr>
        <w:t>е</w:t>
      </w:r>
      <w:r w:rsidR="00ED17B4" w:rsidRPr="00E6360D">
        <w:rPr>
          <w:rFonts w:ascii="Arial" w:hAnsi="Arial" w:cs="Arial"/>
        </w:rPr>
        <w:t>ния</w:t>
      </w:r>
      <w:r w:rsidR="00D6611E" w:rsidRPr="00E6360D">
        <w:rPr>
          <w:rFonts w:ascii="Arial" w:hAnsi="Arial" w:cs="Arial"/>
        </w:rPr>
        <w:t>.</w:t>
      </w:r>
    </w:p>
    <w:p w:rsidR="00A01B12" w:rsidRDefault="00A01B12" w:rsidP="00892406">
      <w:pPr>
        <w:pStyle w:val="25"/>
        <w:spacing w:line="240" w:lineRule="auto"/>
        <w:ind w:left="0" w:right="175" w:firstLine="0"/>
        <w:jc w:val="both"/>
        <w:rPr>
          <w:rFonts w:ascii="Arial" w:hAnsi="Arial" w:cs="Arial"/>
          <w:b w:val="0"/>
          <w:u w:val="single"/>
        </w:rPr>
      </w:pPr>
    </w:p>
    <w:p w:rsidR="00F53C46" w:rsidRPr="006D744F" w:rsidRDefault="00D6611E" w:rsidP="00892406">
      <w:pPr>
        <w:pStyle w:val="25"/>
        <w:spacing w:line="240" w:lineRule="auto"/>
        <w:ind w:left="0" w:right="175" w:firstLine="0"/>
        <w:jc w:val="both"/>
        <w:rPr>
          <w:rFonts w:ascii="Arial" w:hAnsi="Arial" w:cs="Arial"/>
          <w:b w:val="0"/>
          <w:u w:val="single"/>
        </w:rPr>
      </w:pPr>
      <w:r w:rsidRPr="006D744F">
        <w:rPr>
          <w:rFonts w:ascii="Arial" w:hAnsi="Arial" w:cs="Arial"/>
          <w:b w:val="0"/>
          <w:u w:val="single"/>
        </w:rPr>
        <w:t>Выводы:</w:t>
      </w:r>
    </w:p>
    <w:p w:rsidR="00763D72" w:rsidRDefault="00763D72" w:rsidP="00D6611E">
      <w:pPr>
        <w:ind w:right="175" w:firstLine="720"/>
        <w:jc w:val="both"/>
        <w:rPr>
          <w:rFonts w:ascii="Arial" w:hAnsi="Arial" w:cs="Arial"/>
        </w:rPr>
      </w:pPr>
    </w:p>
    <w:p w:rsidR="00D6611E" w:rsidRPr="00F53C46" w:rsidRDefault="00D6611E" w:rsidP="00763D72">
      <w:pPr>
        <w:ind w:right="-16" w:firstLine="720"/>
        <w:jc w:val="both"/>
        <w:rPr>
          <w:rFonts w:ascii="Arial" w:hAnsi="Arial" w:cs="Arial"/>
        </w:rPr>
      </w:pPr>
      <w:r w:rsidRPr="00F53C46">
        <w:rPr>
          <w:rFonts w:ascii="Arial" w:hAnsi="Arial" w:cs="Arial"/>
        </w:rPr>
        <w:t xml:space="preserve">Специфику территории </w:t>
      </w:r>
      <w:r w:rsidR="009340E2">
        <w:rPr>
          <w:rFonts w:ascii="Arial" w:hAnsi="Arial" w:cs="Arial"/>
        </w:rPr>
        <w:t>Панинского</w:t>
      </w:r>
      <w:r w:rsidR="00D81945" w:rsidRPr="00F53C46">
        <w:rPr>
          <w:rFonts w:ascii="Arial" w:hAnsi="Arial" w:cs="Arial"/>
        </w:rPr>
        <w:t xml:space="preserve"> </w:t>
      </w:r>
      <w:r w:rsidRPr="00F53C46">
        <w:rPr>
          <w:rFonts w:ascii="Arial" w:hAnsi="Arial" w:cs="Arial"/>
        </w:rPr>
        <w:t>сельского поселения отлич</w:t>
      </w:r>
      <w:r w:rsidRPr="00F53C46">
        <w:rPr>
          <w:rFonts w:ascii="Arial" w:hAnsi="Arial" w:cs="Arial"/>
        </w:rPr>
        <w:t>а</w:t>
      </w:r>
      <w:r w:rsidRPr="00F53C46">
        <w:rPr>
          <w:rFonts w:ascii="Arial" w:hAnsi="Arial" w:cs="Arial"/>
        </w:rPr>
        <w:t>ют:</w:t>
      </w:r>
    </w:p>
    <w:p w:rsidR="00D6611E" w:rsidRPr="00F53C46" w:rsidRDefault="00D6611E" w:rsidP="00763D72">
      <w:pPr>
        <w:ind w:right="-16" w:firstLine="570"/>
        <w:jc w:val="both"/>
        <w:rPr>
          <w:rFonts w:ascii="Arial" w:hAnsi="Arial" w:cs="Arial"/>
        </w:rPr>
      </w:pPr>
      <w:r w:rsidRPr="00F53C46">
        <w:rPr>
          <w:rFonts w:ascii="Arial" w:hAnsi="Arial" w:cs="Arial"/>
        </w:rPr>
        <w:t>- несбалансированность расселения: наличие относительно густо нас</w:t>
      </w:r>
      <w:r w:rsidRPr="00F53C46">
        <w:rPr>
          <w:rFonts w:ascii="Arial" w:hAnsi="Arial" w:cs="Arial"/>
        </w:rPr>
        <w:t>е</w:t>
      </w:r>
      <w:r w:rsidRPr="00F53C46">
        <w:rPr>
          <w:rFonts w:ascii="Arial" w:hAnsi="Arial" w:cs="Arial"/>
        </w:rPr>
        <w:t>ленной централь</w:t>
      </w:r>
      <w:r w:rsidR="001F43F2">
        <w:rPr>
          <w:rFonts w:ascii="Arial" w:hAnsi="Arial" w:cs="Arial"/>
        </w:rPr>
        <w:t>ной части (д</w:t>
      </w:r>
      <w:r w:rsidR="00D2216E">
        <w:rPr>
          <w:rFonts w:ascii="Arial" w:hAnsi="Arial" w:cs="Arial"/>
        </w:rPr>
        <w:t>.</w:t>
      </w:r>
      <w:r w:rsidR="009340E2">
        <w:rPr>
          <w:rFonts w:ascii="Arial" w:hAnsi="Arial" w:cs="Arial"/>
        </w:rPr>
        <w:t>Паино</w:t>
      </w:r>
      <w:r w:rsidR="00D2216E">
        <w:rPr>
          <w:rFonts w:ascii="Arial" w:hAnsi="Arial" w:cs="Arial"/>
        </w:rPr>
        <w:t>)</w:t>
      </w:r>
      <w:r w:rsidRPr="00892406">
        <w:rPr>
          <w:rFonts w:ascii="Arial" w:hAnsi="Arial" w:cs="Arial"/>
          <w:color w:val="FF0000"/>
        </w:rPr>
        <w:t xml:space="preserve"> </w:t>
      </w:r>
      <w:r w:rsidRPr="00F53C46">
        <w:rPr>
          <w:rFonts w:ascii="Arial" w:hAnsi="Arial" w:cs="Arial"/>
        </w:rPr>
        <w:t>и слабо заселенными периферийных те</w:t>
      </w:r>
      <w:r w:rsidRPr="00F53C46">
        <w:rPr>
          <w:rFonts w:ascii="Arial" w:hAnsi="Arial" w:cs="Arial"/>
        </w:rPr>
        <w:t>р</w:t>
      </w:r>
      <w:r w:rsidRPr="00F53C46">
        <w:rPr>
          <w:rFonts w:ascii="Arial" w:hAnsi="Arial" w:cs="Arial"/>
        </w:rPr>
        <w:t>риториях;</w:t>
      </w:r>
    </w:p>
    <w:p w:rsidR="00D6611E" w:rsidRPr="00F53C46" w:rsidRDefault="00D6611E" w:rsidP="00763D72">
      <w:pPr>
        <w:ind w:right="-16" w:firstLine="570"/>
        <w:jc w:val="both"/>
        <w:rPr>
          <w:rFonts w:ascii="Arial" w:hAnsi="Arial" w:cs="Arial"/>
        </w:rPr>
      </w:pPr>
      <w:r w:rsidRPr="00F53C46">
        <w:rPr>
          <w:rFonts w:ascii="Arial" w:hAnsi="Arial" w:cs="Arial"/>
        </w:rPr>
        <w:t>- сокращение населения, что характерно не только  для муниципаль</w:t>
      </w:r>
      <w:r w:rsidR="009340E2">
        <w:rPr>
          <w:rFonts w:ascii="Arial" w:hAnsi="Arial" w:cs="Arial"/>
        </w:rPr>
        <w:t>ных образований Ивановской</w:t>
      </w:r>
      <w:r w:rsidRPr="00F53C46">
        <w:rPr>
          <w:rFonts w:ascii="Arial" w:hAnsi="Arial" w:cs="Arial"/>
        </w:rPr>
        <w:t xml:space="preserve"> области, но и России в ц</w:t>
      </w:r>
      <w:r w:rsidRPr="00F53C46">
        <w:rPr>
          <w:rFonts w:ascii="Arial" w:hAnsi="Arial" w:cs="Arial"/>
        </w:rPr>
        <w:t>е</w:t>
      </w:r>
      <w:r w:rsidRPr="00F53C46">
        <w:rPr>
          <w:rFonts w:ascii="Arial" w:hAnsi="Arial" w:cs="Arial"/>
        </w:rPr>
        <w:t>лом;</w:t>
      </w:r>
    </w:p>
    <w:p w:rsidR="00D6611E" w:rsidRPr="00F53C46" w:rsidRDefault="00D6611E" w:rsidP="00763D72">
      <w:pPr>
        <w:ind w:right="-16" w:firstLine="570"/>
        <w:jc w:val="both"/>
        <w:rPr>
          <w:rFonts w:ascii="Arial" w:hAnsi="Arial" w:cs="Arial"/>
        </w:rPr>
      </w:pPr>
      <w:r w:rsidRPr="00F53C46">
        <w:rPr>
          <w:rFonts w:ascii="Arial" w:hAnsi="Arial" w:cs="Arial"/>
        </w:rPr>
        <w:t>- мельчание населенных пунктов как за счет централизации населения в крупных относительно благоустроенных населенных пунктах, так и за счет в</w:t>
      </w:r>
      <w:r w:rsidRPr="00F53C46">
        <w:rPr>
          <w:rFonts w:ascii="Arial" w:hAnsi="Arial" w:cs="Arial"/>
        </w:rPr>
        <w:t>ы</w:t>
      </w:r>
      <w:r w:rsidRPr="00F53C46">
        <w:rPr>
          <w:rFonts w:ascii="Arial" w:hAnsi="Arial" w:cs="Arial"/>
        </w:rPr>
        <w:t>бытия населения из всех типов населенных пун</w:t>
      </w:r>
      <w:r w:rsidRPr="00F53C46">
        <w:rPr>
          <w:rFonts w:ascii="Arial" w:hAnsi="Arial" w:cs="Arial"/>
        </w:rPr>
        <w:t>к</w:t>
      </w:r>
      <w:r w:rsidRPr="00F53C46">
        <w:rPr>
          <w:rFonts w:ascii="Arial" w:hAnsi="Arial" w:cs="Arial"/>
        </w:rPr>
        <w:t>тов.</w:t>
      </w:r>
    </w:p>
    <w:p w:rsidR="00763D72" w:rsidRDefault="00763D72" w:rsidP="00763D72">
      <w:pPr>
        <w:ind w:right="-16" w:firstLine="570"/>
        <w:jc w:val="both"/>
        <w:rPr>
          <w:rFonts w:ascii="Arial" w:hAnsi="Arial" w:cs="Arial"/>
        </w:rPr>
      </w:pPr>
    </w:p>
    <w:p w:rsidR="00D6611E" w:rsidRPr="00F53C46" w:rsidRDefault="00D6611E" w:rsidP="00763D72">
      <w:pPr>
        <w:ind w:right="-16" w:firstLine="570"/>
        <w:jc w:val="both"/>
        <w:rPr>
          <w:rFonts w:ascii="Arial" w:hAnsi="Arial" w:cs="Arial"/>
        </w:rPr>
      </w:pPr>
      <w:r w:rsidRPr="00F53C46">
        <w:rPr>
          <w:rFonts w:ascii="Arial" w:hAnsi="Arial" w:cs="Arial"/>
        </w:rPr>
        <w:t>Основными недостатками совр</w:t>
      </w:r>
      <w:r w:rsidR="00763D72">
        <w:rPr>
          <w:rFonts w:ascii="Arial" w:hAnsi="Arial" w:cs="Arial"/>
        </w:rPr>
        <w:t xml:space="preserve">еменного </w:t>
      </w:r>
      <w:r w:rsidRPr="00F53C46">
        <w:rPr>
          <w:rFonts w:ascii="Arial" w:hAnsi="Arial" w:cs="Arial"/>
        </w:rPr>
        <w:t xml:space="preserve">расселения </w:t>
      </w:r>
      <w:r w:rsidR="00F44216">
        <w:rPr>
          <w:rFonts w:ascii="Arial" w:hAnsi="Arial" w:cs="Arial"/>
        </w:rPr>
        <w:t>Панинского</w:t>
      </w:r>
      <w:r w:rsidR="00763D72">
        <w:rPr>
          <w:rFonts w:ascii="Arial" w:hAnsi="Arial" w:cs="Arial"/>
        </w:rPr>
        <w:t xml:space="preserve"> сел</w:t>
      </w:r>
      <w:r w:rsidR="00763D72">
        <w:rPr>
          <w:rFonts w:ascii="Arial" w:hAnsi="Arial" w:cs="Arial"/>
        </w:rPr>
        <w:t>ь</w:t>
      </w:r>
      <w:r w:rsidR="00763D72">
        <w:rPr>
          <w:rFonts w:ascii="Arial" w:hAnsi="Arial" w:cs="Arial"/>
        </w:rPr>
        <w:t>ского пос</w:t>
      </w:r>
      <w:r w:rsidR="00763D72">
        <w:rPr>
          <w:rFonts w:ascii="Arial" w:hAnsi="Arial" w:cs="Arial"/>
        </w:rPr>
        <w:t>е</w:t>
      </w:r>
      <w:r w:rsidR="00763D72">
        <w:rPr>
          <w:rFonts w:ascii="Arial" w:hAnsi="Arial" w:cs="Arial"/>
        </w:rPr>
        <w:t xml:space="preserve">ления </w:t>
      </w:r>
      <w:r w:rsidRPr="00F53C46">
        <w:rPr>
          <w:rFonts w:ascii="Arial" w:hAnsi="Arial" w:cs="Arial"/>
        </w:rPr>
        <w:t>являются:</w:t>
      </w:r>
    </w:p>
    <w:p w:rsidR="00D6611E" w:rsidRPr="00F53C46" w:rsidRDefault="00D6611E" w:rsidP="00763D72">
      <w:pPr>
        <w:widowControl w:val="0"/>
        <w:autoSpaceDE w:val="0"/>
        <w:autoSpaceDN w:val="0"/>
        <w:adjustRightInd w:val="0"/>
        <w:ind w:right="-16" w:firstLine="540"/>
        <w:jc w:val="both"/>
        <w:rPr>
          <w:rFonts w:ascii="Arial" w:hAnsi="Arial" w:cs="Arial"/>
        </w:rPr>
      </w:pPr>
      <w:r w:rsidRPr="00F53C46">
        <w:rPr>
          <w:rFonts w:ascii="Arial" w:hAnsi="Arial" w:cs="Arial"/>
        </w:rPr>
        <w:t>-  развитие в условиях общей негативной динамики численности насел</w:t>
      </w:r>
      <w:r w:rsidRPr="00F53C46">
        <w:rPr>
          <w:rFonts w:ascii="Arial" w:hAnsi="Arial" w:cs="Arial"/>
        </w:rPr>
        <w:t>е</w:t>
      </w:r>
      <w:r w:rsidRPr="00F53C46">
        <w:rPr>
          <w:rFonts w:ascii="Arial" w:hAnsi="Arial" w:cs="Arial"/>
        </w:rPr>
        <w:t>ния;</w:t>
      </w:r>
    </w:p>
    <w:p w:rsidR="00D6611E" w:rsidRPr="00F53C46" w:rsidRDefault="00D6611E" w:rsidP="00763D72">
      <w:pPr>
        <w:widowControl w:val="0"/>
        <w:autoSpaceDE w:val="0"/>
        <w:autoSpaceDN w:val="0"/>
        <w:adjustRightInd w:val="0"/>
        <w:ind w:right="-16" w:firstLine="540"/>
        <w:jc w:val="both"/>
        <w:rPr>
          <w:rFonts w:ascii="Arial" w:hAnsi="Arial" w:cs="Arial"/>
        </w:rPr>
      </w:pPr>
      <w:r w:rsidRPr="00F53C46">
        <w:rPr>
          <w:rFonts w:ascii="Arial" w:hAnsi="Arial" w:cs="Arial"/>
        </w:rPr>
        <w:t>-  мелкоселенность и разобщенность населенных пунктов;</w:t>
      </w:r>
    </w:p>
    <w:p w:rsidR="00D6611E" w:rsidRPr="00F53C46" w:rsidRDefault="00D81945" w:rsidP="00763D72">
      <w:pPr>
        <w:widowControl w:val="0"/>
        <w:autoSpaceDE w:val="0"/>
        <w:autoSpaceDN w:val="0"/>
        <w:adjustRightInd w:val="0"/>
        <w:ind w:right="-16" w:firstLine="540"/>
        <w:jc w:val="both"/>
        <w:rPr>
          <w:rFonts w:ascii="Arial" w:hAnsi="Arial" w:cs="Arial"/>
        </w:rPr>
      </w:pPr>
      <w:r w:rsidRPr="00F53C46">
        <w:rPr>
          <w:rFonts w:ascii="Arial" w:hAnsi="Arial" w:cs="Arial"/>
        </w:rPr>
        <w:t xml:space="preserve">- </w:t>
      </w:r>
      <w:r w:rsidR="00D6611E" w:rsidRPr="00F53C46">
        <w:rPr>
          <w:rFonts w:ascii="Arial" w:hAnsi="Arial" w:cs="Arial"/>
        </w:rPr>
        <w:t>высокие темпы сокращения сети населенных пунктов при одновр</w:t>
      </w:r>
      <w:r w:rsidR="00D6611E" w:rsidRPr="00F53C46">
        <w:rPr>
          <w:rFonts w:ascii="Arial" w:hAnsi="Arial" w:cs="Arial"/>
        </w:rPr>
        <w:t>е</w:t>
      </w:r>
      <w:r w:rsidR="00D6611E" w:rsidRPr="00F53C46">
        <w:rPr>
          <w:rFonts w:ascii="Arial" w:hAnsi="Arial" w:cs="Arial"/>
        </w:rPr>
        <w:t>менном сниж</w:t>
      </w:r>
      <w:r w:rsidR="00D6611E" w:rsidRPr="00F53C46">
        <w:rPr>
          <w:rFonts w:ascii="Arial" w:hAnsi="Arial" w:cs="Arial"/>
        </w:rPr>
        <w:t>е</w:t>
      </w:r>
      <w:r w:rsidR="00D6611E" w:rsidRPr="00F53C46">
        <w:rPr>
          <w:rFonts w:ascii="Arial" w:hAnsi="Arial" w:cs="Arial"/>
        </w:rPr>
        <w:t>нии их людности;</w:t>
      </w:r>
    </w:p>
    <w:p w:rsidR="00D6611E" w:rsidRPr="00F53C46" w:rsidRDefault="00D6611E" w:rsidP="00763D72">
      <w:pPr>
        <w:widowControl w:val="0"/>
        <w:autoSpaceDE w:val="0"/>
        <w:autoSpaceDN w:val="0"/>
        <w:adjustRightInd w:val="0"/>
        <w:ind w:right="-16" w:firstLine="540"/>
        <w:jc w:val="both"/>
        <w:rPr>
          <w:rFonts w:ascii="Arial" w:hAnsi="Arial" w:cs="Arial"/>
        </w:rPr>
      </w:pPr>
      <w:r w:rsidRPr="00F53C46">
        <w:rPr>
          <w:rFonts w:ascii="Arial" w:hAnsi="Arial" w:cs="Arial"/>
        </w:rPr>
        <w:t>-  низкий уровень социально-бытовых условий проживания.</w:t>
      </w:r>
    </w:p>
    <w:p w:rsidR="00763D72" w:rsidRDefault="00763D72" w:rsidP="00D6611E">
      <w:pPr>
        <w:ind w:right="175" w:firstLine="709"/>
        <w:jc w:val="both"/>
        <w:rPr>
          <w:rFonts w:ascii="Arial" w:hAnsi="Arial" w:cs="Arial"/>
          <w:color w:val="FF0000"/>
        </w:rPr>
      </w:pPr>
    </w:p>
    <w:p w:rsidR="00D6611E" w:rsidRPr="00763D72" w:rsidRDefault="00D6611E" w:rsidP="00763D72">
      <w:pPr>
        <w:ind w:right="-16" w:firstLine="709"/>
        <w:jc w:val="both"/>
        <w:rPr>
          <w:rFonts w:ascii="Arial" w:hAnsi="Arial" w:cs="Arial"/>
          <w:i/>
        </w:rPr>
      </w:pPr>
      <w:r w:rsidRPr="00763D72">
        <w:rPr>
          <w:rFonts w:ascii="Arial" w:hAnsi="Arial" w:cs="Arial"/>
        </w:rPr>
        <w:t>Последние 80 лет идет процесс сокращения населения, но  слабая зас</w:t>
      </w:r>
      <w:r w:rsidRPr="00763D72">
        <w:rPr>
          <w:rFonts w:ascii="Arial" w:hAnsi="Arial" w:cs="Arial"/>
        </w:rPr>
        <w:t>е</w:t>
      </w:r>
      <w:r w:rsidRPr="00763D72">
        <w:rPr>
          <w:rFonts w:ascii="Arial" w:hAnsi="Arial" w:cs="Arial"/>
        </w:rPr>
        <w:t>ленность территории поселения делают необходимым сохранять сл</w:t>
      </w:r>
      <w:r w:rsidRPr="00763D72">
        <w:rPr>
          <w:rFonts w:ascii="Arial" w:hAnsi="Arial" w:cs="Arial"/>
        </w:rPr>
        <w:t>о</w:t>
      </w:r>
      <w:r w:rsidRPr="00763D72">
        <w:rPr>
          <w:rFonts w:ascii="Arial" w:hAnsi="Arial" w:cs="Arial"/>
        </w:rPr>
        <w:t>жившуюся систему хозяйств и центров расселения.  Современное состояние экономики поселения, развитие среднего и малого предпринимательс</w:t>
      </w:r>
      <w:r w:rsidRPr="00763D72">
        <w:rPr>
          <w:rFonts w:ascii="Arial" w:hAnsi="Arial" w:cs="Arial"/>
        </w:rPr>
        <w:t>т</w:t>
      </w:r>
      <w:r w:rsidRPr="00763D72">
        <w:rPr>
          <w:rFonts w:ascii="Arial" w:hAnsi="Arial" w:cs="Arial"/>
        </w:rPr>
        <w:t>ва, возобновление интереса к традиционной культуре и возрождение веры дают основания сч</w:t>
      </w:r>
      <w:r w:rsidRPr="00763D72">
        <w:rPr>
          <w:rFonts w:ascii="Arial" w:hAnsi="Arial" w:cs="Arial"/>
        </w:rPr>
        <w:t>и</w:t>
      </w:r>
      <w:r w:rsidRPr="00763D72">
        <w:rPr>
          <w:rFonts w:ascii="Arial" w:hAnsi="Arial" w:cs="Arial"/>
        </w:rPr>
        <w:t>тать, что установившаяся система расселения может сохраняться и обеспеч</w:t>
      </w:r>
      <w:r w:rsidRPr="00763D72">
        <w:rPr>
          <w:rFonts w:ascii="Arial" w:hAnsi="Arial" w:cs="Arial"/>
        </w:rPr>
        <w:t>и</w:t>
      </w:r>
      <w:r w:rsidRPr="00763D72">
        <w:rPr>
          <w:rFonts w:ascii="Arial" w:hAnsi="Arial" w:cs="Arial"/>
        </w:rPr>
        <w:t>вать жизнедеятельность населения в течение одного-двух поколений, т.е. бл</w:t>
      </w:r>
      <w:r w:rsidRPr="00763D72">
        <w:rPr>
          <w:rFonts w:ascii="Arial" w:hAnsi="Arial" w:cs="Arial"/>
        </w:rPr>
        <w:t>и</w:t>
      </w:r>
      <w:r w:rsidRPr="00763D72">
        <w:rPr>
          <w:rFonts w:ascii="Arial" w:hAnsi="Arial" w:cs="Arial"/>
        </w:rPr>
        <w:t>жайшие 25 лет.</w:t>
      </w:r>
    </w:p>
    <w:p w:rsidR="00D6611E" w:rsidRPr="00763D72" w:rsidRDefault="00D6611E" w:rsidP="002D72D2">
      <w:pPr>
        <w:pStyle w:val="25"/>
        <w:spacing w:line="240" w:lineRule="auto"/>
        <w:ind w:left="0" w:right="-17" w:firstLine="720"/>
        <w:jc w:val="both"/>
        <w:rPr>
          <w:rFonts w:ascii="Arial" w:hAnsi="Arial" w:cs="Arial"/>
          <w:b w:val="0"/>
          <w:caps w:val="0"/>
        </w:rPr>
      </w:pPr>
      <w:r w:rsidRPr="00763D72">
        <w:rPr>
          <w:rFonts w:ascii="Arial" w:hAnsi="Arial" w:cs="Arial"/>
          <w:b w:val="0"/>
          <w:caps w:val="0"/>
        </w:rPr>
        <w:t>Положительным фактором, обеспечивающим благоприятность планир</w:t>
      </w:r>
      <w:r w:rsidRPr="00763D72">
        <w:rPr>
          <w:rFonts w:ascii="Arial" w:hAnsi="Arial" w:cs="Arial"/>
          <w:b w:val="0"/>
          <w:caps w:val="0"/>
        </w:rPr>
        <w:t>о</w:t>
      </w:r>
      <w:r w:rsidRPr="00763D72">
        <w:rPr>
          <w:rFonts w:ascii="Arial" w:hAnsi="Arial" w:cs="Arial"/>
          <w:b w:val="0"/>
          <w:caps w:val="0"/>
        </w:rPr>
        <w:t xml:space="preserve">вочных условий </w:t>
      </w:r>
      <w:r w:rsidR="00763D72" w:rsidRPr="00763D72">
        <w:rPr>
          <w:rFonts w:ascii="Arial" w:hAnsi="Arial" w:cs="Arial"/>
          <w:b w:val="0"/>
          <w:caps w:val="0"/>
        </w:rPr>
        <w:t>поселения, является наличие основного хозяйственн</w:t>
      </w:r>
      <w:r w:rsidR="00763D72" w:rsidRPr="00763D72">
        <w:rPr>
          <w:rFonts w:ascii="Arial" w:hAnsi="Arial" w:cs="Arial"/>
          <w:b w:val="0"/>
          <w:caps w:val="0"/>
        </w:rPr>
        <w:t>о</w:t>
      </w:r>
      <w:r w:rsidR="001F43F2">
        <w:rPr>
          <w:rFonts w:ascii="Arial" w:hAnsi="Arial" w:cs="Arial"/>
          <w:b w:val="0"/>
          <w:caps w:val="0"/>
        </w:rPr>
        <w:t>го центра д</w:t>
      </w:r>
      <w:r w:rsidR="00F44216">
        <w:rPr>
          <w:rFonts w:ascii="Arial" w:hAnsi="Arial" w:cs="Arial"/>
          <w:b w:val="0"/>
          <w:caps w:val="0"/>
        </w:rPr>
        <w:t>. Панино</w:t>
      </w:r>
      <w:r w:rsidRPr="00763D72">
        <w:rPr>
          <w:rFonts w:ascii="Arial" w:hAnsi="Arial" w:cs="Arial"/>
          <w:b w:val="0"/>
          <w:caps w:val="0"/>
        </w:rPr>
        <w:t>, в кото</w:t>
      </w:r>
      <w:r w:rsidR="00763D72" w:rsidRPr="00763D72">
        <w:rPr>
          <w:rFonts w:ascii="Arial" w:hAnsi="Arial" w:cs="Arial"/>
          <w:b w:val="0"/>
          <w:caps w:val="0"/>
        </w:rPr>
        <w:t>ром</w:t>
      </w:r>
      <w:r w:rsidRPr="00763D72">
        <w:rPr>
          <w:rFonts w:ascii="Arial" w:hAnsi="Arial" w:cs="Arial"/>
          <w:b w:val="0"/>
          <w:caps w:val="0"/>
        </w:rPr>
        <w:t xml:space="preserve"> концентрированы объекты соцкультбыта, производстве</w:t>
      </w:r>
      <w:r w:rsidRPr="00763D72">
        <w:rPr>
          <w:rFonts w:ascii="Arial" w:hAnsi="Arial" w:cs="Arial"/>
          <w:b w:val="0"/>
          <w:caps w:val="0"/>
        </w:rPr>
        <w:t>н</w:t>
      </w:r>
      <w:r w:rsidRPr="00763D72">
        <w:rPr>
          <w:rFonts w:ascii="Arial" w:hAnsi="Arial" w:cs="Arial"/>
          <w:b w:val="0"/>
          <w:caps w:val="0"/>
        </w:rPr>
        <w:t>ные предприятия, объекты энергоснабжения и другие эл</w:t>
      </w:r>
      <w:r w:rsidRPr="00763D72">
        <w:rPr>
          <w:rFonts w:ascii="Arial" w:hAnsi="Arial" w:cs="Arial"/>
          <w:b w:val="0"/>
          <w:caps w:val="0"/>
        </w:rPr>
        <w:t>е</w:t>
      </w:r>
      <w:r w:rsidRPr="00763D72">
        <w:rPr>
          <w:rFonts w:ascii="Arial" w:hAnsi="Arial" w:cs="Arial"/>
          <w:b w:val="0"/>
          <w:caps w:val="0"/>
        </w:rPr>
        <w:t xml:space="preserve">менты хозяйственной и социальной деятельности населения. Располагаясь </w:t>
      </w:r>
      <w:r w:rsidR="00763D72" w:rsidRPr="00763D72">
        <w:rPr>
          <w:rFonts w:ascii="Arial" w:hAnsi="Arial" w:cs="Arial"/>
          <w:b w:val="0"/>
          <w:caps w:val="0"/>
        </w:rPr>
        <w:t>в центре поселения, он</w:t>
      </w:r>
      <w:r w:rsidRPr="00763D72">
        <w:rPr>
          <w:rFonts w:ascii="Arial" w:hAnsi="Arial" w:cs="Arial"/>
          <w:b w:val="0"/>
          <w:caps w:val="0"/>
        </w:rPr>
        <w:t xml:space="preserve"> перекрывают своими зонами влияния по нормативным параметрам большую часть</w:t>
      </w:r>
      <w:r w:rsidR="00763D72">
        <w:rPr>
          <w:rFonts w:ascii="Arial" w:hAnsi="Arial" w:cs="Arial"/>
          <w:b w:val="0"/>
          <w:caps w:val="0"/>
        </w:rPr>
        <w:t xml:space="preserve"> </w:t>
      </w:r>
      <w:r w:rsidR="00763D72" w:rsidRPr="00763D72">
        <w:rPr>
          <w:rFonts w:ascii="Arial" w:hAnsi="Arial" w:cs="Arial"/>
          <w:b w:val="0"/>
          <w:caps w:val="0"/>
        </w:rPr>
        <w:t>территории</w:t>
      </w:r>
      <w:r w:rsidRPr="00763D72">
        <w:rPr>
          <w:rFonts w:ascii="Arial" w:hAnsi="Arial" w:cs="Arial"/>
          <w:b w:val="0"/>
          <w:caps w:val="0"/>
        </w:rPr>
        <w:t>. В се</w:t>
      </w:r>
      <w:r w:rsidR="00763D72" w:rsidRPr="00763D72">
        <w:rPr>
          <w:rFonts w:ascii="Arial" w:hAnsi="Arial" w:cs="Arial"/>
          <w:b w:val="0"/>
          <w:caps w:val="0"/>
        </w:rPr>
        <w:t xml:space="preserve">верной и западной </w:t>
      </w:r>
      <w:r w:rsidRPr="00763D72">
        <w:rPr>
          <w:rFonts w:ascii="Arial" w:hAnsi="Arial" w:cs="Arial"/>
          <w:b w:val="0"/>
          <w:caps w:val="0"/>
        </w:rPr>
        <w:t>частях, несмотря на относительно развитую транспортную сеть и связь с административным центром, планир</w:t>
      </w:r>
      <w:r w:rsidRPr="00763D72">
        <w:rPr>
          <w:rFonts w:ascii="Arial" w:hAnsi="Arial" w:cs="Arial"/>
          <w:b w:val="0"/>
          <w:caps w:val="0"/>
        </w:rPr>
        <w:t>о</w:t>
      </w:r>
      <w:r w:rsidRPr="00763D72">
        <w:rPr>
          <w:rFonts w:ascii="Arial" w:hAnsi="Arial" w:cs="Arial"/>
          <w:b w:val="0"/>
          <w:caps w:val="0"/>
        </w:rPr>
        <w:t>вочные предпосылки для интенсивного хозяйственного развития района знач</w:t>
      </w:r>
      <w:r w:rsidRPr="00763D72">
        <w:rPr>
          <w:rFonts w:ascii="Arial" w:hAnsi="Arial" w:cs="Arial"/>
          <w:b w:val="0"/>
          <w:caps w:val="0"/>
        </w:rPr>
        <w:t>и</w:t>
      </w:r>
      <w:r w:rsidRPr="00763D72">
        <w:rPr>
          <w:rFonts w:ascii="Arial" w:hAnsi="Arial" w:cs="Arial"/>
          <w:b w:val="0"/>
          <w:caps w:val="0"/>
        </w:rPr>
        <w:t xml:space="preserve">тельно хуже. </w:t>
      </w:r>
    </w:p>
    <w:p w:rsidR="00D6611E" w:rsidRPr="00D6611E" w:rsidRDefault="00D6611E" w:rsidP="00D6611E">
      <w:pPr>
        <w:pStyle w:val="af0"/>
        <w:spacing w:line="240" w:lineRule="auto"/>
        <w:ind w:right="175" w:firstLine="0"/>
        <w:rPr>
          <w:rFonts w:ascii="Arial" w:hAnsi="Arial" w:cs="Arial"/>
          <w:bCs/>
          <w:color w:val="FF0000"/>
          <w:sz w:val="22"/>
          <w:szCs w:val="22"/>
          <w:u w:val="single"/>
        </w:rPr>
      </w:pPr>
    </w:p>
    <w:p w:rsidR="00D6611E" w:rsidRPr="00D6611E" w:rsidRDefault="00D6611E" w:rsidP="00D6611E">
      <w:pPr>
        <w:pStyle w:val="af0"/>
        <w:spacing w:line="240" w:lineRule="auto"/>
        <w:ind w:right="175" w:firstLine="0"/>
        <w:rPr>
          <w:rFonts w:ascii="Arial" w:hAnsi="Arial" w:cs="Arial"/>
          <w:bCs/>
          <w:sz w:val="22"/>
          <w:szCs w:val="22"/>
          <w:u w:val="single"/>
        </w:rPr>
      </w:pPr>
      <w:r w:rsidRPr="00D6611E">
        <w:rPr>
          <w:rFonts w:ascii="Arial" w:hAnsi="Arial" w:cs="Arial"/>
          <w:bCs/>
          <w:sz w:val="22"/>
          <w:szCs w:val="22"/>
          <w:u w:val="single"/>
        </w:rPr>
        <w:t>ПРОЕКТНЫЕ ПРЕДЛОЖЕНИЯ:</w:t>
      </w:r>
    </w:p>
    <w:p w:rsidR="00A35563" w:rsidRDefault="00A35563" w:rsidP="00A35563">
      <w:pPr>
        <w:snapToGrid w:val="0"/>
        <w:ind w:right="170" w:firstLine="709"/>
        <w:jc w:val="both"/>
        <w:rPr>
          <w:rFonts w:ascii="Arial" w:eastAsia="Arial Unicode MS" w:hAnsi="Arial" w:cs="Arial"/>
          <w:bCs/>
          <w:lang/>
        </w:rPr>
      </w:pPr>
    </w:p>
    <w:p w:rsidR="00D6611E" w:rsidRPr="00D2216E" w:rsidRDefault="00A35563" w:rsidP="006D744F">
      <w:pPr>
        <w:snapToGrid w:val="0"/>
        <w:ind w:firstLine="709"/>
        <w:jc w:val="both"/>
        <w:rPr>
          <w:rFonts w:ascii="Arial" w:eastAsia="Arial Unicode MS" w:hAnsi="Arial" w:cs="Arial"/>
          <w:bCs/>
          <w:lang/>
        </w:rPr>
      </w:pPr>
      <w:r w:rsidRPr="00D2216E">
        <w:rPr>
          <w:rFonts w:ascii="Arial" w:eastAsia="Arial Unicode MS" w:hAnsi="Arial" w:cs="Arial"/>
          <w:lang/>
        </w:rPr>
        <w:t>Проектируемая планировочная структура муниципального образова</w:t>
      </w:r>
      <w:r w:rsidR="00F44216">
        <w:rPr>
          <w:rFonts w:ascii="Arial" w:eastAsia="Arial Unicode MS" w:hAnsi="Arial" w:cs="Arial"/>
          <w:lang/>
        </w:rPr>
        <w:t>ния Панинское</w:t>
      </w:r>
      <w:r w:rsidRPr="00D2216E">
        <w:rPr>
          <w:rFonts w:ascii="Arial" w:eastAsia="Arial Unicode MS" w:hAnsi="Arial" w:cs="Arial"/>
          <w:lang/>
        </w:rPr>
        <w:t xml:space="preserve"> сельское поселение представляет собой единый каркас (сеть авт</w:t>
      </w:r>
      <w:r w:rsidRPr="00D2216E">
        <w:rPr>
          <w:rFonts w:ascii="Arial" w:eastAsia="Arial Unicode MS" w:hAnsi="Arial" w:cs="Arial"/>
          <w:lang/>
        </w:rPr>
        <w:t>о</w:t>
      </w:r>
      <w:r w:rsidRPr="00D2216E">
        <w:rPr>
          <w:rFonts w:ascii="Arial" w:eastAsia="Arial Unicode MS" w:hAnsi="Arial" w:cs="Arial"/>
          <w:lang/>
        </w:rPr>
        <w:t>дорог), связывающий между собой территории населенных пунктов, произво</w:t>
      </w:r>
      <w:r w:rsidRPr="00D2216E">
        <w:rPr>
          <w:rFonts w:ascii="Arial" w:eastAsia="Arial Unicode MS" w:hAnsi="Arial" w:cs="Arial"/>
          <w:lang/>
        </w:rPr>
        <w:t>д</w:t>
      </w:r>
      <w:r w:rsidRPr="00D2216E">
        <w:rPr>
          <w:rFonts w:ascii="Arial" w:eastAsia="Arial Unicode MS" w:hAnsi="Arial" w:cs="Arial"/>
          <w:lang/>
        </w:rPr>
        <w:t>ственные комплексы, сельскохозяйственные и лесные терр</w:t>
      </w:r>
      <w:r w:rsidRPr="00D2216E">
        <w:rPr>
          <w:rFonts w:ascii="Arial" w:eastAsia="Arial Unicode MS" w:hAnsi="Arial" w:cs="Arial"/>
          <w:lang/>
        </w:rPr>
        <w:t>и</w:t>
      </w:r>
      <w:r w:rsidRPr="00D2216E">
        <w:rPr>
          <w:rFonts w:ascii="Arial" w:eastAsia="Arial Unicode MS" w:hAnsi="Arial" w:cs="Arial"/>
          <w:lang/>
        </w:rPr>
        <w:t>тории.</w:t>
      </w:r>
    </w:p>
    <w:p w:rsidR="00D6611E" w:rsidRPr="008F2498" w:rsidRDefault="00D6611E" w:rsidP="006D744F">
      <w:pPr>
        <w:snapToGrid w:val="0"/>
        <w:ind w:firstLine="709"/>
        <w:jc w:val="both"/>
        <w:rPr>
          <w:rFonts w:ascii="Arial" w:eastAsia="Arial Unicode MS" w:hAnsi="Arial" w:cs="Arial"/>
          <w:bCs/>
          <w:lang/>
        </w:rPr>
      </w:pPr>
      <w:r w:rsidRPr="008F2498">
        <w:rPr>
          <w:rFonts w:ascii="Arial" w:eastAsia="Arial Unicode MS" w:hAnsi="Arial" w:cs="Arial"/>
          <w:lang/>
        </w:rPr>
        <w:t>На остальной территории района часть населенных пунктов подлежит с</w:t>
      </w:r>
      <w:r w:rsidRPr="008F2498">
        <w:rPr>
          <w:rFonts w:ascii="Arial" w:eastAsia="Arial Unicode MS" w:hAnsi="Arial" w:cs="Arial"/>
          <w:lang/>
        </w:rPr>
        <w:t>о</w:t>
      </w:r>
      <w:r w:rsidRPr="008F2498">
        <w:rPr>
          <w:rFonts w:ascii="Arial" w:eastAsia="Arial Unicode MS" w:hAnsi="Arial" w:cs="Arial"/>
          <w:lang/>
        </w:rPr>
        <w:t>кращению, а часть будет развиваться локально, с учетом имеющихся террит</w:t>
      </w:r>
      <w:r w:rsidRPr="008F2498">
        <w:rPr>
          <w:rFonts w:ascii="Arial" w:eastAsia="Arial Unicode MS" w:hAnsi="Arial" w:cs="Arial"/>
          <w:lang/>
        </w:rPr>
        <w:t>о</w:t>
      </w:r>
      <w:r w:rsidRPr="008F2498">
        <w:rPr>
          <w:rFonts w:ascii="Arial" w:eastAsia="Arial Unicode MS" w:hAnsi="Arial" w:cs="Arial"/>
          <w:lang/>
        </w:rPr>
        <w:t>риальных резервов каждого н</w:t>
      </w:r>
      <w:r w:rsidRPr="008F2498">
        <w:rPr>
          <w:rFonts w:ascii="Arial" w:eastAsia="Arial Unicode MS" w:hAnsi="Arial" w:cs="Arial"/>
          <w:lang/>
        </w:rPr>
        <w:t>а</w:t>
      </w:r>
      <w:r w:rsidRPr="008F2498">
        <w:rPr>
          <w:rFonts w:ascii="Arial" w:eastAsia="Arial Unicode MS" w:hAnsi="Arial" w:cs="Arial"/>
          <w:lang/>
        </w:rPr>
        <w:t>селенного пункта.</w:t>
      </w:r>
    </w:p>
    <w:p w:rsidR="00D6611E" w:rsidRPr="008F2498" w:rsidRDefault="00D6611E" w:rsidP="006D744F">
      <w:pPr>
        <w:pStyle w:val="af0"/>
        <w:spacing w:line="240" w:lineRule="auto"/>
        <w:rPr>
          <w:rFonts w:ascii="Arial" w:hAnsi="Arial" w:cs="Arial"/>
        </w:rPr>
      </w:pPr>
      <w:r w:rsidRPr="008F2498">
        <w:rPr>
          <w:rFonts w:ascii="Arial" w:hAnsi="Arial" w:cs="Arial"/>
        </w:rPr>
        <w:t>Проектом предлагается усилен</w:t>
      </w:r>
      <w:r w:rsidR="001F43F2">
        <w:rPr>
          <w:rFonts w:ascii="Arial" w:hAnsi="Arial" w:cs="Arial"/>
        </w:rPr>
        <w:t>ие административных функций д</w:t>
      </w:r>
      <w:r w:rsidR="00D2216E">
        <w:rPr>
          <w:rFonts w:ascii="Arial" w:hAnsi="Arial" w:cs="Arial"/>
        </w:rPr>
        <w:t xml:space="preserve">. </w:t>
      </w:r>
      <w:r w:rsidR="00F44216">
        <w:rPr>
          <w:rFonts w:ascii="Arial" w:hAnsi="Arial" w:cs="Arial"/>
        </w:rPr>
        <w:t>Панино</w:t>
      </w:r>
      <w:r w:rsidRPr="008F2498">
        <w:rPr>
          <w:rFonts w:ascii="Arial" w:hAnsi="Arial" w:cs="Arial"/>
        </w:rPr>
        <w:t>, соответствующих его адми</w:t>
      </w:r>
      <w:r w:rsidR="00F53C46">
        <w:rPr>
          <w:rFonts w:ascii="Arial" w:hAnsi="Arial" w:cs="Arial"/>
        </w:rPr>
        <w:t>нистративному статусу поселения</w:t>
      </w:r>
      <w:r w:rsidRPr="008F2498">
        <w:rPr>
          <w:rFonts w:ascii="Arial" w:hAnsi="Arial" w:cs="Arial"/>
        </w:rPr>
        <w:t>. Развитие его предлагается осуществлять за счет повышения уровня существующих и стро</w:t>
      </w:r>
      <w:r w:rsidRPr="008F2498">
        <w:rPr>
          <w:rFonts w:ascii="Arial" w:hAnsi="Arial" w:cs="Arial"/>
        </w:rPr>
        <w:t>и</w:t>
      </w:r>
      <w:r w:rsidRPr="008F2498">
        <w:rPr>
          <w:rFonts w:ascii="Arial" w:hAnsi="Arial" w:cs="Arial"/>
        </w:rPr>
        <w:t xml:space="preserve">тельства новых объектов социально – культурного обслуживания районного значения. </w:t>
      </w:r>
    </w:p>
    <w:p w:rsidR="00D81945" w:rsidRDefault="00D81945" w:rsidP="00D6611E">
      <w:pPr>
        <w:pStyle w:val="af0"/>
        <w:spacing w:line="240" w:lineRule="auto"/>
        <w:ind w:right="175"/>
        <w:rPr>
          <w:rFonts w:ascii="Arial" w:hAnsi="Arial" w:cs="Arial"/>
          <w:color w:val="FF0000"/>
        </w:rPr>
      </w:pPr>
    </w:p>
    <w:p w:rsidR="00E6360D" w:rsidRDefault="00E6360D" w:rsidP="00E6360D">
      <w:pPr>
        <w:tabs>
          <w:tab w:val="left" w:pos="1498"/>
        </w:tabs>
        <w:ind w:left="1526" w:right="228" w:hanging="806"/>
        <w:rPr>
          <w:rFonts w:ascii="Arial" w:hAnsi="Arial" w:cs="Arial"/>
          <w:i/>
        </w:rPr>
      </w:pPr>
      <w:r>
        <w:rPr>
          <w:rFonts w:ascii="Arial" w:hAnsi="Arial" w:cs="Arial"/>
          <w:i/>
        </w:rPr>
        <w:t>10.1.2</w:t>
      </w:r>
      <w:r w:rsidRPr="001C4F89">
        <w:rPr>
          <w:rFonts w:ascii="Arial" w:hAnsi="Arial" w:cs="Arial"/>
          <w:i/>
        </w:rPr>
        <w:t>.</w:t>
      </w:r>
      <w:r>
        <w:rPr>
          <w:rFonts w:ascii="Arial" w:hAnsi="Arial" w:cs="Arial"/>
          <w:i/>
        </w:rPr>
        <w:t xml:space="preserve">  Обоснование предложений по функциональному </w:t>
      </w:r>
    </w:p>
    <w:p w:rsidR="006D744F" w:rsidRDefault="003E7ABE" w:rsidP="00E6360D">
      <w:pPr>
        <w:tabs>
          <w:tab w:val="left" w:pos="2580"/>
          <w:tab w:val="left" w:pos="9524"/>
        </w:tabs>
        <w:ind w:right="-16" w:firstLine="1512"/>
        <w:jc w:val="both"/>
        <w:rPr>
          <w:rFonts w:ascii="Arial" w:hAnsi="Arial" w:cs="Arial"/>
          <w:b/>
          <w:i/>
        </w:rPr>
      </w:pPr>
      <w:r>
        <w:rPr>
          <w:rFonts w:ascii="Arial" w:hAnsi="Arial" w:cs="Arial"/>
          <w:i/>
        </w:rPr>
        <w:t>з</w:t>
      </w:r>
      <w:r w:rsidR="00E6360D">
        <w:rPr>
          <w:rFonts w:ascii="Arial" w:hAnsi="Arial" w:cs="Arial"/>
          <w:i/>
        </w:rPr>
        <w:t>ониров</w:t>
      </w:r>
      <w:r w:rsidR="00E6360D">
        <w:rPr>
          <w:rFonts w:ascii="Arial" w:hAnsi="Arial" w:cs="Arial"/>
          <w:i/>
        </w:rPr>
        <w:t>а</w:t>
      </w:r>
      <w:r w:rsidR="00E6360D">
        <w:rPr>
          <w:rFonts w:ascii="Arial" w:hAnsi="Arial" w:cs="Arial"/>
          <w:i/>
        </w:rPr>
        <w:t>нию</w:t>
      </w:r>
      <w:r>
        <w:rPr>
          <w:rFonts w:ascii="Arial" w:hAnsi="Arial" w:cs="Arial"/>
          <w:i/>
        </w:rPr>
        <w:t xml:space="preserve"> территории поселения</w:t>
      </w:r>
    </w:p>
    <w:p w:rsidR="00E6360D" w:rsidRDefault="006921E3" w:rsidP="00FF1845">
      <w:pPr>
        <w:tabs>
          <w:tab w:val="left" w:pos="2580"/>
          <w:tab w:val="left" w:pos="9524"/>
        </w:tabs>
        <w:ind w:right="-16" w:firstLine="709"/>
        <w:jc w:val="both"/>
        <w:rPr>
          <w:rFonts w:ascii="Arial" w:hAnsi="Arial" w:cs="Arial"/>
          <w:b/>
          <w:i/>
        </w:rPr>
      </w:pPr>
      <w:r w:rsidRPr="00202C62">
        <w:rPr>
          <w:rFonts w:ascii="Arial" w:hAnsi="Arial" w:cs="Arial"/>
          <w:b/>
          <w:i/>
        </w:rPr>
        <w:t xml:space="preserve"> </w:t>
      </w:r>
    </w:p>
    <w:p w:rsidR="00FF1845" w:rsidRPr="00202C62" w:rsidRDefault="00FF1845" w:rsidP="00FF1845">
      <w:pPr>
        <w:tabs>
          <w:tab w:val="left" w:pos="2580"/>
          <w:tab w:val="left" w:pos="9524"/>
        </w:tabs>
        <w:ind w:right="-16" w:firstLine="709"/>
        <w:jc w:val="both"/>
        <w:rPr>
          <w:rFonts w:ascii="Arial" w:hAnsi="Arial" w:cs="Arial"/>
          <w:lang/>
        </w:rPr>
      </w:pPr>
      <w:r w:rsidRPr="00202C62">
        <w:rPr>
          <w:rFonts w:ascii="Arial" w:hAnsi="Arial" w:cs="Arial"/>
          <w:lang/>
        </w:rPr>
        <w:t xml:space="preserve">Функциональное зонирование территории является одним из главных </w:t>
      </w:r>
      <w:r w:rsidR="006D744F">
        <w:rPr>
          <w:rFonts w:ascii="Arial" w:hAnsi="Arial" w:cs="Arial"/>
          <w:lang/>
        </w:rPr>
        <w:t>р</w:t>
      </w:r>
      <w:r w:rsidR="006D744F">
        <w:rPr>
          <w:rFonts w:ascii="Arial" w:hAnsi="Arial" w:cs="Arial"/>
          <w:lang/>
        </w:rPr>
        <w:t>е</w:t>
      </w:r>
      <w:r w:rsidR="006D744F">
        <w:rPr>
          <w:rFonts w:ascii="Arial" w:hAnsi="Arial" w:cs="Arial"/>
          <w:lang/>
        </w:rPr>
        <w:t>зультатов разработки проекта г</w:t>
      </w:r>
      <w:r w:rsidR="00F44216">
        <w:rPr>
          <w:rFonts w:ascii="Arial" w:hAnsi="Arial" w:cs="Arial"/>
          <w:lang/>
        </w:rPr>
        <w:t>енерального плана Панинского</w:t>
      </w:r>
      <w:r w:rsidRPr="00202C62">
        <w:rPr>
          <w:rFonts w:ascii="Arial" w:hAnsi="Arial" w:cs="Arial"/>
          <w:lang/>
        </w:rPr>
        <w:t xml:space="preserve"> сельского пос</w:t>
      </w:r>
      <w:r w:rsidRPr="00202C62">
        <w:rPr>
          <w:rFonts w:ascii="Arial" w:hAnsi="Arial" w:cs="Arial"/>
          <w:lang/>
        </w:rPr>
        <w:t>е</w:t>
      </w:r>
      <w:r w:rsidRPr="00202C62">
        <w:rPr>
          <w:rFonts w:ascii="Arial" w:hAnsi="Arial" w:cs="Arial"/>
          <w:lang/>
        </w:rPr>
        <w:t>ления. Оно представляет особый способ моделирования поселения, в резул</w:t>
      </w:r>
      <w:r w:rsidRPr="00202C62">
        <w:rPr>
          <w:rFonts w:ascii="Arial" w:hAnsi="Arial" w:cs="Arial"/>
          <w:lang/>
        </w:rPr>
        <w:t>ь</w:t>
      </w:r>
      <w:r w:rsidRPr="00202C62">
        <w:rPr>
          <w:rFonts w:ascii="Arial" w:hAnsi="Arial" w:cs="Arial"/>
          <w:lang/>
        </w:rPr>
        <w:t>тате которого вся его территория членится на отдельные участки с рекоме</w:t>
      </w:r>
      <w:r w:rsidRPr="00202C62">
        <w:rPr>
          <w:rFonts w:ascii="Arial" w:hAnsi="Arial" w:cs="Arial"/>
          <w:lang/>
        </w:rPr>
        <w:t>н</w:t>
      </w:r>
      <w:r w:rsidRPr="00202C62">
        <w:rPr>
          <w:rFonts w:ascii="Arial" w:hAnsi="Arial" w:cs="Arial"/>
          <w:lang/>
        </w:rPr>
        <w:t>дуемыми для них различными преимущественными видами и режимами и</w:t>
      </w:r>
      <w:r w:rsidRPr="00202C62">
        <w:rPr>
          <w:rFonts w:ascii="Arial" w:hAnsi="Arial" w:cs="Arial"/>
          <w:lang/>
        </w:rPr>
        <w:t>с</w:t>
      </w:r>
      <w:r w:rsidRPr="00202C62">
        <w:rPr>
          <w:rFonts w:ascii="Arial" w:hAnsi="Arial" w:cs="Arial"/>
          <w:lang/>
        </w:rPr>
        <w:t xml:space="preserve">пользования. </w:t>
      </w:r>
    </w:p>
    <w:p w:rsidR="00FF1845" w:rsidRPr="00202C62" w:rsidRDefault="00FF1845" w:rsidP="00FF1845">
      <w:pPr>
        <w:tabs>
          <w:tab w:val="left" w:pos="9524"/>
        </w:tabs>
        <w:ind w:right="-16" w:firstLine="709"/>
        <w:jc w:val="both"/>
        <w:rPr>
          <w:rFonts w:ascii="Arial" w:hAnsi="Arial" w:cs="Arial"/>
        </w:rPr>
      </w:pPr>
      <w:r w:rsidRPr="00202C62">
        <w:rPr>
          <w:rFonts w:ascii="Arial" w:hAnsi="Arial" w:cs="Arial"/>
        </w:rPr>
        <w:t>Функциональная зона – это территория в определенных границах, с о</w:t>
      </w:r>
      <w:r w:rsidRPr="00202C62">
        <w:rPr>
          <w:rFonts w:ascii="Arial" w:hAnsi="Arial" w:cs="Arial"/>
        </w:rPr>
        <w:t>д</w:t>
      </w:r>
      <w:r w:rsidRPr="00202C62">
        <w:rPr>
          <w:rFonts w:ascii="Arial" w:hAnsi="Arial" w:cs="Arial"/>
        </w:rPr>
        <w:t>нородным функциональным назначением и соответствующими ему регламе</w:t>
      </w:r>
      <w:r w:rsidRPr="00202C62">
        <w:rPr>
          <w:rFonts w:ascii="Arial" w:hAnsi="Arial" w:cs="Arial"/>
        </w:rPr>
        <w:t>н</w:t>
      </w:r>
      <w:r w:rsidRPr="00202C62">
        <w:rPr>
          <w:rFonts w:ascii="Arial" w:hAnsi="Arial" w:cs="Arial"/>
        </w:rPr>
        <w:t>тами использования. Функциональное назначение территории пон</w:t>
      </w:r>
      <w:r w:rsidRPr="00202C62">
        <w:rPr>
          <w:rFonts w:ascii="Arial" w:hAnsi="Arial" w:cs="Arial"/>
        </w:rPr>
        <w:t>и</w:t>
      </w:r>
      <w:r w:rsidRPr="00202C62">
        <w:rPr>
          <w:rFonts w:ascii="Arial" w:hAnsi="Arial" w:cs="Arial"/>
        </w:rPr>
        <w:t>мается как преимущественный вид деятельности, для которого она предн</w:t>
      </w:r>
      <w:r w:rsidRPr="00202C62">
        <w:rPr>
          <w:rFonts w:ascii="Arial" w:hAnsi="Arial" w:cs="Arial"/>
        </w:rPr>
        <w:t>а</w:t>
      </w:r>
      <w:r w:rsidRPr="00202C62">
        <w:rPr>
          <w:rFonts w:ascii="Arial" w:hAnsi="Arial" w:cs="Arial"/>
        </w:rPr>
        <w:t>значена.</w:t>
      </w:r>
    </w:p>
    <w:p w:rsidR="00FF1845" w:rsidRPr="00202C62" w:rsidRDefault="00FF1845" w:rsidP="00FF1845">
      <w:pPr>
        <w:tabs>
          <w:tab w:val="left" w:pos="9524"/>
        </w:tabs>
        <w:snapToGrid w:val="0"/>
        <w:ind w:right="-16" w:firstLine="709"/>
        <w:jc w:val="both"/>
        <w:rPr>
          <w:rFonts w:ascii="Arial" w:eastAsia="Arial Unicode MS" w:hAnsi="Arial" w:cs="Arial"/>
          <w:lang/>
        </w:rPr>
      </w:pPr>
      <w:r w:rsidRPr="00202C62">
        <w:rPr>
          <w:rFonts w:ascii="Arial" w:eastAsia="Arial Unicode MS" w:hAnsi="Arial" w:cs="Arial"/>
          <w:lang/>
        </w:rPr>
        <w:t>Утвержденное в соответствующем порядке, функциональное зониров</w:t>
      </w:r>
      <w:r w:rsidRPr="00202C62">
        <w:rPr>
          <w:rFonts w:ascii="Arial" w:eastAsia="Arial Unicode MS" w:hAnsi="Arial" w:cs="Arial"/>
          <w:lang/>
        </w:rPr>
        <w:t>а</w:t>
      </w:r>
      <w:r w:rsidRPr="00202C62">
        <w:rPr>
          <w:rFonts w:ascii="Arial" w:eastAsia="Arial Unicode MS" w:hAnsi="Arial" w:cs="Arial"/>
          <w:lang/>
        </w:rPr>
        <w:t>ние является одним из регламентов правоотношений в градостроительстве, природопользовании, пользовании зе</w:t>
      </w:r>
      <w:r w:rsidRPr="00202C62">
        <w:rPr>
          <w:rFonts w:ascii="Arial" w:eastAsia="Arial Unicode MS" w:hAnsi="Arial" w:cs="Arial"/>
          <w:lang/>
        </w:rPr>
        <w:t>м</w:t>
      </w:r>
      <w:r w:rsidRPr="00202C62">
        <w:rPr>
          <w:rFonts w:ascii="Arial" w:eastAsia="Arial Unicode MS" w:hAnsi="Arial" w:cs="Arial"/>
          <w:lang/>
        </w:rPr>
        <w:t>лей и иной недвижимостью.</w:t>
      </w:r>
    </w:p>
    <w:p w:rsidR="00FF1845" w:rsidRPr="00202C62" w:rsidRDefault="00FF1845" w:rsidP="00FF1845">
      <w:pPr>
        <w:tabs>
          <w:tab w:val="left" w:pos="9524"/>
        </w:tabs>
        <w:ind w:right="-16" w:firstLine="709"/>
        <w:jc w:val="both"/>
        <w:rPr>
          <w:rFonts w:ascii="Arial" w:hAnsi="Arial" w:cs="Arial"/>
          <w:lang/>
        </w:rPr>
      </w:pPr>
      <w:r w:rsidRPr="00202C62">
        <w:rPr>
          <w:rFonts w:ascii="Arial" w:hAnsi="Arial" w:cs="Arial"/>
          <w:lang/>
        </w:rPr>
        <w:t>Функциональное зонирование, устанавливаемое Генеральным планом, опирается на законодательные и нормативные правовые акты фед</w:t>
      </w:r>
      <w:r w:rsidRPr="00202C62">
        <w:rPr>
          <w:rFonts w:ascii="Arial" w:hAnsi="Arial" w:cs="Arial"/>
          <w:lang/>
        </w:rPr>
        <w:t>е</w:t>
      </w:r>
      <w:r w:rsidRPr="00202C62">
        <w:rPr>
          <w:rFonts w:ascii="Arial" w:hAnsi="Arial" w:cs="Arial"/>
          <w:lang/>
        </w:rPr>
        <w:t>рального и регионального уровней, обеспечивая правовые основания для осуществления градостроительного зонирования, застройки и развития территории муниц</w:t>
      </w:r>
      <w:r w:rsidRPr="00202C62">
        <w:rPr>
          <w:rFonts w:ascii="Arial" w:hAnsi="Arial" w:cs="Arial"/>
          <w:lang/>
        </w:rPr>
        <w:t>и</w:t>
      </w:r>
      <w:r w:rsidR="00F44216">
        <w:rPr>
          <w:rFonts w:ascii="Arial" w:hAnsi="Arial" w:cs="Arial"/>
          <w:lang/>
        </w:rPr>
        <w:t>пального образования Панинского</w:t>
      </w:r>
      <w:r w:rsidRPr="00202C62">
        <w:rPr>
          <w:rFonts w:ascii="Arial" w:hAnsi="Arial" w:cs="Arial"/>
          <w:lang/>
        </w:rPr>
        <w:t xml:space="preserve"> сельское пос</w:t>
      </w:r>
      <w:r w:rsidRPr="00202C62">
        <w:rPr>
          <w:rFonts w:ascii="Arial" w:hAnsi="Arial" w:cs="Arial"/>
          <w:lang/>
        </w:rPr>
        <w:t>е</w:t>
      </w:r>
      <w:r w:rsidRPr="00202C62">
        <w:rPr>
          <w:rFonts w:ascii="Arial" w:hAnsi="Arial" w:cs="Arial"/>
          <w:lang/>
        </w:rPr>
        <w:t>ление.</w:t>
      </w:r>
    </w:p>
    <w:p w:rsidR="00FF1845" w:rsidRPr="00202C62" w:rsidRDefault="00FF1845" w:rsidP="00FF1845">
      <w:pPr>
        <w:tabs>
          <w:tab w:val="left" w:pos="9524"/>
        </w:tabs>
        <w:ind w:right="-16" w:firstLine="709"/>
        <w:jc w:val="both"/>
        <w:rPr>
          <w:rFonts w:ascii="Arial" w:hAnsi="Arial" w:cs="Arial"/>
        </w:rPr>
      </w:pPr>
      <w:r w:rsidRPr="00202C62">
        <w:rPr>
          <w:rFonts w:ascii="Arial" w:hAnsi="Arial" w:cs="Arial"/>
        </w:rPr>
        <w:t>Основными принципами предлагаемого функционального зонирования территории я</w:t>
      </w:r>
      <w:r w:rsidRPr="00202C62">
        <w:rPr>
          <w:rFonts w:ascii="Arial" w:hAnsi="Arial" w:cs="Arial"/>
        </w:rPr>
        <w:t>в</w:t>
      </w:r>
      <w:r w:rsidRPr="00202C62">
        <w:rPr>
          <w:rFonts w:ascii="Arial" w:hAnsi="Arial" w:cs="Arial"/>
        </w:rPr>
        <w:t>ляются:</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развитие территорий населе</w:t>
      </w:r>
      <w:r w:rsidRPr="00202C62">
        <w:rPr>
          <w:rFonts w:ascii="Arial" w:hAnsi="Arial" w:cs="Arial"/>
        </w:rPr>
        <w:t>н</w:t>
      </w:r>
      <w:r w:rsidRPr="00202C62">
        <w:rPr>
          <w:rFonts w:ascii="Arial" w:hAnsi="Arial" w:cs="Arial"/>
        </w:rPr>
        <w:t>ных пунктов;</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развитие рекреационных территорий и формир</w:t>
      </w:r>
      <w:r w:rsidRPr="00202C62">
        <w:rPr>
          <w:rFonts w:ascii="Arial" w:hAnsi="Arial" w:cs="Arial"/>
        </w:rPr>
        <w:t>о</w:t>
      </w:r>
      <w:r w:rsidRPr="00202C62">
        <w:rPr>
          <w:rFonts w:ascii="Arial" w:hAnsi="Arial" w:cs="Arial"/>
        </w:rPr>
        <w:t>вание новых;</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сохранение и развитие особо охраняемых терр</w:t>
      </w:r>
      <w:r w:rsidRPr="00202C62">
        <w:rPr>
          <w:rFonts w:ascii="Arial" w:hAnsi="Arial" w:cs="Arial"/>
        </w:rPr>
        <w:t>и</w:t>
      </w:r>
      <w:r w:rsidRPr="00202C62">
        <w:rPr>
          <w:rFonts w:ascii="Arial" w:hAnsi="Arial" w:cs="Arial"/>
        </w:rPr>
        <w:t>торий;</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упорядочение функциональной структуры терр</w:t>
      </w:r>
      <w:r w:rsidRPr="00202C62">
        <w:rPr>
          <w:rFonts w:ascii="Arial" w:hAnsi="Arial" w:cs="Arial"/>
        </w:rPr>
        <w:t>и</w:t>
      </w:r>
      <w:r w:rsidRPr="00202C62">
        <w:rPr>
          <w:rFonts w:ascii="Arial" w:hAnsi="Arial" w:cs="Arial"/>
        </w:rPr>
        <w:t>тории поселения.</w:t>
      </w:r>
    </w:p>
    <w:p w:rsidR="00FF1845" w:rsidRPr="00202C62" w:rsidRDefault="00FF1845" w:rsidP="00FF1845">
      <w:pPr>
        <w:tabs>
          <w:tab w:val="left" w:pos="9524"/>
        </w:tabs>
        <w:ind w:right="-16" w:firstLine="709"/>
        <w:jc w:val="both"/>
        <w:rPr>
          <w:rFonts w:ascii="Arial" w:hAnsi="Arial" w:cs="Arial"/>
          <w:lang/>
        </w:rPr>
      </w:pPr>
      <w:r w:rsidRPr="00202C62">
        <w:rPr>
          <w:rFonts w:ascii="Arial" w:hAnsi="Arial" w:cs="Arial"/>
          <w:lang/>
        </w:rPr>
        <w:t>Основная цель функционального зонирования, утверждаемого в ген</w:t>
      </w:r>
      <w:r w:rsidRPr="00202C62">
        <w:rPr>
          <w:rFonts w:ascii="Arial" w:hAnsi="Arial" w:cs="Arial"/>
          <w:lang/>
        </w:rPr>
        <w:t>е</w:t>
      </w:r>
      <w:r w:rsidRPr="00202C62">
        <w:rPr>
          <w:rFonts w:ascii="Arial" w:hAnsi="Arial" w:cs="Arial"/>
          <w:lang/>
        </w:rPr>
        <w:t>ральном пл</w:t>
      </w:r>
      <w:r w:rsidRPr="00202C62">
        <w:rPr>
          <w:rFonts w:ascii="Arial" w:hAnsi="Arial" w:cs="Arial"/>
          <w:lang/>
        </w:rPr>
        <w:t>а</w:t>
      </w:r>
      <w:r w:rsidRPr="00202C62">
        <w:rPr>
          <w:rFonts w:ascii="Arial" w:hAnsi="Arial" w:cs="Arial"/>
          <w:lang/>
        </w:rPr>
        <w:t>не:</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установление назначения и видов использования территорий за счет:</w:t>
      </w:r>
    </w:p>
    <w:p w:rsidR="00FF1845" w:rsidRPr="00202C62" w:rsidRDefault="00FF1845" w:rsidP="0060151A">
      <w:pPr>
        <w:numPr>
          <w:ilvl w:val="0"/>
          <w:numId w:val="32"/>
        </w:numPr>
        <w:tabs>
          <w:tab w:val="clear" w:pos="1429"/>
          <w:tab w:val="num" w:pos="360"/>
        </w:tabs>
        <w:ind w:left="0" w:right="-16" w:firstLine="0"/>
        <w:jc w:val="both"/>
        <w:rPr>
          <w:rFonts w:ascii="Arial" w:hAnsi="Arial" w:cs="Arial"/>
        </w:rPr>
      </w:pPr>
      <w:r w:rsidRPr="00202C62">
        <w:rPr>
          <w:rFonts w:ascii="Arial" w:hAnsi="Arial" w:cs="Arial"/>
        </w:rPr>
        <w:t>введения функциональных зон с указанием характеристик их планиру</w:t>
      </w:r>
      <w:r w:rsidRPr="00202C62">
        <w:rPr>
          <w:rFonts w:ascii="Arial" w:hAnsi="Arial" w:cs="Arial"/>
        </w:rPr>
        <w:t>е</w:t>
      </w:r>
      <w:r w:rsidRPr="00202C62">
        <w:rPr>
          <w:rFonts w:ascii="Arial" w:hAnsi="Arial" w:cs="Arial"/>
        </w:rPr>
        <w:t>мого развития, включая резервирование земель для нужд муниципал</w:t>
      </w:r>
      <w:r w:rsidRPr="00202C62">
        <w:rPr>
          <w:rFonts w:ascii="Arial" w:hAnsi="Arial" w:cs="Arial"/>
        </w:rPr>
        <w:t>и</w:t>
      </w:r>
      <w:r w:rsidRPr="00202C62">
        <w:rPr>
          <w:rFonts w:ascii="Arial" w:hAnsi="Arial" w:cs="Arial"/>
        </w:rPr>
        <w:t>тета;</w:t>
      </w:r>
    </w:p>
    <w:p w:rsidR="00FF1845" w:rsidRPr="00202C62" w:rsidRDefault="00FF1845" w:rsidP="0060151A">
      <w:pPr>
        <w:numPr>
          <w:ilvl w:val="0"/>
          <w:numId w:val="32"/>
        </w:numPr>
        <w:tabs>
          <w:tab w:val="clear" w:pos="1429"/>
          <w:tab w:val="num" w:pos="360"/>
          <w:tab w:val="left" w:pos="720"/>
        </w:tabs>
        <w:ind w:left="0" w:right="-16" w:firstLine="0"/>
        <w:jc w:val="both"/>
        <w:rPr>
          <w:rFonts w:ascii="Arial" w:hAnsi="Arial" w:cs="Arial"/>
        </w:rPr>
      </w:pPr>
      <w:r w:rsidRPr="00202C62">
        <w:rPr>
          <w:rFonts w:ascii="Arial" w:hAnsi="Arial" w:cs="Arial"/>
        </w:rPr>
        <w:t>приведения в соответствие с функциональным зонированием структуры землепользования по границам, назначению и видам использования з</w:t>
      </w:r>
      <w:r w:rsidRPr="00202C62">
        <w:rPr>
          <w:rFonts w:ascii="Arial" w:hAnsi="Arial" w:cs="Arial"/>
        </w:rPr>
        <w:t>е</w:t>
      </w:r>
      <w:r w:rsidRPr="00202C62">
        <w:rPr>
          <w:rFonts w:ascii="Arial" w:hAnsi="Arial" w:cs="Arial"/>
        </w:rPr>
        <w:t>мель;</w:t>
      </w:r>
    </w:p>
    <w:p w:rsidR="00FF1845" w:rsidRPr="00202C62" w:rsidRDefault="00FF1845" w:rsidP="0060151A">
      <w:pPr>
        <w:numPr>
          <w:ilvl w:val="0"/>
          <w:numId w:val="32"/>
        </w:numPr>
        <w:tabs>
          <w:tab w:val="clear" w:pos="1429"/>
          <w:tab w:val="num" w:pos="360"/>
        </w:tabs>
        <w:ind w:left="0" w:right="-16" w:firstLine="0"/>
        <w:jc w:val="both"/>
        <w:rPr>
          <w:rFonts w:ascii="Arial" w:hAnsi="Arial" w:cs="Arial"/>
        </w:rPr>
      </w:pPr>
      <w:r w:rsidRPr="00202C62">
        <w:rPr>
          <w:rFonts w:ascii="Arial" w:hAnsi="Arial" w:cs="Arial"/>
        </w:rPr>
        <w:t>рекомендаций по выделению на территории земель, относимых к категории ос</w:t>
      </w:r>
      <w:r w:rsidRPr="00202C62">
        <w:rPr>
          <w:rFonts w:ascii="Arial" w:hAnsi="Arial" w:cs="Arial"/>
        </w:rPr>
        <w:t>о</w:t>
      </w:r>
      <w:r w:rsidRPr="00202C62">
        <w:rPr>
          <w:rFonts w:ascii="Arial" w:hAnsi="Arial" w:cs="Arial"/>
        </w:rPr>
        <w:t>бо охраняемых;</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подготовка основы для разработки Правил землепользования и застро</w:t>
      </w:r>
      <w:r w:rsidRPr="00202C62">
        <w:rPr>
          <w:rFonts w:ascii="Arial" w:hAnsi="Arial" w:cs="Arial"/>
        </w:rPr>
        <w:t>й</w:t>
      </w:r>
      <w:r w:rsidRPr="00202C62">
        <w:rPr>
          <w:rFonts w:ascii="Arial" w:hAnsi="Arial" w:cs="Arial"/>
        </w:rPr>
        <w:t>ки, включающих градостроительное зонирование и установление градостроител</w:t>
      </w:r>
      <w:r w:rsidRPr="00202C62">
        <w:rPr>
          <w:rFonts w:ascii="Arial" w:hAnsi="Arial" w:cs="Arial"/>
        </w:rPr>
        <w:t>ь</w:t>
      </w:r>
      <w:r w:rsidRPr="00202C62">
        <w:rPr>
          <w:rFonts w:ascii="Arial" w:hAnsi="Arial" w:cs="Arial"/>
        </w:rPr>
        <w:t>ных регламентов для территориальных зон, и проектов планиро</w:t>
      </w:r>
      <w:r w:rsidRPr="00202C62">
        <w:rPr>
          <w:rFonts w:ascii="Arial" w:hAnsi="Arial" w:cs="Arial"/>
        </w:rPr>
        <w:t>в</w:t>
      </w:r>
      <w:r w:rsidRPr="00202C62">
        <w:rPr>
          <w:rFonts w:ascii="Arial" w:hAnsi="Arial" w:cs="Arial"/>
        </w:rPr>
        <w:t>ки отдельных территорий в составе посел</w:t>
      </w:r>
      <w:r w:rsidRPr="00202C62">
        <w:rPr>
          <w:rFonts w:ascii="Arial" w:hAnsi="Arial" w:cs="Arial"/>
        </w:rPr>
        <w:t>е</w:t>
      </w:r>
      <w:r w:rsidRPr="00202C62">
        <w:rPr>
          <w:rFonts w:ascii="Arial" w:hAnsi="Arial" w:cs="Arial"/>
        </w:rPr>
        <w:t>ния;</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выявление территориальных ресурсов и оптимальной инвестиционно-строительной стратегии развития поселения, основанных на эффективном гр</w:t>
      </w:r>
      <w:r w:rsidRPr="00202C62">
        <w:rPr>
          <w:rFonts w:ascii="Arial" w:hAnsi="Arial" w:cs="Arial"/>
        </w:rPr>
        <w:t>а</w:t>
      </w:r>
      <w:r w:rsidRPr="00202C62">
        <w:rPr>
          <w:rFonts w:ascii="Arial" w:hAnsi="Arial" w:cs="Arial"/>
        </w:rPr>
        <w:t>достроительном использовании террит</w:t>
      </w:r>
      <w:r w:rsidRPr="00202C62">
        <w:rPr>
          <w:rFonts w:ascii="Arial" w:hAnsi="Arial" w:cs="Arial"/>
        </w:rPr>
        <w:t>о</w:t>
      </w:r>
      <w:r w:rsidRPr="00202C62">
        <w:rPr>
          <w:rFonts w:ascii="Arial" w:hAnsi="Arial" w:cs="Arial"/>
        </w:rPr>
        <w:t>рии.</w:t>
      </w:r>
    </w:p>
    <w:p w:rsidR="00E6360D" w:rsidRDefault="00E6360D" w:rsidP="00FF1845">
      <w:pPr>
        <w:tabs>
          <w:tab w:val="left" w:pos="9524"/>
        </w:tabs>
        <w:ind w:left="360" w:right="-16" w:firstLine="360"/>
        <w:jc w:val="both"/>
        <w:rPr>
          <w:rFonts w:ascii="Arial" w:hAnsi="Arial" w:cs="Arial"/>
        </w:rPr>
      </w:pPr>
    </w:p>
    <w:p w:rsidR="00FF1845" w:rsidRPr="00202C62" w:rsidRDefault="00FF1845" w:rsidP="00FF1845">
      <w:pPr>
        <w:tabs>
          <w:tab w:val="left" w:pos="9524"/>
        </w:tabs>
        <w:ind w:left="360" w:right="-16" w:firstLine="360"/>
        <w:jc w:val="both"/>
        <w:rPr>
          <w:rFonts w:ascii="Arial" w:hAnsi="Arial" w:cs="Arial"/>
        </w:rPr>
      </w:pPr>
      <w:r w:rsidRPr="00202C62">
        <w:rPr>
          <w:rFonts w:ascii="Arial" w:hAnsi="Arial" w:cs="Arial"/>
        </w:rPr>
        <w:t>Функцио</w:t>
      </w:r>
      <w:r w:rsidR="00F44216">
        <w:rPr>
          <w:rFonts w:ascii="Arial" w:hAnsi="Arial" w:cs="Arial"/>
        </w:rPr>
        <w:t>нальное зонирование Панинского</w:t>
      </w:r>
      <w:r w:rsidRPr="00202C62">
        <w:rPr>
          <w:rFonts w:ascii="Arial" w:hAnsi="Arial" w:cs="Arial"/>
        </w:rPr>
        <w:t xml:space="preserve"> сельского поселения:</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поддерживает планировочную структуру, максимально отвечающую нуждам ра</w:t>
      </w:r>
      <w:r w:rsidRPr="00202C62">
        <w:rPr>
          <w:rFonts w:ascii="Arial" w:hAnsi="Arial" w:cs="Arial"/>
        </w:rPr>
        <w:t>з</w:t>
      </w:r>
      <w:r w:rsidRPr="00202C62">
        <w:rPr>
          <w:rFonts w:ascii="Arial" w:hAnsi="Arial" w:cs="Arial"/>
        </w:rPr>
        <w:t>вития поселения;</w:t>
      </w:r>
    </w:p>
    <w:p w:rsidR="00FF1845" w:rsidRPr="00202C62"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направлено на создание условий для развития инженерной и транспортной и</w:t>
      </w:r>
      <w:r w:rsidRPr="00202C62">
        <w:rPr>
          <w:rFonts w:ascii="Arial" w:hAnsi="Arial" w:cs="Arial"/>
        </w:rPr>
        <w:t>н</w:t>
      </w:r>
      <w:r w:rsidRPr="00202C62">
        <w:rPr>
          <w:rFonts w:ascii="Arial" w:hAnsi="Arial" w:cs="Arial"/>
        </w:rPr>
        <w:t>фраструктуры;</w:t>
      </w:r>
    </w:p>
    <w:p w:rsidR="00A35563" w:rsidRPr="00892406" w:rsidRDefault="00FF1845" w:rsidP="0060151A">
      <w:pPr>
        <w:numPr>
          <w:ilvl w:val="0"/>
          <w:numId w:val="33"/>
        </w:numPr>
        <w:tabs>
          <w:tab w:val="clear" w:pos="1069"/>
          <w:tab w:val="num" w:pos="360"/>
          <w:tab w:val="left" w:pos="9524"/>
        </w:tabs>
        <w:ind w:left="0" w:right="-16" w:firstLine="0"/>
        <w:jc w:val="both"/>
        <w:rPr>
          <w:rFonts w:ascii="Arial" w:hAnsi="Arial" w:cs="Arial"/>
        </w:rPr>
      </w:pPr>
      <w:r w:rsidRPr="00202C62">
        <w:rPr>
          <w:rFonts w:ascii="Arial" w:hAnsi="Arial" w:cs="Arial"/>
        </w:rPr>
        <w:t>содержит характеристику планируемого развития функциональных зон с о</w:t>
      </w:r>
      <w:r w:rsidRPr="00202C62">
        <w:rPr>
          <w:rFonts w:ascii="Arial" w:hAnsi="Arial" w:cs="Arial"/>
        </w:rPr>
        <w:t>п</w:t>
      </w:r>
      <w:r w:rsidRPr="00202C62">
        <w:rPr>
          <w:rFonts w:ascii="Arial" w:hAnsi="Arial" w:cs="Arial"/>
        </w:rPr>
        <w:t>ределением функционального использования земельных участков и об</w:t>
      </w:r>
      <w:r w:rsidRPr="00202C62">
        <w:rPr>
          <w:rFonts w:ascii="Arial" w:hAnsi="Arial" w:cs="Arial"/>
        </w:rPr>
        <w:t>ъ</w:t>
      </w:r>
      <w:r w:rsidRPr="00202C62">
        <w:rPr>
          <w:rFonts w:ascii="Arial" w:hAnsi="Arial" w:cs="Arial"/>
        </w:rPr>
        <w:t>ектов капитального строительства на территории указанных зон, рекомендации для установления видов разрешенного использования в правилах землепользов</w:t>
      </w:r>
      <w:r w:rsidRPr="00202C62">
        <w:rPr>
          <w:rFonts w:ascii="Arial" w:hAnsi="Arial" w:cs="Arial"/>
        </w:rPr>
        <w:t>а</w:t>
      </w:r>
      <w:r w:rsidRPr="00202C62">
        <w:rPr>
          <w:rFonts w:ascii="Arial" w:hAnsi="Arial" w:cs="Arial"/>
        </w:rPr>
        <w:t>ния и з</w:t>
      </w:r>
      <w:r w:rsidRPr="00202C62">
        <w:rPr>
          <w:rFonts w:ascii="Arial" w:hAnsi="Arial" w:cs="Arial"/>
        </w:rPr>
        <w:t>а</w:t>
      </w:r>
      <w:r w:rsidRPr="00202C62">
        <w:rPr>
          <w:rFonts w:ascii="Arial" w:hAnsi="Arial" w:cs="Arial"/>
        </w:rPr>
        <w:t>стройки.</w:t>
      </w:r>
    </w:p>
    <w:p w:rsidR="00E6360D" w:rsidRDefault="00E6360D" w:rsidP="00202C62">
      <w:pPr>
        <w:tabs>
          <w:tab w:val="left" w:pos="9524"/>
        </w:tabs>
        <w:ind w:right="-16" w:firstLine="709"/>
        <w:jc w:val="both"/>
        <w:rPr>
          <w:rFonts w:ascii="Arial" w:hAnsi="Arial" w:cs="Arial"/>
        </w:rPr>
      </w:pPr>
    </w:p>
    <w:p w:rsidR="00D6611E" w:rsidRPr="00892406" w:rsidRDefault="00D6611E" w:rsidP="00202C62">
      <w:pPr>
        <w:tabs>
          <w:tab w:val="left" w:pos="9524"/>
        </w:tabs>
        <w:ind w:right="-16" w:firstLine="709"/>
        <w:jc w:val="both"/>
        <w:rPr>
          <w:rFonts w:ascii="Arial" w:hAnsi="Arial" w:cs="Arial"/>
        </w:rPr>
      </w:pPr>
      <w:r w:rsidRPr="00892406">
        <w:rPr>
          <w:rFonts w:ascii="Arial" w:hAnsi="Arial" w:cs="Arial"/>
        </w:rPr>
        <w:t>На основе комплексной оценки территории и перспективной планирово</w:t>
      </w:r>
      <w:r w:rsidRPr="00892406">
        <w:rPr>
          <w:rFonts w:ascii="Arial" w:hAnsi="Arial" w:cs="Arial"/>
        </w:rPr>
        <w:t>ч</w:t>
      </w:r>
      <w:r w:rsidRPr="00892406">
        <w:rPr>
          <w:rFonts w:ascii="Arial" w:hAnsi="Arial" w:cs="Arial"/>
        </w:rPr>
        <w:t>ной стру</w:t>
      </w:r>
      <w:r w:rsidRPr="00892406">
        <w:rPr>
          <w:rFonts w:ascii="Arial" w:hAnsi="Arial" w:cs="Arial"/>
        </w:rPr>
        <w:t>к</w:t>
      </w:r>
      <w:r w:rsidRPr="00892406">
        <w:rPr>
          <w:rFonts w:ascii="Arial" w:hAnsi="Arial" w:cs="Arial"/>
        </w:rPr>
        <w:t>туры установлены следующие функциональные зоны:</w:t>
      </w:r>
    </w:p>
    <w:p w:rsidR="00202C62" w:rsidRDefault="00202C62" w:rsidP="00202C62">
      <w:pPr>
        <w:tabs>
          <w:tab w:val="left" w:pos="9524"/>
        </w:tabs>
        <w:ind w:right="-16" w:firstLine="709"/>
        <w:jc w:val="both"/>
        <w:rPr>
          <w:rFonts w:ascii="Arial" w:hAnsi="Arial" w:cs="Arial"/>
        </w:rPr>
      </w:pPr>
    </w:p>
    <w:p w:rsidR="00D6611E" w:rsidRPr="00892406" w:rsidRDefault="00D6611E" w:rsidP="00202C62">
      <w:pPr>
        <w:tabs>
          <w:tab w:val="left" w:pos="9524"/>
        </w:tabs>
        <w:ind w:right="-16" w:firstLine="709"/>
        <w:jc w:val="both"/>
        <w:rPr>
          <w:rFonts w:ascii="Arial" w:hAnsi="Arial" w:cs="Arial"/>
        </w:rPr>
      </w:pPr>
      <w:r w:rsidRPr="00892406">
        <w:rPr>
          <w:rFonts w:ascii="Arial" w:hAnsi="Arial" w:cs="Arial"/>
        </w:rPr>
        <w:t>1.</w:t>
      </w:r>
      <w:r w:rsidRPr="00892406">
        <w:rPr>
          <w:rFonts w:ascii="Arial" w:hAnsi="Arial" w:cs="Arial"/>
          <w:i/>
        </w:rPr>
        <w:t xml:space="preserve"> </w:t>
      </w:r>
      <w:r w:rsidRPr="00892406">
        <w:rPr>
          <w:rFonts w:ascii="Arial" w:hAnsi="Arial" w:cs="Arial"/>
          <w:i/>
          <w:u w:val="single"/>
        </w:rPr>
        <w:t xml:space="preserve">Зона интенсивного </w:t>
      </w:r>
      <w:r w:rsidR="006D744F">
        <w:rPr>
          <w:rFonts w:ascii="Arial" w:hAnsi="Arial" w:cs="Arial"/>
          <w:i/>
          <w:u w:val="single"/>
        </w:rPr>
        <w:t xml:space="preserve">градостроительного </w:t>
      </w:r>
      <w:r w:rsidRPr="00892406">
        <w:rPr>
          <w:rFonts w:ascii="Arial" w:hAnsi="Arial" w:cs="Arial"/>
          <w:i/>
          <w:u w:val="single"/>
        </w:rPr>
        <w:t>освоения.</w:t>
      </w:r>
      <w:r w:rsidRPr="00892406">
        <w:rPr>
          <w:rFonts w:ascii="Arial" w:hAnsi="Arial" w:cs="Arial"/>
        </w:rPr>
        <w:t xml:space="preserve"> Она вк</w:t>
      </w:r>
      <w:r w:rsidR="00E46673">
        <w:rPr>
          <w:rFonts w:ascii="Arial" w:hAnsi="Arial" w:cs="Arial"/>
        </w:rPr>
        <w:t>лючает территории вдоль основных планировочных осей</w:t>
      </w:r>
      <w:r w:rsidRPr="00892406">
        <w:rPr>
          <w:rFonts w:ascii="Arial" w:hAnsi="Arial" w:cs="Arial"/>
        </w:rPr>
        <w:t>. Здесь возможно активное развитие существующих населённых пунктов,</w:t>
      </w:r>
      <w:r w:rsidR="00E46673">
        <w:rPr>
          <w:rFonts w:ascii="Arial" w:hAnsi="Arial" w:cs="Arial"/>
        </w:rPr>
        <w:t xml:space="preserve"> рекреационных территорий,</w:t>
      </w:r>
      <w:r w:rsidRPr="00892406">
        <w:rPr>
          <w:rFonts w:ascii="Arial" w:hAnsi="Arial" w:cs="Arial"/>
        </w:rPr>
        <w:t xml:space="preserve"> </w:t>
      </w:r>
      <w:r w:rsidR="00ED7059">
        <w:rPr>
          <w:rFonts w:ascii="Arial" w:hAnsi="Arial" w:cs="Arial"/>
        </w:rPr>
        <w:t>пр</w:t>
      </w:r>
      <w:r w:rsidR="00ED7059">
        <w:rPr>
          <w:rFonts w:ascii="Arial" w:hAnsi="Arial" w:cs="Arial"/>
        </w:rPr>
        <w:t>о</w:t>
      </w:r>
      <w:r w:rsidR="00ED7059">
        <w:rPr>
          <w:rFonts w:ascii="Arial" w:hAnsi="Arial" w:cs="Arial"/>
        </w:rPr>
        <w:t>изводств,</w:t>
      </w:r>
      <w:r w:rsidR="00ED7059" w:rsidRPr="00892406">
        <w:rPr>
          <w:rFonts w:ascii="Arial" w:hAnsi="Arial" w:cs="Arial"/>
        </w:rPr>
        <w:t xml:space="preserve"> </w:t>
      </w:r>
      <w:r w:rsidRPr="00892406">
        <w:rPr>
          <w:rFonts w:ascii="Arial" w:hAnsi="Arial" w:cs="Arial"/>
        </w:rPr>
        <w:t>а также размещение резервных площадок для перспективного разв</w:t>
      </w:r>
      <w:r w:rsidRPr="00892406">
        <w:rPr>
          <w:rFonts w:ascii="Arial" w:hAnsi="Arial" w:cs="Arial"/>
        </w:rPr>
        <w:t>и</w:t>
      </w:r>
      <w:r w:rsidRPr="00892406">
        <w:rPr>
          <w:rFonts w:ascii="Arial" w:hAnsi="Arial" w:cs="Arial"/>
        </w:rPr>
        <w:t xml:space="preserve">тия. </w:t>
      </w:r>
    </w:p>
    <w:p w:rsidR="00D6611E" w:rsidRPr="00332CE1" w:rsidRDefault="00D6611E" w:rsidP="00202C62">
      <w:pPr>
        <w:tabs>
          <w:tab w:val="left" w:pos="9524"/>
        </w:tabs>
        <w:ind w:right="-16" w:firstLine="709"/>
        <w:jc w:val="both"/>
        <w:rPr>
          <w:rFonts w:ascii="Arial" w:hAnsi="Arial" w:cs="Arial"/>
        </w:rPr>
      </w:pPr>
      <w:r w:rsidRPr="00332CE1">
        <w:rPr>
          <w:rFonts w:ascii="Arial" w:hAnsi="Arial" w:cs="Arial"/>
        </w:rPr>
        <w:t>С целью повышения экономической активности  и инвестиционной пр</w:t>
      </w:r>
      <w:r w:rsidRPr="00332CE1">
        <w:rPr>
          <w:rFonts w:ascii="Arial" w:hAnsi="Arial" w:cs="Arial"/>
        </w:rPr>
        <w:t>и</w:t>
      </w:r>
      <w:r w:rsidRPr="00332CE1">
        <w:rPr>
          <w:rFonts w:ascii="Arial" w:hAnsi="Arial" w:cs="Arial"/>
        </w:rPr>
        <w:t>влекательности территории определены зоны активного градостроительного освоения – «центры роста». Та</w:t>
      </w:r>
      <w:r w:rsidR="001F43F2">
        <w:rPr>
          <w:rFonts w:ascii="Arial" w:hAnsi="Arial" w:cs="Arial"/>
        </w:rPr>
        <w:t>кими «центрами роста» являются д</w:t>
      </w:r>
      <w:r w:rsidRPr="00332CE1">
        <w:rPr>
          <w:rFonts w:ascii="Arial" w:hAnsi="Arial" w:cs="Arial"/>
        </w:rPr>
        <w:t xml:space="preserve">. </w:t>
      </w:r>
      <w:r w:rsidR="00F44216">
        <w:rPr>
          <w:rFonts w:ascii="Arial" w:hAnsi="Arial" w:cs="Arial"/>
        </w:rPr>
        <w:t>Панино</w:t>
      </w:r>
      <w:r w:rsidR="00332CE1" w:rsidRPr="00332CE1">
        <w:rPr>
          <w:rFonts w:ascii="Arial" w:hAnsi="Arial" w:cs="Arial"/>
        </w:rPr>
        <w:t>,</w:t>
      </w:r>
      <w:r w:rsidR="00ED7059" w:rsidRPr="00332CE1">
        <w:rPr>
          <w:rFonts w:ascii="Arial" w:hAnsi="Arial" w:cs="Arial"/>
        </w:rPr>
        <w:t xml:space="preserve"> </w:t>
      </w:r>
      <w:r w:rsidR="00332CE1" w:rsidRPr="00332CE1">
        <w:rPr>
          <w:rFonts w:ascii="Arial" w:hAnsi="Arial" w:cs="Arial"/>
        </w:rPr>
        <w:t>имеющее все предпосылки для активного развития (сосредоточ</w:t>
      </w:r>
      <w:r w:rsidR="00332CE1" w:rsidRPr="00332CE1">
        <w:rPr>
          <w:rFonts w:ascii="Arial" w:hAnsi="Arial" w:cs="Arial"/>
        </w:rPr>
        <w:t>е</w:t>
      </w:r>
      <w:r w:rsidR="00332CE1" w:rsidRPr="00332CE1">
        <w:rPr>
          <w:rFonts w:ascii="Arial" w:hAnsi="Arial" w:cs="Arial"/>
        </w:rPr>
        <w:t>ние населения и трудовых ресурсов, концентрацию производственного потенциала, относ</w:t>
      </w:r>
      <w:r w:rsidR="00332CE1" w:rsidRPr="00332CE1">
        <w:rPr>
          <w:rFonts w:ascii="Arial" w:hAnsi="Arial" w:cs="Arial"/>
        </w:rPr>
        <w:t>и</w:t>
      </w:r>
      <w:r w:rsidR="00332CE1" w:rsidRPr="00332CE1">
        <w:rPr>
          <w:rFonts w:ascii="Arial" w:hAnsi="Arial" w:cs="Arial"/>
        </w:rPr>
        <w:t xml:space="preserve">тельно развитую сеть предприятий сферы обслуживания) </w:t>
      </w:r>
      <w:r w:rsidRPr="00332CE1">
        <w:rPr>
          <w:rFonts w:ascii="Arial" w:hAnsi="Arial" w:cs="Arial"/>
        </w:rPr>
        <w:t>и примыкающие к н</w:t>
      </w:r>
      <w:r w:rsidRPr="00332CE1">
        <w:rPr>
          <w:rFonts w:ascii="Arial" w:hAnsi="Arial" w:cs="Arial"/>
        </w:rPr>
        <w:t>е</w:t>
      </w:r>
      <w:r w:rsidRPr="00332CE1">
        <w:rPr>
          <w:rFonts w:ascii="Arial" w:hAnsi="Arial" w:cs="Arial"/>
        </w:rPr>
        <w:t xml:space="preserve">му д.д. , </w:t>
      </w:r>
      <w:r w:rsidR="00332CE1" w:rsidRPr="00332CE1">
        <w:rPr>
          <w:rFonts w:ascii="Arial" w:hAnsi="Arial" w:cs="Arial"/>
        </w:rPr>
        <w:t xml:space="preserve">обладающие территориальными возможностями </w:t>
      </w:r>
      <w:r w:rsidR="003F4346">
        <w:rPr>
          <w:rFonts w:ascii="Arial" w:hAnsi="Arial" w:cs="Arial"/>
        </w:rPr>
        <w:t xml:space="preserve">не только </w:t>
      </w:r>
      <w:r w:rsidR="00332CE1" w:rsidRPr="00332CE1">
        <w:rPr>
          <w:rFonts w:ascii="Arial" w:hAnsi="Arial" w:cs="Arial"/>
        </w:rPr>
        <w:t>для разв</w:t>
      </w:r>
      <w:r w:rsidR="00332CE1" w:rsidRPr="00332CE1">
        <w:rPr>
          <w:rFonts w:ascii="Arial" w:hAnsi="Arial" w:cs="Arial"/>
        </w:rPr>
        <w:t>и</w:t>
      </w:r>
      <w:r w:rsidR="00332CE1" w:rsidRPr="00332CE1">
        <w:rPr>
          <w:rFonts w:ascii="Arial" w:hAnsi="Arial" w:cs="Arial"/>
        </w:rPr>
        <w:t>тия жилищного строительства</w:t>
      </w:r>
      <w:r w:rsidR="003F4346">
        <w:rPr>
          <w:rFonts w:ascii="Arial" w:hAnsi="Arial" w:cs="Arial"/>
        </w:rPr>
        <w:t>, но и размещения новых видов производств (к примеру, на основе глиняного сырья месторожд</w:t>
      </w:r>
      <w:r w:rsidR="003F4346">
        <w:rPr>
          <w:rFonts w:ascii="Arial" w:hAnsi="Arial" w:cs="Arial"/>
        </w:rPr>
        <w:t>е</w:t>
      </w:r>
      <w:r w:rsidR="003F4346">
        <w:rPr>
          <w:rFonts w:ascii="Arial" w:hAnsi="Arial" w:cs="Arial"/>
        </w:rPr>
        <w:t>ния у деревни Козлово)</w:t>
      </w:r>
      <w:r w:rsidR="00332CE1" w:rsidRPr="00332CE1">
        <w:rPr>
          <w:rFonts w:ascii="Arial" w:hAnsi="Arial" w:cs="Arial"/>
        </w:rPr>
        <w:t>.</w:t>
      </w:r>
    </w:p>
    <w:p w:rsidR="00D6611E" w:rsidRPr="00332CE1" w:rsidRDefault="00D6611E" w:rsidP="00202C62">
      <w:pPr>
        <w:tabs>
          <w:tab w:val="left" w:pos="9524"/>
        </w:tabs>
        <w:ind w:right="-16" w:firstLine="709"/>
        <w:jc w:val="both"/>
        <w:rPr>
          <w:rFonts w:ascii="Arial" w:hAnsi="Arial" w:cs="Arial"/>
        </w:rPr>
      </w:pPr>
      <w:r w:rsidRPr="00332CE1">
        <w:rPr>
          <w:rFonts w:ascii="Arial" w:hAnsi="Arial" w:cs="Arial"/>
        </w:rPr>
        <w:t xml:space="preserve">В </w:t>
      </w:r>
      <w:r w:rsidR="00332CE1" w:rsidRPr="00332CE1">
        <w:rPr>
          <w:rFonts w:ascii="Arial" w:hAnsi="Arial" w:cs="Arial"/>
        </w:rPr>
        <w:t>проектных предложениях учитывали</w:t>
      </w:r>
      <w:r w:rsidRPr="00332CE1">
        <w:rPr>
          <w:rFonts w:ascii="Arial" w:hAnsi="Arial" w:cs="Arial"/>
        </w:rPr>
        <w:t xml:space="preserve">сь </w:t>
      </w:r>
      <w:r w:rsidR="00332CE1" w:rsidRPr="00332CE1">
        <w:rPr>
          <w:rFonts w:ascii="Arial" w:hAnsi="Arial" w:cs="Arial"/>
        </w:rPr>
        <w:t xml:space="preserve">такие </w:t>
      </w:r>
      <w:r w:rsidRPr="00332CE1">
        <w:rPr>
          <w:rFonts w:ascii="Arial" w:hAnsi="Arial" w:cs="Arial"/>
        </w:rPr>
        <w:t>условия развития терр</w:t>
      </w:r>
      <w:r w:rsidRPr="00332CE1">
        <w:rPr>
          <w:rFonts w:ascii="Arial" w:hAnsi="Arial" w:cs="Arial"/>
        </w:rPr>
        <w:t>и</w:t>
      </w:r>
      <w:r w:rsidRPr="00332CE1">
        <w:rPr>
          <w:rFonts w:ascii="Arial" w:hAnsi="Arial" w:cs="Arial"/>
        </w:rPr>
        <w:t>тории поселения</w:t>
      </w:r>
      <w:r w:rsidR="00332CE1" w:rsidRPr="00332CE1">
        <w:rPr>
          <w:rFonts w:ascii="Arial" w:hAnsi="Arial" w:cs="Arial"/>
        </w:rPr>
        <w:t xml:space="preserve">, как </w:t>
      </w:r>
      <w:r w:rsidRPr="00332CE1">
        <w:rPr>
          <w:rFonts w:ascii="Arial" w:hAnsi="Arial" w:cs="Arial"/>
        </w:rPr>
        <w:t>концентрация населения в ограниченном числе населё</w:t>
      </w:r>
      <w:r w:rsidRPr="00332CE1">
        <w:rPr>
          <w:rFonts w:ascii="Arial" w:hAnsi="Arial" w:cs="Arial"/>
        </w:rPr>
        <w:t>н</w:t>
      </w:r>
      <w:r w:rsidRPr="00332CE1">
        <w:rPr>
          <w:rFonts w:ascii="Arial" w:hAnsi="Arial" w:cs="Arial"/>
        </w:rPr>
        <w:t xml:space="preserve">ных </w:t>
      </w:r>
      <w:r w:rsidR="00332CE1" w:rsidRPr="00332CE1">
        <w:rPr>
          <w:rFonts w:ascii="Arial" w:hAnsi="Arial" w:cs="Arial"/>
        </w:rPr>
        <w:t xml:space="preserve">пунктов. Что </w:t>
      </w:r>
      <w:r w:rsidRPr="00332CE1">
        <w:rPr>
          <w:rFonts w:ascii="Arial" w:hAnsi="Arial" w:cs="Arial"/>
        </w:rPr>
        <w:t>должно привести к преобразованию деревень и сел в крупные поселки и улучшению куль</w:t>
      </w:r>
      <w:r w:rsidR="00332CE1" w:rsidRPr="00332CE1">
        <w:rPr>
          <w:rFonts w:ascii="Arial" w:hAnsi="Arial" w:cs="Arial"/>
        </w:rPr>
        <w:t>турно-бытовых условий, и</w:t>
      </w:r>
      <w:r w:rsidRPr="00332CE1">
        <w:rPr>
          <w:rFonts w:ascii="Arial" w:hAnsi="Arial" w:cs="Arial"/>
        </w:rPr>
        <w:t xml:space="preserve"> стимулирование качес</w:t>
      </w:r>
      <w:r w:rsidRPr="00332CE1">
        <w:rPr>
          <w:rFonts w:ascii="Arial" w:hAnsi="Arial" w:cs="Arial"/>
        </w:rPr>
        <w:t>т</w:t>
      </w:r>
      <w:r w:rsidR="001F43F2">
        <w:rPr>
          <w:rFonts w:ascii="Arial" w:hAnsi="Arial" w:cs="Arial"/>
        </w:rPr>
        <w:t>венного развития д</w:t>
      </w:r>
      <w:r w:rsidRPr="00332CE1">
        <w:rPr>
          <w:rFonts w:ascii="Arial" w:hAnsi="Arial" w:cs="Arial"/>
        </w:rPr>
        <w:t>.</w:t>
      </w:r>
      <w:r w:rsidR="00703967">
        <w:rPr>
          <w:rFonts w:ascii="Arial" w:hAnsi="Arial" w:cs="Arial"/>
        </w:rPr>
        <w:t xml:space="preserve"> </w:t>
      </w:r>
      <w:r w:rsidR="00F44216">
        <w:rPr>
          <w:rFonts w:ascii="Arial" w:hAnsi="Arial" w:cs="Arial"/>
        </w:rPr>
        <w:t>Панино</w:t>
      </w:r>
      <w:r w:rsidR="00332CE1" w:rsidRPr="00332CE1">
        <w:rPr>
          <w:rFonts w:ascii="Arial" w:hAnsi="Arial" w:cs="Arial"/>
        </w:rPr>
        <w:t xml:space="preserve"> -</w:t>
      </w:r>
      <w:r w:rsidRPr="00332CE1">
        <w:rPr>
          <w:rFonts w:ascii="Arial" w:hAnsi="Arial" w:cs="Arial"/>
        </w:rPr>
        <w:t xml:space="preserve"> организующего центра рассел</w:t>
      </w:r>
      <w:r w:rsidRPr="00332CE1">
        <w:rPr>
          <w:rFonts w:ascii="Arial" w:hAnsi="Arial" w:cs="Arial"/>
        </w:rPr>
        <w:t>е</w:t>
      </w:r>
      <w:r w:rsidRPr="00332CE1">
        <w:rPr>
          <w:rFonts w:ascii="Arial" w:hAnsi="Arial" w:cs="Arial"/>
        </w:rPr>
        <w:t>ния.</w:t>
      </w:r>
    </w:p>
    <w:p w:rsidR="00D6611E" w:rsidRPr="00892406" w:rsidRDefault="00D6611E" w:rsidP="00892406">
      <w:pPr>
        <w:ind w:left="709" w:right="175"/>
        <w:jc w:val="both"/>
        <w:rPr>
          <w:rFonts w:ascii="Arial" w:hAnsi="Arial" w:cs="Arial"/>
        </w:rPr>
      </w:pPr>
    </w:p>
    <w:p w:rsidR="00D6611E" w:rsidRPr="00892406" w:rsidRDefault="00D6611E" w:rsidP="00202C62">
      <w:pPr>
        <w:spacing w:after="120"/>
        <w:ind w:right="-16" w:firstLine="709"/>
        <w:jc w:val="both"/>
        <w:rPr>
          <w:rFonts w:ascii="Arial" w:hAnsi="Arial" w:cs="Arial"/>
          <w:bCs/>
        </w:rPr>
      </w:pPr>
      <w:r w:rsidRPr="00892406">
        <w:rPr>
          <w:rFonts w:ascii="Arial" w:hAnsi="Arial" w:cs="Arial"/>
          <w:bCs/>
        </w:rPr>
        <w:t xml:space="preserve">2. </w:t>
      </w:r>
      <w:r w:rsidRPr="00892406">
        <w:rPr>
          <w:rFonts w:ascii="Arial" w:hAnsi="Arial" w:cs="Arial"/>
          <w:bCs/>
          <w:i/>
          <w:u w:val="single"/>
        </w:rPr>
        <w:t>Зона преимущественного развития сельского хозяйства.</w:t>
      </w:r>
      <w:r w:rsidRPr="00892406">
        <w:rPr>
          <w:rFonts w:ascii="Arial" w:hAnsi="Arial" w:cs="Arial"/>
          <w:bCs/>
        </w:rPr>
        <w:t xml:space="preserve"> </w:t>
      </w:r>
      <w:r w:rsidRPr="00892406">
        <w:rPr>
          <w:rFonts w:ascii="Arial" w:hAnsi="Arial" w:cs="Arial"/>
        </w:rPr>
        <w:t xml:space="preserve">К зоне </w:t>
      </w:r>
      <w:r w:rsidRPr="00892406">
        <w:rPr>
          <w:rFonts w:ascii="Arial" w:hAnsi="Arial" w:cs="Arial"/>
          <w:bCs/>
        </w:rPr>
        <w:t>пр</w:t>
      </w:r>
      <w:r w:rsidRPr="00892406">
        <w:rPr>
          <w:rFonts w:ascii="Arial" w:hAnsi="Arial" w:cs="Arial"/>
          <w:bCs/>
        </w:rPr>
        <w:t>е</w:t>
      </w:r>
      <w:r w:rsidRPr="00892406">
        <w:rPr>
          <w:rFonts w:ascii="Arial" w:hAnsi="Arial" w:cs="Arial"/>
          <w:bCs/>
        </w:rPr>
        <w:t xml:space="preserve">имущественного развития сельского хозяйства </w:t>
      </w:r>
      <w:r w:rsidRPr="00892406">
        <w:rPr>
          <w:rFonts w:ascii="Arial" w:hAnsi="Arial" w:cs="Arial"/>
        </w:rPr>
        <w:t>относятся территории, в стру</w:t>
      </w:r>
      <w:r w:rsidRPr="00892406">
        <w:rPr>
          <w:rFonts w:ascii="Arial" w:hAnsi="Arial" w:cs="Arial"/>
        </w:rPr>
        <w:t>к</w:t>
      </w:r>
      <w:r w:rsidRPr="00892406">
        <w:rPr>
          <w:rFonts w:ascii="Arial" w:hAnsi="Arial" w:cs="Arial"/>
        </w:rPr>
        <w:t xml:space="preserve">туре землепользования которых преобладают сельскохозяйственные угодья. </w:t>
      </w:r>
      <w:r w:rsidR="0035124E">
        <w:rPr>
          <w:rFonts w:ascii="Arial" w:hAnsi="Arial" w:cs="Arial"/>
        </w:rPr>
        <w:t>Преобладание т</w:t>
      </w:r>
      <w:r w:rsidRPr="00892406">
        <w:rPr>
          <w:rFonts w:ascii="Arial" w:hAnsi="Arial" w:cs="Arial"/>
        </w:rPr>
        <w:t>а</w:t>
      </w:r>
      <w:r w:rsidR="0035124E">
        <w:rPr>
          <w:rFonts w:ascii="Arial" w:hAnsi="Arial" w:cs="Arial"/>
        </w:rPr>
        <w:t>ких земель наблюдается</w:t>
      </w:r>
      <w:r w:rsidRPr="00892406">
        <w:rPr>
          <w:rFonts w:ascii="Arial" w:hAnsi="Arial" w:cs="Arial"/>
        </w:rPr>
        <w:t xml:space="preserve"> </w:t>
      </w:r>
      <w:r w:rsidR="00332CE1">
        <w:rPr>
          <w:rFonts w:ascii="Arial" w:hAnsi="Arial" w:cs="Arial"/>
        </w:rPr>
        <w:t>в южной и восточной</w:t>
      </w:r>
      <w:r w:rsidR="0035124E">
        <w:rPr>
          <w:rFonts w:ascii="Arial" w:hAnsi="Arial" w:cs="Arial"/>
        </w:rPr>
        <w:t xml:space="preserve"> частях посел</w:t>
      </w:r>
      <w:r w:rsidR="0035124E">
        <w:rPr>
          <w:rFonts w:ascii="Arial" w:hAnsi="Arial" w:cs="Arial"/>
        </w:rPr>
        <w:t>е</w:t>
      </w:r>
      <w:r w:rsidR="0035124E">
        <w:rPr>
          <w:rFonts w:ascii="Arial" w:hAnsi="Arial" w:cs="Arial"/>
        </w:rPr>
        <w:t>ния</w:t>
      </w:r>
      <w:r w:rsidRPr="00892406">
        <w:rPr>
          <w:rFonts w:ascii="Arial" w:hAnsi="Arial" w:cs="Arial"/>
        </w:rPr>
        <w:t>.  Специализацию данной зоны можно определить как молочно-товарное животноводство и растениеводс</w:t>
      </w:r>
      <w:r w:rsidRPr="00892406">
        <w:rPr>
          <w:rFonts w:ascii="Arial" w:hAnsi="Arial" w:cs="Arial"/>
        </w:rPr>
        <w:t>т</w:t>
      </w:r>
      <w:r w:rsidRPr="00892406">
        <w:rPr>
          <w:rFonts w:ascii="Arial" w:hAnsi="Arial" w:cs="Arial"/>
        </w:rPr>
        <w:t>во.</w:t>
      </w:r>
    </w:p>
    <w:p w:rsidR="00D6611E" w:rsidRPr="00892406" w:rsidRDefault="00D6611E" w:rsidP="00202C62">
      <w:pPr>
        <w:ind w:right="-16" w:firstLine="709"/>
        <w:jc w:val="both"/>
        <w:rPr>
          <w:rFonts w:ascii="Arial" w:hAnsi="Arial" w:cs="Arial"/>
        </w:rPr>
      </w:pPr>
      <w:r w:rsidRPr="00892406">
        <w:rPr>
          <w:rFonts w:ascii="Arial" w:hAnsi="Arial" w:cs="Arial"/>
        </w:rPr>
        <w:t>В зоне преимущественного развития сельского хозяйства ограничив</w:t>
      </w:r>
      <w:r w:rsidRPr="00892406">
        <w:rPr>
          <w:rFonts w:ascii="Arial" w:hAnsi="Arial" w:cs="Arial"/>
        </w:rPr>
        <w:t>а</w:t>
      </w:r>
      <w:r w:rsidRPr="00892406">
        <w:rPr>
          <w:rFonts w:ascii="Arial" w:hAnsi="Arial" w:cs="Arial"/>
        </w:rPr>
        <w:t>ется изъятие всех видов сельскохозяйственных земель в целях, не связанных с ра</w:t>
      </w:r>
      <w:r w:rsidRPr="00892406">
        <w:rPr>
          <w:rFonts w:ascii="Arial" w:hAnsi="Arial" w:cs="Arial"/>
        </w:rPr>
        <w:t>з</w:t>
      </w:r>
      <w:r w:rsidRPr="00892406">
        <w:rPr>
          <w:rFonts w:ascii="Arial" w:hAnsi="Arial" w:cs="Arial"/>
        </w:rPr>
        <w:t>витием сельскохозяйственного производства. Особое внимание необходимо уделять обеспечению санитарно-эпидемиологического благополучия террит</w:t>
      </w:r>
      <w:r w:rsidRPr="00892406">
        <w:rPr>
          <w:rFonts w:ascii="Arial" w:hAnsi="Arial" w:cs="Arial"/>
        </w:rPr>
        <w:t>о</w:t>
      </w:r>
      <w:r w:rsidRPr="00892406">
        <w:rPr>
          <w:rFonts w:ascii="Arial" w:hAnsi="Arial" w:cs="Arial"/>
        </w:rPr>
        <w:t>рии. Таким образом, в данной зоне ограничиваются все в</w:t>
      </w:r>
      <w:r w:rsidRPr="00892406">
        <w:rPr>
          <w:rFonts w:ascii="Arial" w:hAnsi="Arial" w:cs="Arial"/>
        </w:rPr>
        <w:t>и</w:t>
      </w:r>
      <w:r w:rsidRPr="00892406">
        <w:rPr>
          <w:rFonts w:ascii="Arial" w:hAnsi="Arial" w:cs="Arial"/>
        </w:rPr>
        <w:t>ды производственной деятельности, негативно влияющие на окружающую среду и экологическую с</w:t>
      </w:r>
      <w:r w:rsidRPr="00892406">
        <w:rPr>
          <w:rFonts w:ascii="Arial" w:hAnsi="Arial" w:cs="Arial"/>
        </w:rPr>
        <w:t>и</w:t>
      </w:r>
      <w:r w:rsidRPr="00892406">
        <w:rPr>
          <w:rFonts w:ascii="Arial" w:hAnsi="Arial" w:cs="Arial"/>
        </w:rPr>
        <w:t>туацию.</w:t>
      </w:r>
    </w:p>
    <w:p w:rsidR="00D6611E" w:rsidRPr="00892406" w:rsidRDefault="00D6611E" w:rsidP="00202C62">
      <w:pPr>
        <w:pStyle w:val="af0"/>
        <w:spacing w:line="240" w:lineRule="auto"/>
        <w:ind w:right="-16" w:firstLine="702"/>
        <w:rPr>
          <w:rFonts w:ascii="Arial" w:hAnsi="Arial" w:cs="Arial"/>
        </w:rPr>
      </w:pPr>
      <w:r w:rsidRPr="00892406">
        <w:rPr>
          <w:rFonts w:ascii="Arial" w:hAnsi="Arial" w:cs="Arial"/>
        </w:rPr>
        <w:t xml:space="preserve">Из мероприятий, проведение которых допускается в зоне </w:t>
      </w:r>
      <w:r w:rsidRPr="00892406">
        <w:rPr>
          <w:rFonts w:ascii="Arial" w:hAnsi="Arial" w:cs="Arial"/>
          <w:bCs/>
        </w:rPr>
        <w:t>преимущес</w:t>
      </w:r>
      <w:r w:rsidRPr="00892406">
        <w:rPr>
          <w:rFonts w:ascii="Arial" w:hAnsi="Arial" w:cs="Arial"/>
          <w:bCs/>
        </w:rPr>
        <w:t>т</w:t>
      </w:r>
      <w:r w:rsidRPr="00892406">
        <w:rPr>
          <w:rFonts w:ascii="Arial" w:hAnsi="Arial" w:cs="Arial"/>
          <w:bCs/>
        </w:rPr>
        <w:t xml:space="preserve">венного </w:t>
      </w:r>
      <w:r w:rsidRPr="00892406">
        <w:rPr>
          <w:rFonts w:ascii="Arial" w:hAnsi="Arial" w:cs="Arial"/>
        </w:rPr>
        <w:t>развития сельского хозяйства, являются реконструкция и строительс</w:t>
      </w:r>
      <w:r w:rsidRPr="00892406">
        <w:rPr>
          <w:rFonts w:ascii="Arial" w:hAnsi="Arial" w:cs="Arial"/>
        </w:rPr>
        <w:t>т</w:t>
      </w:r>
      <w:r w:rsidRPr="00892406">
        <w:rPr>
          <w:rFonts w:ascii="Arial" w:hAnsi="Arial" w:cs="Arial"/>
        </w:rPr>
        <w:t>во мелиоративных систем, развитие противоэрозионных лесонасаждений, ко</w:t>
      </w:r>
      <w:r w:rsidRPr="00892406">
        <w:rPr>
          <w:rFonts w:ascii="Arial" w:hAnsi="Arial" w:cs="Arial"/>
        </w:rPr>
        <w:t>м</w:t>
      </w:r>
      <w:r w:rsidRPr="00892406">
        <w:rPr>
          <w:rFonts w:ascii="Arial" w:hAnsi="Arial" w:cs="Arial"/>
        </w:rPr>
        <w:t>плекс мероприятий по повышению пл</w:t>
      </w:r>
      <w:r w:rsidRPr="00892406">
        <w:rPr>
          <w:rFonts w:ascii="Arial" w:hAnsi="Arial" w:cs="Arial"/>
        </w:rPr>
        <w:t>о</w:t>
      </w:r>
      <w:r w:rsidRPr="00892406">
        <w:rPr>
          <w:rFonts w:ascii="Arial" w:hAnsi="Arial" w:cs="Arial"/>
        </w:rPr>
        <w:t>дородия почв.</w:t>
      </w:r>
    </w:p>
    <w:p w:rsidR="00D6611E" w:rsidRPr="00892406" w:rsidRDefault="00D6611E" w:rsidP="00202C62">
      <w:pPr>
        <w:ind w:right="-16" w:firstLine="720"/>
        <w:jc w:val="both"/>
        <w:rPr>
          <w:rFonts w:ascii="Arial" w:hAnsi="Arial" w:cs="Arial"/>
        </w:rPr>
      </w:pPr>
      <w:r w:rsidRPr="00892406">
        <w:rPr>
          <w:rFonts w:ascii="Arial" w:hAnsi="Arial" w:cs="Arial"/>
        </w:rPr>
        <w:t>На этих территориях, помимо выращивания сельскохозяйственной пр</w:t>
      </w:r>
      <w:r w:rsidRPr="00892406">
        <w:rPr>
          <w:rFonts w:ascii="Arial" w:hAnsi="Arial" w:cs="Arial"/>
        </w:rPr>
        <w:t>о</w:t>
      </w:r>
      <w:r w:rsidRPr="00892406">
        <w:rPr>
          <w:rFonts w:ascii="Arial" w:hAnsi="Arial" w:cs="Arial"/>
        </w:rPr>
        <w:t>дукции и развития животноводства, необходимо предусматривать развитие п</w:t>
      </w:r>
      <w:r w:rsidRPr="00892406">
        <w:rPr>
          <w:rFonts w:ascii="Arial" w:hAnsi="Arial" w:cs="Arial"/>
        </w:rPr>
        <w:t>е</w:t>
      </w:r>
      <w:r w:rsidRPr="00892406">
        <w:rPr>
          <w:rFonts w:ascii="Arial" w:hAnsi="Arial" w:cs="Arial"/>
        </w:rPr>
        <w:t>рерабатывающей промышленности на базе малого и среднего бизн</w:t>
      </w:r>
      <w:r w:rsidRPr="00892406">
        <w:rPr>
          <w:rFonts w:ascii="Arial" w:hAnsi="Arial" w:cs="Arial"/>
        </w:rPr>
        <w:t>е</w:t>
      </w:r>
      <w:r w:rsidRPr="00892406">
        <w:rPr>
          <w:rFonts w:ascii="Arial" w:hAnsi="Arial" w:cs="Arial"/>
        </w:rPr>
        <w:t>са.</w:t>
      </w:r>
    </w:p>
    <w:p w:rsidR="00D6611E" w:rsidRDefault="00D6611E" w:rsidP="00202C62">
      <w:pPr>
        <w:ind w:right="-16" w:firstLine="720"/>
        <w:jc w:val="both"/>
        <w:rPr>
          <w:rFonts w:ascii="Arial" w:hAnsi="Arial" w:cs="Arial"/>
        </w:rPr>
      </w:pPr>
      <w:r w:rsidRPr="00892406">
        <w:rPr>
          <w:rFonts w:ascii="Arial" w:hAnsi="Arial" w:cs="Arial"/>
        </w:rPr>
        <w:t>В отношении зоны преимущественного развития сельского хозяйства принципиальных изменений в течение бедующих 25 лет не предлагается, за и</w:t>
      </w:r>
      <w:r w:rsidRPr="00892406">
        <w:rPr>
          <w:rFonts w:ascii="Arial" w:hAnsi="Arial" w:cs="Arial"/>
        </w:rPr>
        <w:t>с</w:t>
      </w:r>
      <w:r w:rsidRPr="00892406">
        <w:rPr>
          <w:rFonts w:ascii="Arial" w:hAnsi="Arial" w:cs="Arial"/>
        </w:rPr>
        <w:t>ключением возможности окультуривания ныне заброшенных сельскохозяйс</w:t>
      </w:r>
      <w:r w:rsidRPr="00892406">
        <w:rPr>
          <w:rFonts w:ascii="Arial" w:hAnsi="Arial" w:cs="Arial"/>
        </w:rPr>
        <w:t>т</w:t>
      </w:r>
      <w:r w:rsidRPr="00892406">
        <w:rPr>
          <w:rFonts w:ascii="Arial" w:hAnsi="Arial" w:cs="Arial"/>
        </w:rPr>
        <w:t>венных з</w:t>
      </w:r>
      <w:r w:rsidRPr="00892406">
        <w:rPr>
          <w:rFonts w:ascii="Arial" w:hAnsi="Arial" w:cs="Arial"/>
        </w:rPr>
        <w:t>е</w:t>
      </w:r>
      <w:r w:rsidR="00D81945">
        <w:rPr>
          <w:rFonts w:ascii="Arial" w:hAnsi="Arial" w:cs="Arial"/>
        </w:rPr>
        <w:t>мель.</w:t>
      </w:r>
    </w:p>
    <w:p w:rsidR="00D81945" w:rsidRPr="00D81945" w:rsidRDefault="00D81945" w:rsidP="00D81945">
      <w:pPr>
        <w:ind w:right="175" w:firstLine="720"/>
        <w:jc w:val="both"/>
        <w:rPr>
          <w:rFonts w:ascii="Arial" w:hAnsi="Arial" w:cs="Arial"/>
        </w:rPr>
      </w:pPr>
    </w:p>
    <w:p w:rsidR="00D6611E" w:rsidRPr="00892406" w:rsidRDefault="00D6611E" w:rsidP="00202C62">
      <w:pPr>
        <w:pStyle w:val="af0"/>
        <w:spacing w:line="240" w:lineRule="auto"/>
        <w:ind w:right="-16"/>
        <w:rPr>
          <w:rFonts w:ascii="Arial" w:hAnsi="Arial" w:cs="Arial"/>
        </w:rPr>
      </w:pPr>
      <w:r w:rsidRPr="00892406">
        <w:rPr>
          <w:rFonts w:ascii="Arial" w:hAnsi="Arial" w:cs="Arial"/>
          <w:color w:val="000000"/>
        </w:rPr>
        <w:t xml:space="preserve">3. </w:t>
      </w:r>
      <w:r w:rsidRPr="00892406">
        <w:rPr>
          <w:rFonts w:ascii="Arial" w:hAnsi="Arial" w:cs="Arial"/>
          <w:i/>
          <w:color w:val="000000"/>
          <w:u w:val="single"/>
        </w:rPr>
        <w:t>Зона развития лесного хозяйства</w:t>
      </w:r>
      <w:r w:rsidRPr="00892406">
        <w:rPr>
          <w:rFonts w:ascii="Arial" w:hAnsi="Arial" w:cs="Arial"/>
          <w:color w:val="000000"/>
        </w:rPr>
        <w:t>. Эта зона включает территории лесн</w:t>
      </w:r>
      <w:r w:rsidRPr="00892406">
        <w:rPr>
          <w:rFonts w:ascii="Arial" w:hAnsi="Arial" w:cs="Arial"/>
          <w:color w:val="000000"/>
        </w:rPr>
        <w:t>о</w:t>
      </w:r>
      <w:r w:rsidRPr="00892406">
        <w:rPr>
          <w:rFonts w:ascii="Arial" w:hAnsi="Arial" w:cs="Arial"/>
          <w:color w:val="000000"/>
        </w:rPr>
        <w:t xml:space="preserve">го фонда и участки лесов сельских поселений. </w:t>
      </w:r>
    </w:p>
    <w:p w:rsidR="00D6611E" w:rsidRPr="00892406" w:rsidRDefault="00D6611E" w:rsidP="00202C62">
      <w:pPr>
        <w:ind w:right="-16" w:firstLine="720"/>
        <w:jc w:val="both"/>
        <w:rPr>
          <w:rFonts w:ascii="Arial" w:hAnsi="Arial" w:cs="Arial"/>
        </w:rPr>
      </w:pPr>
      <w:r w:rsidRPr="00892406">
        <w:rPr>
          <w:rFonts w:ascii="Arial" w:hAnsi="Arial" w:cs="Arial"/>
        </w:rPr>
        <w:t xml:space="preserve">Виды разрешенного использования лесов на территории </w:t>
      </w:r>
      <w:r w:rsidR="00F44216">
        <w:rPr>
          <w:rFonts w:ascii="Arial" w:hAnsi="Arial" w:cs="Arial"/>
        </w:rPr>
        <w:t>Фурмано</w:t>
      </w:r>
      <w:r w:rsidR="00F44216">
        <w:rPr>
          <w:rFonts w:ascii="Arial" w:hAnsi="Arial" w:cs="Arial"/>
        </w:rPr>
        <w:t>в</w:t>
      </w:r>
      <w:r w:rsidR="00F44216">
        <w:rPr>
          <w:rFonts w:ascii="Arial" w:hAnsi="Arial" w:cs="Arial"/>
        </w:rPr>
        <w:t>ского</w:t>
      </w:r>
      <w:r w:rsidR="00D81945">
        <w:rPr>
          <w:rFonts w:ascii="Arial" w:hAnsi="Arial" w:cs="Arial"/>
        </w:rPr>
        <w:t xml:space="preserve"> </w:t>
      </w:r>
      <w:r w:rsidRPr="00892406">
        <w:rPr>
          <w:rFonts w:ascii="Arial" w:hAnsi="Arial" w:cs="Arial"/>
        </w:rPr>
        <w:t>лесничества, нормативы, параметры и сроки разрешенного использования л</w:t>
      </w:r>
      <w:r w:rsidRPr="00892406">
        <w:rPr>
          <w:rFonts w:ascii="Arial" w:hAnsi="Arial" w:cs="Arial"/>
        </w:rPr>
        <w:t>е</w:t>
      </w:r>
      <w:r w:rsidRPr="00892406">
        <w:rPr>
          <w:rFonts w:ascii="Arial" w:hAnsi="Arial" w:cs="Arial"/>
        </w:rPr>
        <w:t xml:space="preserve">сов, а также ограничения по видам целевого использования лесов приведены в главе «Разрешенное использование лесов» части </w:t>
      </w:r>
      <w:r w:rsidRPr="00892406">
        <w:rPr>
          <w:rFonts w:ascii="Arial" w:hAnsi="Arial" w:cs="Arial"/>
          <w:lang w:val="en-US"/>
        </w:rPr>
        <w:t>I</w:t>
      </w:r>
      <w:r w:rsidRPr="00892406">
        <w:rPr>
          <w:rFonts w:ascii="Arial" w:hAnsi="Arial" w:cs="Arial"/>
        </w:rPr>
        <w:t xml:space="preserve"> «Материалов по обоснов</w:t>
      </w:r>
      <w:r w:rsidRPr="00892406">
        <w:rPr>
          <w:rFonts w:ascii="Arial" w:hAnsi="Arial" w:cs="Arial"/>
        </w:rPr>
        <w:t>а</w:t>
      </w:r>
      <w:r w:rsidRPr="00892406">
        <w:rPr>
          <w:rFonts w:ascii="Arial" w:hAnsi="Arial" w:cs="Arial"/>
        </w:rPr>
        <w:t>нию проекта</w:t>
      </w:r>
      <w:r w:rsidR="00F44216">
        <w:rPr>
          <w:rFonts w:ascii="Arial" w:hAnsi="Arial" w:cs="Arial"/>
        </w:rPr>
        <w:t xml:space="preserve"> генерального плана Панинского</w:t>
      </w:r>
      <w:r w:rsidR="0035124E">
        <w:rPr>
          <w:rFonts w:ascii="Arial" w:hAnsi="Arial" w:cs="Arial"/>
        </w:rPr>
        <w:t xml:space="preserve"> сельского п</w:t>
      </w:r>
      <w:r w:rsidR="0035124E">
        <w:rPr>
          <w:rFonts w:ascii="Arial" w:hAnsi="Arial" w:cs="Arial"/>
        </w:rPr>
        <w:t>о</w:t>
      </w:r>
      <w:r w:rsidR="0035124E">
        <w:rPr>
          <w:rFonts w:ascii="Arial" w:hAnsi="Arial" w:cs="Arial"/>
        </w:rPr>
        <w:t>селения</w:t>
      </w:r>
      <w:r w:rsidR="008C4729">
        <w:rPr>
          <w:rFonts w:ascii="Arial" w:hAnsi="Arial" w:cs="Arial"/>
        </w:rPr>
        <w:t xml:space="preserve"> </w:t>
      </w:r>
      <w:r w:rsidRPr="00892406">
        <w:rPr>
          <w:rFonts w:ascii="Arial" w:hAnsi="Arial" w:cs="Arial"/>
        </w:rPr>
        <w:t>».</w:t>
      </w:r>
    </w:p>
    <w:p w:rsidR="00D6611E" w:rsidRPr="00892406" w:rsidRDefault="00D6611E" w:rsidP="00202C62">
      <w:pPr>
        <w:ind w:right="-16"/>
        <w:jc w:val="both"/>
        <w:rPr>
          <w:rFonts w:ascii="Arial" w:hAnsi="Arial" w:cs="Arial"/>
        </w:rPr>
      </w:pPr>
    </w:p>
    <w:p w:rsidR="00D6611E" w:rsidRPr="003F4346" w:rsidRDefault="00D6611E" w:rsidP="00202C62">
      <w:pPr>
        <w:ind w:right="-16" w:firstLine="720"/>
        <w:jc w:val="both"/>
        <w:rPr>
          <w:rFonts w:ascii="Arial" w:hAnsi="Arial" w:cs="Arial"/>
        </w:rPr>
      </w:pPr>
      <w:r w:rsidRPr="003F4346">
        <w:rPr>
          <w:rFonts w:ascii="Arial" w:hAnsi="Arial" w:cs="Arial"/>
        </w:rPr>
        <w:t xml:space="preserve">4. </w:t>
      </w:r>
      <w:r w:rsidRPr="003F4346">
        <w:rPr>
          <w:rFonts w:ascii="Arial" w:hAnsi="Arial" w:cs="Arial"/>
          <w:i/>
          <w:u w:val="single"/>
        </w:rPr>
        <w:t>Зона максимального сохранения природной среды</w:t>
      </w:r>
      <w:r w:rsidRPr="003F4346">
        <w:rPr>
          <w:rFonts w:ascii="Arial" w:hAnsi="Arial" w:cs="Arial"/>
          <w:u w:val="single"/>
        </w:rPr>
        <w:t>.</w:t>
      </w:r>
      <w:r w:rsidRPr="003F4346">
        <w:rPr>
          <w:rFonts w:ascii="Arial" w:hAnsi="Arial" w:cs="Arial"/>
        </w:rPr>
        <w:t xml:space="preserve"> Это зона рекре</w:t>
      </w:r>
      <w:r w:rsidRPr="003F4346">
        <w:rPr>
          <w:rFonts w:ascii="Arial" w:hAnsi="Arial" w:cs="Arial"/>
        </w:rPr>
        <w:t>а</w:t>
      </w:r>
      <w:r w:rsidRPr="003F4346">
        <w:rPr>
          <w:rFonts w:ascii="Arial" w:hAnsi="Arial" w:cs="Arial"/>
        </w:rPr>
        <w:t>ции, режим которой не допускает размещения промышленных и сельскохозя</w:t>
      </w:r>
      <w:r w:rsidRPr="003F4346">
        <w:rPr>
          <w:rFonts w:ascii="Arial" w:hAnsi="Arial" w:cs="Arial"/>
        </w:rPr>
        <w:t>й</w:t>
      </w:r>
      <w:r w:rsidRPr="003F4346">
        <w:rPr>
          <w:rFonts w:ascii="Arial" w:hAnsi="Arial" w:cs="Arial"/>
        </w:rPr>
        <w:t>ственных производств и эксплуатации природных ресурсов, сп</w:t>
      </w:r>
      <w:r w:rsidRPr="003F4346">
        <w:rPr>
          <w:rFonts w:ascii="Arial" w:hAnsi="Arial" w:cs="Arial"/>
        </w:rPr>
        <w:t>о</w:t>
      </w:r>
      <w:r w:rsidRPr="003F4346">
        <w:rPr>
          <w:rFonts w:ascii="Arial" w:hAnsi="Arial" w:cs="Arial"/>
        </w:rPr>
        <w:t>собных нанести ущерб естественному и культурному ландшафту и живо</w:t>
      </w:r>
      <w:r w:rsidRPr="003F4346">
        <w:rPr>
          <w:rFonts w:ascii="Arial" w:hAnsi="Arial" w:cs="Arial"/>
        </w:rPr>
        <w:t>т</w:t>
      </w:r>
      <w:r w:rsidRPr="003F4346">
        <w:rPr>
          <w:rFonts w:ascii="Arial" w:hAnsi="Arial" w:cs="Arial"/>
        </w:rPr>
        <w:t>ному миру.</w:t>
      </w:r>
    </w:p>
    <w:p w:rsidR="00D6611E" w:rsidRPr="00892406" w:rsidRDefault="00D6611E" w:rsidP="00892406">
      <w:pPr>
        <w:ind w:right="175" w:firstLine="720"/>
        <w:jc w:val="both"/>
        <w:rPr>
          <w:rFonts w:ascii="Arial" w:hAnsi="Arial" w:cs="Arial"/>
        </w:rPr>
      </w:pPr>
    </w:p>
    <w:p w:rsidR="00D6611E" w:rsidRPr="00892406" w:rsidRDefault="00D6611E" w:rsidP="00202C62">
      <w:pPr>
        <w:widowControl w:val="0"/>
        <w:ind w:right="-16" w:firstLine="720"/>
        <w:jc w:val="both"/>
        <w:rPr>
          <w:rFonts w:ascii="Arial" w:hAnsi="Arial" w:cs="Arial"/>
          <w:bCs/>
        </w:rPr>
      </w:pPr>
      <w:r w:rsidRPr="00892406">
        <w:rPr>
          <w:rFonts w:ascii="Arial" w:hAnsi="Arial" w:cs="Arial"/>
        </w:rPr>
        <w:t xml:space="preserve">5. </w:t>
      </w:r>
      <w:r w:rsidRPr="00892406">
        <w:rPr>
          <w:rFonts w:ascii="Arial" w:hAnsi="Arial" w:cs="Arial"/>
          <w:i/>
          <w:u w:val="single"/>
        </w:rPr>
        <w:t>Зоны с особыми условиями использования территории</w:t>
      </w:r>
      <w:r w:rsidRPr="00892406">
        <w:rPr>
          <w:rFonts w:ascii="Arial" w:hAnsi="Arial" w:cs="Arial"/>
          <w:bCs/>
          <w:u w:val="single"/>
        </w:rPr>
        <w:t>.</w:t>
      </w:r>
      <w:r w:rsidRPr="00892406">
        <w:rPr>
          <w:rFonts w:ascii="Arial" w:hAnsi="Arial" w:cs="Arial"/>
          <w:bCs/>
        </w:rPr>
        <w:t xml:space="preserve"> Ко</w:t>
      </w:r>
      <w:r w:rsidRPr="00892406">
        <w:rPr>
          <w:rFonts w:ascii="Arial" w:hAnsi="Arial" w:cs="Arial"/>
          <w:bCs/>
        </w:rPr>
        <w:t>м</w:t>
      </w:r>
      <w:r w:rsidRPr="00892406">
        <w:rPr>
          <w:rFonts w:ascii="Arial" w:hAnsi="Arial" w:cs="Arial"/>
          <w:bCs/>
        </w:rPr>
        <w:t xml:space="preserve">плексный анализ территории </w:t>
      </w:r>
      <w:r w:rsidR="00F44216">
        <w:rPr>
          <w:rFonts w:ascii="Arial" w:hAnsi="Arial" w:cs="Arial"/>
          <w:bCs/>
        </w:rPr>
        <w:t>Панинского</w:t>
      </w:r>
      <w:r w:rsidR="00D81945">
        <w:rPr>
          <w:rFonts w:ascii="Arial" w:hAnsi="Arial" w:cs="Arial"/>
          <w:bCs/>
        </w:rPr>
        <w:t xml:space="preserve"> </w:t>
      </w:r>
      <w:r w:rsidRPr="00892406">
        <w:rPr>
          <w:rFonts w:ascii="Arial" w:hAnsi="Arial" w:cs="Arial"/>
          <w:bCs/>
        </w:rPr>
        <w:t>сельского поселения выполнен с учетом нал</w:t>
      </w:r>
      <w:r w:rsidRPr="00892406">
        <w:rPr>
          <w:rFonts w:ascii="Arial" w:hAnsi="Arial" w:cs="Arial"/>
          <w:bCs/>
        </w:rPr>
        <w:t>и</w:t>
      </w:r>
      <w:r w:rsidRPr="00892406">
        <w:rPr>
          <w:rFonts w:ascii="Arial" w:hAnsi="Arial" w:cs="Arial"/>
          <w:bCs/>
        </w:rPr>
        <w:t>чия зон с особыми условиями территорий. Система планировочных огранич</w:t>
      </w:r>
      <w:r w:rsidRPr="00892406">
        <w:rPr>
          <w:rFonts w:ascii="Arial" w:hAnsi="Arial" w:cs="Arial"/>
          <w:bCs/>
        </w:rPr>
        <w:t>е</w:t>
      </w:r>
      <w:r w:rsidRPr="00892406">
        <w:rPr>
          <w:rFonts w:ascii="Arial" w:hAnsi="Arial" w:cs="Arial"/>
          <w:bCs/>
        </w:rPr>
        <w:t>ний разработана на основании требований действующих нормативных док</w:t>
      </w:r>
      <w:r w:rsidRPr="00892406">
        <w:rPr>
          <w:rFonts w:ascii="Arial" w:hAnsi="Arial" w:cs="Arial"/>
          <w:bCs/>
        </w:rPr>
        <w:t>у</w:t>
      </w:r>
      <w:r w:rsidRPr="00892406">
        <w:rPr>
          <w:rFonts w:ascii="Arial" w:hAnsi="Arial" w:cs="Arial"/>
          <w:bCs/>
        </w:rPr>
        <w:t>ментов и является составной частью функционального зонирования террит</w:t>
      </w:r>
      <w:r w:rsidRPr="00892406">
        <w:rPr>
          <w:rFonts w:ascii="Arial" w:hAnsi="Arial" w:cs="Arial"/>
          <w:bCs/>
        </w:rPr>
        <w:t>о</w:t>
      </w:r>
      <w:r w:rsidRPr="00892406">
        <w:rPr>
          <w:rFonts w:ascii="Arial" w:hAnsi="Arial" w:cs="Arial"/>
          <w:bCs/>
        </w:rPr>
        <w:t>рии.</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В соответствие с Градостроительным кодексом РФ к зонам с особыми усл</w:t>
      </w:r>
      <w:r w:rsidRPr="00892406">
        <w:rPr>
          <w:rFonts w:ascii="Arial" w:hAnsi="Arial" w:cs="Arial"/>
          <w:bCs/>
        </w:rPr>
        <w:t>о</w:t>
      </w:r>
      <w:r w:rsidRPr="00892406">
        <w:rPr>
          <w:rFonts w:ascii="Arial" w:hAnsi="Arial" w:cs="Arial"/>
          <w:bCs/>
        </w:rPr>
        <w:t>виями использования территории отнесены:</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 водоохранные зоны и прибрежные полосы водных объектов;</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 зоны охраны источников питьевого водоснабжения;</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 санитарно-защитные зоны;</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 охранные зоны объектов инженерной и транспортной инфраструкт</w:t>
      </w:r>
      <w:r w:rsidRPr="00892406">
        <w:rPr>
          <w:rFonts w:ascii="Arial" w:hAnsi="Arial" w:cs="Arial"/>
          <w:bCs/>
        </w:rPr>
        <w:t>у</w:t>
      </w:r>
      <w:r w:rsidRPr="00892406">
        <w:rPr>
          <w:rFonts w:ascii="Arial" w:hAnsi="Arial" w:cs="Arial"/>
          <w:bCs/>
        </w:rPr>
        <w:t>ры;</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 зоны охраны объектов культурного наследия;</w:t>
      </w:r>
    </w:p>
    <w:p w:rsidR="00D6611E" w:rsidRPr="00892406" w:rsidRDefault="00D6611E" w:rsidP="00202C62">
      <w:pPr>
        <w:widowControl w:val="0"/>
        <w:ind w:right="-16" w:firstLine="720"/>
        <w:jc w:val="both"/>
        <w:rPr>
          <w:rFonts w:ascii="Arial" w:hAnsi="Arial" w:cs="Arial"/>
          <w:bCs/>
        </w:rPr>
      </w:pPr>
      <w:r w:rsidRPr="00892406">
        <w:rPr>
          <w:rFonts w:ascii="Arial" w:hAnsi="Arial" w:cs="Arial"/>
          <w:bCs/>
        </w:rPr>
        <w:t>- охранные зоны особо охраняемых природных объектов.</w:t>
      </w:r>
    </w:p>
    <w:p w:rsidR="00D6611E" w:rsidRPr="006D744F" w:rsidRDefault="00D6611E" w:rsidP="00202C62">
      <w:pPr>
        <w:widowControl w:val="0"/>
        <w:ind w:right="-16" w:firstLine="720"/>
        <w:jc w:val="both"/>
        <w:rPr>
          <w:rFonts w:ascii="Arial" w:hAnsi="Arial" w:cs="Arial"/>
          <w:bCs/>
        </w:rPr>
      </w:pPr>
      <w:r w:rsidRPr="00892406">
        <w:rPr>
          <w:rFonts w:ascii="Arial" w:hAnsi="Arial" w:cs="Arial"/>
          <w:bCs/>
        </w:rPr>
        <w:t>Расположение указанных зон представлено на Схеме ограничений и</w:t>
      </w:r>
      <w:r w:rsidRPr="00892406">
        <w:rPr>
          <w:rFonts w:ascii="Arial" w:hAnsi="Arial" w:cs="Arial"/>
          <w:bCs/>
        </w:rPr>
        <w:t>с</w:t>
      </w:r>
      <w:r w:rsidRPr="00892406">
        <w:rPr>
          <w:rFonts w:ascii="Arial" w:hAnsi="Arial" w:cs="Arial"/>
          <w:bCs/>
        </w:rPr>
        <w:t>пользования территории.</w:t>
      </w:r>
      <w:r w:rsidR="004E6443">
        <w:rPr>
          <w:rFonts w:ascii="Arial" w:hAnsi="Arial" w:cs="Arial"/>
          <w:bCs/>
        </w:rPr>
        <w:t xml:space="preserve"> Подробная характеристика зон с особыми усл</w:t>
      </w:r>
      <w:r w:rsidR="004E6443">
        <w:rPr>
          <w:rFonts w:ascii="Arial" w:hAnsi="Arial" w:cs="Arial"/>
          <w:bCs/>
        </w:rPr>
        <w:t>о</w:t>
      </w:r>
      <w:r w:rsidR="004E6443">
        <w:rPr>
          <w:rFonts w:ascii="Arial" w:hAnsi="Arial" w:cs="Arial"/>
          <w:bCs/>
        </w:rPr>
        <w:t xml:space="preserve">виями использования территорий приведена в </w:t>
      </w:r>
      <w:r w:rsidR="004E6443" w:rsidRPr="006D744F">
        <w:rPr>
          <w:rFonts w:ascii="Arial" w:hAnsi="Arial" w:cs="Arial"/>
          <w:bCs/>
        </w:rPr>
        <w:t xml:space="preserve">разделе </w:t>
      </w:r>
      <w:r w:rsidR="006D744F" w:rsidRPr="006D744F">
        <w:rPr>
          <w:rFonts w:ascii="Arial" w:hAnsi="Arial" w:cs="Arial"/>
          <w:bCs/>
        </w:rPr>
        <w:t>7</w:t>
      </w:r>
      <w:r w:rsidR="004E6443" w:rsidRPr="006D744F">
        <w:rPr>
          <w:rFonts w:ascii="Arial" w:hAnsi="Arial" w:cs="Arial"/>
          <w:bCs/>
        </w:rPr>
        <w:t xml:space="preserve">.3. </w:t>
      </w:r>
      <w:r w:rsidR="00680BE9" w:rsidRPr="006D744F">
        <w:rPr>
          <w:rFonts w:ascii="Arial" w:hAnsi="Arial" w:cs="Arial"/>
          <w:bCs/>
        </w:rPr>
        <w:t>«</w:t>
      </w:r>
      <w:r w:rsidR="004E6443" w:rsidRPr="006D744F">
        <w:rPr>
          <w:rFonts w:ascii="Arial" w:hAnsi="Arial" w:cs="Arial"/>
          <w:bCs/>
        </w:rPr>
        <w:t xml:space="preserve">Ограничения </w:t>
      </w:r>
      <w:r w:rsidR="006D744F" w:rsidRPr="006D744F">
        <w:rPr>
          <w:rFonts w:ascii="Arial" w:hAnsi="Arial" w:cs="Arial"/>
          <w:bCs/>
        </w:rPr>
        <w:t>использ</w:t>
      </w:r>
      <w:r w:rsidR="006D744F" w:rsidRPr="006D744F">
        <w:rPr>
          <w:rFonts w:ascii="Arial" w:hAnsi="Arial" w:cs="Arial"/>
          <w:bCs/>
        </w:rPr>
        <w:t>о</w:t>
      </w:r>
      <w:r w:rsidR="006D744F" w:rsidRPr="006D744F">
        <w:rPr>
          <w:rFonts w:ascii="Arial" w:hAnsi="Arial" w:cs="Arial"/>
          <w:bCs/>
        </w:rPr>
        <w:t xml:space="preserve">вания </w:t>
      </w:r>
      <w:r w:rsidR="00680BE9" w:rsidRPr="006D744F">
        <w:rPr>
          <w:rFonts w:ascii="Arial" w:hAnsi="Arial" w:cs="Arial"/>
          <w:bCs/>
        </w:rPr>
        <w:t>террит</w:t>
      </w:r>
      <w:r w:rsidR="00680BE9" w:rsidRPr="006D744F">
        <w:rPr>
          <w:rFonts w:ascii="Arial" w:hAnsi="Arial" w:cs="Arial"/>
          <w:bCs/>
        </w:rPr>
        <w:t>о</w:t>
      </w:r>
      <w:r w:rsidR="00680BE9" w:rsidRPr="006D744F">
        <w:rPr>
          <w:rFonts w:ascii="Arial" w:hAnsi="Arial" w:cs="Arial"/>
          <w:bCs/>
        </w:rPr>
        <w:t>рии».</w:t>
      </w:r>
    </w:p>
    <w:p w:rsidR="00AB3C8E" w:rsidRPr="001C3902" w:rsidRDefault="00AB3C8E" w:rsidP="00AB3C8E">
      <w:pPr>
        <w:ind w:right="-16" w:firstLine="709"/>
        <w:jc w:val="both"/>
        <w:rPr>
          <w:rFonts w:ascii="Arial" w:hAnsi="Arial" w:cs="Arial"/>
        </w:rPr>
      </w:pPr>
    </w:p>
    <w:p w:rsidR="00E6360D" w:rsidRDefault="00E6360D" w:rsidP="00E6360D">
      <w:pPr>
        <w:rPr>
          <w:rFonts w:ascii="Arial" w:hAnsi="Arial" w:cs="Arial"/>
          <w:b/>
        </w:rPr>
      </w:pPr>
      <w:r w:rsidRPr="00BE7322">
        <w:rPr>
          <w:rFonts w:ascii="Arial" w:hAnsi="Arial" w:cs="Arial"/>
          <w:b/>
        </w:rPr>
        <w:t>10.2.</w:t>
      </w:r>
      <w:r w:rsidRPr="00E6360D">
        <w:rPr>
          <w:rFonts w:ascii="Arial" w:hAnsi="Arial" w:cs="Arial"/>
          <w:b/>
        </w:rPr>
        <w:t xml:space="preserve"> </w:t>
      </w:r>
      <w:r>
        <w:rPr>
          <w:rFonts w:ascii="Arial" w:hAnsi="Arial" w:cs="Arial"/>
          <w:b/>
        </w:rPr>
        <w:t xml:space="preserve"> </w:t>
      </w:r>
      <w:r w:rsidRPr="00BE7322">
        <w:rPr>
          <w:rFonts w:ascii="Arial" w:hAnsi="Arial" w:cs="Arial"/>
          <w:b/>
        </w:rPr>
        <w:t>Обоснование предложений по развитию экономического</w:t>
      </w:r>
    </w:p>
    <w:p w:rsidR="00420EA6" w:rsidRPr="00D6611E" w:rsidRDefault="003E7ABE" w:rsidP="00E6360D">
      <w:pPr>
        <w:ind w:right="175" w:firstLine="709"/>
        <w:jc w:val="both"/>
        <w:rPr>
          <w:rFonts w:ascii="Arial" w:hAnsi="Arial" w:cs="Arial"/>
          <w:sz w:val="22"/>
          <w:szCs w:val="22"/>
        </w:rPr>
      </w:pPr>
      <w:r>
        <w:rPr>
          <w:rFonts w:ascii="Arial" w:hAnsi="Arial" w:cs="Arial"/>
          <w:b/>
        </w:rPr>
        <w:t>п</w:t>
      </w:r>
      <w:r w:rsidR="00E6360D" w:rsidRPr="00BE7322">
        <w:rPr>
          <w:rFonts w:ascii="Arial" w:hAnsi="Arial" w:cs="Arial"/>
          <w:b/>
        </w:rPr>
        <w:t>оте</w:t>
      </w:r>
      <w:r w:rsidR="00E6360D" w:rsidRPr="00BE7322">
        <w:rPr>
          <w:rFonts w:ascii="Arial" w:hAnsi="Arial" w:cs="Arial"/>
          <w:b/>
        </w:rPr>
        <w:t>н</w:t>
      </w:r>
      <w:r w:rsidR="00E6360D" w:rsidRPr="00BE7322">
        <w:rPr>
          <w:rFonts w:ascii="Arial" w:hAnsi="Arial" w:cs="Arial"/>
          <w:b/>
        </w:rPr>
        <w:t>циала</w:t>
      </w:r>
      <w:r>
        <w:rPr>
          <w:rFonts w:ascii="Arial" w:hAnsi="Arial" w:cs="Arial"/>
          <w:b/>
        </w:rPr>
        <w:t xml:space="preserve"> поселения</w:t>
      </w:r>
    </w:p>
    <w:p w:rsidR="00987BED" w:rsidRDefault="00987BED" w:rsidP="00B10E59">
      <w:pPr>
        <w:jc w:val="both"/>
        <w:rPr>
          <w:rFonts w:ascii="Arial" w:hAnsi="Arial" w:cs="Arial"/>
          <w:sz w:val="22"/>
          <w:szCs w:val="22"/>
        </w:rPr>
      </w:pPr>
    </w:p>
    <w:p w:rsidR="00CE4B0F" w:rsidRPr="00CE4B0F" w:rsidRDefault="00CE4B0F" w:rsidP="00CE4B0F">
      <w:pPr>
        <w:pStyle w:val="af0"/>
        <w:spacing w:line="240" w:lineRule="auto"/>
        <w:ind w:right="99"/>
        <w:rPr>
          <w:rFonts w:ascii="Arial" w:hAnsi="Arial" w:cs="Arial"/>
        </w:rPr>
      </w:pPr>
      <w:r w:rsidRPr="00CE4B0F">
        <w:rPr>
          <w:rFonts w:ascii="Arial" w:hAnsi="Arial" w:cs="Arial"/>
        </w:rPr>
        <w:t>По результатам анализа социально-экономического с</w:t>
      </w:r>
      <w:r w:rsidR="00F44216">
        <w:rPr>
          <w:rFonts w:ascii="Arial" w:hAnsi="Arial" w:cs="Arial"/>
        </w:rPr>
        <w:t>остояния Пани</w:t>
      </w:r>
      <w:r w:rsidR="00F44216">
        <w:rPr>
          <w:rFonts w:ascii="Arial" w:hAnsi="Arial" w:cs="Arial"/>
        </w:rPr>
        <w:t>н</w:t>
      </w:r>
      <w:r w:rsidR="00F44216">
        <w:rPr>
          <w:rFonts w:ascii="Arial" w:hAnsi="Arial" w:cs="Arial"/>
        </w:rPr>
        <w:t>ского</w:t>
      </w:r>
      <w:r w:rsidRPr="00CE4B0F">
        <w:rPr>
          <w:rFonts w:ascii="Arial" w:hAnsi="Arial" w:cs="Arial"/>
        </w:rPr>
        <w:t xml:space="preserve"> сельского поселения можно попытаться определить перспективы разв</w:t>
      </w:r>
      <w:r w:rsidRPr="00CE4B0F">
        <w:rPr>
          <w:rFonts w:ascii="Arial" w:hAnsi="Arial" w:cs="Arial"/>
        </w:rPr>
        <w:t>и</w:t>
      </w:r>
      <w:r w:rsidRPr="00CE4B0F">
        <w:rPr>
          <w:rFonts w:ascii="Arial" w:hAnsi="Arial" w:cs="Arial"/>
        </w:rPr>
        <w:t>тия эк</w:t>
      </w:r>
      <w:r w:rsidRPr="00CE4B0F">
        <w:rPr>
          <w:rFonts w:ascii="Arial" w:hAnsi="Arial" w:cs="Arial"/>
        </w:rPr>
        <w:t>о</w:t>
      </w:r>
      <w:r w:rsidRPr="00CE4B0F">
        <w:rPr>
          <w:rFonts w:ascii="Arial" w:hAnsi="Arial" w:cs="Arial"/>
        </w:rPr>
        <w:t>номики поселения.</w:t>
      </w:r>
    </w:p>
    <w:p w:rsidR="00CE4B0F" w:rsidRPr="00CE4B0F" w:rsidRDefault="00CE4B0F" w:rsidP="00CE4B0F">
      <w:pPr>
        <w:pStyle w:val="24"/>
        <w:spacing w:line="240" w:lineRule="auto"/>
        <w:ind w:right="99" w:firstLine="540"/>
        <w:jc w:val="both"/>
        <w:rPr>
          <w:rFonts w:ascii="Arial" w:hAnsi="Arial" w:cs="Arial"/>
          <w:b w:val="0"/>
          <w:caps w:val="0"/>
        </w:rPr>
      </w:pPr>
      <w:r w:rsidRPr="00CE4B0F">
        <w:rPr>
          <w:rFonts w:ascii="Arial" w:hAnsi="Arial" w:cs="Arial"/>
          <w:b w:val="0"/>
          <w:caps w:val="0"/>
        </w:rPr>
        <w:t>Ситуация в агропромышленном комплексе очень сложная, без привлеч</w:t>
      </w:r>
      <w:r w:rsidRPr="00CE4B0F">
        <w:rPr>
          <w:rFonts w:ascii="Arial" w:hAnsi="Arial" w:cs="Arial"/>
          <w:b w:val="0"/>
          <w:caps w:val="0"/>
        </w:rPr>
        <w:t>е</w:t>
      </w:r>
      <w:r w:rsidRPr="00CE4B0F">
        <w:rPr>
          <w:rFonts w:ascii="Arial" w:hAnsi="Arial" w:cs="Arial"/>
          <w:b w:val="0"/>
          <w:caps w:val="0"/>
        </w:rPr>
        <w:t>ния финансовых средств в больших объемах экономическое состояние в сел</w:t>
      </w:r>
      <w:r w:rsidRPr="00CE4B0F">
        <w:rPr>
          <w:rFonts w:ascii="Arial" w:hAnsi="Arial" w:cs="Arial"/>
          <w:b w:val="0"/>
          <w:caps w:val="0"/>
        </w:rPr>
        <w:t>ь</w:t>
      </w:r>
      <w:r w:rsidRPr="00CE4B0F">
        <w:rPr>
          <w:rFonts w:ascii="Arial" w:hAnsi="Arial" w:cs="Arial"/>
          <w:b w:val="0"/>
          <w:caps w:val="0"/>
        </w:rPr>
        <w:t>ском хозяйстве не изменить. Производство сельскохозяйстве</w:t>
      </w:r>
      <w:r w:rsidRPr="00CE4B0F">
        <w:rPr>
          <w:rFonts w:ascii="Arial" w:hAnsi="Arial" w:cs="Arial"/>
          <w:b w:val="0"/>
          <w:caps w:val="0"/>
        </w:rPr>
        <w:t>н</w:t>
      </w:r>
      <w:r w:rsidRPr="00CE4B0F">
        <w:rPr>
          <w:rFonts w:ascii="Arial" w:hAnsi="Arial" w:cs="Arial"/>
          <w:b w:val="0"/>
          <w:caps w:val="0"/>
        </w:rPr>
        <w:t>ной продукции и ее переработка должны быть неотъемлемой частью эк</w:t>
      </w:r>
      <w:r w:rsidRPr="00CE4B0F">
        <w:rPr>
          <w:rFonts w:ascii="Arial" w:hAnsi="Arial" w:cs="Arial"/>
          <w:b w:val="0"/>
          <w:caps w:val="0"/>
        </w:rPr>
        <w:t>о</w:t>
      </w:r>
      <w:r w:rsidRPr="00CE4B0F">
        <w:rPr>
          <w:rFonts w:ascii="Arial" w:hAnsi="Arial" w:cs="Arial"/>
          <w:b w:val="0"/>
          <w:caps w:val="0"/>
        </w:rPr>
        <w:t>номики поселения. Для стабильного получения необходимого объема сельскохозяйственных проду</w:t>
      </w:r>
      <w:r w:rsidRPr="00CE4B0F">
        <w:rPr>
          <w:rFonts w:ascii="Arial" w:hAnsi="Arial" w:cs="Arial"/>
          <w:b w:val="0"/>
          <w:caps w:val="0"/>
        </w:rPr>
        <w:t>к</w:t>
      </w:r>
      <w:r w:rsidRPr="00CE4B0F">
        <w:rPr>
          <w:rFonts w:ascii="Arial" w:hAnsi="Arial" w:cs="Arial"/>
          <w:b w:val="0"/>
          <w:caps w:val="0"/>
        </w:rPr>
        <w:t>тов для потребления местным населением необходимо развивать сельскох</w:t>
      </w:r>
      <w:r w:rsidRPr="00CE4B0F">
        <w:rPr>
          <w:rFonts w:ascii="Arial" w:hAnsi="Arial" w:cs="Arial"/>
          <w:b w:val="0"/>
          <w:caps w:val="0"/>
        </w:rPr>
        <w:t>о</w:t>
      </w:r>
      <w:r w:rsidRPr="00CE4B0F">
        <w:rPr>
          <w:rFonts w:ascii="Arial" w:hAnsi="Arial" w:cs="Arial"/>
          <w:b w:val="0"/>
          <w:caps w:val="0"/>
        </w:rPr>
        <w:t>зяйственные предприятия и все малые формы хозяйствования, содействовать созданию и развитию мелких частных х</w:t>
      </w:r>
      <w:r w:rsidRPr="00CE4B0F">
        <w:rPr>
          <w:rFonts w:ascii="Arial" w:hAnsi="Arial" w:cs="Arial"/>
          <w:b w:val="0"/>
          <w:caps w:val="0"/>
        </w:rPr>
        <w:t>о</w:t>
      </w:r>
      <w:r w:rsidRPr="00CE4B0F">
        <w:rPr>
          <w:rFonts w:ascii="Arial" w:hAnsi="Arial" w:cs="Arial"/>
          <w:b w:val="0"/>
          <w:caps w:val="0"/>
        </w:rPr>
        <w:t>зяйств и личных подсобных хозяйств населения.</w:t>
      </w:r>
    </w:p>
    <w:p w:rsidR="00CE4B0F" w:rsidRPr="00CE4B0F" w:rsidRDefault="00F44216" w:rsidP="00CE4B0F">
      <w:pPr>
        <w:ind w:right="99" w:firstLine="720"/>
        <w:jc w:val="both"/>
        <w:rPr>
          <w:rFonts w:ascii="Arial" w:hAnsi="Arial" w:cs="Arial"/>
        </w:rPr>
      </w:pPr>
      <w:r>
        <w:rPr>
          <w:rFonts w:ascii="Arial" w:hAnsi="Arial" w:cs="Arial"/>
        </w:rPr>
        <w:t>При отсутствии в Панинском</w:t>
      </w:r>
      <w:r w:rsidR="00CE4B0F" w:rsidRPr="00CE4B0F">
        <w:rPr>
          <w:rFonts w:ascii="Arial" w:hAnsi="Arial" w:cs="Arial"/>
        </w:rPr>
        <w:t xml:space="preserve"> сельском поселении основного </w:t>
      </w:r>
      <w:r w:rsidR="00E6360D">
        <w:rPr>
          <w:rFonts w:ascii="Arial" w:hAnsi="Arial" w:cs="Arial"/>
        </w:rPr>
        <w:t>град</w:t>
      </w:r>
      <w:r w:rsidR="00CE4B0F" w:rsidRPr="00CE4B0F">
        <w:rPr>
          <w:rFonts w:ascii="Arial" w:hAnsi="Arial" w:cs="Arial"/>
        </w:rPr>
        <w:t>ообр</w:t>
      </w:r>
      <w:r w:rsidR="00CE4B0F" w:rsidRPr="00CE4B0F">
        <w:rPr>
          <w:rFonts w:ascii="Arial" w:hAnsi="Arial" w:cs="Arial"/>
        </w:rPr>
        <w:t>а</w:t>
      </w:r>
      <w:r w:rsidR="00CE4B0F" w:rsidRPr="00CE4B0F">
        <w:rPr>
          <w:rFonts w:ascii="Arial" w:hAnsi="Arial" w:cs="Arial"/>
        </w:rPr>
        <w:t>зующего предприятия хорошим подспорьем в улучшении материального п</w:t>
      </w:r>
      <w:r w:rsidR="00CE4B0F" w:rsidRPr="00CE4B0F">
        <w:rPr>
          <w:rFonts w:ascii="Arial" w:hAnsi="Arial" w:cs="Arial"/>
        </w:rPr>
        <w:t>о</w:t>
      </w:r>
      <w:r w:rsidR="00CE4B0F" w:rsidRPr="00CE4B0F">
        <w:rPr>
          <w:rFonts w:ascii="Arial" w:hAnsi="Arial" w:cs="Arial"/>
        </w:rPr>
        <w:t>ложения сельских жителей является создание личных подсобных хозяйств. Правительственные  программы по поддержке и развитию села, заметно ож</w:t>
      </w:r>
      <w:r w:rsidR="00CE4B0F" w:rsidRPr="00CE4B0F">
        <w:rPr>
          <w:rFonts w:ascii="Arial" w:hAnsi="Arial" w:cs="Arial"/>
        </w:rPr>
        <w:t>и</w:t>
      </w:r>
      <w:r w:rsidR="00CE4B0F" w:rsidRPr="00CE4B0F">
        <w:rPr>
          <w:rFonts w:ascii="Arial" w:hAnsi="Arial" w:cs="Arial"/>
        </w:rPr>
        <w:t>вили жителей  для развития ЛПХ, особенно за счет льготного кредито</w:t>
      </w:r>
      <w:r>
        <w:rPr>
          <w:rFonts w:ascii="Arial" w:hAnsi="Arial" w:cs="Arial"/>
        </w:rPr>
        <w:t>вания.</w:t>
      </w:r>
      <w:r w:rsidR="00CE4B0F" w:rsidRPr="00CE4B0F">
        <w:rPr>
          <w:rFonts w:ascii="Arial" w:hAnsi="Arial" w:cs="Arial"/>
        </w:rPr>
        <w:t xml:space="preserve"> Личные хозяйства, обеспечивают население мясом, молоком, маслом, овощ</w:t>
      </w:r>
      <w:r w:rsidR="00CE4B0F" w:rsidRPr="00CE4B0F">
        <w:rPr>
          <w:rFonts w:ascii="Arial" w:hAnsi="Arial" w:cs="Arial"/>
        </w:rPr>
        <w:t>а</w:t>
      </w:r>
      <w:r w:rsidR="00CE4B0F" w:rsidRPr="00CE4B0F">
        <w:rPr>
          <w:rFonts w:ascii="Arial" w:hAnsi="Arial" w:cs="Arial"/>
        </w:rPr>
        <w:t>ми, картофелем, фруктами и ягодами. Создание предприятий мелкого частн</w:t>
      </w:r>
      <w:r w:rsidR="00CE4B0F" w:rsidRPr="00CE4B0F">
        <w:rPr>
          <w:rFonts w:ascii="Arial" w:hAnsi="Arial" w:cs="Arial"/>
        </w:rPr>
        <w:t>о</w:t>
      </w:r>
      <w:r w:rsidR="00CE4B0F" w:rsidRPr="00CE4B0F">
        <w:rPr>
          <w:rFonts w:ascii="Arial" w:hAnsi="Arial" w:cs="Arial"/>
        </w:rPr>
        <w:t>го бизнеса актуально и для сферы бытового обслуживания, которая на селе практически не сохран</w:t>
      </w:r>
      <w:r w:rsidR="00CE4B0F" w:rsidRPr="00CE4B0F">
        <w:rPr>
          <w:rFonts w:ascii="Arial" w:hAnsi="Arial" w:cs="Arial"/>
        </w:rPr>
        <w:t>и</w:t>
      </w:r>
      <w:r w:rsidR="00CE4B0F" w:rsidRPr="00CE4B0F">
        <w:rPr>
          <w:rFonts w:ascii="Arial" w:hAnsi="Arial" w:cs="Arial"/>
        </w:rPr>
        <w:t xml:space="preserve">лась. </w:t>
      </w:r>
    </w:p>
    <w:p w:rsidR="00CE4B0F" w:rsidRPr="00CE4B0F" w:rsidRDefault="00F44216" w:rsidP="00CE4B0F">
      <w:pPr>
        <w:ind w:right="99" w:firstLine="720"/>
        <w:jc w:val="both"/>
        <w:rPr>
          <w:rFonts w:ascii="Arial" w:hAnsi="Arial" w:cs="Arial"/>
        </w:rPr>
      </w:pPr>
      <w:r>
        <w:rPr>
          <w:rFonts w:ascii="Arial" w:hAnsi="Arial" w:cs="Arial"/>
        </w:rPr>
        <w:t>Природные ресурсы Панинского</w:t>
      </w:r>
      <w:r w:rsidR="00CE4B0F" w:rsidRPr="00CE4B0F">
        <w:rPr>
          <w:rFonts w:ascii="Arial" w:hAnsi="Arial" w:cs="Arial"/>
        </w:rPr>
        <w:t xml:space="preserve"> сельского поселения богаты и разноо</w:t>
      </w:r>
      <w:r w:rsidR="00CE4B0F" w:rsidRPr="00CE4B0F">
        <w:rPr>
          <w:rFonts w:ascii="Arial" w:hAnsi="Arial" w:cs="Arial"/>
        </w:rPr>
        <w:t>б</w:t>
      </w:r>
      <w:r w:rsidR="00CE4B0F" w:rsidRPr="00CE4B0F">
        <w:rPr>
          <w:rFonts w:ascii="Arial" w:hAnsi="Arial" w:cs="Arial"/>
        </w:rPr>
        <w:t>разны и предоставляют большие возможности для его развития. Добыча и п</w:t>
      </w:r>
      <w:r w:rsidR="00CE4B0F" w:rsidRPr="00CE4B0F">
        <w:rPr>
          <w:rFonts w:ascii="Arial" w:hAnsi="Arial" w:cs="Arial"/>
        </w:rPr>
        <w:t>е</w:t>
      </w:r>
      <w:r w:rsidR="00CE4B0F" w:rsidRPr="00CE4B0F">
        <w:rPr>
          <w:rFonts w:ascii="Arial" w:hAnsi="Arial" w:cs="Arial"/>
        </w:rPr>
        <w:t>реработка древесины, охота и рыболовство – основные потенциальные во</w:t>
      </w:r>
      <w:r w:rsidR="00CE4B0F" w:rsidRPr="00CE4B0F">
        <w:rPr>
          <w:rFonts w:ascii="Arial" w:hAnsi="Arial" w:cs="Arial"/>
        </w:rPr>
        <w:t>з</w:t>
      </w:r>
      <w:r w:rsidR="00CE4B0F" w:rsidRPr="00CE4B0F">
        <w:rPr>
          <w:rFonts w:ascii="Arial" w:hAnsi="Arial" w:cs="Arial"/>
        </w:rPr>
        <w:t>можности для развития поселения.</w:t>
      </w:r>
    </w:p>
    <w:p w:rsidR="00CE4B0F" w:rsidRPr="00CE4B0F" w:rsidRDefault="00CE4B0F" w:rsidP="00F44216">
      <w:pPr>
        <w:ind w:right="99" w:firstLine="720"/>
        <w:jc w:val="both"/>
        <w:rPr>
          <w:rFonts w:ascii="Arial" w:hAnsi="Arial" w:cs="Arial"/>
        </w:rPr>
      </w:pPr>
      <w:r w:rsidRPr="00CE4B0F">
        <w:rPr>
          <w:rFonts w:ascii="Arial" w:hAnsi="Arial" w:cs="Arial"/>
        </w:rPr>
        <w:t>Осуществление лесозаготовок с последующей переработкой леса, строительство новых производств создаст не только  рабочие места, но и даст возможность стабил</w:t>
      </w:r>
      <w:r w:rsidRPr="00CE4B0F">
        <w:rPr>
          <w:rFonts w:ascii="Arial" w:hAnsi="Arial" w:cs="Arial"/>
        </w:rPr>
        <w:t>ь</w:t>
      </w:r>
      <w:r w:rsidRPr="00CE4B0F">
        <w:rPr>
          <w:rFonts w:ascii="Arial" w:hAnsi="Arial" w:cs="Arial"/>
        </w:rPr>
        <w:t>ного  заработка.</w:t>
      </w:r>
    </w:p>
    <w:p w:rsidR="00CE4B0F" w:rsidRPr="00CE4B0F" w:rsidRDefault="00CE4B0F" w:rsidP="00CE4B0F">
      <w:pPr>
        <w:autoSpaceDE w:val="0"/>
        <w:autoSpaceDN w:val="0"/>
        <w:adjustRightInd w:val="0"/>
        <w:ind w:right="99" w:firstLine="720"/>
        <w:jc w:val="both"/>
        <w:rPr>
          <w:rFonts w:ascii="Arial" w:hAnsi="Arial" w:cs="Arial"/>
        </w:rPr>
      </w:pPr>
      <w:r w:rsidRPr="00CE4B0F">
        <w:rPr>
          <w:rFonts w:ascii="Arial" w:hAnsi="Arial" w:cs="Arial"/>
        </w:rPr>
        <w:t>Дополнительным источником поступления денежных средств в бюджет поселения, создания новых рабочих мест и условий для развития малого предпринимательства могло бы стать развитие сельского туризма.</w:t>
      </w:r>
    </w:p>
    <w:p w:rsidR="00CE4B0F" w:rsidRPr="00CE4B0F" w:rsidRDefault="00CE4B0F" w:rsidP="00CE4B0F">
      <w:pPr>
        <w:ind w:right="99" w:firstLine="540"/>
        <w:jc w:val="both"/>
        <w:rPr>
          <w:rFonts w:ascii="Arial" w:hAnsi="Arial" w:cs="Arial"/>
        </w:rPr>
      </w:pPr>
      <w:r w:rsidRPr="00CE4B0F">
        <w:rPr>
          <w:rFonts w:ascii="Arial" w:hAnsi="Arial" w:cs="Arial"/>
        </w:rPr>
        <w:t>Но вместе с тем существует ряд проблем, оказывающих негативное во</w:t>
      </w:r>
      <w:r w:rsidRPr="00CE4B0F">
        <w:rPr>
          <w:rFonts w:ascii="Arial" w:hAnsi="Arial" w:cs="Arial"/>
        </w:rPr>
        <w:t>з</w:t>
      </w:r>
      <w:r w:rsidRPr="00CE4B0F">
        <w:rPr>
          <w:rFonts w:ascii="Arial" w:hAnsi="Arial" w:cs="Arial"/>
        </w:rPr>
        <w:t>действие на формирование туризма, как отрасли. Это – неудовлетвор</w:t>
      </w:r>
      <w:r w:rsidRPr="00CE4B0F">
        <w:rPr>
          <w:rFonts w:ascii="Arial" w:hAnsi="Arial" w:cs="Arial"/>
        </w:rPr>
        <w:t>и</w:t>
      </w:r>
      <w:r w:rsidRPr="00CE4B0F">
        <w:rPr>
          <w:rFonts w:ascii="Arial" w:hAnsi="Arial" w:cs="Arial"/>
        </w:rPr>
        <w:t>тельное состояние дорог, неразвитая инфраструктура (предприятия общепита, гост</w:t>
      </w:r>
      <w:r w:rsidRPr="00CE4B0F">
        <w:rPr>
          <w:rFonts w:ascii="Arial" w:hAnsi="Arial" w:cs="Arial"/>
        </w:rPr>
        <w:t>е</w:t>
      </w:r>
      <w:r w:rsidRPr="00CE4B0F">
        <w:rPr>
          <w:rFonts w:ascii="Arial" w:hAnsi="Arial" w:cs="Arial"/>
        </w:rPr>
        <w:t>вых домиков для отдыха</w:t>
      </w:r>
      <w:r w:rsidRPr="00CE4B0F">
        <w:rPr>
          <w:rFonts w:ascii="Arial" w:hAnsi="Arial" w:cs="Arial"/>
        </w:rPr>
        <w:t>ю</w:t>
      </w:r>
      <w:r w:rsidRPr="00CE4B0F">
        <w:rPr>
          <w:rFonts w:ascii="Arial" w:hAnsi="Arial" w:cs="Arial"/>
        </w:rPr>
        <w:t>щих, турбазы); большая удаленность от областного центра;  низкий уровень  сохра</w:t>
      </w:r>
      <w:r w:rsidRPr="00CE4B0F">
        <w:rPr>
          <w:rFonts w:ascii="Arial" w:hAnsi="Arial" w:cs="Arial"/>
        </w:rPr>
        <w:t>н</w:t>
      </w:r>
      <w:r w:rsidRPr="00CE4B0F">
        <w:rPr>
          <w:rFonts w:ascii="Arial" w:hAnsi="Arial" w:cs="Arial"/>
        </w:rPr>
        <w:t>ности культурно-исторических объектов.</w:t>
      </w:r>
    </w:p>
    <w:p w:rsidR="00CE4B0F" w:rsidRDefault="00CE4B0F" w:rsidP="00CE4B0F">
      <w:pPr>
        <w:ind w:right="99" w:firstLine="720"/>
        <w:jc w:val="both"/>
        <w:rPr>
          <w:rFonts w:ascii="Arial" w:hAnsi="Arial" w:cs="Arial"/>
        </w:rPr>
      </w:pPr>
      <w:r w:rsidRPr="00CE4B0F">
        <w:rPr>
          <w:rFonts w:ascii="Arial" w:hAnsi="Arial" w:cs="Arial"/>
        </w:rPr>
        <w:t>На текущий момент состояни</w:t>
      </w:r>
      <w:r w:rsidR="00F44216">
        <w:rPr>
          <w:rFonts w:ascii="Arial" w:hAnsi="Arial" w:cs="Arial"/>
        </w:rPr>
        <w:t>е транспортных путей Ивановской</w:t>
      </w:r>
      <w:r w:rsidRPr="00CE4B0F">
        <w:rPr>
          <w:rFonts w:ascii="Arial" w:hAnsi="Arial" w:cs="Arial"/>
        </w:rPr>
        <w:t xml:space="preserve"> о</w:t>
      </w:r>
      <w:r w:rsidRPr="00CE4B0F">
        <w:rPr>
          <w:rFonts w:ascii="Arial" w:hAnsi="Arial" w:cs="Arial"/>
        </w:rPr>
        <w:t>б</w:t>
      </w:r>
      <w:r w:rsidRPr="00CE4B0F">
        <w:rPr>
          <w:rFonts w:ascii="Arial" w:hAnsi="Arial" w:cs="Arial"/>
        </w:rPr>
        <w:t>ласти является существенным фактором, сдерживающим развитие экономики реги</w:t>
      </w:r>
      <w:r w:rsidRPr="00CE4B0F">
        <w:rPr>
          <w:rFonts w:ascii="Arial" w:hAnsi="Arial" w:cs="Arial"/>
        </w:rPr>
        <w:t>о</w:t>
      </w:r>
      <w:r w:rsidRPr="00CE4B0F">
        <w:rPr>
          <w:rFonts w:ascii="Arial" w:hAnsi="Arial" w:cs="Arial"/>
        </w:rPr>
        <w:t>на. В «Схеме территориального планирования»  Администраци</w:t>
      </w:r>
      <w:r w:rsidR="00F44216">
        <w:rPr>
          <w:rFonts w:ascii="Arial" w:hAnsi="Arial" w:cs="Arial"/>
        </w:rPr>
        <w:t>ей Фурмано</w:t>
      </w:r>
      <w:r w:rsidR="00F44216">
        <w:rPr>
          <w:rFonts w:ascii="Arial" w:hAnsi="Arial" w:cs="Arial"/>
        </w:rPr>
        <w:t>в</w:t>
      </w:r>
      <w:r w:rsidR="00F44216">
        <w:rPr>
          <w:rFonts w:ascii="Arial" w:hAnsi="Arial" w:cs="Arial"/>
        </w:rPr>
        <w:t>ского</w:t>
      </w:r>
      <w:r w:rsidRPr="00CE4B0F">
        <w:rPr>
          <w:rFonts w:ascii="Arial" w:hAnsi="Arial" w:cs="Arial"/>
        </w:rPr>
        <w:t xml:space="preserve"> района на первую очередь намечен капитальный ремонт автодо</w:t>
      </w:r>
      <w:r w:rsidR="00F44216">
        <w:rPr>
          <w:rFonts w:ascii="Arial" w:hAnsi="Arial" w:cs="Arial"/>
        </w:rPr>
        <w:t>роги.</w:t>
      </w:r>
      <w:r w:rsidRPr="00CE4B0F">
        <w:rPr>
          <w:rFonts w:ascii="Arial" w:hAnsi="Arial" w:cs="Arial"/>
        </w:rPr>
        <w:t xml:space="preserve"> Что касается существующих грунтовых дорог на территории поселения, то они б</w:t>
      </w:r>
      <w:r w:rsidRPr="00CE4B0F">
        <w:rPr>
          <w:rFonts w:ascii="Arial" w:hAnsi="Arial" w:cs="Arial"/>
        </w:rPr>
        <w:t>ы</w:t>
      </w:r>
      <w:r w:rsidRPr="00CE4B0F">
        <w:rPr>
          <w:rFonts w:ascii="Arial" w:hAnsi="Arial" w:cs="Arial"/>
        </w:rPr>
        <w:t>стро разрушаются, их нужно капитально ремонтировать, и они не могут сл</w:t>
      </w:r>
      <w:r w:rsidRPr="00CE4B0F">
        <w:rPr>
          <w:rFonts w:ascii="Arial" w:hAnsi="Arial" w:cs="Arial"/>
        </w:rPr>
        <w:t>у</w:t>
      </w:r>
      <w:r w:rsidRPr="00CE4B0F">
        <w:rPr>
          <w:rFonts w:ascii="Arial" w:hAnsi="Arial" w:cs="Arial"/>
        </w:rPr>
        <w:t>жить базой для нормальной р</w:t>
      </w:r>
      <w:r w:rsidRPr="00CE4B0F">
        <w:rPr>
          <w:rFonts w:ascii="Arial" w:hAnsi="Arial" w:cs="Arial"/>
        </w:rPr>
        <w:t>а</w:t>
      </w:r>
      <w:r w:rsidRPr="00CE4B0F">
        <w:rPr>
          <w:rFonts w:ascii="Arial" w:hAnsi="Arial" w:cs="Arial"/>
        </w:rPr>
        <w:t>боты.</w:t>
      </w:r>
      <w:r w:rsidR="00E6360D">
        <w:rPr>
          <w:rFonts w:ascii="Arial" w:hAnsi="Arial" w:cs="Arial"/>
        </w:rPr>
        <w:t xml:space="preserve"> </w:t>
      </w:r>
    </w:p>
    <w:p w:rsidR="00E6360D" w:rsidRDefault="00E6360D" w:rsidP="00CE4B0F">
      <w:pPr>
        <w:ind w:right="99" w:firstLine="720"/>
        <w:jc w:val="both"/>
        <w:rPr>
          <w:rFonts w:ascii="Arial" w:hAnsi="Arial" w:cs="Arial"/>
        </w:rPr>
      </w:pPr>
      <w:r>
        <w:rPr>
          <w:rFonts w:ascii="Arial" w:hAnsi="Arial" w:cs="Arial"/>
        </w:rPr>
        <w:t>С целью улучшения движения на автомобильной дороге</w:t>
      </w:r>
      <w:r w:rsidR="00020312" w:rsidRPr="00020312">
        <w:rPr>
          <w:rFonts w:ascii="Arial" w:hAnsi="Arial" w:cs="Arial"/>
        </w:rPr>
        <w:t xml:space="preserve"> </w:t>
      </w:r>
      <w:r>
        <w:rPr>
          <w:rFonts w:ascii="Arial" w:hAnsi="Arial" w:cs="Arial"/>
        </w:rPr>
        <w:t xml:space="preserve"> и повыше</w:t>
      </w:r>
      <w:r w:rsidR="00020312">
        <w:rPr>
          <w:rFonts w:ascii="Arial" w:hAnsi="Arial" w:cs="Arial"/>
        </w:rPr>
        <w:t>ния безоп</w:t>
      </w:r>
      <w:r>
        <w:rPr>
          <w:rFonts w:ascii="Arial" w:hAnsi="Arial" w:cs="Arial"/>
        </w:rPr>
        <w:t>асности</w:t>
      </w:r>
      <w:r w:rsidR="00020312">
        <w:rPr>
          <w:rFonts w:ascii="Arial" w:hAnsi="Arial" w:cs="Arial"/>
        </w:rPr>
        <w:t xml:space="preserve"> на первую очередь предусмотрено стро</w:t>
      </w:r>
      <w:r w:rsidR="00F44216">
        <w:rPr>
          <w:rFonts w:ascii="Arial" w:hAnsi="Arial" w:cs="Arial"/>
        </w:rPr>
        <w:t xml:space="preserve">ительство моста через </w:t>
      </w:r>
      <w:r w:rsidR="00020312">
        <w:rPr>
          <w:rFonts w:ascii="Arial" w:hAnsi="Arial" w:cs="Arial"/>
        </w:rPr>
        <w:t>.</w:t>
      </w:r>
    </w:p>
    <w:p w:rsidR="00020312" w:rsidRPr="00CE4B0F" w:rsidRDefault="00020312" w:rsidP="00CE4B0F">
      <w:pPr>
        <w:ind w:right="99" w:firstLine="720"/>
        <w:jc w:val="both"/>
        <w:rPr>
          <w:rFonts w:ascii="Arial" w:hAnsi="Arial" w:cs="Arial"/>
        </w:rPr>
      </w:pPr>
    </w:p>
    <w:p w:rsidR="00CE4B0F" w:rsidRPr="00CE4B0F" w:rsidRDefault="00CE4B0F" w:rsidP="00CE4B0F">
      <w:pPr>
        <w:ind w:right="99" w:firstLine="720"/>
        <w:jc w:val="both"/>
        <w:rPr>
          <w:rFonts w:ascii="Arial" w:hAnsi="Arial" w:cs="Arial"/>
        </w:rPr>
      </w:pPr>
      <w:r w:rsidRPr="00CE4B0F">
        <w:rPr>
          <w:rFonts w:ascii="Arial" w:hAnsi="Arial" w:cs="Arial"/>
        </w:rPr>
        <w:t>Еще одной проблемой является отсутствие газификации населенных пунктов поселения. В проектах по стратегии в расчетный срок предусмо</w:t>
      </w:r>
      <w:r w:rsidRPr="00CE4B0F">
        <w:rPr>
          <w:rFonts w:ascii="Arial" w:hAnsi="Arial" w:cs="Arial"/>
        </w:rPr>
        <w:t>т</w:t>
      </w:r>
      <w:r w:rsidRPr="00CE4B0F">
        <w:rPr>
          <w:rFonts w:ascii="Arial" w:hAnsi="Arial" w:cs="Arial"/>
        </w:rPr>
        <w:t>рены реконструкция и строительство сетей уличного освещения, размещение об</w:t>
      </w:r>
      <w:r w:rsidRPr="00CE4B0F">
        <w:rPr>
          <w:rFonts w:ascii="Arial" w:hAnsi="Arial" w:cs="Arial"/>
        </w:rPr>
        <w:t>ъ</w:t>
      </w:r>
      <w:r w:rsidRPr="00CE4B0F">
        <w:rPr>
          <w:rFonts w:ascii="Arial" w:hAnsi="Arial" w:cs="Arial"/>
        </w:rPr>
        <w:t>ектов сис</w:t>
      </w:r>
      <w:r w:rsidR="00F44216">
        <w:rPr>
          <w:rFonts w:ascii="Arial" w:hAnsi="Arial" w:cs="Arial"/>
        </w:rPr>
        <w:t>темы газоснабжения села Панино</w:t>
      </w:r>
      <w:r w:rsidRPr="00CE4B0F">
        <w:rPr>
          <w:rFonts w:ascii="Arial" w:hAnsi="Arial" w:cs="Arial"/>
        </w:rPr>
        <w:t>, что ускорит развитие производс</w:t>
      </w:r>
      <w:r w:rsidRPr="00CE4B0F">
        <w:rPr>
          <w:rFonts w:ascii="Arial" w:hAnsi="Arial" w:cs="Arial"/>
        </w:rPr>
        <w:t>т</w:t>
      </w:r>
      <w:r w:rsidRPr="00CE4B0F">
        <w:rPr>
          <w:rFonts w:ascii="Arial" w:hAnsi="Arial" w:cs="Arial"/>
        </w:rPr>
        <w:t>ва и будет способствовать решению экономических, социальных и экологич</w:t>
      </w:r>
      <w:r w:rsidRPr="00CE4B0F">
        <w:rPr>
          <w:rFonts w:ascii="Arial" w:hAnsi="Arial" w:cs="Arial"/>
        </w:rPr>
        <w:t>е</w:t>
      </w:r>
      <w:r w:rsidRPr="00CE4B0F">
        <w:rPr>
          <w:rFonts w:ascii="Arial" w:hAnsi="Arial" w:cs="Arial"/>
        </w:rPr>
        <w:t>ских проблем.</w:t>
      </w:r>
    </w:p>
    <w:p w:rsidR="00CE4B0F" w:rsidRPr="00CE4B0F" w:rsidRDefault="00CE4B0F" w:rsidP="00CE4B0F">
      <w:pPr>
        <w:ind w:right="99" w:firstLine="720"/>
        <w:jc w:val="both"/>
        <w:rPr>
          <w:rFonts w:ascii="Arial" w:hAnsi="Arial" w:cs="Arial"/>
          <w:spacing w:val="-4"/>
        </w:rPr>
      </w:pPr>
      <w:r w:rsidRPr="00CE4B0F">
        <w:rPr>
          <w:rFonts w:ascii="Arial" w:hAnsi="Arial" w:cs="Arial"/>
          <w:bCs/>
        </w:rPr>
        <w:t>Развитие экономического потенциала любого муниципального образ</w:t>
      </w:r>
      <w:r w:rsidRPr="00CE4B0F">
        <w:rPr>
          <w:rFonts w:ascii="Arial" w:hAnsi="Arial" w:cs="Arial"/>
          <w:bCs/>
        </w:rPr>
        <w:t>о</w:t>
      </w:r>
      <w:r w:rsidRPr="00CE4B0F">
        <w:rPr>
          <w:rFonts w:ascii="Arial" w:hAnsi="Arial" w:cs="Arial"/>
          <w:bCs/>
        </w:rPr>
        <w:t>вания напрямую связано с инвестиционными процессами, с возможностями малого бизнеса. Состояние предпринимательского климата в Костромской о</w:t>
      </w:r>
      <w:r w:rsidRPr="00CE4B0F">
        <w:rPr>
          <w:rFonts w:ascii="Arial" w:hAnsi="Arial" w:cs="Arial"/>
          <w:bCs/>
        </w:rPr>
        <w:t>б</w:t>
      </w:r>
      <w:r w:rsidRPr="00CE4B0F">
        <w:rPr>
          <w:rFonts w:ascii="Arial" w:hAnsi="Arial" w:cs="Arial"/>
          <w:bCs/>
        </w:rPr>
        <w:t xml:space="preserve">ласти нельзя считать привлекательным. </w:t>
      </w:r>
      <w:r w:rsidRPr="00CE4B0F">
        <w:rPr>
          <w:rFonts w:ascii="Arial" w:hAnsi="Arial" w:cs="Arial"/>
          <w:color w:val="FF0000"/>
        </w:rPr>
        <w:t xml:space="preserve"> </w:t>
      </w:r>
      <w:r w:rsidRPr="00CE4B0F">
        <w:rPr>
          <w:rFonts w:ascii="Arial" w:hAnsi="Arial" w:cs="Arial"/>
          <w:spacing w:val="-4"/>
        </w:rPr>
        <w:t>Экономическое разв</w:t>
      </w:r>
      <w:r w:rsidRPr="00CE4B0F">
        <w:rPr>
          <w:rFonts w:ascii="Arial" w:hAnsi="Arial" w:cs="Arial"/>
          <w:spacing w:val="-4"/>
        </w:rPr>
        <w:t>и</w:t>
      </w:r>
      <w:r w:rsidR="00F44216">
        <w:rPr>
          <w:rFonts w:ascii="Arial" w:hAnsi="Arial" w:cs="Arial"/>
          <w:spacing w:val="-4"/>
        </w:rPr>
        <w:t>тие Панинского</w:t>
      </w:r>
      <w:r w:rsidRPr="00CE4B0F">
        <w:rPr>
          <w:rFonts w:ascii="Arial" w:hAnsi="Arial" w:cs="Arial"/>
          <w:spacing w:val="-4"/>
        </w:rPr>
        <w:t xml:space="preserve"> сельского поселения сводится на нет отсутствием инвестиций, неразвитой пр</w:t>
      </w:r>
      <w:r w:rsidRPr="00CE4B0F">
        <w:rPr>
          <w:rFonts w:ascii="Arial" w:hAnsi="Arial" w:cs="Arial"/>
          <w:spacing w:val="-4"/>
        </w:rPr>
        <w:t>о</w:t>
      </w:r>
      <w:r w:rsidRPr="00CE4B0F">
        <w:rPr>
          <w:rFonts w:ascii="Arial" w:hAnsi="Arial" w:cs="Arial"/>
          <w:spacing w:val="-4"/>
        </w:rPr>
        <w:t>мышленностью и низким уровнем доходности сельскохозяйственных предпр</w:t>
      </w:r>
      <w:r w:rsidRPr="00CE4B0F">
        <w:rPr>
          <w:rFonts w:ascii="Arial" w:hAnsi="Arial" w:cs="Arial"/>
          <w:spacing w:val="-4"/>
        </w:rPr>
        <w:t>и</w:t>
      </w:r>
      <w:r w:rsidRPr="00CE4B0F">
        <w:rPr>
          <w:rFonts w:ascii="Arial" w:hAnsi="Arial" w:cs="Arial"/>
          <w:spacing w:val="-4"/>
        </w:rPr>
        <w:t>ятий.</w:t>
      </w:r>
      <w:r w:rsidRPr="00CE4B0F">
        <w:rPr>
          <w:rFonts w:ascii="Arial" w:hAnsi="Arial" w:cs="Arial"/>
          <w:color w:val="000000"/>
        </w:rPr>
        <w:t xml:space="preserve"> </w:t>
      </w:r>
    </w:p>
    <w:p w:rsidR="00CE4B0F" w:rsidRPr="00CE4B0F" w:rsidRDefault="00CE4B0F" w:rsidP="00CE4B0F">
      <w:pPr>
        <w:ind w:right="99" w:firstLine="720"/>
        <w:jc w:val="both"/>
        <w:rPr>
          <w:rFonts w:ascii="Arial" w:hAnsi="Arial" w:cs="Arial"/>
          <w:bCs/>
        </w:rPr>
      </w:pPr>
      <w:r w:rsidRPr="00CE4B0F">
        <w:rPr>
          <w:rFonts w:ascii="Arial" w:hAnsi="Arial" w:cs="Arial"/>
          <w:bCs/>
        </w:rPr>
        <w:t>Поэтому первоочередной задачей районной и поселковой  администр</w:t>
      </w:r>
      <w:r w:rsidRPr="00CE4B0F">
        <w:rPr>
          <w:rFonts w:ascii="Arial" w:hAnsi="Arial" w:cs="Arial"/>
          <w:bCs/>
        </w:rPr>
        <w:t>а</w:t>
      </w:r>
      <w:r w:rsidRPr="00CE4B0F">
        <w:rPr>
          <w:rFonts w:ascii="Arial" w:hAnsi="Arial" w:cs="Arial"/>
          <w:bCs/>
        </w:rPr>
        <w:t xml:space="preserve">ций должно являться создание условий  для </w:t>
      </w:r>
      <w:r w:rsidRPr="00CE4B0F">
        <w:rPr>
          <w:rFonts w:ascii="Arial" w:hAnsi="Arial" w:cs="Arial"/>
        </w:rPr>
        <w:t xml:space="preserve"> </w:t>
      </w:r>
      <w:r w:rsidRPr="00CE4B0F">
        <w:rPr>
          <w:rFonts w:ascii="Arial" w:hAnsi="Arial" w:cs="Arial"/>
          <w:bCs/>
        </w:rPr>
        <w:t>привлечения выгодных капитал</w:t>
      </w:r>
      <w:r w:rsidRPr="00CE4B0F">
        <w:rPr>
          <w:rFonts w:ascii="Arial" w:hAnsi="Arial" w:cs="Arial"/>
          <w:bCs/>
        </w:rPr>
        <w:t>ь</w:t>
      </w:r>
      <w:r w:rsidRPr="00CE4B0F">
        <w:rPr>
          <w:rFonts w:ascii="Arial" w:hAnsi="Arial" w:cs="Arial"/>
          <w:bCs/>
        </w:rPr>
        <w:t>ных вложений в экономику поселения. Для решения многих проблем необх</w:t>
      </w:r>
      <w:r w:rsidRPr="00CE4B0F">
        <w:rPr>
          <w:rFonts w:ascii="Arial" w:hAnsi="Arial" w:cs="Arial"/>
          <w:bCs/>
        </w:rPr>
        <w:t>о</w:t>
      </w:r>
      <w:r w:rsidRPr="00CE4B0F">
        <w:rPr>
          <w:rFonts w:ascii="Arial" w:hAnsi="Arial" w:cs="Arial"/>
          <w:bCs/>
        </w:rPr>
        <w:t>дим значительный период времени и большой объем инвестиций. Но некот</w:t>
      </w:r>
      <w:r w:rsidRPr="00CE4B0F">
        <w:rPr>
          <w:rFonts w:ascii="Arial" w:hAnsi="Arial" w:cs="Arial"/>
          <w:bCs/>
        </w:rPr>
        <w:t>о</w:t>
      </w:r>
      <w:r w:rsidRPr="00CE4B0F">
        <w:rPr>
          <w:rFonts w:ascii="Arial" w:hAnsi="Arial" w:cs="Arial"/>
          <w:bCs/>
        </w:rPr>
        <w:t>рые   можно решить в более короткие сроки. Так в самое ближайшее время админ</w:t>
      </w:r>
      <w:r w:rsidRPr="00CE4B0F">
        <w:rPr>
          <w:rFonts w:ascii="Arial" w:hAnsi="Arial" w:cs="Arial"/>
          <w:bCs/>
        </w:rPr>
        <w:t>и</w:t>
      </w:r>
      <w:r w:rsidRPr="00CE4B0F">
        <w:rPr>
          <w:rFonts w:ascii="Arial" w:hAnsi="Arial" w:cs="Arial"/>
          <w:bCs/>
        </w:rPr>
        <w:t>страцией поселения запланировано:</w:t>
      </w:r>
    </w:p>
    <w:p w:rsidR="00CE4B0F" w:rsidRPr="00CE4B0F" w:rsidRDefault="00CE4B0F" w:rsidP="00CE4B0F">
      <w:pPr>
        <w:ind w:right="99" w:firstLine="540"/>
        <w:jc w:val="both"/>
        <w:rPr>
          <w:rFonts w:ascii="Arial" w:hAnsi="Arial" w:cs="Arial"/>
        </w:rPr>
      </w:pPr>
      <w:r w:rsidRPr="00CE4B0F">
        <w:rPr>
          <w:rFonts w:ascii="Arial" w:hAnsi="Arial" w:cs="Arial"/>
        </w:rPr>
        <w:t xml:space="preserve">- разработка плана действий по ремонту дорог внутри поселения, </w:t>
      </w:r>
    </w:p>
    <w:p w:rsidR="00CE4B0F" w:rsidRPr="00CE4B0F" w:rsidRDefault="00CE4B0F" w:rsidP="00CE4B0F">
      <w:pPr>
        <w:ind w:right="99" w:firstLine="540"/>
        <w:jc w:val="both"/>
        <w:rPr>
          <w:rFonts w:ascii="Arial" w:hAnsi="Arial" w:cs="Arial"/>
        </w:rPr>
      </w:pPr>
      <w:r w:rsidRPr="00CE4B0F">
        <w:rPr>
          <w:rFonts w:ascii="Arial" w:hAnsi="Arial" w:cs="Arial"/>
        </w:rPr>
        <w:t>- установка уличных фонарей в поселении (форма оплаты - через личные счетч</w:t>
      </w:r>
      <w:r w:rsidRPr="00CE4B0F">
        <w:rPr>
          <w:rFonts w:ascii="Arial" w:hAnsi="Arial" w:cs="Arial"/>
        </w:rPr>
        <w:t>и</w:t>
      </w:r>
      <w:r w:rsidRPr="00CE4B0F">
        <w:rPr>
          <w:rFonts w:ascii="Arial" w:hAnsi="Arial" w:cs="Arial"/>
        </w:rPr>
        <w:t xml:space="preserve">ки граждан), </w:t>
      </w:r>
    </w:p>
    <w:p w:rsidR="00CE4B0F" w:rsidRPr="00CE4B0F" w:rsidRDefault="00CE4B0F" w:rsidP="00CE4B0F">
      <w:pPr>
        <w:ind w:right="99" w:firstLine="540"/>
        <w:jc w:val="both"/>
        <w:rPr>
          <w:rFonts w:ascii="Arial" w:hAnsi="Arial" w:cs="Arial"/>
        </w:rPr>
      </w:pPr>
      <w:r w:rsidRPr="00CE4B0F">
        <w:rPr>
          <w:rFonts w:ascii="Arial" w:hAnsi="Arial" w:cs="Arial"/>
        </w:rPr>
        <w:t>- устранение  порывов водопровода,</w:t>
      </w:r>
    </w:p>
    <w:p w:rsidR="00CE4B0F" w:rsidRPr="00CE4B0F" w:rsidRDefault="00CE4B0F" w:rsidP="00CE4B0F">
      <w:pPr>
        <w:ind w:right="99" w:firstLine="540"/>
        <w:jc w:val="both"/>
        <w:rPr>
          <w:rFonts w:ascii="Arial" w:hAnsi="Arial" w:cs="Arial"/>
          <w:bCs/>
        </w:rPr>
      </w:pPr>
      <w:r w:rsidRPr="00CE4B0F">
        <w:rPr>
          <w:rFonts w:ascii="Arial" w:hAnsi="Arial" w:cs="Arial"/>
        </w:rPr>
        <w:t>- работа по противопожарной безопасности поселения.</w:t>
      </w:r>
    </w:p>
    <w:p w:rsidR="00CE4B0F" w:rsidRPr="00CE4B0F" w:rsidRDefault="00CE4B0F" w:rsidP="00CE4B0F">
      <w:pPr>
        <w:ind w:right="99" w:firstLine="720"/>
        <w:jc w:val="both"/>
        <w:rPr>
          <w:rFonts w:ascii="Arial" w:hAnsi="Arial" w:cs="Arial"/>
          <w:bCs/>
        </w:rPr>
      </w:pPr>
      <w:r w:rsidRPr="00CE4B0F">
        <w:rPr>
          <w:rFonts w:ascii="Arial" w:hAnsi="Arial" w:cs="Arial"/>
          <w:bCs/>
        </w:rPr>
        <w:t xml:space="preserve">    В случае благоприятного развития экономической и демографич</w:t>
      </w:r>
      <w:r w:rsidRPr="00CE4B0F">
        <w:rPr>
          <w:rFonts w:ascii="Arial" w:hAnsi="Arial" w:cs="Arial"/>
          <w:bCs/>
        </w:rPr>
        <w:t>е</w:t>
      </w:r>
      <w:r w:rsidRPr="00CE4B0F">
        <w:rPr>
          <w:rFonts w:ascii="Arial" w:hAnsi="Arial" w:cs="Arial"/>
          <w:bCs/>
        </w:rPr>
        <w:t>ской ситуации можн</w:t>
      </w:r>
      <w:r w:rsidR="00F44216">
        <w:rPr>
          <w:rFonts w:ascii="Arial" w:hAnsi="Arial" w:cs="Arial"/>
          <w:bCs/>
        </w:rPr>
        <w:t>о предположить, что  Панинское</w:t>
      </w:r>
      <w:r w:rsidRPr="00CE4B0F">
        <w:rPr>
          <w:rFonts w:ascii="Arial" w:hAnsi="Arial" w:cs="Arial"/>
          <w:bCs/>
        </w:rPr>
        <w:t xml:space="preserve"> сельское поселение будет обеспечивать жизнедеятельность своих  жителей в течение длительного ср</w:t>
      </w:r>
      <w:r w:rsidRPr="00CE4B0F">
        <w:rPr>
          <w:rFonts w:ascii="Arial" w:hAnsi="Arial" w:cs="Arial"/>
          <w:bCs/>
        </w:rPr>
        <w:t>о</w:t>
      </w:r>
      <w:r w:rsidRPr="00CE4B0F">
        <w:rPr>
          <w:rFonts w:ascii="Arial" w:hAnsi="Arial" w:cs="Arial"/>
          <w:bCs/>
        </w:rPr>
        <w:t xml:space="preserve">ка. </w:t>
      </w:r>
    </w:p>
    <w:p w:rsidR="00CE4B0F" w:rsidRPr="00CE4B0F" w:rsidRDefault="00CE4B0F" w:rsidP="00CE4B0F">
      <w:pPr>
        <w:ind w:right="99" w:firstLine="540"/>
        <w:jc w:val="both"/>
        <w:rPr>
          <w:rFonts w:ascii="Arial" w:hAnsi="Arial" w:cs="Arial"/>
          <w:bCs/>
        </w:rPr>
      </w:pPr>
    </w:p>
    <w:p w:rsidR="004E146F" w:rsidRPr="00420EA6" w:rsidRDefault="00020312" w:rsidP="00020312">
      <w:pPr>
        <w:ind w:left="714" w:hanging="714"/>
        <w:jc w:val="both"/>
        <w:rPr>
          <w:rFonts w:ascii="Arial" w:hAnsi="Arial" w:cs="Arial"/>
          <w:sz w:val="22"/>
          <w:szCs w:val="22"/>
        </w:rPr>
      </w:pPr>
      <w:r w:rsidRPr="00BE7322">
        <w:rPr>
          <w:rFonts w:ascii="Arial" w:hAnsi="Arial" w:cs="Arial"/>
          <w:b/>
        </w:rPr>
        <w:t>10.3.</w:t>
      </w:r>
      <w:r w:rsidRPr="00020312">
        <w:rPr>
          <w:rFonts w:ascii="Arial" w:hAnsi="Arial" w:cs="Arial"/>
          <w:b/>
        </w:rPr>
        <w:t xml:space="preserve"> </w:t>
      </w:r>
      <w:r w:rsidRPr="00BE7322">
        <w:rPr>
          <w:rFonts w:ascii="Arial" w:hAnsi="Arial" w:cs="Arial"/>
          <w:b/>
        </w:rPr>
        <w:t>Направление демографической политики. Расчет перспективной чи</w:t>
      </w:r>
      <w:r>
        <w:rPr>
          <w:rFonts w:ascii="Arial" w:hAnsi="Arial" w:cs="Arial"/>
          <w:b/>
        </w:rPr>
        <w:t>с</w:t>
      </w:r>
      <w:r w:rsidRPr="00BE7322">
        <w:rPr>
          <w:rFonts w:ascii="Arial" w:hAnsi="Arial" w:cs="Arial"/>
          <w:b/>
        </w:rPr>
        <w:t>ленности насел</w:t>
      </w:r>
      <w:r w:rsidRPr="00BE7322">
        <w:rPr>
          <w:rFonts w:ascii="Arial" w:hAnsi="Arial" w:cs="Arial"/>
          <w:b/>
        </w:rPr>
        <w:t>е</w:t>
      </w:r>
      <w:r w:rsidRPr="00BE7322">
        <w:rPr>
          <w:rFonts w:ascii="Arial" w:hAnsi="Arial" w:cs="Arial"/>
          <w:b/>
        </w:rPr>
        <w:t>ния</w:t>
      </w:r>
    </w:p>
    <w:p w:rsidR="004E146F" w:rsidRDefault="004E146F" w:rsidP="00BE7322">
      <w:pPr>
        <w:ind w:right="-16" w:firstLine="720"/>
        <w:jc w:val="both"/>
        <w:rPr>
          <w:rFonts w:ascii="Arial" w:hAnsi="Arial" w:cs="Arial"/>
        </w:rPr>
      </w:pPr>
    </w:p>
    <w:p w:rsidR="00011D42" w:rsidRPr="00BE7322" w:rsidRDefault="00011D42" w:rsidP="00BE7322">
      <w:pPr>
        <w:ind w:right="-16" w:firstLine="720"/>
        <w:jc w:val="both"/>
        <w:rPr>
          <w:rFonts w:ascii="Arial" w:hAnsi="Arial" w:cs="Arial"/>
        </w:rPr>
      </w:pPr>
      <w:r w:rsidRPr="00BE7322">
        <w:rPr>
          <w:rFonts w:ascii="Arial" w:hAnsi="Arial" w:cs="Arial"/>
        </w:rPr>
        <w:t>К одним из основных показателей, лежащих в основе проектных р</w:t>
      </w:r>
      <w:r w:rsidRPr="00BE7322">
        <w:rPr>
          <w:rFonts w:ascii="Arial" w:hAnsi="Arial" w:cs="Arial"/>
        </w:rPr>
        <w:t>е</w:t>
      </w:r>
      <w:r w:rsidRPr="00BE7322">
        <w:rPr>
          <w:rFonts w:ascii="Arial" w:hAnsi="Arial" w:cs="Arial"/>
        </w:rPr>
        <w:t>шений генерального плана, относятся перспективная численность насел</w:t>
      </w:r>
      <w:r w:rsidRPr="00BE7322">
        <w:rPr>
          <w:rFonts w:ascii="Arial" w:hAnsi="Arial" w:cs="Arial"/>
        </w:rPr>
        <w:t>е</w:t>
      </w:r>
      <w:r w:rsidRPr="00BE7322">
        <w:rPr>
          <w:rFonts w:ascii="Arial" w:hAnsi="Arial" w:cs="Arial"/>
        </w:rPr>
        <w:t>ния, расчет объемов жилищного строительства и расчетная обеспеченность жилым фо</w:t>
      </w:r>
      <w:r w:rsidRPr="00BE7322">
        <w:rPr>
          <w:rFonts w:ascii="Arial" w:hAnsi="Arial" w:cs="Arial"/>
        </w:rPr>
        <w:t>н</w:t>
      </w:r>
      <w:r w:rsidRPr="00BE7322">
        <w:rPr>
          <w:rFonts w:ascii="Arial" w:hAnsi="Arial" w:cs="Arial"/>
        </w:rPr>
        <w:t xml:space="preserve">дом. </w:t>
      </w:r>
    </w:p>
    <w:p w:rsidR="00011D42" w:rsidRPr="00BE7322" w:rsidRDefault="00011D42" w:rsidP="00BE7322">
      <w:pPr>
        <w:ind w:right="-16" w:firstLine="720"/>
        <w:jc w:val="both"/>
        <w:rPr>
          <w:rFonts w:ascii="Arial" w:hAnsi="Arial" w:cs="Arial"/>
        </w:rPr>
      </w:pPr>
      <w:r w:rsidRPr="00BE7322">
        <w:rPr>
          <w:rFonts w:ascii="Arial" w:hAnsi="Arial" w:cs="Arial"/>
        </w:rPr>
        <w:t>В настоящее время определенные сложности составляет расчет пе</w:t>
      </w:r>
      <w:r w:rsidRPr="00BE7322">
        <w:rPr>
          <w:rFonts w:ascii="Arial" w:hAnsi="Arial" w:cs="Arial"/>
        </w:rPr>
        <w:t>р</w:t>
      </w:r>
      <w:r w:rsidRPr="00BE7322">
        <w:rPr>
          <w:rFonts w:ascii="Arial" w:hAnsi="Arial" w:cs="Arial"/>
        </w:rPr>
        <w:t>спекти</w:t>
      </w:r>
      <w:r w:rsidRPr="00BE7322">
        <w:rPr>
          <w:rFonts w:ascii="Arial" w:hAnsi="Arial" w:cs="Arial"/>
        </w:rPr>
        <w:t>в</w:t>
      </w:r>
      <w:r w:rsidRPr="00BE7322">
        <w:rPr>
          <w:rFonts w:ascii="Arial" w:hAnsi="Arial" w:cs="Arial"/>
        </w:rPr>
        <w:t>ной численности населения.</w:t>
      </w:r>
    </w:p>
    <w:p w:rsidR="00011D42" w:rsidRPr="00BE7322" w:rsidRDefault="00011D42" w:rsidP="00BE7322">
      <w:pPr>
        <w:ind w:right="-16" w:firstLine="720"/>
        <w:jc w:val="both"/>
        <w:rPr>
          <w:rFonts w:ascii="Arial" w:hAnsi="Arial" w:cs="Arial"/>
        </w:rPr>
      </w:pPr>
      <w:r w:rsidRPr="00BE7322">
        <w:rPr>
          <w:rFonts w:ascii="Arial" w:hAnsi="Arial" w:cs="Arial"/>
        </w:rPr>
        <w:t>При плановой экономике использовался метод трудового баланса, по к</w:t>
      </w:r>
      <w:r w:rsidRPr="00BE7322">
        <w:rPr>
          <w:rFonts w:ascii="Arial" w:hAnsi="Arial" w:cs="Arial"/>
        </w:rPr>
        <w:t>о</w:t>
      </w:r>
      <w:r w:rsidRPr="00BE7322">
        <w:rPr>
          <w:rFonts w:ascii="Arial" w:hAnsi="Arial" w:cs="Arial"/>
        </w:rPr>
        <w:t>торому в зависимости от числа градообразующих кадров определялась числе</w:t>
      </w:r>
      <w:r w:rsidRPr="00BE7322">
        <w:rPr>
          <w:rFonts w:ascii="Arial" w:hAnsi="Arial" w:cs="Arial"/>
        </w:rPr>
        <w:t>н</w:t>
      </w:r>
      <w:r w:rsidRPr="00BE7322">
        <w:rPr>
          <w:rFonts w:ascii="Arial" w:hAnsi="Arial" w:cs="Arial"/>
        </w:rPr>
        <w:t>ность населения. существовал перечень функционирующих, строящихся и ра</w:t>
      </w:r>
      <w:r w:rsidRPr="00BE7322">
        <w:rPr>
          <w:rFonts w:ascii="Arial" w:hAnsi="Arial" w:cs="Arial"/>
        </w:rPr>
        <w:t>з</w:t>
      </w:r>
      <w:r w:rsidRPr="00BE7322">
        <w:rPr>
          <w:rFonts w:ascii="Arial" w:hAnsi="Arial" w:cs="Arial"/>
        </w:rPr>
        <w:t>вивающихся предприятий с численностью кадров, так что определение пе</w:t>
      </w:r>
      <w:r w:rsidRPr="00BE7322">
        <w:rPr>
          <w:rFonts w:ascii="Arial" w:hAnsi="Arial" w:cs="Arial"/>
        </w:rPr>
        <w:t>р</w:t>
      </w:r>
      <w:r w:rsidRPr="00BE7322">
        <w:rPr>
          <w:rFonts w:ascii="Arial" w:hAnsi="Arial" w:cs="Arial"/>
        </w:rPr>
        <w:t>спективного населения не составляло пробл</w:t>
      </w:r>
      <w:r w:rsidRPr="00BE7322">
        <w:rPr>
          <w:rFonts w:ascii="Arial" w:hAnsi="Arial" w:cs="Arial"/>
        </w:rPr>
        <w:t>е</w:t>
      </w:r>
      <w:r w:rsidRPr="00BE7322">
        <w:rPr>
          <w:rFonts w:ascii="Arial" w:hAnsi="Arial" w:cs="Arial"/>
        </w:rPr>
        <w:t>мы.</w:t>
      </w:r>
    </w:p>
    <w:p w:rsidR="00011D42" w:rsidRPr="00BE7322" w:rsidRDefault="00011D42" w:rsidP="00BE7322">
      <w:pPr>
        <w:ind w:right="-16" w:firstLine="720"/>
        <w:jc w:val="both"/>
        <w:rPr>
          <w:rFonts w:ascii="Arial" w:hAnsi="Arial" w:cs="Arial"/>
        </w:rPr>
      </w:pPr>
      <w:r w:rsidRPr="00BE7322">
        <w:rPr>
          <w:rFonts w:ascii="Arial" w:hAnsi="Arial" w:cs="Arial"/>
        </w:rPr>
        <w:t>Успешно использовался и демографический метод, при котором по ре</w:t>
      </w:r>
      <w:r w:rsidRPr="00BE7322">
        <w:rPr>
          <w:rFonts w:ascii="Arial" w:hAnsi="Arial" w:cs="Arial"/>
        </w:rPr>
        <w:t>т</w:t>
      </w:r>
      <w:r w:rsidRPr="00BE7322">
        <w:rPr>
          <w:rFonts w:ascii="Arial" w:hAnsi="Arial" w:cs="Arial"/>
        </w:rPr>
        <w:t>роспективе численности населения, естественного и механического дв</w:t>
      </w:r>
      <w:r w:rsidRPr="00BE7322">
        <w:rPr>
          <w:rFonts w:ascii="Arial" w:hAnsi="Arial" w:cs="Arial"/>
        </w:rPr>
        <w:t>и</w:t>
      </w:r>
      <w:r w:rsidRPr="00BE7322">
        <w:rPr>
          <w:rFonts w:ascii="Arial" w:hAnsi="Arial" w:cs="Arial"/>
        </w:rPr>
        <w:t>жения анализировалась динамика роста (убыли) населения, которая ложилась в осн</w:t>
      </w:r>
      <w:r w:rsidRPr="00BE7322">
        <w:rPr>
          <w:rFonts w:ascii="Arial" w:hAnsi="Arial" w:cs="Arial"/>
        </w:rPr>
        <w:t>о</w:t>
      </w:r>
      <w:r w:rsidRPr="00BE7322">
        <w:rPr>
          <w:rFonts w:ascii="Arial" w:hAnsi="Arial" w:cs="Arial"/>
        </w:rPr>
        <w:t>ву расчета.</w:t>
      </w:r>
    </w:p>
    <w:p w:rsidR="00011D42" w:rsidRPr="00BE7322" w:rsidRDefault="00011D42" w:rsidP="00BE7322">
      <w:pPr>
        <w:ind w:right="-16" w:firstLine="720"/>
        <w:jc w:val="both"/>
        <w:rPr>
          <w:rFonts w:ascii="Arial" w:hAnsi="Arial" w:cs="Arial"/>
        </w:rPr>
      </w:pPr>
      <w:r w:rsidRPr="00BE7322">
        <w:rPr>
          <w:rFonts w:ascii="Arial" w:hAnsi="Arial" w:cs="Arial"/>
        </w:rPr>
        <w:t>В настоящее время отсутствуют, какие бы то ни было достоверные да</w:t>
      </w:r>
      <w:r w:rsidRPr="00BE7322">
        <w:rPr>
          <w:rFonts w:ascii="Arial" w:hAnsi="Arial" w:cs="Arial"/>
        </w:rPr>
        <w:t>н</w:t>
      </w:r>
      <w:r w:rsidRPr="00BE7322">
        <w:rPr>
          <w:rFonts w:ascii="Arial" w:hAnsi="Arial" w:cs="Arial"/>
        </w:rPr>
        <w:t>ные о перспективах развития экономической базы, ретроспективный анализ демографической ситуации малоинформативен. Комплексные программы ра</w:t>
      </w:r>
      <w:r w:rsidRPr="00BE7322">
        <w:rPr>
          <w:rFonts w:ascii="Arial" w:hAnsi="Arial" w:cs="Arial"/>
        </w:rPr>
        <w:t>з</w:t>
      </w:r>
      <w:r w:rsidRPr="00BE7322">
        <w:rPr>
          <w:rFonts w:ascii="Arial" w:hAnsi="Arial" w:cs="Arial"/>
        </w:rPr>
        <w:t>вития муниципальных образований, которые являются основой при определ</w:t>
      </w:r>
      <w:r w:rsidRPr="00BE7322">
        <w:rPr>
          <w:rFonts w:ascii="Arial" w:hAnsi="Arial" w:cs="Arial"/>
        </w:rPr>
        <w:t>е</w:t>
      </w:r>
      <w:r w:rsidRPr="00BE7322">
        <w:rPr>
          <w:rFonts w:ascii="Arial" w:hAnsi="Arial" w:cs="Arial"/>
        </w:rPr>
        <w:t>нии численности населения, определяют общие тенденции и направления ра</w:t>
      </w:r>
      <w:r w:rsidRPr="00BE7322">
        <w:rPr>
          <w:rFonts w:ascii="Arial" w:hAnsi="Arial" w:cs="Arial"/>
        </w:rPr>
        <w:t>з</w:t>
      </w:r>
      <w:r w:rsidRPr="00BE7322">
        <w:rPr>
          <w:rFonts w:ascii="Arial" w:hAnsi="Arial" w:cs="Arial"/>
        </w:rPr>
        <w:t>вития экономики.</w:t>
      </w:r>
    </w:p>
    <w:p w:rsidR="00011D42" w:rsidRPr="00BE7322" w:rsidRDefault="00011D42" w:rsidP="00BE7322">
      <w:pPr>
        <w:ind w:right="-16" w:firstLine="720"/>
        <w:jc w:val="both"/>
        <w:rPr>
          <w:rFonts w:ascii="Arial" w:hAnsi="Arial" w:cs="Arial"/>
        </w:rPr>
      </w:pPr>
      <w:r w:rsidRPr="00BE7322">
        <w:rPr>
          <w:rFonts w:ascii="Arial" w:hAnsi="Arial" w:cs="Arial"/>
        </w:rPr>
        <w:t>В период кризиса сделать достоверные прогнозы по развитию пос</w:t>
      </w:r>
      <w:r w:rsidRPr="00BE7322">
        <w:rPr>
          <w:rFonts w:ascii="Arial" w:hAnsi="Arial" w:cs="Arial"/>
        </w:rPr>
        <w:t>е</w:t>
      </w:r>
      <w:r w:rsidRPr="00BE7322">
        <w:rPr>
          <w:rFonts w:ascii="Arial" w:hAnsi="Arial" w:cs="Arial"/>
        </w:rPr>
        <w:t>ления и перспективной численности населения в том числе, очень сложно. Поэтому предлагается несколько вариантов развития демографической ситуации, по итогам анализа которых выбирается «рабочий» (наиболее оптимистический) вариант, подкрепленный имеющимися прогноз</w:t>
      </w:r>
      <w:r w:rsidRPr="00BE7322">
        <w:rPr>
          <w:rFonts w:ascii="Arial" w:hAnsi="Arial" w:cs="Arial"/>
        </w:rPr>
        <w:t>а</w:t>
      </w:r>
      <w:r w:rsidRPr="00BE7322">
        <w:rPr>
          <w:rFonts w:ascii="Arial" w:hAnsi="Arial" w:cs="Arial"/>
        </w:rPr>
        <w:t>ми.</w:t>
      </w:r>
    </w:p>
    <w:p w:rsidR="00011D42" w:rsidRPr="00BE7322" w:rsidRDefault="00011D42" w:rsidP="00BE7322">
      <w:pPr>
        <w:ind w:right="-16" w:firstLine="720"/>
        <w:jc w:val="both"/>
      </w:pPr>
    </w:p>
    <w:p w:rsidR="00011D42" w:rsidRDefault="00011D42" w:rsidP="00BE7322">
      <w:pPr>
        <w:ind w:right="-16" w:firstLine="720"/>
        <w:jc w:val="both"/>
        <w:rPr>
          <w:rFonts w:ascii="Arial" w:hAnsi="Arial" w:cs="Arial"/>
          <w:i/>
          <w:u w:val="single"/>
        </w:rPr>
      </w:pPr>
      <w:r w:rsidRPr="004D57F2">
        <w:rPr>
          <w:rFonts w:ascii="Arial" w:hAnsi="Arial" w:cs="Arial"/>
          <w:i/>
          <w:u w:val="single"/>
        </w:rPr>
        <w:t>Экстраполяционный прогноз численности населения.</w:t>
      </w:r>
    </w:p>
    <w:p w:rsidR="00B20470" w:rsidRPr="004D57F2" w:rsidRDefault="00B20470" w:rsidP="00BE7322">
      <w:pPr>
        <w:ind w:right="-16" w:firstLine="720"/>
        <w:jc w:val="both"/>
        <w:rPr>
          <w:rFonts w:ascii="Arial" w:hAnsi="Arial" w:cs="Arial"/>
          <w:i/>
          <w:u w:val="single"/>
        </w:rPr>
      </w:pPr>
    </w:p>
    <w:p w:rsidR="00011D42" w:rsidRPr="004D57F2" w:rsidRDefault="00011D42" w:rsidP="00BE7322">
      <w:pPr>
        <w:ind w:right="-16" w:firstLine="720"/>
        <w:jc w:val="both"/>
        <w:rPr>
          <w:rFonts w:ascii="Arial" w:hAnsi="Arial" w:cs="Arial"/>
        </w:rPr>
      </w:pPr>
      <w:r w:rsidRPr="004D57F2">
        <w:rPr>
          <w:rFonts w:ascii="Arial" w:hAnsi="Arial" w:cs="Arial"/>
        </w:rPr>
        <w:t>Экстраполяционный прогноз выполнен в двух вариантах, каждый из кот</w:t>
      </w:r>
      <w:r w:rsidRPr="004D57F2">
        <w:rPr>
          <w:rFonts w:ascii="Arial" w:hAnsi="Arial" w:cs="Arial"/>
        </w:rPr>
        <w:t>о</w:t>
      </w:r>
      <w:r w:rsidRPr="004D57F2">
        <w:rPr>
          <w:rFonts w:ascii="Arial" w:hAnsi="Arial" w:cs="Arial"/>
        </w:rPr>
        <w:t>рых построен на основе различных временных периодов (200</w:t>
      </w:r>
      <w:r w:rsidR="002B2AA1">
        <w:rPr>
          <w:rFonts w:ascii="Arial" w:hAnsi="Arial" w:cs="Arial"/>
        </w:rPr>
        <w:t>5-2012</w:t>
      </w:r>
      <w:r w:rsidR="006F020C">
        <w:rPr>
          <w:rFonts w:ascii="Arial" w:hAnsi="Arial" w:cs="Arial"/>
        </w:rPr>
        <w:t xml:space="preserve"> г.г., 2008-2012</w:t>
      </w:r>
      <w:r w:rsidRPr="004D57F2">
        <w:rPr>
          <w:rFonts w:ascii="Arial" w:hAnsi="Arial" w:cs="Arial"/>
        </w:rPr>
        <w:t xml:space="preserve"> г.г.), характеризующихся различными тенденциями в динамике численн</w:t>
      </w:r>
      <w:r w:rsidRPr="004D57F2">
        <w:rPr>
          <w:rFonts w:ascii="Arial" w:hAnsi="Arial" w:cs="Arial"/>
        </w:rPr>
        <w:t>о</w:t>
      </w:r>
      <w:r w:rsidRPr="004D57F2">
        <w:rPr>
          <w:rFonts w:ascii="Arial" w:hAnsi="Arial" w:cs="Arial"/>
        </w:rPr>
        <w:t xml:space="preserve">сти населения. </w:t>
      </w:r>
    </w:p>
    <w:p w:rsidR="00011D42" w:rsidRPr="004D57F2" w:rsidRDefault="00011D42" w:rsidP="00BE7322">
      <w:pPr>
        <w:ind w:right="-16" w:firstLine="720"/>
        <w:jc w:val="both"/>
        <w:rPr>
          <w:rFonts w:ascii="Arial" w:hAnsi="Arial" w:cs="Arial"/>
          <w:bCs/>
        </w:rPr>
      </w:pPr>
      <w:r w:rsidRPr="004D57F2">
        <w:rPr>
          <w:rFonts w:ascii="Arial" w:hAnsi="Arial" w:cs="Arial"/>
          <w:bCs/>
          <w:i/>
          <w:u w:val="single"/>
        </w:rPr>
        <w:t>Первый вариант</w:t>
      </w:r>
      <w:r w:rsidR="001D4BF9" w:rsidRPr="004D57F2">
        <w:rPr>
          <w:rFonts w:ascii="Arial" w:hAnsi="Arial" w:cs="Arial"/>
          <w:bCs/>
        </w:rPr>
        <w:t xml:space="preserve"> выполн</w:t>
      </w:r>
      <w:r w:rsidR="006F020C">
        <w:rPr>
          <w:rFonts w:ascii="Arial" w:hAnsi="Arial" w:cs="Arial"/>
          <w:bCs/>
        </w:rPr>
        <w:t>ен на основе периода 2005 – 2012</w:t>
      </w:r>
      <w:r w:rsidRPr="004D57F2">
        <w:rPr>
          <w:rFonts w:ascii="Arial" w:hAnsi="Arial" w:cs="Arial"/>
          <w:bCs/>
        </w:rPr>
        <w:t xml:space="preserve"> г.г. Данный период за счет своей относительной длительности нивелирует проце</w:t>
      </w:r>
      <w:r w:rsidRPr="004D57F2">
        <w:rPr>
          <w:rFonts w:ascii="Arial" w:hAnsi="Arial" w:cs="Arial"/>
          <w:bCs/>
        </w:rPr>
        <w:t>с</w:t>
      </w:r>
      <w:r w:rsidRPr="004D57F2">
        <w:rPr>
          <w:rFonts w:ascii="Arial" w:hAnsi="Arial" w:cs="Arial"/>
          <w:bCs/>
        </w:rPr>
        <w:t>сы убыли населения, происходивших в данный период в разные годы. Так численно</w:t>
      </w:r>
      <w:r w:rsidR="001D4BF9" w:rsidRPr="004D57F2">
        <w:rPr>
          <w:rFonts w:ascii="Arial" w:hAnsi="Arial" w:cs="Arial"/>
          <w:bCs/>
        </w:rPr>
        <w:t>сть насел</w:t>
      </w:r>
      <w:r w:rsidR="007566AF">
        <w:rPr>
          <w:rFonts w:ascii="Arial" w:hAnsi="Arial" w:cs="Arial"/>
          <w:bCs/>
        </w:rPr>
        <w:t>ения в сравнении с 2005 г. (</w:t>
      </w:r>
      <w:r w:rsidR="002B2AA1">
        <w:rPr>
          <w:rFonts w:ascii="Arial" w:hAnsi="Arial" w:cs="Arial"/>
          <w:bCs/>
        </w:rPr>
        <w:t>1215</w:t>
      </w:r>
      <w:r w:rsidRPr="004D57F2">
        <w:rPr>
          <w:rFonts w:ascii="Arial" w:hAnsi="Arial" w:cs="Arial"/>
          <w:bCs/>
        </w:rPr>
        <w:t xml:space="preserve"> чел.) сост</w:t>
      </w:r>
      <w:r w:rsidRPr="004D57F2">
        <w:rPr>
          <w:rFonts w:ascii="Arial" w:hAnsi="Arial" w:cs="Arial"/>
          <w:bCs/>
        </w:rPr>
        <w:t>а</w:t>
      </w:r>
      <w:r w:rsidRPr="004D57F2">
        <w:rPr>
          <w:rFonts w:ascii="Arial" w:hAnsi="Arial" w:cs="Arial"/>
          <w:bCs/>
        </w:rPr>
        <w:t>вит:</w:t>
      </w:r>
    </w:p>
    <w:p w:rsidR="00011D42" w:rsidRPr="004D57F2" w:rsidRDefault="00011D42" w:rsidP="00BE7322">
      <w:pPr>
        <w:tabs>
          <w:tab w:val="num" w:pos="1916"/>
        </w:tabs>
        <w:ind w:right="-16" w:firstLine="720"/>
        <w:jc w:val="both"/>
        <w:rPr>
          <w:rFonts w:ascii="Arial" w:hAnsi="Arial" w:cs="Arial"/>
          <w:bCs/>
          <w:i/>
        </w:rPr>
      </w:pPr>
      <w:r w:rsidRPr="004D57F2">
        <w:rPr>
          <w:rFonts w:ascii="Arial" w:hAnsi="Arial" w:cs="Arial"/>
          <w:i/>
        </w:rPr>
        <w:t>- к 2020 г. –</w:t>
      </w:r>
      <w:r w:rsidR="002B2AA1">
        <w:rPr>
          <w:rFonts w:ascii="Arial" w:hAnsi="Arial" w:cs="Arial"/>
          <w:i/>
        </w:rPr>
        <w:t xml:space="preserve"> 1</w:t>
      </w:r>
      <w:r w:rsidR="00420BA9">
        <w:rPr>
          <w:rFonts w:ascii="Arial" w:hAnsi="Arial" w:cs="Arial"/>
          <w:i/>
        </w:rPr>
        <w:t xml:space="preserve">033 </w:t>
      </w:r>
      <w:r w:rsidRPr="004D57F2">
        <w:rPr>
          <w:rFonts w:ascii="Arial" w:hAnsi="Arial" w:cs="Arial"/>
          <w:i/>
        </w:rPr>
        <w:t>чел.</w:t>
      </w:r>
      <w:r w:rsidR="002B2AA1">
        <w:rPr>
          <w:rFonts w:ascii="Arial" w:hAnsi="Arial" w:cs="Arial"/>
          <w:bCs/>
          <w:i/>
        </w:rPr>
        <w:t xml:space="preserve"> или уменьшится на </w:t>
      </w:r>
      <w:r w:rsidR="00420BA9">
        <w:rPr>
          <w:rFonts w:ascii="Arial" w:hAnsi="Arial" w:cs="Arial"/>
          <w:bCs/>
          <w:i/>
        </w:rPr>
        <w:t>91</w:t>
      </w:r>
      <w:r w:rsidR="002B2AA1">
        <w:rPr>
          <w:rFonts w:ascii="Arial" w:hAnsi="Arial" w:cs="Arial"/>
          <w:bCs/>
          <w:i/>
        </w:rPr>
        <w:t xml:space="preserve"> </w:t>
      </w:r>
      <w:r w:rsidR="006F020C">
        <w:rPr>
          <w:rFonts w:ascii="Arial" w:hAnsi="Arial" w:cs="Arial"/>
          <w:bCs/>
          <w:i/>
        </w:rPr>
        <w:t xml:space="preserve"> чел., или на</w:t>
      </w:r>
      <w:r w:rsidR="00420BA9">
        <w:rPr>
          <w:rFonts w:ascii="Arial" w:hAnsi="Arial" w:cs="Arial"/>
          <w:bCs/>
          <w:i/>
        </w:rPr>
        <w:t xml:space="preserve"> 7,5</w:t>
      </w:r>
      <w:r w:rsidR="006F020C">
        <w:rPr>
          <w:rFonts w:ascii="Arial" w:hAnsi="Arial" w:cs="Arial"/>
          <w:bCs/>
          <w:i/>
        </w:rPr>
        <w:t xml:space="preserve"> </w:t>
      </w:r>
      <w:r w:rsidRPr="004D57F2">
        <w:rPr>
          <w:rFonts w:ascii="Arial" w:hAnsi="Arial" w:cs="Arial"/>
          <w:bCs/>
          <w:i/>
        </w:rPr>
        <w:t xml:space="preserve"> %;</w:t>
      </w:r>
    </w:p>
    <w:p w:rsidR="00011D42" w:rsidRPr="004D57F2" w:rsidRDefault="00E46673" w:rsidP="00BE7322">
      <w:pPr>
        <w:tabs>
          <w:tab w:val="num" w:pos="1916"/>
        </w:tabs>
        <w:ind w:right="-16" w:firstLine="720"/>
        <w:jc w:val="both"/>
        <w:rPr>
          <w:rFonts w:ascii="Arial" w:hAnsi="Arial" w:cs="Arial"/>
          <w:bCs/>
          <w:i/>
        </w:rPr>
      </w:pPr>
      <w:r>
        <w:rPr>
          <w:rFonts w:ascii="Arial" w:hAnsi="Arial" w:cs="Arial"/>
          <w:i/>
        </w:rPr>
        <w:t>- к 2032</w:t>
      </w:r>
      <w:r w:rsidR="00011D42" w:rsidRPr="004D57F2">
        <w:rPr>
          <w:rFonts w:ascii="Arial" w:hAnsi="Arial" w:cs="Arial"/>
          <w:i/>
        </w:rPr>
        <w:t xml:space="preserve"> г. –</w:t>
      </w:r>
      <w:r w:rsidR="004D57F2">
        <w:rPr>
          <w:rFonts w:ascii="Arial" w:hAnsi="Arial" w:cs="Arial"/>
          <w:i/>
        </w:rPr>
        <w:t xml:space="preserve"> </w:t>
      </w:r>
      <w:r w:rsidR="00420BA9">
        <w:rPr>
          <w:rFonts w:ascii="Arial" w:hAnsi="Arial" w:cs="Arial"/>
          <w:i/>
        </w:rPr>
        <w:t>898</w:t>
      </w:r>
      <w:r w:rsidR="004D57F2" w:rsidRPr="004D57F2">
        <w:rPr>
          <w:rFonts w:ascii="Arial" w:hAnsi="Arial" w:cs="Arial"/>
          <w:i/>
        </w:rPr>
        <w:t xml:space="preserve"> </w:t>
      </w:r>
      <w:r w:rsidR="00011D42" w:rsidRPr="004D57F2">
        <w:rPr>
          <w:rFonts w:ascii="Arial" w:hAnsi="Arial" w:cs="Arial"/>
          <w:i/>
        </w:rPr>
        <w:t>чел.</w:t>
      </w:r>
      <w:r w:rsidR="00011D42" w:rsidRPr="004D57F2">
        <w:rPr>
          <w:rFonts w:ascii="Arial" w:hAnsi="Arial" w:cs="Arial"/>
          <w:bCs/>
          <w:i/>
        </w:rPr>
        <w:t xml:space="preserve"> или уменьшится на </w:t>
      </w:r>
      <w:r w:rsidR="00420BA9">
        <w:rPr>
          <w:rFonts w:ascii="Arial" w:hAnsi="Arial" w:cs="Arial"/>
          <w:bCs/>
          <w:i/>
        </w:rPr>
        <w:t>135</w:t>
      </w:r>
      <w:r w:rsidR="002B2AA1">
        <w:rPr>
          <w:rFonts w:ascii="Arial" w:hAnsi="Arial" w:cs="Arial"/>
          <w:bCs/>
          <w:i/>
        </w:rPr>
        <w:t xml:space="preserve"> </w:t>
      </w:r>
      <w:r w:rsidR="006F020C">
        <w:rPr>
          <w:rFonts w:ascii="Arial" w:hAnsi="Arial" w:cs="Arial"/>
          <w:bCs/>
          <w:i/>
        </w:rPr>
        <w:t xml:space="preserve"> чел., или на </w:t>
      </w:r>
      <w:r w:rsidR="00420BA9">
        <w:rPr>
          <w:rFonts w:ascii="Arial" w:hAnsi="Arial" w:cs="Arial"/>
          <w:bCs/>
          <w:i/>
        </w:rPr>
        <w:t>13,1</w:t>
      </w:r>
      <w:r w:rsidR="00011D42" w:rsidRPr="004D57F2">
        <w:rPr>
          <w:rFonts w:ascii="Arial" w:hAnsi="Arial" w:cs="Arial"/>
          <w:bCs/>
          <w:i/>
        </w:rPr>
        <w:t>%.</w:t>
      </w:r>
    </w:p>
    <w:p w:rsidR="00011D42" w:rsidRDefault="00011D42" w:rsidP="00BE7322">
      <w:pPr>
        <w:ind w:right="-16" w:firstLine="720"/>
        <w:jc w:val="both"/>
        <w:rPr>
          <w:rFonts w:ascii="Arial" w:hAnsi="Arial" w:cs="Arial"/>
          <w:bCs/>
        </w:rPr>
      </w:pPr>
      <w:r w:rsidRPr="004D57F2">
        <w:rPr>
          <w:rFonts w:ascii="Arial" w:hAnsi="Arial" w:cs="Arial"/>
          <w:bCs/>
        </w:rPr>
        <w:t xml:space="preserve">Убыль численности населения за весь прогнозный период составит в среднем за год </w:t>
      </w:r>
      <w:r w:rsidR="00420BA9">
        <w:rPr>
          <w:rFonts w:ascii="Arial" w:hAnsi="Arial" w:cs="Arial"/>
          <w:bCs/>
        </w:rPr>
        <w:t>11,3 чел. или 1</w:t>
      </w:r>
      <w:r w:rsidRPr="004D57F2">
        <w:rPr>
          <w:rFonts w:ascii="Arial" w:hAnsi="Arial" w:cs="Arial"/>
          <w:bCs/>
        </w:rPr>
        <w:t xml:space="preserve">%. </w:t>
      </w:r>
    </w:p>
    <w:p w:rsidR="004D57F2" w:rsidRPr="004D57F2" w:rsidRDefault="004D57F2" w:rsidP="00BE7322">
      <w:pPr>
        <w:ind w:right="-16" w:firstLine="720"/>
        <w:jc w:val="both"/>
        <w:rPr>
          <w:rFonts w:ascii="Arial" w:hAnsi="Arial" w:cs="Arial"/>
          <w:bCs/>
        </w:rPr>
      </w:pPr>
    </w:p>
    <w:p w:rsidR="00011D42" w:rsidRPr="004D57F2" w:rsidRDefault="00011D42" w:rsidP="00BE7322">
      <w:pPr>
        <w:ind w:right="-16" w:firstLine="720"/>
        <w:jc w:val="both"/>
        <w:rPr>
          <w:rFonts w:ascii="Arial" w:hAnsi="Arial" w:cs="Arial"/>
          <w:bCs/>
        </w:rPr>
      </w:pPr>
      <w:r w:rsidRPr="004D57F2">
        <w:rPr>
          <w:rFonts w:ascii="Arial" w:hAnsi="Arial" w:cs="Arial"/>
          <w:bCs/>
          <w:i/>
          <w:u w:val="single"/>
        </w:rPr>
        <w:t>Второй вариант</w:t>
      </w:r>
      <w:r w:rsidRPr="004D57F2">
        <w:rPr>
          <w:rFonts w:ascii="Arial" w:hAnsi="Arial" w:cs="Arial"/>
          <w:bCs/>
        </w:rPr>
        <w:t xml:space="preserve"> выполнен на основе не</w:t>
      </w:r>
      <w:r w:rsidR="004D57F2" w:rsidRPr="004D57F2">
        <w:rPr>
          <w:rFonts w:ascii="Arial" w:hAnsi="Arial" w:cs="Arial"/>
          <w:bCs/>
        </w:rPr>
        <w:t>сколько короткого периода – 200</w:t>
      </w:r>
      <w:r w:rsidR="004D57F2">
        <w:rPr>
          <w:rFonts w:ascii="Arial" w:hAnsi="Arial" w:cs="Arial"/>
          <w:bCs/>
        </w:rPr>
        <w:t>5</w:t>
      </w:r>
      <w:r w:rsidR="004D57F2" w:rsidRPr="004D57F2">
        <w:rPr>
          <w:rFonts w:ascii="Arial" w:hAnsi="Arial" w:cs="Arial"/>
          <w:bCs/>
        </w:rPr>
        <w:t>-20</w:t>
      </w:r>
      <w:r w:rsidR="004D57F2">
        <w:rPr>
          <w:rFonts w:ascii="Arial" w:hAnsi="Arial" w:cs="Arial"/>
          <w:bCs/>
        </w:rPr>
        <w:t>09</w:t>
      </w:r>
      <w:r w:rsidRPr="004D57F2">
        <w:rPr>
          <w:rFonts w:ascii="Arial" w:hAnsi="Arial" w:cs="Arial"/>
          <w:bCs/>
        </w:rPr>
        <w:t xml:space="preserve"> г.г., характеризовавшегося </w:t>
      </w:r>
      <w:r w:rsidR="004D57F2">
        <w:rPr>
          <w:rFonts w:ascii="Arial" w:hAnsi="Arial" w:cs="Arial"/>
          <w:bCs/>
        </w:rPr>
        <w:t xml:space="preserve">более низкими </w:t>
      </w:r>
      <w:r w:rsidRPr="004D57F2">
        <w:rPr>
          <w:rFonts w:ascii="Arial" w:hAnsi="Arial" w:cs="Arial"/>
          <w:bCs/>
        </w:rPr>
        <w:t>темпами убыли нас</w:t>
      </w:r>
      <w:r w:rsidRPr="004D57F2">
        <w:rPr>
          <w:rFonts w:ascii="Arial" w:hAnsi="Arial" w:cs="Arial"/>
          <w:bCs/>
        </w:rPr>
        <w:t>е</w:t>
      </w:r>
      <w:r w:rsidRPr="004D57F2">
        <w:rPr>
          <w:rFonts w:ascii="Arial" w:hAnsi="Arial" w:cs="Arial"/>
          <w:bCs/>
        </w:rPr>
        <w:t>ления. Таким образом, в сравне</w:t>
      </w:r>
      <w:r w:rsidR="004D57F2" w:rsidRPr="004D57F2">
        <w:rPr>
          <w:rFonts w:ascii="Arial" w:hAnsi="Arial" w:cs="Arial"/>
          <w:bCs/>
        </w:rPr>
        <w:t>нии с 200</w:t>
      </w:r>
      <w:r w:rsidR="004D57F2">
        <w:rPr>
          <w:rFonts w:ascii="Arial" w:hAnsi="Arial" w:cs="Arial"/>
          <w:bCs/>
        </w:rPr>
        <w:t>5</w:t>
      </w:r>
      <w:r w:rsidRPr="004D57F2">
        <w:rPr>
          <w:rFonts w:ascii="Arial" w:hAnsi="Arial" w:cs="Arial"/>
          <w:bCs/>
        </w:rPr>
        <w:t xml:space="preserve"> г. (</w:t>
      </w:r>
      <w:r w:rsidR="006F020C">
        <w:rPr>
          <w:rFonts w:ascii="Arial" w:hAnsi="Arial" w:cs="Arial"/>
          <w:bCs/>
        </w:rPr>
        <w:t>1215</w:t>
      </w:r>
      <w:r w:rsidR="004D57F2" w:rsidRPr="004D57F2">
        <w:rPr>
          <w:rFonts w:ascii="Arial" w:hAnsi="Arial" w:cs="Arial"/>
          <w:bCs/>
        </w:rPr>
        <w:t xml:space="preserve"> </w:t>
      </w:r>
      <w:r w:rsidRPr="004D57F2">
        <w:rPr>
          <w:rFonts w:ascii="Arial" w:hAnsi="Arial" w:cs="Arial"/>
          <w:bCs/>
        </w:rPr>
        <w:t>чел.) численность населения ра</w:t>
      </w:r>
      <w:r w:rsidRPr="004D57F2">
        <w:rPr>
          <w:rFonts w:ascii="Arial" w:hAnsi="Arial" w:cs="Arial"/>
          <w:bCs/>
        </w:rPr>
        <w:t>й</w:t>
      </w:r>
      <w:r w:rsidRPr="004D57F2">
        <w:rPr>
          <w:rFonts w:ascii="Arial" w:hAnsi="Arial" w:cs="Arial"/>
          <w:bCs/>
        </w:rPr>
        <w:t>она уменьши</w:t>
      </w:r>
      <w:r w:rsidRPr="004D57F2">
        <w:rPr>
          <w:rFonts w:ascii="Arial" w:hAnsi="Arial" w:cs="Arial"/>
          <w:bCs/>
        </w:rPr>
        <w:t>т</w:t>
      </w:r>
      <w:r w:rsidRPr="004D57F2">
        <w:rPr>
          <w:rFonts w:ascii="Arial" w:hAnsi="Arial" w:cs="Arial"/>
          <w:bCs/>
        </w:rPr>
        <w:t>ся и составит:</w:t>
      </w:r>
    </w:p>
    <w:p w:rsidR="00011D42" w:rsidRPr="004D57F2" w:rsidRDefault="00011D42" w:rsidP="00BE7322">
      <w:pPr>
        <w:ind w:right="-16" w:firstLine="720"/>
        <w:jc w:val="both"/>
        <w:rPr>
          <w:rFonts w:ascii="Arial" w:hAnsi="Arial" w:cs="Arial"/>
          <w:bCs/>
          <w:i/>
        </w:rPr>
      </w:pPr>
      <w:r w:rsidRPr="004D57F2">
        <w:rPr>
          <w:rFonts w:ascii="Arial" w:hAnsi="Arial" w:cs="Arial"/>
          <w:i/>
        </w:rPr>
        <w:t>-  к 2020 г. –</w:t>
      </w:r>
      <w:r w:rsidR="006F020C">
        <w:rPr>
          <w:rFonts w:ascii="Arial" w:hAnsi="Arial" w:cs="Arial"/>
          <w:i/>
        </w:rPr>
        <w:t xml:space="preserve"> 1</w:t>
      </w:r>
      <w:r w:rsidR="00420BA9">
        <w:rPr>
          <w:rFonts w:ascii="Arial" w:hAnsi="Arial" w:cs="Arial"/>
          <w:i/>
        </w:rPr>
        <w:t>0</w:t>
      </w:r>
      <w:r w:rsidR="007D2A85">
        <w:rPr>
          <w:rFonts w:ascii="Arial" w:hAnsi="Arial" w:cs="Arial"/>
          <w:i/>
        </w:rPr>
        <w:t>26</w:t>
      </w:r>
      <w:r w:rsidR="00B20470">
        <w:rPr>
          <w:rFonts w:ascii="Arial" w:hAnsi="Arial" w:cs="Arial"/>
          <w:i/>
        </w:rPr>
        <w:t xml:space="preserve"> </w:t>
      </w:r>
      <w:r w:rsidRPr="004D57F2">
        <w:rPr>
          <w:rFonts w:ascii="Arial" w:hAnsi="Arial" w:cs="Arial"/>
          <w:i/>
        </w:rPr>
        <w:t>чел.,</w:t>
      </w:r>
      <w:r w:rsidRPr="004D57F2">
        <w:rPr>
          <w:rFonts w:ascii="Arial" w:hAnsi="Arial" w:cs="Arial"/>
          <w:bCs/>
          <w:i/>
        </w:rPr>
        <w:t xml:space="preserve"> или уменьшится на </w:t>
      </w:r>
      <w:r w:rsidR="00420BA9">
        <w:rPr>
          <w:rFonts w:ascii="Arial" w:hAnsi="Arial" w:cs="Arial"/>
          <w:bCs/>
          <w:i/>
        </w:rPr>
        <w:t>9</w:t>
      </w:r>
      <w:r w:rsidR="007D2A85">
        <w:rPr>
          <w:rFonts w:ascii="Arial" w:hAnsi="Arial" w:cs="Arial"/>
          <w:bCs/>
          <w:i/>
        </w:rPr>
        <w:t>8</w:t>
      </w:r>
      <w:r w:rsidR="006F020C">
        <w:rPr>
          <w:rFonts w:ascii="Arial" w:hAnsi="Arial" w:cs="Arial"/>
          <w:bCs/>
          <w:i/>
        </w:rPr>
        <w:t xml:space="preserve"> чел. или </w:t>
      </w:r>
      <w:r w:rsidR="007D2A85">
        <w:rPr>
          <w:rFonts w:ascii="Arial" w:hAnsi="Arial" w:cs="Arial"/>
          <w:bCs/>
          <w:i/>
        </w:rPr>
        <w:t>8,7</w:t>
      </w:r>
      <w:r w:rsidRPr="004D57F2">
        <w:rPr>
          <w:rFonts w:ascii="Arial" w:hAnsi="Arial" w:cs="Arial"/>
          <w:bCs/>
          <w:i/>
        </w:rPr>
        <w:t xml:space="preserve"> %;</w:t>
      </w:r>
    </w:p>
    <w:p w:rsidR="00011D42" w:rsidRPr="004D57F2" w:rsidRDefault="00823BED" w:rsidP="00BE7322">
      <w:pPr>
        <w:ind w:right="-16" w:firstLine="720"/>
        <w:jc w:val="both"/>
        <w:rPr>
          <w:rFonts w:ascii="Arial" w:hAnsi="Arial" w:cs="Arial"/>
          <w:bCs/>
          <w:i/>
        </w:rPr>
      </w:pPr>
      <w:r>
        <w:rPr>
          <w:rFonts w:ascii="Arial" w:hAnsi="Arial" w:cs="Arial"/>
          <w:i/>
        </w:rPr>
        <w:t>-  к 2032</w:t>
      </w:r>
      <w:r w:rsidR="00011D42" w:rsidRPr="004D57F2">
        <w:rPr>
          <w:rFonts w:ascii="Arial" w:hAnsi="Arial" w:cs="Arial"/>
          <w:i/>
        </w:rPr>
        <w:t xml:space="preserve"> г. –</w:t>
      </w:r>
      <w:r w:rsidR="007D2A85">
        <w:rPr>
          <w:rFonts w:ascii="Arial" w:hAnsi="Arial" w:cs="Arial"/>
          <w:i/>
        </w:rPr>
        <w:t xml:space="preserve"> 882</w:t>
      </w:r>
      <w:r w:rsidR="00B20470">
        <w:rPr>
          <w:rFonts w:ascii="Arial" w:hAnsi="Arial" w:cs="Arial"/>
          <w:i/>
        </w:rPr>
        <w:t xml:space="preserve"> чел</w:t>
      </w:r>
      <w:r w:rsidR="00011D42" w:rsidRPr="004D57F2">
        <w:rPr>
          <w:rFonts w:ascii="Arial" w:hAnsi="Arial" w:cs="Arial"/>
          <w:i/>
        </w:rPr>
        <w:t>.,</w:t>
      </w:r>
      <w:r w:rsidR="00011D42" w:rsidRPr="004D57F2">
        <w:rPr>
          <w:rFonts w:ascii="Arial" w:hAnsi="Arial" w:cs="Arial"/>
          <w:bCs/>
          <w:i/>
        </w:rPr>
        <w:t xml:space="preserve"> или уменьшится на  </w:t>
      </w:r>
      <w:r w:rsidR="007D2A85">
        <w:rPr>
          <w:rFonts w:ascii="Arial" w:hAnsi="Arial" w:cs="Arial"/>
          <w:bCs/>
          <w:i/>
        </w:rPr>
        <w:t>144</w:t>
      </w:r>
      <w:r w:rsidR="004D57F2" w:rsidRPr="004D57F2">
        <w:rPr>
          <w:rFonts w:ascii="Arial" w:hAnsi="Arial" w:cs="Arial"/>
          <w:bCs/>
          <w:i/>
        </w:rPr>
        <w:t xml:space="preserve"> </w:t>
      </w:r>
      <w:r w:rsidR="00B20470">
        <w:rPr>
          <w:rFonts w:ascii="Arial" w:hAnsi="Arial" w:cs="Arial"/>
          <w:bCs/>
          <w:i/>
        </w:rPr>
        <w:t xml:space="preserve">чел. или </w:t>
      </w:r>
      <w:r w:rsidR="007D2A85">
        <w:rPr>
          <w:rFonts w:ascii="Arial" w:hAnsi="Arial" w:cs="Arial"/>
          <w:bCs/>
          <w:i/>
        </w:rPr>
        <w:t>14</w:t>
      </w:r>
      <w:r w:rsidR="00011D42" w:rsidRPr="004D57F2">
        <w:rPr>
          <w:rFonts w:ascii="Arial" w:hAnsi="Arial" w:cs="Arial"/>
          <w:bCs/>
          <w:i/>
        </w:rPr>
        <w:t xml:space="preserve"> %.</w:t>
      </w:r>
    </w:p>
    <w:p w:rsidR="00011D42" w:rsidRPr="004D57F2" w:rsidRDefault="00011D42" w:rsidP="004D57F2">
      <w:pPr>
        <w:ind w:right="-16" w:firstLine="720"/>
        <w:jc w:val="both"/>
        <w:rPr>
          <w:rFonts w:ascii="Arial" w:hAnsi="Arial" w:cs="Arial"/>
          <w:bCs/>
        </w:rPr>
      </w:pPr>
      <w:r w:rsidRPr="004D57F2">
        <w:rPr>
          <w:rFonts w:ascii="Arial" w:hAnsi="Arial" w:cs="Arial"/>
          <w:bCs/>
        </w:rPr>
        <w:t xml:space="preserve">Среднегодовая убыль населения за весь период составит порядка </w:t>
      </w:r>
      <w:r w:rsidR="006F020C">
        <w:rPr>
          <w:rFonts w:ascii="Arial" w:hAnsi="Arial" w:cs="Arial"/>
          <w:bCs/>
        </w:rPr>
        <w:t xml:space="preserve">12 чел. или </w:t>
      </w:r>
      <w:r w:rsidR="007D2A85">
        <w:rPr>
          <w:rFonts w:ascii="Arial" w:hAnsi="Arial" w:cs="Arial"/>
          <w:bCs/>
        </w:rPr>
        <w:t>1,1</w:t>
      </w:r>
      <w:r w:rsidR="004D57F2" w:rsidRPr="004D57F2">
        <w:rPr>
          <w:rFonts w:ascii="Arial" w:hAnsi="Arial" w:cs="Arial"/>
          <w:bCs/>
        </w:rPr>
        <w:t xml:space="preserve"> </w:t>
      </w:r>
      <w:r w:rsidRPr="004D57F2">
        <w:rPr>
          <w:rFonts w:ascii="Arial" w:hAnsi="Arial" w:cs="Arial"/>
          <w:bCs/>
        </w:rPr>
        <w:t>%.</w:t>
      </w:r>
    </w:p>
    <w:p w:rsidR="00B20470" w:rsidRDefault="00B20470" w:rsidP="004D57F2">
      <w:pPr>
        <w:ind w:right="-16" w:firstLine="720"/>
        <w:jc w:val="both"/>
        <w:rPr>
          <w:rFonts w:ascii="Arial" w:hAnsi="Arial" w:cs="Arial"/>
          <w:bCs/>
        </w:rPr>
      </w:pPr>
    </w:p>
    <w:p w:rsidR="004D57F2" w:rsidRPr="004D57F2" w:rsidRDefault="004D57F2" w:rsidP="004D57F2">
      <w:pPr>
        <w:ind w:right="-16" w:firstLine="720"/>
        <w:jc w:val="both"/>
        <w:rPr>
          <w:rFonts w:ascii="Arial" w:hAnsi="Arial" w:cs="Arial"/>
          <w:bCs/>
        </w:rPr>
      </w:pPr>
      <w:r>
        <w:rPr>
          <w:rFonts w:ascii="Arial" w:hAnsi="Arial" w:cs="Arial"/>
          <w:bCs/>
          <w:i/>
          <w:u w:val="single"/>
        </w:rPr>
        <w:t xml:space="preserve">Третий </w:t>
      </w:r>
      <w:r w:rsidRPr="004D57F2">
        <w:rPr>
          <w:rFonts w:ascii="Arial" w:hAnsi="Arial" w:cs="Arial"/>
          <w:bCs/>
          <w:i/>
          <w:u w:val="single"/>
        </w:rPr>
        <w:t>вариант</w:t>
      </w:r>
      <w:r w:rsidRPr="004D57F2">
        <w:rPr>
          <w:rFonts w:ascii="Arial" w:hAnsi="Arial" w:cs="Arial"/>
          <w:bCs/>
        </w:rPr>
        <w:t xml:space="preserve"> выполнен </w:t>
      </w:r>
      <w:r>
        <w:rPr>
          <w:rFonts w:ascii="Arial" w:hAnsi="Arial" w:cs="Arial"/>
          <w:bCs/>
        </w:rPr>
        <w:t xml:space="preserve">также </w:t>
      </w:r>
      <w:r w:rsidRPr="004D57F2">
        <w:rPr>
          <w:rFonts w:ascii="Arial" w:hAnsi="Arial" w:cs="Arial"/>
          <w:bCs/>
        </w:rPr>
        <w:t>на основе несколько короткого п</w:t>
      </w:r>
      <w:r w:rsidRPr="004D57F2">
        <w:rPr>
          <w:rFonts w:ascii="Arial" w:hAnsi="Arial" w:cs="Arial"/>
          <w:bCs/>
        </w:rPr>
        <w:t>е</w:t>
      </w:r>
      <w:r w:rsidRPr="004D57F2">
        <w:rPr>
          <w:rFonts w:ascii="Arial" w:hAnsi="Arial" w:cs="Arial"/>
          <w:bCs/>
        </w:rPr>
        <w:t>риода – 200</w:t>
      </w:r>
      <w:r>
        <w:rPr>
          <w:rFonts w:ascii="Arial" w:hAnsi="Arial" w:cs="Arial"/>
          <w:bCs/>
        </w:rPr>
        <w:t>9</w:t>
      </w:r>
      <w:r w:rsidR="006F020C">
        <w:rPr>
          <w:rFonts w:ascii="Arial" w:hAnsi="Arial" w:cs="Arial"/>
          <w:bCs/>
        </w:rPr>
        <w:t>-2012</w:t>
      </w:r>
      <w:r w:rsidRPr="004D57F2">
        <w:rPr>
          <w:rFonts w:ascii="Arial" w:hAnsi="Arial" w:cs="Arial"/>
          <w:bCs/>
        </w:rPr>
        <w:t xml:space="preserve"> г.г., характеризовавшегося высокими темпами убыли населения. Таким обр</w:t>
      </w:r>
      <w:r w:rsidR="00420BA9">
        <w:rPr>
          <w:rFonts w:ascii="Arial" w:hAnsi="Arial" w:cs="Arial"/>
          <w:bCs/>
        </w:rPr>
        <w:t>азом, в сравнении с 2008 г. (1160</w:t>
      </w:r>
      <w:r w:rsidRPr="004D57F2">
        <w:rPr>
          <w:rFonts w:ascii="Arial" w:hAnsi="Arial" w:cs="Arial"/>
          <w:bCs/>
        </w:rPr>
        <w:t xml:space="preserve"> чел.) численность населе</w:t>
      </w:r>
      <w:r w:rsidR="007D2A85">
        <w:rPr>
          <w:rFonts w:ascii="Arial" w:hAnsi="Arial" w:cs="Arial"/>
          <w:bCs/>
        </w:rPr>
        <w:t xml:space="preserve">ния </w:t>
      </w:r>
      <w:r w:rsidRPr="004D57F2">
        <w:rPr>
          <w:rFonts w:ascii="Arial" w:hAnsi="Arial" w:cs="Arial"/>
          <w:bCs/>
        </w:rPr>
        <w:t xml:space="preserve"> уменьши</w:t>
      </w:r>
      <w:r w:rsidRPr="004D57F2">
        <w:rPr>
          <w:rFonts w:ascii="Arial" w:hAnsi="Arial" w:cs="Arial"/>
          <w:bCs/>
        </w:rPr>
        <w:t>т</w:t>
      </w:r>
      <w:r w:rsidRPr="004D57F2">
        <w:rPr>
          <w:rFonts w:ascii="Arial" w:hAnsi="Arial" w:cs="Arial"/>
          <w:bCs/>
        </w:rPr>
        <w:t>ся и составит:</w:t>
      </w:r>
    </w:p>
    <w:p w:rsidR="004D57F2" w:rsidRPr="004D57F2" w:rsidRDefault="00420BA9" w:rsidP="004D57F2">
      <w:pPr>
        <w:ind w:right="-16" w:firstLine="720"/>
        <w:jc w:val="both"/>
        <w:rPr>
          <w:rFonts w:ascii="Arial" w:hAnsi="Arial" w:cs="Arial"/>
          <w:bCs/>
          <w:i/>
        </w:rPr>
      </w:pPr>
      <w:r>
        <w:rPr>
          <w:rFonts w:ascii="Arial" w:hAnsi="Arial" w:cs="Arial"/>
          <w:i/>
        </w:rPr>
        <w:t>-  к 2020 г. –</w:t>
      </w:r>
      <w:r w:rsidR="007D2A85">
        <w:rPr>
          <w:rFonts w:ascii="Arial" w:hAnsi="Arial" w:cs="Arial"/>
          <w:i/>
        </w:rPr>
        <w:t>1052</w:t>
      </w:r>
      <w:r>
        <w:rPr>
          <w:rFonts w:ascii="Arial" w:hAnsi="Arial" w:cs="Arial"/>
          <w:i/>
        </w:rPr>
        <w:t xml:space="preserve"> </w:t>
      </w:r>
      <w:r w:rsidR="004D57F2" w:rsidRPr="004D57F2">
        <w:rPr>
          <w:rFonts w:ascii="Arial" w:hAnsi="Arial" w:cs="Arial"/>
          <w:i/>
        </w:rPr>
        <w:t xml:space="preserve"> чел.,</w:t>
      </w:r>
      <w:r>
        <w:rPr>
          <w:rFonts w:ascii="Arial" w:hAnsi="Arial" w:cs="Arial"/>
          <w:bCs/>
          <w:i/>
        </w:rPr>
        <w:t xml:space="preserve"> или уменьшится на </w:t>
      </w:r>
      <w:r w:rsidR="007D2A85">
        <w:rPr>
          <w:rFonts w:ascii="Arial" w:hAnsi="Arial" w:cs="Arial"/>
          <w:bCs/>
          <w:i/>
        </w:rPr>
        <w:t>71</w:t>
      </w:r>
      <w:r>
        <w:rPr>
          <w:rFonts w:ascii="Arial" w:hAnsi="Arial" w:cs="Arial"/>
          <w:bCs/>
          <w:i/>
        </w:rPr>
        <w:t xml:space="preserve"> чел. или </w:t>
      </w:r>
      <w:r w:rsidR="007D2A85">
        <w:rPr>
          <w:rFonts w:ascii="Arial" w:hAnsi="Arial" w:cs="Arial"/>
          <w:bCs/>
          <w:i/>
        </w:rPr>
        <w:t>6,3</w:t>
      </w:r>
      <w:r w:rsidR="004D57F2" w:rsidRPr="004D57F2">
        <w:rPr>
          <w:rFonts w:ascii="Arial" w:hAnsi="Arial" w:cs="Arial"/>
          <w:bCs/>
          <w:i/>
        </w:rPr>
        <w:t xml:space="preserve"> %;</w:t>
      </w:r>
    </w:p>
    <w:p w:rsidR="004D57F2" w:rsidRPr="004D57F2" w:rsidRDefault="00E46673" w:rsidP="004D57F2">
      <w:pPr>
        <w:ind w:right="-16" w:firstLine="720"/>
        <w:jc w:val="both"/>
        <w:rPr>
          <w:rFonts w:ascii="Arial" w:hAnsi="Arial" w:cs="Arial"/>
          <w:bCs/>
          <w:i/>
        </w:rPr>
      </w:pPr>
      <w:r>
        <w:rPr>
          <w:rFonts w:ascii="Arial" w:hAnsi="Arial" w:cs="Arial"/>
          <w:i/>
        </w:rPr>
        <w:t>-  к 2032</w:t>
      </w:r>
      <w:r w:rsidR="00420BA9">
        <w:rPr>
          <w:rFonts w:ascii="Arial" w:hAnsi="Arial" w:cs="Arial"/>
          <w:i/>
        </w:rPr>
        <w:t xml:space="preserve"> г. –</w:t>
      </w:r>
      <w:r w:rsidR="007D2A85">
        <w:rPr>
          <w:rFonts w:ascii="Arial" w:hAnsi="Arial" w:cs="Arial"/>
          <w:i/>
        </w:rPr>
        <w:t>944</w:t>
      </w:r>
      <w:r w:rsidR="004D57F2" w:rsidRPr="004D57F2">
        <w:rPr>
          <w:rFonts w:ascii="Arial" w:hAnsi="Arial" w:cs="Arial"/>
          <w:i/>
        </w:rPr>
        <w:t xml:space="preserve"> чел.,</w:t>
      </w:r>
      <w:r w:rsidR="007D2A85">
        <w:rPr>
          <w:rFonts w:ascii="Arial" w:hAnsi="Arial" w:cs="Arial"/>
          <w:bCs/>
          <w:i/>
        </w:rPr>
        <w:t xml:space="preserve"> или уменьшится на 108 чел. или 10,3</w:t>
      </w:r>
      <w:r w:rsidR="004D57F2" w:rsidRPr="004D57F2">
        <w:rPr>
          <w:rFonts w:ascii="Arial" w:hAnsi="Arial" w:cs="Arial"/>
          <w:bCs/>
          <w:i/>
        </w:rPr>
        <w:t xml:space="preserve"> %.</w:t>
      </w:r>
    </w:p>
    <w:p w:rsidR="004D57F2" w:rsidRPr="004D57F2" w:rsidRDefault="004D57F2" w:rsidP="004D57F2">
      <w:pPr>
        <w:ind w:right="-16" w:firstLine="720"/>
        <w:jc w:val="both"/>
        <w:rPr>
          <w:rFonts w:ascii="Arial" w:hAnsi="Arial" w:cs="Arial"/>
          <w:bCs/>
        </w:rPr>
      </w:pPr>
      <w:r w:rsidRPr="004D57F2">
        <w:rPr>
          <w:rFonts w:ascii="Arial" w:hAnsi="Arial" w:cs="Arial"/>
          <w:bCs/>
        </w:rPr>
        <w:t xml:space="preserve">Среднегодовая убыль населения за </w:t>
      </w:r>
      <w:r w:rsidR="007D2A85">
        <w:rPr>
          <w:rFonts w:ascii="Arial" w:hAnsi="Arial" w:cs="Arial"/>
          <w:bCs/>
        </w:rPr>
        <w:t>весь период составит порядка 9 чел. или 0,8</w:t>
      </w:r>
      <w:r w:rsidRPr="004D57F2">
        <w:rPr>
          <w:rFonts w:ascii="Arial" w:hAnsi="Arial" w:cs="Arial"/>
          <w:bCs/>
        </w:rPr>
        <w:t xml:space="preserve"> %.</w:t>
      </w:r>
    </w:p>
    <w:p w:rsidR="004D57F2" w:rsidRDefault="004D57F2" w:rsidP="004D57F2">
      <w:pPr>
        <w:ind w:right="-16" w:firstLine="720"/>
        <w:jc w:val="both"/>
        <w:rPr>
          <w:rFonts w:ascii="Arial" w:hAnsi="Arial" w:cs="Arial"/>
          <w:bCs/>
        </w:rPr>
      </w:pPr>
      <w:r w:rsidRPr="004D57F2">
        <w:rPr>
          <w:rFonts w:ascii="Arial" w:hAnsi="Arial" w:cs="Arial"/>
          <w:bCs/>
        </w:rPr>
        <w:t>Таким образом, рассмотренные варианты, учитывающие различный вр</w:t>
      </w:r>
      <w:r w:rsidRPr="004D57F2">
        <w:rPr>
          <w:rFonts w:ascii="Arial" w:hAnsi="Arial" w:cs="Arial"/>
          <w:bCs/>
        </w:rPr>
        <w:t>е</w:t>
      </w:r>
      <w:r w:rsidRPr="004D57F2">
        <w:rPr>
          <w:rFonts w:ascii="Arial" w:hAnsi="Arial" w:cs="Arial"/>
          <w:bCs/>
        </w:rPr>
        <w:t>менной период,  указывают на вероятную убыль численн</w:t>
      </w:r>
      <w:r w:rsidR="00020312">
        <w:rPr>
          <w:rFonts w:ascii="Arial" w:hAnsi="Arial" w:cs="Arial"/>
          <w:bCs/>
        </w:rPr>
        <w:t>ости населения (см. таблицу 10.</w:t>
      </w:r>
      <w:r w:rsidR="00A01B12">
        <w:rPr>
          <w:rFonts w:ascii="Arial" w:hAnsi="Arial" w:cs="Arial"/>
          <w:bCs/>
        </w:rPr>
        <w:t>3-1</w:t>
      </w:r>
      <w:r w:rsidRPr="004D57F2">
        <w:rPr>
          <w:rFonts w:ascii="Arial" w:hAnsi="Arial" w:cs="Arial"/>
          <w:bCs/>
        </w:rPr>
        <w:t>).</w:t>
      </w:r>
    </w:p>
    <w:p w:rsidR="00020312" w:rsidRDefault="00020312" w:rsidP="007566AF">
      <w:pPr>
        <w:ind w:right="-16"/>
        <w:rPr>
          <w:rFonts w:ascii="Arial" w:hAnsi="Arial" w:cs="Arial"/>
          <w:sz w:val="20"/>
          <w:szCs w:val="20"/>
        </w:rPr>
      </w:pPr>
    </w:p>
    <w:p w:rsidR="00020312" w:rsidRDefault="00020312" w:rsidP="00020312">
      <w:pPr>
        <w:ind w:right="-16" w:firstLine="720"/>
        <w:jc w:val="right"/>
        <w:rPr>
          <w:rFonts w:ascii="Arial" w:hAnsi="Arial" w:cs="Arial"/>
          <w:sz w:val="20"/>
          <w:szCs w:val="20"/>
        </w:rPr>
      </w:pPr>
      <w:r w:rsidRPr="006429AD">
        <w:rPr>
          <w:rFonts w:ascii="Arial" w:hAnsi="Arial" w:cs="Arial"/>
          <w:sz w:val="20"/>
          <w:szCs w:val="20"/>
        </w:rPr>
        <w:t>Таблица 10.</w:t>
      </w:r>
      <w:r w:rsidR="00A01B12">
        <w:rPr>
          <w:rFonts w:ascii="Arial" w:hAnsi="Arial" w:cs="Arial"/>
          <w:sz w:val="20"/>
          <w:szCs w:val="20"/>
        </w:rPr>
        <w:t>3-1</w:t>
      </w:r>
    </w:p>
    <w:p w:rsidR="004D57F2" w:rsidRPr="004D57F2" w:rsidRDefault="00020312" w:rsidP="00020312">
      <w:pPr>
        <w:ind w:right="-16"/>
        <w:jc w:val="center"/>
        <w:rPr>
          <w:rFonts w:ascii="Arial" w:hAnsi="Arial" w:cs="Arial"/>
          <w:bCs/>
        </w:rPr>
      </w:pPr>
      <w:r w:rsidRPr="006429AD">
        <w:rPr>
          <w:rFonts w:ascii="Arial" w:hAnsi="Arial" w:cs="Arial"/>
          <w:sz w:val="20"/>
          <w:szCs w:val="20"/>
        </w:rPr>
        <w:t>ЭКСТРАПОЛЯЦИОННЫЙ ПРОГНОЗ ЧИСЛЕННОСТИ НАСЕЛЕНИЯ</w:t>
      </w:r>
    </w:p>
    <w:p w:rsidR="00011D42" w:rsidRPr="006429AD" w:rsidRDefault="00011D42" w:rsidP="00B20470">
      <w:pPr>
        <w:jc w:val="right"/>
        <w:rPr>
          <w:rFonts w:ascii="Arial" w:hAnsi="Arial" w:cs="Arial"/>
          <w:bCs/>
          <w:sz w:val="20"/>
          <w:szCs w:val="20"/>
        </w:rPr>
      </w:pPr>
      <w:r w:rsidRPr="006429AD">
        <w:rPr>
          <w:rFonts w:ascii="Arial" w:hAnsi="Arial" w:cs="Arial"/>
          <w:sz w:val="20"/>
          <w:szCs w:val="20"/>
        </w:rPr>
        <w:t>человек на начало года</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4"/>
        <w:gridCol w:w="1078"/>
        <w:gridCol w:w="1036"/>
        <w:gridCol w:w="938"/>
        <w:gridCol w:w="924"/>
        <w:gridCol w:w="895"/>
        <w:gridCol w:w="938"/>
        <w:gridCol w:w="910"/>
        <w:gridCol w:w="924"/>
      </w:tblGrid>
      <w:tr w:rsidR="00011D42" w:rsidRPr="00F51558">
        <w:trPr>
          <w:trHeight w:val="246"/>
        </w:trPr>
        <w:tc>
          <w:tcPr>
            <w:tcW w:w="3178" w:type="dxa"/>
            <w:gridSpan w:val="3"/>
            <w:vMerge w:val="restart"/>
            <w:tcBorders>
              <w:top w:val="single" w:sz="4" w:space="0" w:color="auto"/>
            </w:tcBorders>
            <w:vAlign w:val="center"/>
          </w:tcPr>
          <w:p w:rsidR="00011D42" w:rsidRPr="00F51558" w:rsidRDefault="00011D42" w:rsidP="00F51558">
            <w:pPr>
              <w:jc w:val="center"/>
              <w:rPr>
                <w:rFonts w:ascii="Arial" w:hAnsi="Arial" w:cs="Arial"/>
                <w:sz w:val="20"/>
                <w:szCs w:val="20"/>
              </w:rPr>
            </w:pPr>
            <w:r w:rsidRPr="00F51558">
              <w:rPr>
                <w:rFonts w:ascii="Arial" w:hAnsi="Arial" w:cs="Arial"/>
                <w:sz w:val="20"/>
                <w:szCs w:val="20"/>
              </w:rPr>
              <w:t>Численность нас</w:t>
            </w:r>
            <w:r w:rsidRPr="00F51558">
              <w:rPr>
                <w:rFonts w:ascii="Arial" w:hAnsi="Arial" w:cs="Arial"/>
                <w:sz w:val="20"/>
                <w:szCs w:val="20"/>
              </w:rPr>
              <w:t>е</w:t>
            </w:r>
            <w:r w:rsidRPr="00F51558">
              <w:rPr>
                <w:rFonts w:ascii="Arial" w:hAnsi="Arial" w:cs="Arial"/>
                <w:sz w:val="20"/>
                <w:szCs w:val="20"/>
              </w:rPr>
              <w:t>ления</w:t>
            </w:r>
          </w:p>
        </w:tc>
        <w:tc>
          <w:tcPr>
            <w:tcW w:w="5529" w:type="dxa"/>
            <w:gridSpan w:val="6"/>
            <w:tcBorders>
              <w:top w:val="single" w:sz="4" w:space="0" w:color="auto"/>
            </w:tcBorders>
          </w:tcPr>
          <w:p w:rsidR="00011D42" w:rsidRPr="00F51558" w:rsidRDefault="00011D42" w:rsidP="00F51558">
            <w:pPr>
              <w:jc w:val="center"/>
              <w:rPr>
                <w:rFonts w:ascii="Arial" w:hAnsi="Arial" w:cs="Arial"/>
                <w:sz w:val="20"/>
                <w:szCs w:val="20"/>
              </w:rPr>
            </w:pPr>
            <w:r w:rsidRPr="00F51558">
              <w:rPr>
                <w:rFonts w:ascii="Arial" w:hAnsi="Arial" w:cs="Arial"/>
                <w:sz w:val="20"/>
                <w:szCs w:val="20"/>
              </w:rPr>
              <w:t>ПО ПЕРИОДУ</w:t>
            </w:r>
          </w:p>
        </w:tc>
      </w:tr>
      <w:tr w:rsidR="00B20470" w:rsidRPr="00F51558">
        <w:trPr>
          <w:trHeight w:val="163"/>
        </w:trPr>
        <w:tc>
          <w:tcPr>
            <w:tcW w:w="3178" w:type="dxa"/>
            <w:gridSpan w:val="3"/>
            <w:vMerge/>
          </w:tcPr>
          <w:p w:rsidR="00B20470" w:rsidRPr="00F51558" w:rsidRDefault="00B20470" w:rsidP="00011D42">
            <w:pPr>
              <w:rPr>
                <w:rFonts w:ascii="Arial" w:hAnsi="Arial" w:cs="Arial"/>
                <w:sz w:val="20"/>
                <w:szCs w:val="20"/>
              </w:rPr>
            </w:pPr>
          </w:p>
        </w:tc>
        <w:tc>
          <w:tcPr>
            <w:tcW w:w="1862" w:type="dxa"/>
            <w:gridSpan w:val="2"/>
          </w:tcPr>
          <w:p w:rsidR="00B20470" w:rsidRPr="00F51558" w:rsidRDefault="00404975" w:rsidP="00F51558">
            <w:pPr>
              <w:jc w:val="center"/>
              <w:rPr>
                <w:rFonts w:ascii="Arial" w:hAnsi="Arial" w:cs="Arial"/>
                <w:sz w:val="20"/>
                <w:szCs w:val="20"/>
              </w:rPr>
            </w:pPr>
            <w:r w:rsidRPr="00F51558">
              <w:rPr>
                <w:rFonts w:ascii="Arial" w:hAnsi="Arial" w:cs="Arial"/>
                <w:sz w:val="20"/>
                <w:szCs w:val="20"/>
              </w:rPr>
              <w:t>2005 - 2012</w:t>
            </w:r>
            <w:r w:rsidR="00B20470" w:rsidRPr="00F51558">
              <w:rPr>
                <w:rFonts w:ascii="Arial" w:hAnsi="Arial" w:cs="Arial"/>
                <w:sz w:val="20"/>
                <w:szCs w:val="20"/>
              </w:rPr>
              <w:t xml:space="preserve"> г.г.</w:t>
            </w:r>
          </w:p>
        </w:tc>
        <w:tc>
          <w:tcPr>
            <w:tcW w:w="1833" w:type="dxa"/>
            <w:gridSpan w:val="2"/>
          </w:tcPr>
          <w:p w:rsidR="00B20470" w:rsidRPr="00F51558" w:rsidRDefault="00B20470" w:rsidP="00F51558">
            <w:pPr>
              <w:jc w:val="center"/>
              <w:rPr>
                <w:rFonts w:ascii="Arial" w:hAnsi="Arial" w:cs="Arial"/>
                <w:sz w:val="20"/>
                <w:szCs w:val="20"/>
              </w:rPr>
            </w:pPr>
            <w:r w:rsidRPr="00F51558">
              <w:rPr>
                <w:rFonts w:ascii="Arial" w:hAnsi="Arial" w:cs="Arial"/>
                <w:sz w:val="20"/>
                <w:szCs w:val="20"/>
              </w:rPr>
              <w:t>2005 - 2009 г.г.</w:t>
            </w:r>
          </w:p>
        </w:tc>
        <w:tc>
          <w:tcPr>
            <w:tcW w:w="1834" w:type="dxa"/>
            <w:gridSpan w:val="2"/>
          </w:tcPr>
          <w:p w:rsidR="00B20470" w:rsidRPr="00F51558" w:rsidRDefault="00404975" w:rsidP="00F51558">
            <w:pPr>
              <w:jc w:val="center"/>
              <w:rPr>
                <w:rFonts w:ascii="Arial" w:hAnsi="Arial" w:cs="Arial"/>
                <w:sz w:val="20"/>
                <w:szCs w:val="20"/>
              </w:rPr>
            </w:pPr>
            <w:r w:rsidRPr="00F51558">
              <w:rPr>
                <w:rFonts w:ascii="Arial" w:hAnsi="Arial" w:cs="Arial"/>
                <w:sz w:val="20"/>
                <w:szCs w:val="20"/>
              </w:rPr>
              <w:t>2009 - 2012</w:t>
            </w:r>
            <w:r w:rsidR="00B20470" w:rsidRPr="00F51558">
              <w:rPr>
                <w:rFonts w:ascii="Arial" w:hAnsi="Arial" w:cs="Arial"/>
                <w:sz w:val="20"/>
                <w:szCs w:val="20"/>
              </w:rPr>
              <w:t xml:space="preserve"> г.г.</w:t>
            </w:r>
          </w:p>
        </w:tc>
      </w:tr>
      <w:tr w:rsidR="00B20470" w:rsidRPr="00F51558">
        <w:trPr>
          <w:cantSplit/>
          <w:trHeight w:val="1643"/>
        </w:trPr>
        <w:tc>
          <w:tcPr>
            <w:tcW w:w="1064" w:type="dxa"/>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2005</w:t>
            </w:r>
          </w:p>
          <w:p w:rsidR="00B20470" w:rsidRPr="00F51558" w:rsidRDefault="00B20470" w:rsidP="00F51558">
            <w:pPr>
              <w:jc w:val="center"/>
              <w:rPr>
                <w:rFonts w:ascii="Arial" w:hAnsi="Arial" w:cs="Arial"/>
                <w:sz w:val="20"/>
                <w:szCs w:val="20"/>
              </w:rPr>
            </w:pPr>
            <w:r w:rsidRPr="00F51558">
              <w:rPr>
                <w:rFonts w:ascii="Arial" w:hAnsi="Arial" w:cs="Arial"/>
                <w:sz w:val="20"/>
                <w:szCs w:val="20"/>
              </w:rPr>
              <w:t>год</w:t>
            </w:r>
          </w:p>
        </w:tc>
        <w:tc>
          <w:tcPr>
            <w:tcW w:w="1078" w:type="dxa"/>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2009</w:t>
            </w:r>
          </w:p>
          <w:p w:rsidR="00B20470" w:rsidRPr="00F51558" w:rsidRDefault="00B20470" w:rsidP="00F51558">
            <w:pPr>
              <w:jc w:val="center"/>
              <w:rPr>
                <w:rFonts w:ascii="Arial" w:hAnsi="Arial" w:cs="Arial"/>
                <w:sz w:val="20"/>
                <w:szCs w:val="20"/>
              </w:rPr>
            </w:pPr>
            <w:r w:rsidRPr="00F51558">
              <w:rPr>
                <w:rFonts w:ascii="Arial" w:hAnsi="Arial" w:cs="Arial"/>
                <w:sz w:val="20"/>
                <w:szCs w:val="20"/>
              </w:rPr>
              <w:t>год</w:t>
            </w:r>
          </w:p>
        </w:tc>
        <w:tc>
          <w:tcPr>
            <w:tcW w:w="1036" w:type="dxa"/>
            <w:vAlign w:val="center"/>
          </w:tcPr>
          <w:p w:rsidR="00B20470" w:rsidRPr="00F51558" w:rsidRDefault="00404975" w:rsidP="00F51558">
            <w:pPr>
              <w:jc w:val="center"/>
              <w:rPr>
                <w:rFonts w:ascii="Arial" w:hAnsi="Arial" w:cs="Arial"/>
                <w:sz w:val="20"/>
                <w:szCs w:val="20"/>
              </w:rPr>
            </w:pPr>
            <w:r w:rsidRPr="00F51558">
              <w:rPr>
                <w:rFonts w:ascii="Arial" w:hAnsi="Arial" w:cs="Arial"/>
                <w:sz w:val="20"/>
                <w:szCs w:val="20"/>
              </w:rPr>
              <w:t>2012</w:t>
            </w:r>
          </w:p>
          <w:p w:rsidR="00B20470" w:rsidRPr="00F51558" w:rsidRDefault="00B20470" w:rsidP="00F51558">
            <w:pPr>
              <w:jc w:val="center"/>
              <w:rPr>
                <w:rFonts w:ascii="Arial" w:hAnsi="Arial" w:cs="Arial"/>
                <w:sz w:val="20"/>
                <w:szCs w:val="20"/>
              </w:rPr>
            </w:pPr>
            <w:r w:rsidRPr="00F51558">
              <w:rPr>
                <w:rFonts w:ascii="Arial" w:hAnsi="Arial" w:cs="Arial"/>
                <w:sz w:val="20"/>
                <w:szCs w:val="20"/>
              </w:rPr>
              <w:t>год</w:t>
            </w:r>
          </w:p>
        </w:tc>
        <w:tc>
          <w:tcPr>
            <w:tcW w:w="938" w:type="dxa"/>
            <w:textDirection w:val="btLr"/>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1 оч</w:t>
            </w:r>
            <w:r w:rsidRPr="00F51558">
              <w:rPr>
                <w:rFonts w:ascii="Arial" w:hAnsi="Arial" w:cs="Arial"/>
                <w:sz w:val="20"/>
                <w:szCs w:val="20"/>
              </w:rPr>
              <w:t>е</w:t>
            </w:r>
            <w:r w:rsidRPr="00F51558">
              <w:rPr>
                <w:rFonts w:ascii="Arial" w:hAnsi="Arial" w:cs="Arial"/>
                <w:sz w:val="20"/>
                <w:szCs w:val="20"/>
              </w:rPr>
              <w:t>ред</w:t>
            </w:r>
          </w:p>
          <w:p w:rsidR="00B20470" w:rsidRPr="00F51558" w:rsidRDefault="00B20470" w:rsidP="00F51558">
            <w:pPr>
              <w:jc w:val="center"/>
              <w:rPr>
                <w:rFonts w:ascii="Arial" w:hAnsi="Arial" w:cs="Arial"/>
                <w:sz w:val="20"/>
                <w:szCs w:val="20"/>
              </w:rPr>
            </w:pPr>
            <w:r w:rsidRPr="00F51558">
              <w:rPr>
                <w:rFonts w:ascii="Arial" w:hAnsi="Arial" w:cs="Arial"/>
                <w:sz w:val="20"/>
                <w:szCs w:val="20"/>
              </w:rPr>
              <w:t>(2020 г.)</w:t>
            </w:r>
          </w:p>
        </w:tc>
        <w:tc>
          <w:tcPr>
            <w:tcW w:w="924" w:type="dxa"/>
            <w:textDirection w:val="btLr"/>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Ра</w:t>
            </w:r>
            <w:r w:rsidRPr="00F51558">
              <w:rPr>
                <w:rFonts w:ascii="Arial" w:hAnsi="Arial" w:cs="Arial"/>
                <w:sz w:val="20"/>
                <w:szCs w:val="20"/>
              </w:rPr>
              <w:t>с</w:t>
            </w:r>
            <w:r w:rsidRPr="00F51558">
              <w:rPr>
                <w:rFonts w:ascii="Arial" w:hAnsi="Arial" w:cs="Arial"/>
                <w:sz w:val="20"/>
                <w:szCs w:val="20"/>
              </w:rPr>
              <w:t>чет</w:t>
            </w:r>
            <w:r w:rsidR="00E46673" w:rsidRPr="00F51558">
              <w:rPr>
                <w:rFonts w:ascii="Arial" w:hAnsi="Arial" w:cs="Arial"/>
                <w:sz w:val="20"/>
                <w:szCs w:val="20"/>
              </w:rPr>
              <w:t>ный срок (2032</w:t>
            </w:r>
            <w:r w:rsidRPr="00F51558">
              <w:rPr>
                <w:rFonts w:ascii="Arial" w:hAnsi="Arial" w:cs="Arial"/>
                <w:sz w:val="20"/>
                <w:szCs w:val="20"/>
              </w:rPr>
              <w:t>г.)</w:t>
            </w:r>
          </w:p>
        </w:tc>
        <w:tc>
          <w:tcPr>
            <w:tcW w:w="895" w:type="dxa"/>
            <w:shd w:val="clear" w:color="auto" w:fill="auto"/>
            <w:textDirection w:val="btLr"/>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1 оч</w:t>
            </w:r>
            <w:r w:rsidRPr="00F51558">
              <w:rPr>
                <w:rFonts w:ascii="Arial" w:hAnsi="Arial" w:cs="Arial"/>
                <w:sz w:val="20"/>
                <w:szCs w:val="20"/>
              </w:rPr>
              <w:t>е</w:t>
            </w:r>
            <w:r w:rsidRPr="00F51558">
              <w:rPr>
                <w:rFonts w:ascii="Arial" w:hAnsi="Arial" w:cs="Arial"/>
                <w:sz w:val="20"/>
                <w:szCs w:val="20"/>
              </w:rPr>
              <w:t>ред</w:t>
            </w:r>
          </w:p>
          <w:p w:rsidR="00B20470" w:rsidRPr="00F51558" w:rsidRDefault="00B20470" w:rsidP="00F51558">
            <w:pPr>
              <w:jc w:val="center"/>
              <w:rPr>
                <w:rFonts w:ascii="Arial" w:hAnsi="Arial" w:cs="Arial"/>
                <w:sz w:val="20"/>
                <w:szCs w:val="20"/>
              </w:rPr>
            </w:pPr>
            <w:r w:rsidRPr="00F51558">
              <w:rPr>
                <w:rFonts w:ascii="Arial" w:hAnsi="Arial" w:cs="Arial"/>
                <w:sz w:val="20"/>
                <w:szCs w:val="20"/>
              </w:rPr>
              <w:t>(2020 г.)</w:t>
            </w:r>
          </w:p>
        </w:tc>
        <w:tc>
          <w:tcPr>
            <w:tcW w:w="938" w:type="dxa"/>
            <w:shd w:val="clear" w:color="auto" w:fill="auto"/>
            <w:textDirection w:val="btLr"/>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Ра</w:t>
            </w:r>
            <w:r w:rsidRPr="00F51558">
              <w:rPr>
                <w:rFonts w:ascii="Arial" w:hAnsi="Arial" w:cs="Arial"/>
                <w:sz w:val="20"/>
                <w:szCs w:val="20"/>
              </w:rPr>
              <w:t>с</w:t>
            </w:r>
            <w:r w:rsidRPr="00F51558">
              <w:rPr>
                <w:rFonts w:ascii="Arial" w:hAnsi="Arial" w:cs="Arial"/>
                <w:sz w:val="20"/>
                <w:szCs w:val="20"/>
              </w:rPr>
              <w:t>чет</w:t>
            </w:r>
            <w:r w:rsidR="00E46673" w:rsidRPr="00F51558">
              <w:rPr>
                <w:rFonts w:ascii="Arial" w:hAnsi="Arial" w:cs="Arial"/>
                <w:sz w:val="20"/>
                <w:szCs w:val="20"/>
              </w:rPr>
              <w:t>ный срок (2032</w:t>
            </w:r>
            <w:r w:rsidRPr="00F51558">
              <w:rPr>
                <w:rFonts w:ascii="Arial" w:hAnsi="Arial" w:cs="Arial"/>
                <w:sz w:val="20"/>
                <w:szCs w:val="20"/>
              </w:rPr>
              <w:t>г.)</w:t>
            </w:r>
          </w:p>
        </w:tc>
        <w:tc>
          <w:tcPr>
            <w:tcW w:w="910" w:type="dxa"/>
            <w:shd w:val="clear" w:color="auto" w:fill="auto"/>
            <w:textDirection w:val="btLr"/>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1 оч</w:t>
            </w:r>
            <w:r w:rsidRPr="00F51558">
              <w:rPr>
                <w:rFonts w:ascii="Arial" w:hAnsi="Arial" w:cs="Arial"/>
                <w:sz w:val="20"/>
                <w:szCs w:val="20"/>
              </w:rPr>
              <w:t>е</w:t>
            </w:r>
            <w:r w:rsidRPr="00F51558">
              <w:rPr>
                <w:rFonts w:ascii="Arial" w:hAnsi="Arial" w:cs="Arial"/>
                <w:sz w:val="20"/>
                <w:szCs w:val="20"/>
              </w:rPr>
              <w:t>ред</w:t>
            </w:r>
          </w:p>
          <w:p w:rsidR="00B20470" w:rsidRPr="00F51558" w:rsidRDefault="00B20470" w:rsidP="00F51558">
            <w:pPr>
              <w:jc w:val="center"/>
              <w:rPr>
                <w:rFonts w:ascii="Arial" w:hAnsi="Arial" w:cs="Arial"/>
                <w:sz w:val="20"/>
                <w:szCs w:val="20"/>
              </w:rPr>
            </w:pPr>
            <w:r w:rsidRPr="00F51558">
              <w:rPr>
                <w:rFonts w:ascii="Arial" w:hAnsi="Arial" w:cs="Arial"/>
                <w:sz w:val="20"/>
                <w:szCs w:val="20"/>
              </w:rPr>
              <w:t>(2020 г.)</w:t>
            </w:r>
          </w:p>
        </w:tc>
        <w:tc>
          <w:tcPr>
            <w:tcW w:w="924" w:type="dxa"/>
            <w:shd w:val="clear" w:color="auto" w:fill="auto"/>
            <w:textDirection w:val="btLr"/>
            <w:vAlign w:val="center"/>
          </w:tcPr>
          <w:p w:rsidR="00B20470" w:rsidRPr="00F51558" w:rsidRDefault="00B20470" w:rsidP="00F51558">
            <w:pPr>
              <w:jc w:val="center"/>
              <w:rPr>
                <w:rFonts w:ascii="Arial" w:hAnsi="Arial" w:cs="Arial"/>
                <w:sz w:val="20"/>
                <w:szCs w:val="20"/>
              </w:rPr>
            </w:pPr>
            <w:r w:rsidRPr="00F51558">
              <w:rPr>
                <w:rFonts w:ascii="Arial" w:hAnsi="Arial" w:cs="Arial"/>
                <w:sz w:val="20"/>
                <w:szCs w:val="20"/>
              </w:rPr>
              <w:t>Ра</w:t>
            </w:r>
            <w:r w:rsidRPr="00F51558">
              <w:rPr>
                <w:rFonts w:ascii="Arial" w:hAnsi="Arial" w:cs="Arial"/>
                <w:sz w:val="20"/>
                <w:szCs w:val="20"/>
              </w:rPr>
              <w:t>с</w:t>
            </w:r>
            <w:r w:rsidRPr="00F51558">
              <w:rPr>
                <w:rFonts w:ascii="Arial" w:hAnsi="Arial" w:cs="Arial"/>
                <w:sz w:val="20"/>
                <w:szCs w:val="20"/>
              </w:rPr>
              <w:t>чет</w:t>
            </w:r>
            <w:r w:rsidR="00E46673" w:rsidRPr="00F51558">
              <w:rPr>
                <w:rFonts w:ascii="Arial" w:hAnsi="Arial" w:cs="Arial"/>
                <w:sz w:val="20"/>
                <w:szCs w:val="20"/>
              </w:rPr>
              <w:t>ный срок (2032</w:t>
            </w:r>
            <w:r w:rsidRPr="00F51558">
              <w:rPr>
                <w:rFonts w:ascii="Arial" w:hAnsi="Arial" w:cs="Arial"/>
                <w:sz w:val="20"/>
                <w:szCs w:val="20"/>
              </w:rPr>
              <w:t>г.)</w:t>
            </w:r>
          </w:p>
        </w:tc>
      </w:tr>
      <w:tr w:rsidR="00B20470" w:rsidRPr="00F51558">
        <w:trPr>
          <w:trHeight w:val="427"/>
        </w:trPr>
        <w:tc>
          <w:tcPr>
            <w:tcW w:w="1064" w:type="dxa"/>
            <w:vAlign w:val="center"/>
          </w:tcPr>
          <w:p w:rsidR="00B20470" w:rsidRPr="00F51558" w:rsidRDefault="00AC3374" w:rsidP="00F51558">
            <w:pPr>
              <w:jc w:val="center"/>
              <w:rPr>
                <w:rFonts w:ascii="Arial" w:hAnsi="Arial" w:cs="Arial"/>
                <w:sz w:val="20"/>
                <w:szCs w:val="20"/>
              </w:rPr>
            </w:pPr>
            <w:r w:rsidRPr="00F51558">
              <w:rPr>
                <w:rFonts w:ascii="Arial" w:hAnsi="Arial" w:cs="Arial"/>
                <w:sz w:val="20"/>
                <w:szCs w:val="20"/>
              </w:rPr>
              <w:t>1215</w:t>
            </w:r>
          </w:p>
        </w:tc>
        <w:tc>
          <w:tcPr>
            <w:tcW w:w="1078" w:type="dxa"/>
            <w:vAlign w:val="center"/>
          </w:tcPr>
          <w:p w:rsidR="00B20470" w:rsidRPr="00F51558" w:rsidRDefault="00AC3374" w:rsidP="00F51558">
            <w:pPr>
              <w:jc w:val="center"/>
              <w:rPr>
                <w:rFonts w:ascii="Arial" w:hAnsi="Arial" w:cs="Arial"/>
                <w:sz w:val="20"/>
                <w:szCs w:val="20"/>
              </w:rPr>
            </w:pPr>
            <w:r w:rsidRPr="00F51558">
              <w:rPr>
                <w:rFonts w:ascii="Arial" w:hAnsi="Arial" w:cs="Arial"/>
                <w:sz w:val="20"/>
                <w:szCs w:val="20"/>
              </w:rPr>
              <w:t>1154</w:t>
            </w:r>
          </w:p>
        </w:tc>
        <w:tc>
          <w:tcPr>
            <w:tcW w:w="1036" w:type="dxa"/>
            <w:vAlign w:val="center"/>
          </w:tcPr>
          <w:p w:rsidR="00B20470" w:rsidRPr="00F51558" w:rsidRDefault="007566AF" w:rsidP="00F51558">
            <w:pPr>
              <w:jc w:val="center"/>
              <w:rPr>
                <w:rFonts w:ascii="Arial" w:hAnsi="Arial" w:cs="Arial"/>
                <w:sz w:val="20"/>
                <w:szCs w:val="20"/>
              </w:rPr>
            </w:pPr>
            <w:r w:rsidRPr="00F51558">
              <w:rPr>
                <w:rFonts w:ascii="Arial" w:hAnsi="Arial" w:cs="Arial"/>
                <w:sz w:val="20"/>
                <w:szCs w:val="20"/>
              </w:rPr>
              <w:t>1124</w:t>
            </w:r>
          </w:p>
        </w:tc>
        <w:tc>
          <w:tcPr>
            <w:tcW w:w="938" w:type="dxa"/>
            <w:vAlign w:val="center"/>
          </w:tcPr>
          <w:p w:rsidR="00B20470" w:rsidRPr="00F51558" w:rsidRDefault="007D2A85" w:rsidP="00F51558">
            <w:pPr>
              <w:jc w:val="center"/>
              <w:rPr>
                <w:rFonts w:ascii="Arial" w:hAnsi="Arial" w:cs="Arial"/>
                <w:sz w:val="20"/>
                <w:szCs w:val="20"/>
              </w:rPr>
            </w:pPr>
            <w:r w:rsidRPr="00F51558">
              <w:rPr>
                <w:rFonts w:ascii="Arial" w:hAnsi="Arial" w:cs="Arial"/>
                <w:sz w:val="20"/>
                <w:szCs w:val="20"/>
              </w:rPr>
              <w:t>1033</w:t>
            </w:r>
          </w:p>
        </w:tc>
        <w:tc>
          <w:tcPr>
            <w:tcW w:w="924" w:type="dxa"/>
            <w:vAlign w:val="center"/>
          </w:tcPr>
          <w:p w:rsidR="00B20470" w:rsidRPr="00F51558" w:rsidRDefault="007D2A85" w:rsidP="00F51558">
            <w:pPr>
              <w:jc w:val="center"/>
              <w:rPr>
                <w:rFonts w:ascii="Arial" w:hAnsi="Arial" w:cs="Arial"/>
                <w:sz w:val="20"/>
                <w:szCs w:val="20"/>
              </w:rPr>
            </w:pPr>
            <w:r w:rsidRPr="00F51558">
              <w:rPr>
                <w:rFonts w:ascii="Arial" w:hAnsi="Arial" w:cs="Arial"/>
                <w:sz w:val="20"/>
                <w:szCs w:val="20"/>
              </w:rPr>
              <w:t>898</w:t>
            </w:r>
          </w:p>
        </w:tc>
        <w:tc>
          <w:tcPr>
            <w:tcW w:w="895" w:type="dxa"/>
            <w:shd w:val="clear" w:color="auto" w:fill="auto"/>
            <w:vAlign w:val="center"/>
          </w:tcPr>
          <w:p w:rsidR="00B20470" w:rsidRPr="00F51558" w:rsidRDefault="007D2A85" w:rsidP="00F51558">
            <w:pPr>
              <w:jc w:val="center"/>
              <w:rPr>
                <w:rFonts w:ascii="Arial" w:hAnsi="Arial" w:cs="Arial"/>
                <w:sz w:val="20"/>
                <w:szCs w:val="20"/>
              </w:rPr>
            </w:pPr>
            <w:r w:rsidRPr="00F51558">
              <w:rPr>
                <w:rFonts w:ascii="Arial" w:hAnsi="Arial" w:cs="Arial"/>
                <w:sz w:val="20"/>
                <w:szCs w:val="20"/>
              </w:rPr>
              <w:t>1026</w:t>
            </w:r>
          </w:p>
        </w:tc>
        <w:tc>
          <w:tcPr>
            <w:tcW w:w="938" w:type="dxa"/>
            <w:shd w:val="clear" w:color="auto" w:fill="auto"/>
            <w:vAlign w:val="center"/>
          </w:tcPr>
          <w:p w:rsidR="00B20470" w:rsidRPr="00F51558" w:rsidRDefault="007D2A85" w:rsidP="00F51558">
            <w:pPr>
              <w:jc w:val="center"/>
              <w:rPr>
                <w:rFonts w:ascii="Arial" w:hAnsi="Arial" w:cs="Arial"/>
                <w:sz w:val="20"/>
                <w:szCs w:val="20"/>
              </w:rPr>
            </w:pPr>
            <w:r w:rsidRPr="00F51558">
              <w:rPr>
                <w:rFonts w:ascii="Arial" w:hAnsi="Arial" w:cs="Arial"/>
                <w:sz w:val="20"/>
                <w:szCs w:val="20"/>
              </w:rPr>
              <w:t>882</w:t>
            </w:r>
          </w:p>
        </w:tc>
        <w:tc>
          <w:tcPr>
            <w:tcW w:w="910" w:type="dxa"/>
            <w:shd w:val="clear" w:color="auto" w:fill="auto"/>
            <w:vAlign w:val="center"/>
          </w:tcPr>
          <w:p w:rsidR="00B20470" w:rsidRPr="00F51558" w:rsidRDefault="007D2A85" w:rsidP="00F51558">
            <w:pPr>
              <w:jc w:val="center"/>
              <w:rPr>
                <w:rFonts w:ascii="Arial" w:hAnsi="Arial" w:cs="Arial"/>
                <w:sz w:val="20"/>
                <w:szCs w:val="20"/>
              </w:rPr>
            </w:pPr>
            <w:r w:rsidRPr="00F51558">
              <w:rPr>
                <w:rFonts w:ascii="Arial" w:hAnsi="Arial" w:cs="Arial"/>
                <w:sz w:val="20"/>
                <w:szCs w:val="20"/>
              </w:rPr>
              <w:t>1052</w:t>
            </w:r>
          </w:p>
        </w:tc>
        <w:tc>
          <w:tcPr>
            <w:tcW w:w="924" w:type="dxa"/>
            <w:shd w:val="clear" w:color="auto" w:fill="auto"/>
            <w:vAlign w:val="center"/>
          </w:tcPr>
          <w:p w:rsidR="00B20470" w:rsidRPr="00F51558" w:rsidRDefault="007D2A85" w:rsidP="00F51558">
            <w:pPr>
              <w:jc w:val="center"/>
              <w:rPr>
                <w:rFonts w:ascii="Arial" w:hAnsi="Arial" w:cs="Arial"/>
                <w:sz w:val="20"/>
                <w:szCs w:val="20"/>
              </w:rPr>
            </w:pPr>
            <w:r w:rsidRPr="00F51558">
              <w:rPr>
                <w:rFonts w:ascii="Arial" w:hAnsi="Arial" w:cs="Arial"/>
                <w:sz w:val="20"/>
                <w:szCs w:val="20"/>
              </w:rPr>
              <w:t>944</w:t>
            </w:r>
          </w:p>
        </w:tc>
      </w:tr>
    </w:tbl>
    <w:p w:rsidR="00420EA6" w:rsidRPr="006429AD" w:rsidRDefault="00420EA6" w:rsidP="00011D42">
      <w:pPr>
        <w:ind w:right="175" w:firstLine="708"/>
        <w:jc w:val="both"/>
        <w:rPr>
          <w:rFonts w:ascii="Arial" w:hAnsi="Arial" w:cs="Arial"/>
          <w:sz w:val="22"/>
          <w:szCs w:val="22"/>
        </w:rPr>
      </w:pPr>
    </w:p>
    <w:p w:rsidR="00020312" w:rsidRDefault="00020312" w:rsidP="00B20470">
      <w:pPr>
        <w:ind w:right="-14" w:firstLine="708"/>
        <w:jc w:val="both"/>
        <w:rPr>
          <w:rFonts w:ascii="Arial" w:hAnsi="Arial" w:cs="Arial"/>
        </w:rPr>
      </w:pPr>
    </w:p>
    <w:p w:rsidR="00011D42" w:rsidRPr="006429AD" w:rsidRDefault="00011D42" w:rsidP="00B20470">
      <w:pPr>
        <w:ind w:right="-14" w:firstLine="708"/>
        <w:jc w:val="both"/>
        <w:rPr>
          <w:rFonts w:ascii="Arial" w:hAnsi="Arial" w:cs="Arial"/>
        </w:rPr>
      </w:pPr>
      <w:r w:rsidRPr="006429AD">
        <w:rPr>
          <w:rFonts w:ascii="Arial" w:hAnsi="Arial" w:cs="Arial"/>
        </w:rPr>
        <w:t>В целом, экстраполяционный прогноз перспективной численности нас</w:t>
      </w:r>
      <w:r w:rsidRPr="006429AD">
        <w:rPr>
          <w:rFonts w:ascii="Arial" w:hAnsi="Arial" w:cs="Arial"/>
        </w:rPr>
        <w:t>е</w:t>
      </w:r>
      <w:r w:rsidRPr="006429AD">
        <w:rPr>
          <w:rFonts w:ascii="Arial" w:hAnsi="Arial" w:cs="Arial"/>
        </w:rPr>
        <w:t>ления является наименее достоверным, так как построен на основе продолж</w:t>
      </w:r>
      <w:r w:rsidRPr="006429AD">
        <w:rPr>
          <w:rFonts w:ascii="Arial" w:hAnsi="Arial" w:cs="Arial"/>
        </w:rPr>
        <w:t>е</w:t>
      </w:r>
      <w:r w:rsidRPr="006429AD">
        <w:rPr>
          <w:rFonts w:ascii="Arial" w:hAnsi="Arial" w:cs="Arial"/>
        </w:rPr>
        <w:t xml:space="preserve">ния тенденций конкретного временного периода и не учитывает </w:t>
      </w:r>
      <w:r w:rsidR="00B20470" w:rsidRPr="006429AD">
        <w:rPr>
          <w:rFonts w:ascii="Arial" w:hAnsi="Arial" w:cs="Arial"/>
        </w:rPr>
        <w:t xml:space="preserve">ряд </w:t>
      </w:r>
      <w:r w:rsidRPr="006429AD">
        <w:rPr>
          <w:rFonts w:ascii="Arial" w:hAnsi="Arial" w:cs="Arial"/>
        </w:rPr>
        <w:t>демогр</w:t>
      </w:r>
      <w:r w:rsidRPr="006429AD">
        <w:rPr>
          <w:rFonts w:ascii="Arial" w:hAnsi="Arial" w:cs="Arial"/>
        </w:rPr>
        <w:t>а</w:t>
      </w:r>
      <w:r w:rsidRPr="006429AD">
        <w:rPr>
          <w:rFonts w:ascii="Arial" w:hAnsi="Arial" w:cs="Arial"/>
        </w:rPr>
        <w:t>фических компонент, влияющих на движение населения. С этой точки зрения наиболее достоверным является метод передвижек (метод «передвижек во</w:t>
      </w:r>
      <w:r w:rsidRPr="006429AD">
        <w:rPr>
          <w:rFonts w:ascii="Arial" w:hAnsi="Arial" w:cs="Arial"/>
        </w:rPr>
        <w:t>з</w:t>
      </w:r>
      <w:r w:rsidRPr="006429AD">
        <w:rPr>
          <w:rFonts w:ascii="Arial" w:hAnsi="Arial" w:cs="Arial"/>
        </w:rPr>
        <w:t>растов» или демографический метод), учитывающий пар</w:t>
      </w:r>
      <w:r w:rsidRPr="006429AD">
        <w:rPr>
          <w:rFonts w:ascii="Arial" w:hAnsi="Arial" w:cs="Arial"/>
        </w:rPr>
        <w:t>а</w:t>
      </w:r>
      <w:r w:rsidRPr="006429AD">
        <w:rPr>
          <w:rFonts w:ascii="Arial" w:hAnsi="Arial" w:cs="Arial"/>
        </w:rPr>
        <w:t>метры естественного и механического движения н</w:t>
      </w:r>
      <w:r w:rsidRPr="006429AD">
        <w:rPr>
          <w:rFonts w:ascii="Arial" w:hAnsi="Arial" w:cs="Arial"/>
        </w:rPr>
        <w:t>а</w:t>
      </w:r>
      <w:r w:rsidRPr="006429AD">
        <w:rPr>
          <w:rFonts w:ascii="Arial" w:hAnsi="Arial" w:cs="Arial"/>
        </w:rPr>
        <w:t>селения. Данный вид прогноза, являясь наиболее достоверным и корректным методом прогноза численности населения, учит</w:t>
      </w:r>
      <w:r w:rsidRPr="006429AD">
        <w:rPr>
          <w:rFonts w:ascii="Arial" w:hAnsi="Arial" w:cs="Arial"/>
        </w:rPr>
        <w:t>ы</w:t>
      </w:r>
      <w:r w:rsidRPr="006429AD">
        <w:rPr>
          <w:rFonts w:ascii="Arial" w:hAnsi="Arial" w:cs="Arial"/>
        </w:rPr>
        <w:t xml:space="preserve">вает </w:t>
      </w:r>
      <w:r w:rsidR="00B20470" w:rsidRPr="006429AD">
        <w:rPr>
          <w:rFonts w:ascii="Arial" w:hAnsi="Arial" w:cs="Arial"/>
        </w:rPr>
        <w:t xml:space="preserve">так же </w:t>
      </w:r>
      <w:r w:rsidRPr="006429AD">
        <w:rPr>
          <w:rFonts w:ascii="Arial" w:hAnsi="Arial" w:cs="Arial"/>
        </w:rPr>
        <w:t>половозрастной состав насел</w:t>
      </w:r>
      <w:r w:rsidRPr="006429AD">
        <w:rPr>
          <w:rFonts w:ascii="Arial" w:hAnsi="Arial" w:cs="Arial"/>
        </w:rPr>
        <w:t>е</w:t>
      </w:r>
      <w:r w:rsidRPr="006429AD">
        <w:rPr>
          <w:rFonts w:ascii="Arial" w:hAnsi="Arial" w:cs="Arial"/>
        </w:rPr>
        <w:t>ния, миграцию населения, среднюю продолжительность жизни и др. Методол</w:t>
      </w:r>
      <w:r w:rsidRPr="006429AD">
        <w:rPr>
          <w:rFonts w:ascii="Arial" w:hAnsi="Arial" w:cs="Arial"/>
        </w:rPr>
        <w:t>о</w:t>
      </w:r>
      <w:r w:rsidRPr="006429AD">
        <w:rPr>
          <w:rFonts w:ascii="Arial" w:hAnsi="Arial" w:cs="Arial"/>
        </w:rPr>
        <w:t>гически этот метод прогноза является наиболее полным способом оценки прогнозной численности насел</w:t>
      </w:r>
      <w:r w:rsidRPr="006429AD">
        <w:rPr>
          <w:rFonts w:ascii="Arial" w:hAnsi="Arial" w:cs="Arial"/>
        </w:rPr>
        <w:t>е</w:t>
      </w:r>
      <w:r w:rsidRPr="006429AD">
        <w:rPr>
          <w:rFonts w:ascii="Arial" w:hAnsi="Arial" w:cs="Arial"/>
        </w:rPr>
        <w:t xml:space="preserve">ния. </w:t>
      </w:r>
    </w:p>
    <w:p w:rsidR="00011D42" w:rsidRPr="006429AD" w:rsidRDefault="00011D42" w:rsidP="00B20470">
      <w:pPr>
        <w:ind w:right="-14" w:firstLine="708"/>
        <w:jc w:val="both"/>
        <w:rPr>
          <w:rFonts w:ascii="Arial" w:hAnsi="Arial" w:cs="Arial"/>
          <w:bCs/>
        </w:rPr>
      </w:pPr>
      <w:r w:rsidRPr="006429AD">
        <w:rPr>
          <w:rFonts w:ascii="Arial" w:hAnsi="Arial" w:cs="Arial"/>
        </w:rPr>
        <w:t>Однако элементарный анализ состава населения показывает, что на пр</w:t>
      </w:r>
      <w:r w:rsidRPr="006429AD">
        <w:rPr>
          <w:rFonts w:ascii="Arial" w:hAnsi="Arial" w:cs="Arial"/>
        </w:rPr>
        <w:t>о</w:t>
      </w:r>
      <w:r w:rsidRPr="006429AD">
        <w:rPr>
          <w:rFonts w:ascii="Arial" w:hAnsi="Arial" w:cs="Arial"/>
        </w:rPr>
        <w:t xml:space="preserve">тяжении всего периода значительных изменений в половозрастной структуре населения </w:t>
      </w:r>
      <w:r w:rsidR="00404975">
        <w:rPr>
          <w:rFonts w:ascii="Arial" w:hAnsi="Arial" w:cs="Arial"/>
        </w:rPr>
        <w:t>Панинского</w:t>
      </w:r>
      <w:r w:rsidR="00317453" w:rsidRPr="006429AD">
        <w:rPr>
          <w:rFonts w:ascii="Arial" w:hAnsi="Arial" w:cs="Arial"/>
        </w:rPr>
        <w:t xml:space="preserve"> </w:t>
      </w:r>
      <w:r w:rsidRPr="006429AD">
        <w:rPr>
          <w:rFonts w:ascii="Arial" w:hAnsi="Arial" w:cs="Arial"/>
        </w:rPr>
        <w:t>поселения не произойдет: коэффициент демографич</w:t>
      </w:r>
      <w:r w:rsidRPr="006429AD">
        <w:rPr>
          <w:rFonts w:ascii="Arial" w:hAnsi="Arial" w:cs="Arial"/>
        </w:rPr>
        <w:t>е</w:t>
      </w:r>
      <w:r w:rsidRPr="006429AD">
        <w:rPr>
          <w:rFonts w:ascii="Arial" w:hAnsi="Arial" w:cs="Arial"/>
        </w:rPr>
        <w:t>ской нагрузки  будет расти меньшими темпами, но все равно будет оста</w:t>
      </w:r>
      <w:r w:rsidR="00E46673">
        <w:rPr>
          <w:rFonts w:ascii="Arial" w:hAnsi="Arial" w:cs="Arial"/>
        </w:rPr>
        <w:t>ваться высоким. В период до 2032</w:t>
      </w:r>
      <w:r w:rsidRPr="006429AD">
        <w:rPr>
          <w:rFonts w:ascii="Arial" w:hAnsi="Arial" w:cs="Arial"/>
        </w:rPr>
        <w:t xml:space="preserve"> года ожидается тенденция</w:t>
      </w:r>
      <w:r w:rsidR="006429AD" w:rsidRPr="006429AD">
        <w:rPr>
          <w:rFonts w:ascii="Arial" w:hAnsi="Arial" w:cs="Arial"/>
        </w:rPr>
        <w:t>, пусть небольшого, но</w:t>
      </w:r>
      <w:r w:rsidRPr="006429AD">
        <w:rPr>
          <w:rFonts w:ascii="Arial" w:hAnsi="Arial" w:cs="Arial"/>
        </w:rPr>
        <w:t xml:space="preserve"> постоянного увеличения доли младших возрастов, сокращение доли трудосп</w:t>
      </w:r>
      <w:r w:rsidRPr="006429AD">
        <w:rPr>
          <w:rFonts w:ascii="Arial" w:hAnsi="Arial" w:cs="Arial"/>
        </w:rPr>
        <w:t>о</w:t>
      </w:r>
      <w:r w:rsidRPr="006429AD">
        <w:rPr>
          <w:rFonts w:ascii="Arial" w:hAnsi="Arial" w:cs="Arial"/>
        </w:rPr>
        <w:t>собного населения при увеличении доли лиц пенсио</w:t>
      </w:r>
      <w:r w:rsidRPr="006429AD">
        <w:rPr>
          <w:rFonts w:ascii="Arial" w:hAnsi="Arial" w:cs="Arial"/>
        </w:rPr>
        <w:t>н</w:t>
      </w:r>
      <w:r w:rsidRPr="006429AD">
        <w:rPr>
          <w:rFonts w:ascii="Arial" w:hAnsi="Arial" w:cs="Arial"/>
        </w:rPr>
        <w:t xml:space="preserve">ного возраста. То есть, </w:t>
      </w:r>
      <w:r w:rsidR="006429AD" w:rsidRPr="006429AD">
        <w:rPr>
          <w:rFonts w:ascii="Arial" w:hAnsi="Arial" w:cs="Arial"/>
        </w:rPr>
        <w:t xml:space="preserve">не </w:t>
      </w:r>
      <w:r w:rsidRPr="006429AD">
        <w:rPr>
          <w:rFonts w:ascii="Arial" w:hAnsi="Arial" w:cs="Arial"/>
        </w:rPr>
        <w:t>следует ожидать зна</w:t>
      </w:r>
      <w:r w:rsidR="006429AD" w:rsidRPr="006429AD">
        <w:rPr>
          <w:rFonts w:ascii="Arial" w:hAnsi="Arial" w:cs="Arial"/>
        </w:rPr>
        <w:t xml:space="preserve">чительного </w:t>
      </w:r>
      <w:r w:rsidRPr="006429AD">
        <w:rPr>
          <w:rFonts w:ascii="Arial" w:hAnsi="Arial" w:cs="Arial"/>
        </w:rPr>
        <w:t>у</w:t>
      </w:r>
      <w:r w:rsidR="006429AD" w:rsidRPr="006429AD">
        <w:rPr>
          <w:rFonts w:ascii="Arial" w:hAnsi="Arial" w:cs="Arial"/>
        </w:rPr>
        <w:t xml:space="preserve">лучшения </w:t>
      </w:r>
      <w:r w:rsidRPr="006429AD">
        <w:rPr>
          <w:rFonts w:ascii="Arial" w:hAnsi="Arial" w:cs="Arial"/>
        </w:rPr>
        <w:t>возрастной структуры населения района. Связано это, прежде всего, с очень деформированной половозрастной структурой населения (кризис рождаемости 90-х годов и постоянный миграц</w:t>
      </w:r>
      <w:r w:rsidRPr="006429AD">
        <w:rPr>
          <w:rFonts w:ascii="Arial" w:hAnsi="Arial" w:cs="Arial"/>
        </w:rPr>
        <w:t>и</w:t>
      </w:r>
      <w:r w:rsidRPr="006429AD">
        <w:rPr>
          <w:rFonts w:ascii="Arial" w:hAnsi="Arial" w:cs="Arial"/>
        </w:rPr>
        <w:t>онный отток трудоспособного населения, в том числе и в советский п</w:t>
      </w:r>
      <w:r w:rsidRPr="006429AD">
        <w:rPr>
          <w:rFonts w:ascii="Arial" w:hAnsi="Arial" w:cs="Arial"/>
        </w:rPr>
        <w:t>е</w:t>
      </w:r>
      <w:r w:rsidRPr="006429AD">
        <w:rPr>
          <w:rFonts w:ascii="Arial" w:hAnsi="Arial" w:cs="Arial"/>
        </w:rPr>
        <w:t>риод).</w:t>
      </w:r>
    </w:p>
    <w:p w:rsidR="003E7ABE" w:rsidRDefault="00011D42" w:rsidP="007566AF">
      <w:pPr>
        <w:pStyle w:val="af0"/>
        <w:spacing w:line="240" w:lineRule="auto"/>
        <w:ind w:right="-14" w:firstLine="720"/>
        <w:rPr>
          <w:rFonts w:ascii="Arial" w:hAnsi="Arial" w:cs="Arial"/>
        </w:rPr>
      </w:pPr>
      <w:r w:rsidRPr="006429AD">
        <w:rPr>
          <w:rFonts w:ascii="Arial" w:hAnsi="Arial" w:cs="Arial"/>
        </w:rPr>
        <w:t>Результаты анализа указывают, что в перспективном периоде все равно будет наблюдаться сокращение численности населения и дефицит трудовых ресурсов, что потребует значительного миграционного прироста. Но если учесть, что в других регионах центральной России ситуация будет схожей, то решение проблемы растянется на длител</w:t>
      </w:r>
      <w:r w:rsidRPr="006429AD">
        <w:rPr>
          <w:rFonts w:ascii="Arial" w:hAnsi="Arial" w:cs="Arial"/>
        </w:rPr>
        <w:t>ь</w:t>
      </w:r>
      <w:r w:rsidRPr="006429AD">
        <w:rPr>
          <w:rFonts w:ascii="Arial" w:hAnsi="Arial" w:cs="Arial"/>
        </w:rPr>
        <w:t xml:space="preserve">ный период. </w:t>
      </w:r>
    </w:p>
    <w:p w:rsidR="007566AF" w:rsidRPr="007566AF" w:rsidRDefault="007566AF" w:rsidP="007566AF">
      <w:pPr>
        <w:pStyle w:val="af0"/>
        <w:spacing w:line="240" w:lineRule="auto"/>
        <w:ind w:right="-14" w:firstLine="720"/>
        <w:rPr>
          <w:rFonts w:ascii="Arial" w:hAnsi="Arial" w:cs="Arial"/>
        </w:rPr>
      </w:pPr>
    </w:p>
    <w:p w:rsidR="00011D42" w:rsidRPr="006429AD" w:rsidRDefault="006429AD" w:rsidP="00011D42">
      <w:pPr>
        <w:pStyle w:val="af0"/>
        <w:ind w:firstLine="0"/>
        <w:rPr>
          <w:rFonts w:ascii="Arial" w:hAnsi="Arial" w:cs="Arial"/>
          <w:u w:val="single"/>
        </w:rPr>
      </w:pPr>
      <w:r w:rsidRPr="006429AD">
        <w:rPr>
          <w:rFonts w:ascii="Arial" w:hAnsi="Arial" w:cs="Arial"/>
          <w:u w:val="single"/>
        </w:rPr>
        <w:t>ВЫВОДЫ</w:t>
      </w:r>
      <w:r w:rsidR="00011D42" w:rsidRPr="006429AD">
        <w:rPr>
          <w:rFonts w:ascii="Arial" w:hAnsi="Arial" w:cs="Arial"/>
          <w:u w:val="single"/>
        </w:rPr>
        <w:t>:</w:t>
      </w:r>
    </w:p>
    <w:p w:rsidR="00011D42" w:rsidRPr="006429AD" w:rsidRDefault="00011D42" w:rsidP="006429AD">
      <w:pPr>
        <w:ind w:right="-28" w:firstLine="720"/>
        <w:jc w:val="both"/>
        <w:rPr>
          <w:rFonts w:ascii="Arial" w:hAnsi="Arial" w:cs="Arial"/>
        </w:rPr>
      </w:pPr>
      <w:r w:rsidRPr="006429AD">
        <w:rPr>
          <w:rFonts w:ascii="Arial" w:hAnsi="Arial" w:cs="Arial"/>
        </w:rPr>
        <w:t>Таким образом, большинство расчетов дают стойкие пессимистические прогнозы, то есть численность населения по ним обречена на постоянное с</w:t>
      </w:r>
      <w:r w:rsidRPr="006429AD">
        <w:rPr>
          <w:rFonts w:ascii="Arial" w:hAnsi="Arial" w:cs="Arial"/>
        </w:rPr>
        <w:t>о</w:t>
      </w:r>
      <w:r w:rsidRPr="006429AD">
        <w:rPr>
          <w:rFonts w:ascii="Arial" w:hAnsi="Arial" w:cs="Arial"/>
        </w:rPr>
        <w:t>кращение. Такая ситуация не может быть принята на длительный срок, ибо это означает исчезновение района. Поэтому при расчете перспективной численн</w:t>
      </w:r>
      <w:r w:rsidRPr="006429AD">
        <w:rPr>
          <w:rFonts w:ascii="Arial" w:hAnsi="Arial" w:cs="Arial"/>
        </w:rPr>
        <w:t>о</w:t>
      </w:r>
      <w:r w:rsidRPr="006429AD">
        <w:rPr>
          <w:rFonts w:ascii="Arial" w:hAnsi="Arial" w:cs="Arial"/>
        </w:rPr>
        <w:t>сти населения необходимо учитывать неизбежность правительственных и пр</w:t>
      </w:r>
      <w:r w:rsidRPr="006429AD">
        <w:rPr>
          <w:rFonts w:ascii="Arial" w:hAnsi="Arial" w:cs="Arial"/>
        </w:rPr>
        <w:t>о</w:t>
      </w:r>
      <w:r w:rsidRPr="006429AD">
        <w:rPr>
          <w:rFonts w:ascii="Arial" w:hAnsi="Arial" w:cs="Arial"/>
        </w:rPr>
        <w:t>чих мероприятий, направленных на повышение рождаемости и общее улучш</w:t>
      </w:r>
      <w:r w:rsidRPr="006429AD">
        <w:rPr>
          <w:rFonts w:ascii="Arial" w:hAnsi="Arial" w:cs="Arial"/>
        </w:rPr>
        <w:t>е</w:t>
      </w:r>
      <w:r w:rsidRPr="006429AD">
        <w:rPr>
          <w:rFonts w:ascii="Arial" w:hAnsi="Arial" w:cs="Arial"/>
        </w:rPr>
        <w:t>ние демографической обст</w:t>
      </w:r>
      <w:r w:rsidRPr="006429AD">
        <w:rPr>
          <w:rFonts w:ascii="Arial" w:hAnsi="Arial" w:cs="Arial"/>
        </w:rPr>
        <w:t>а</w:t>
      </w:r>
      <w:r w:rsidRPr="006429AD">
        <w:rPr>
          <w:rFonts w:ascii="Arial" w:hAnsi="Arial" w:cs="Arial"/>
        </w:rPr>
        <w:t xml:space="preserve">новки. </w:t>
      </w:r>
    </w:p>
    <w:p w:rsidR="00020312" w:rsidRDefault="00020312" w:rsidP="006429AD">
      <w:pPr>
        <w:ind w:right="-28" w:firstLine="720"/>
        <w:jc w:val="both"/>
        <w:rPr>
          <w:rFonts w:ascii="Arial" w:hAnsi="Arial" w:cs="Arial"/>
        </w:rPr>
      </w:pPr>
    </w:p>
    <w:p w:rsidR="00011D42" w:rsidRPr="006429AD" w:rsidRDefault="00011D42" w:rsidP="006429AD">
      <w:pPr>
        <w:ind w:right="-28" w:firstLine="720"/>
        <w:jc w:val="both"/>
        <w:rPr>
          <w:rFonts w:ascii="Arial" w:hAnsi="Arial" w:cs="Arial"/>
        </w:rPr>
      </w:pPr>
      <w:r w:rsidRPr="006429AD">
        <w:rPr>
          <w:rFonts w:ascii="Arial" w:hAnsi="Arial" w:cs="Arial"/>
        </w:rPr>
        <w:t>Исходя из этих соображений, выбрано направление на относительную стабилизацию численности населения, так как любая иная позиция является тупиковой, не способной к развитию и, более того, исключающая для него все пути.</w:t>
      </w:r>
    </w:p>
    <w:p w:rsidR="00011D42" w:rsidRPr="006429AD" w:rsidRDefault="00011D42" w:rsidP="006429AD">
      <w:pPr>
        <w:ind w:right="-28" w:firstLine="720"/>
        <w:jc w:val="both"/>
        <w:rPr>
          <w:rFonts w:ascii="Arial" w:hAnsi="Arial" w:cs="Arial"/>
        </w:rPr>
      </w:pPr>
      <w:r w:rsidRPr="006429AD">
        <w:rPr>
          <w:rFonts w:ascii="Arial" w:hAnsi="Arial" w:cs="Arial"/>
        </w:rPr>
        <w:t>Наметившееся повышение рождаемости и общее улучшение демограф</w:t>
      </w:r>
      <w:r w:rsidRPr="006429AD">
        <w:rPr>
          <w:rFonts w:ascii="Arial" w:hAnsi="Arial" w:cs="Arial"/>
        </w:rPr>
        <w:t>и</w:t>
      </w:r>
      <w:r w:rsidRPr="006429AD">
        <w:rPr>
          <w:rFonts w:ascii="Arial" w:hAnsi="Arial" w:cs="Arial"/>
        </w:rPr>
        <w:t>ческой ситуации, предполагаемый уровень развития хозяйственной деятельн</w:t>
      </w:r>
      <w:r w:rsidRPr="006429AD">
        <w:rPr>
          <w:rFonts w:ascii="Arial" w:hAnsi="Arial" w:cs="Arial"/>
        </w:rPr>
        <w:t>о</w:t>
      </w:r>
      <w:r w:rsidRPr="006429AD">
        <w:rPr>
          <w:rFonts w:ascii="Arial" w:hAnsi="Arial" w:cs="Arial"/>
        </w:rPr>
        <w:t>сти инвестиционная привлекательность дают возможность предполагать стаб</w:t>
      </w:r>
      <w:r w:rsidRPr="006429AD">
        <w:rPr>
          <w:rFonts w:ascii="Arial" w:hAnsi="Arial" w:cs="Arial"/>
        </w:rPr>
        <w:t>и</w:t>
      </w:r>
      <w:r w:rsidRPr="006429AD">
        <w:rPr>
          <w:rFonts w:ascii="Arial" w:hAnsi="Arial" w:cs="Arial"/>
        </w:rPr>
        <w:t>лизацию численности насел</w:t>
      </w:r>
      <w:r w:rsidRPr="006429AD">
        <w:rPr>
          <w:rFonts w:ascii="Arial" w:hAnsi="Arial" w:cs="Arial"/>
        </w:rPr>
        <w:t>е</w:t>
      </w:r>
      <w:r w:rsidRPr="006429AD">
        <w:rPr>
          <w:rFonts w:ascii="Arial" w:hAnsi="Arial" w:cs="Arial"/>
        </w:rPr>
        <w:t>ния уже к 2020 году.</w:t>
      </w:r>
    </w:p>
    <w:p w:rsidR="00011D42" w:rsidRPr="00CA111C" w:rsidRDefault="00011D42" w:rsidP="00580EC1">
      <w:pPr>
        <w:rPr>
          <w:color w:val="FF6600"/>
          <w:sz w:val="22"/>
          <w:szCs w:val="22"/>
        </w:rPr>
      </w:pPr>
    </w:p>
    <w:p w:rsidR="00580EC1" w:rsidRDefault="00580EC1" w:rsidP="00580EC1">
      <w:pPr>
        <w:ind w:right="175"/>
        <w:jc w:val="both"/>
        <w:rPr>
          <w:rFonts w:ascii="Arial" w:hAnsi="Arial" w:cs="Arial"/>
          <w:sz w:val="22"/>
          <w:szCs w:val="22"/>
          <w:u w:val="single"/>
        </w:rPr>
      </w:pPr>
    </w:p>
    <w:p w:rsidR="00580EC1" w:rsidRDefault="00580EC1" w:rsidP="00580EC1">
      <w:pPr>
        <w:ind w:right="175"/>
        <w:jc w:val="both"/>
        <w:rPr>
          <w:rFonts w:ascii="Arial" w:hAnsi="Arial" w:cs="Arial"/>
          <w:sz w:val="22"/>
          <w:szCs w:val="22"/>
          <w:u w:val="single"/>
        </w:rPr>
      </w:pPr>
    </w:p>
    <w:p w:rsidR="00580EC1" w:rsidRDefault="00580EC1" w:rsidP="00580EC1">
      <w:pPr>
        <w:ind w:right="175"/>
        <w:jc w:val="both"/>
        <w:rPr>
          <w:rFonts w:ascii="Arial" w:hAnsi="Arial" w:cs="Arial"/>
          <w:sz w:val="22"/>
          <w:szCs w:val="22"/>
          <w:u w:val="single"/>
        </w:rPr>
      </w:pPr>
    </w:p>
    <w:p w:rsidR="00580EC1" w:rsidRDefault="00580EC1" w:rsidP="00580EC1">
      <w:pPr>
        <w:ind w:right="175"/>
        <w:jc w:val="both"/>
        <w:rPr>
          <w:rFonts w:ascii="Arial" w:hAnsi="Arial" w:cs="Arial"/>
          <w:sz w:val="22"/>
          <w:szCs w:val="22"/>
          <w:u w:val="single"/>
        </w:rPr>
      </w:pPr>
    </w:p>
    <w:p w:rsidR="00011D42" w:rsidRPr="00CA111C" w:rsidRDefault="00011D42" w:rsidP="00501474">
      <w:pPr>
        <w:spacing w:line="360" w:lineRule="auto"/>
        <w:ind w:right="175"/>
        <w:jc w:val="both"/>
        <w:rPr>
          <w:rFonts w:ascii="Arial" w:hAnsi="Arial" w:cs="Arial"/>
          <w:sz w:val="22"/>
          <w:szCs w:val="22"/>
          <w:u w:val="single"/>
        </w:rPr>
      </w:pPr>
      <w:r w:rsidRPr="00CA111C">
        <w:rPr>
          <w:rFonts w:ascii="Arial" w:hAnsi="Arial" w:cs="Arial"/>
          <w:sz w:val="22"/>
          <w:szCs w:val="22"/>
          <w:u w:val="single"/>
        </w:rPr>
        <w:t>ПРОЕКТНЫЕ ПРЕДЛОЖЕНИЯ:</w:t>
      </w:r>
    </w:p>
    <w:p w:rsidR="00020312" w:rsidRDefault="00020312" w:rsidP="006429AD">
      <w:pPr>
        <w:ind w:right="-42" w:firstLine="709"/>
        <w:jc w:val="both"/>
        <w:rPr>
          <w:rFonts w:ascii="Arial" w:hAnsi="Arial" w:cs="Arial"/>
        </w:rPr>
      </w:pPr>
    </w:p>
    <w:p w:rsidR="00011D42" w:rsidRPr="00122E27" w:rsidRDefault="00011D42" w:rsidP="006429AD">
      <w:pPr>
        <w:ind w:right="-42" w:firstLine="709"/>
        <w:jc w:val="both"/>
        <w:rPr>
          <w:rFonts w:ascii="Arial" w:hAnsi="Arial" w:cs="Arial"/>
        </w:rPr>
      </w:pPr>
      <w:r w:rsidRPr="00122E27">
        <w:rPr>
          <w:rFonts w:ascii="Arial" w:hAnsi="Arial" w:cs="Arial"/>
        </w:rPr>
        <w:t>Улучшение демографической ситуации является стратегической целью, решение которой имеет кардинальное значение для перспектив соц</w:t>
      </w:r>
      <w:r w:rsidRPr="00122E27">
        <w:rPr>
          <w:rFonts w:ascii="Arial" w:hAnsi="Arial" w:cs="Arial"/>
        </w:rPr>
        <w:t>и</w:t>
      </w:r>
      <w:r w:rsidRPr="00122E27">
        <w:rPr>
          <w:rFonts w:ascii="Arial" w:hAnsi="Arial" w:cs="Arial"/>
        </w:rPr>
        <w:t>ально-экономического развития района. Необходимость преодоления «демографич</w:t>
      </w:r>
      <w:r w:rsidRPr="00122E27">
        <w:rPr>
          <w:rFonts w:ascii="Arial" w:hAnsi="Arial" w:cs="Arial"/>
        </w:rPr>
        <w:t>е</w:t>
      </w:r>
      <w:r w:rsidRPr="00122E27">
        <w:rPr>
          <w:rFonts w:ascii="Arial" w:hAnsi="Arial" w:cs="Arial"/>
        </w:rPr>
        <w:t>ской ямы», повышения обеспеченности экономики трудовыми ресурсами об</w:t>
      </w:r>
      <w:r w:rsidRPr="00122E27">
        <w:rPr>
          <w:rFonts w:ascii="Arial" w:hAnsi="Arial" w:cs="Arial"/>
        </w:rPr>
        <w:t>у</w:t>
      </w:r>
      <w:r w:rsidRPr="00122E27">
        <w:rPr>
          <w:rFonts w:ascii="Arial" w:hAnsi="Arial" w:cs="Arial"/>
        </w:rPr>
        <w:t>славливает потребность в улучшении демографической ситу</w:t>
      </w:r>
      <w:r w:rsidRPr="00122E27">
        <w:rPr>
          <w:rFonts w:ascii="Arial" w:hAnsi="Arial" w:cs="Arial"/>
        </w:rPr>
        <w:t>а</w:t>
      </w:r>
      <w:r w:rsidRPr="00122E27">
        <w:rPr>
          <w:rFonts w:ascii="Arial" w:hAnsi="Arial" w:cs="Arial"/>
        </w:rPr>
        <w:t>ции посредством реализации ряда ко</w:t>
      </w:r>
      <w:r w:rsidRPr="00122E27">
        <w:rPr>
          <w:rFonts w:ascii="Arial" w:hAnsi="Arial" w:cs="Arial"/>
        </w:rPr>
        <w:t>м</w:t>
      </w:r>
      <w:r w:rsidRPr="00122E27">
        <w:rPr>
          <w:rFonts w:ascii="Arial" w:hAnsi="Arial" w:cs="Arial"/>
        </w:rPr>
        <w:t xml:space="preserve">плексных мер. </w:t>
      </w:r>
    </w:p>
    <w:p w:rsidR="00011D42" w:rsidRPr="00122E27" w:rsidRDefault="00011D42" w:rsidP="006429AD">
      <w:pPr>
        <w:tabs>
          <w:tab w:val="left" w:pos="9071"/>
        </w:tabs>
        <w:ind w:firstLine="709"/>
        <w:jc w:val="both"/>
        <w:rPr>
          <w:rFonts w:ascii="Arial" w:hAnsi="Arial" w:cs="Arial"/>
        </w:rPr>
      </w:pPr>
      <w:r w:rsidRPr="00122E27">
        <w:rPr>
          <w:rFonts w:ascii="Arial" w:hAnsi="Arial" w:cs="Arial"/>
        </w:rPr>
        <w:t>К комплексным мерам, направленным на повышение рождаемости, о</w:t>
      </w:r>
      <w:r w:rsidRPr="00122E27">
        <w:rPr>
          <w:rFonts w:ascii="Arial" w:hAnsi="Arial" w:cs="Arial"/>
        </w:rPr>
        <w:t>б</w:t>
      </w:r>
      <w:r w:rsidRPr="00122E27">
        <w:rPr>
          <w:rFonts w:ascii="Arial" w:hAnsi="Arial" w:cs="Arial"/>
        </w:rPr>
        <w:t>щее улучшение демографической обстановки, о</w:t>
      </w:r>
      <w:r w:rsidRPr="00122E27">
        <w:rPr>
          <w:rFonts w:ascii="Arial" w:hAnsi="Arial" w:cs="Arial"/>
        </w:rPr>
        <w:t>т</w:t>
      </w:r>
      <w:r w:rsidRPr="00122E27">
        <w:rPr>
          <w:rFonts w:ascii="Arial" w:hAnsi="Arial" w:cs="Arial"/>
        </w:rPr>
        <w:t>носятся:</w:t>
      </w:r>
    </w:p>
    <w:p w:rsidR="00011D42" w:rsidRPr="00122E27" w:rsidRDefault="00011D42" w:rsidP="006429AD">
      <w:pPr>
        <w:tabs>
          <w:tab w:val="left" w:pos="9071"/>
        </w:tabs>
        <w:ind w:firstLine="709"/>
        <w:jc w:val="both"/>
        <w:rPr>
          <w:rFonts w:ascii="Arial" w:hAnsi="Arial" w:cs="Arial"/>
        </w:rPr>
      </w:pPr>
      <w:r w:rsidRPr="00122E27">
        <w:rPr>
          <w:rFonts w:ascii="Arial" w:hAnsi="Arial" w:cs="Arial"/>
        </w:rPr>
        <w:t>- поощрение более высокой рождаемости через экономические, социал</w:t>
      </w:r>
      <w:r w:rsidRPr="00122E27">
        <w:rPr>
          <w:rFonts w:ascii="Arial" w:hAnsi="Arial" w:cs="Arial"/>
        </w:rPr>
        <w:t>ь</w:t>
      </w:r>
      <w:r w:rsidRPr="00122E27">
        <w:rPr>
          <w:rFonts w:ascii="Arial" w:hAnsi="Arial" w:cs="Arial"/>
        </w:rPr>
        <w:t>ные и пропагандистские во</w:t>
      </w:r>
      <w:r w:rsidRPr="00122E27">
        <w:rPr>
          <w:rFonts w:ascii="Arial" w:hAnsi="Arial" w:cs="Arial"/>
        </w:rPr>
        <w:t>з</w:t>
      </w:r>
      <w:r w:rsidRPr="00122E27">
        <w:rPr>
          <w:rFonts w:ascii="Arial" w:hAnsi="Arial" w:cs="Arial"/>
        </w:rPr>
        <w:t>действия;</w:t>
      </w:r>
    </w:p>
    <w:p w:rsidR="00011D42" w:rsidRPr="00122E27" w:rsidRDefault="00011D42" w:rsidP="006429AD">
      <w:pPr>
        <w:tabs>
          <w:tab w:val="left" w:pos="9071"/>
        </w:tabs>
        <w:ind w:firstLine="709"/>
        <w:jc w:val="both"/>
        <w:rPr>
          <w:rFonts w:ascii="Arial" w:hAnsi="Arial" w:cs="Arial"/>
        </w:rPr>
      </w:pPr>
      <w:r w:rsidRPr="00122E27">
        <w:rPr>
          <w:rFonts w:ascii="Arial" w:hAnsi="Arial" w:cs="Arial"/>
        </w:rPr>
        <w:t>- увеличение иммиграционных потоков в Россию на первом этапе за счет проведения ускоренной кампании предоставления гражданства не посчита</w:t>
      </w:r>
      <w:r w:rsidRPr="00122E27">
        <w:rPr>
          <w:rFonts w:ascii="Arial" w:hAnsi="Arial" w:cs="Arial"/>
        </w:rPr>
        <w:t>н</w:t>
      </w:r>
      <w:r w:rsidRPr="00122E27">
        <w:rPr>
          <w:rFonts w:ascii="Arial" w:hAnsi="Arial" w:cs="Arial"/>
        </w:rPr>
        <w:t>ным мигра</w:t>
      </w:r>
      <w:r w:rsidRPr="00122E27">
        <w:rPr>
          <w:rFonts w:ascii="Arial" w:hAnsi="Arial" w:cs="Arial"/>
        </w:rPr>
        <w:t>н</w:t>
      </w:r>
      <w:r w:rsidRPr="00122E27">
        <w:rPr>
          <w:rFonts w:ascii="Arial" w:hAnsi="Arial" w:cs="Arial"/>
        </w:rPr>
        <w:t>там, которые стоят в очереди на получение гражданства (в России их насчитывается не менее</w:t>
      </w:r>
      <w:r w:rsidRPr="00CA111C">
        <w:rPr>
          <w:rFonts w:ascii="Arial" w:hAnsi="Arial" w:cs="Arial"/>
          <w:sz w:val="22"/>
          <w:szCs w:val="22"/>
        </w:rPr>
        <w:t xml:space="preserve"> </w:t>
      </w:r>
      <w:r w:rsidRPr="00122E27">
        <w:rPr>
          <w:rFonts w:ascii="Arial" w:hAnsi="Arial" w:cs="Arial"/>
        </w:rPr>
        <w:t>трёх милли</w:t>
      </w:r>
      <w:r w:rsidRPr="00122E27">
        <w:rPr>
          <w:rFonts w:ascii="Arial" w:hAnsi="Arial" w:cs="Arial"/>
        </w:rPr>
        <w:t>о</w:t>
      </w:r>
      <w:r w:rsidRPr="00122E27">
        <w:rPr>
          <w:rFonts w:ascii="Arial" w:hAnsi="Arial" w:cs="Arial"/>
        </w:rPr>
        <w:t>нов);</w:t>
      </w:r>
    </w:p>
    <w:p w:rsidR="00011D42" w:rsidRPr="00122E27" w:rsidRDefault="00011D42" w:rsidP="006429AD">
      <w:pPr>
        <w:tabs>
          <w:tab w:val="left" w:pos="9071"/>
        </w:tabs>
        <w:ind w:firstLine="709"/>
        <w:jc w:val="both"/>
        <w:rPr>
          <w:rFonts w:ascii="Arial" w:hAnsi="Arial" w:cs="Arial"/>
        </w:rPr>
      </w:pPr>
      <w:r w:rsidRPr="00122E27">
        <w:rPr>
          <w:rFonts w:ascii="Arial" w:hAnsi="Arial" w:cs="Arial"/>
        </w:rPr>
        <w:t>- осуществление адаптационных мер в условиях сокращения и стар</w:t>
      </w:r>
      <w:r w:rsidRPr="00122E27">
        <w:rPr>
          <w:rFonts w:ascii="Arial" w:hAnsi="Arial" w:cs="Arial"/>
        </w:rPr>
        <w:t>е</w:t>
      </w:r>
      <w:r w:rsidRPr="00122E27">
        <w:rPr>
          <w:rFonts w:ascii="Arial" w:hAnsi="Arial" w:cs="Arial"/>
        </w:rPr>
        <w:t>ния населения, а именно принятие мер по созданию условий для продления труд</w:t>
      </w:r>
      <w:r w:rsidRPr="00122E27">
        <w:rPr>
          <w:rFonts w:ascii="Arial" w:hAnsi="Arial" w:cs="Arial"/>
        </w:rPr>
        <w:t>о</w:t>
      </w:r>
      <w:r w:rsidRPr="00122E27">
        <w:rPr>
          <w:rFonts w:ascii="Arial" w:hAnsi="Arial" w:cs="Arial"/>
        </w:rPr>
        <w:t>вой деятельности и благополучной жизни пожилых людей, что являе</w:t>
      </w:r>
      <w:r w:rsidRPr="00122E27">
        <w:rPr>
          <w:rFonts w:ascii="Arial" w:hAnsi="Arial" w:cs="Arial"/>
        </w:rPr>
        <w:t>т</w:t>
      </w:r>
      <w:r w:rsidRPr="00122E27">
        <w:rPr>
          <w:rFonts w:ascii="Arial" w:hAnsi="Arial" w:cs="Arial"/>
        </w:rPr>
        <w:t>ся важной частью демографической политики, ибо сохран</w:t>
      </w:r>
      <w:r w:rsidRPr="00122E27">
        <w:rPr>
          <w:rFonts w:ascii="Arial" w:hAnsi="Arial" w:cs="Arial"/>
        </w:rPr>
        <w:t>е</w:t>
      </w:r>
      <w:r w:rsidRPr="00122E27">
        <w:rPr>
          <w:rFonts w:ascii="Arial" w:hAnsi="Arial" w:cs="Arial"/>
        </w:rPr>
        <w:t>ние населения – одна из форм демографического ро</w:t>
      </w:r>
      <w:r w:rsidRPr="00122E27">
        <w:rPr>
          <w:rFonts w:ascii="Arial" w:hAnsi="Arial" w:cs="Arial"/>
        </w:rPr>
        <w:t>с</w:t>
      </w:r>
      <w:r w:rsidRPr="00122E27">
        <w:rPr>
          <w:rFonts w:ascii="Arial" w:hAnsi="Arial" w:cs="Arial"/>
        </w:rPr>
        <w:t>та;</w:t>
      </w:r>
    </w:p>
    <w:p w:rsidR="00011D42" w:rsidRPr="00122E27" w:rsidRDefault="00011D42" w:rsidP="006429AD">
      <w:pPr>
        <w:tabs>
          <w:tab w:val="left" w:pos="9071"/>
        </w:tabs>
        <w:ind w:firstLine="709"/>
        <w:jc w:val="both"/>
        <w:rPr>
          <w:rFonts w:ascii="Arial" w:hAnsi="Arial" w:cs="Arial"/>
        </w:rPr>
      </w:pPr>
      <w:r w:rsidRPr="00122E27">
        <w:rPr>
          <w:rFonts w:ascii="Arial" w:hAnsi="Arial" w:cs="Arial"/>
        </w:rPr>
        <w:t>- повышение реальных денежных д</w:t>
      </w:r>
      <w:r w:rsidRPr="00122E27">
        <w:rPr>
          <w:rFonts w:ascii="Arial" w:hAnsi="Arial" w:cs="Arial"/>
        </w:rPr>
        <w:t>о</w:t>
      </w:r>
      <w:r w:rsidRPr="00122E27">
        <w:rPr>
          <w:rFonts w:ascii="Arial" w:hAnsi="Arial" w:cs="Arial"/>
        </w:rPr>
        <w:t>ходов населения;</w:t>
      </w:r>
    </w:p>
    <w:p w:rsidR="00011D42" w:rsidRPr="00122E27" w:rsidRDefault="00011D42" w:rsidP="006429AD">
      <w:pPr>
        <w:tabs>
          <w:tab w:val="left" w:pos="9071"/>
        </w:tabs>
        <w:ind w:firstLine="709"/>
        <w:jc w:val="both"/>
        <w:rPr>
          <w:rFonts w:ascii="Arial" w:hAnsi="Arial" w:cs="Arial"/>
        </w:rPr>
      </w:pPr>
      <w:r w:rsidRPr="00122E27">
        <w:rPr>
          <w:rFonts w:ascii="Arial" w:hAnsi="Arial" w:cs="Arial"/>
        </w:rPr>
        <w:t>- рост обеспеченности гарантир</w:t>
      </w:r>
      <w:r w:rsidRPr="00122E27">
        <w:rPr>
          <w:rFonts w:ascii="Arial" w:hAnsi="Arial" w:cs="Arial"/>
        </w:rPr>
        <w:t>о</w:t>
      </w:r>
      <w:r w:rsidRPr="00122E27">
        <w:rPr>
          <w:rFonts w:ascii="Arial" w:hAnsi="Arial" w:cs="Arial"/>
        </w:rPr>
        <w:t xml:space="preserve">ванным жильем семей с детьми; </w:t>
      </w:r>
    </w:p>
    <w:p w:rsidR="00011D42" w:rsidRPr="006429AD" w:rsidRDefault="00011D42" w:rsidP="006429AD">
      <w:pPr>
        <w:tabs>
          <w:tab w:val="left" w:pos="9071"/>
        </w:tabs>
        <w:ind w:firstLine="720"/>
        <w:jc w:val="both"/>
      </w:pPr>
      <w:r w:rsidRPr="00122E27">
        <w:rPr>
          <w:rFonts w:ascii="Arial" w:hAnsi="Arial" w:cs="Arial"/>
        </w:rPr>
        <w:t>- совершенств</w:t>
      </w:r>
      <w:r w:rsidRPr="00122E27">
        <w:rPr>
          <w:rFonts w:ascii="Arial" w:hAnsi="Arial" w:cs="Arial"/>
        </w:rPr>
        <w:t>о</w:t>
      </w:r>
      <w:r w:rsidRPr="00122E27">
        <w:rPr>
          <w:rFonts w:ascii="Arial" w:hAnsi="Arial" w:cs="Arial"/>
        </w:rPr>
        <w:t xml:space="preserve">вание медицинского обслуживания матери и </w:t>
      </w:r>
      <w:r w:rsidRPr="006429AD">
        <w:rPr>
          <w:rFonts w:ascii="Arial" w:hAnsi="Arial" w:cs="Arial"/>
        </w:rPr>
        <w:t>ребенка</w:t>
      </w:r>
      <w:r w:rsidRPr="006429AD">
        <w:t>.</w:t>
      </w:r>
    </w:p>
    <w:p w:rsidR="00501474" w:rsidRPr="00122E27" w:rsidRDefault="00501474" w:rsidP="004F540F">
      <w:pPr>
        <w:ind w:firstLine="720"/>
        <w:jc w:val="both"/>
        <w:rPr>
          <w:rFonts w:ascii="Arial" w:hAnsi="Arial" w:cs="Arial"/>
        </w:rPr>
      </w:pPr>
    </w:p>
    <w:p w:rsidR="00020312" w:rsidRDefault="00020312" w:rsidP="00020312">
      <w:pPr>
        <w:ind w:firstLine="720"/>
        <w:jc w:val="both"/>
        <w:rPr>
          <w:rFonts w:ascii="Arial" w:hAnsi="Arial" w:cs="Arial"/>
        </w:rPr>
      </w:pPr>
      <w:bookmarkStart w:id="57" w:name="_Toc286850068"/>
      <w:r>
        <w:rPr>
          <w:rFonts w:ascii="Arial" w:hAnsi="Arial" w:cs="Arial"/>
        </w:rPr>
        <w:t>В таблице 10.</w:t>
      </w:r>
      <w:r w:rsidR="00A01B12">
        <w:rPr>
          <w:rFonts w:ascii="Arial" w:hAnsi="Arial" w:cs="Arial"/>
        </w:rPr>
        <w:t>3-</w:t>
      </w:r>
      <w:r>
        <w:rPr>
          <w:rFonts w:ascii="Arial" w:hAnsi="Arial" w:cs="Arial"/>
        </w:rPr>
        <w:t>2 приведе</w:t>
      </w:r>
      <w:r w:rsidRPr="008E1E0F">
        <w:rPr>
          <w:rFonts w:ascii="Arial" w:hAnsi="Arial" w:cs="Arial"/>
        </w:rPr>
        <w:t xml:space="preserve">ны данные </w:t>
      </w:r>
      <w:r>
        <w:rPr>
          <w:rFonts w:ascii="Arial" w:hAnsi="Arial" w:cs="Arial"/>
        </w:rPr>
        <w:t xml:space="preserve">предполагаемой </w:t>
      </w:r>
      <w:r w:rsidRPr="008E1E0F">
        <w:rPr>
          <w:rFonts w:ascii="Arial" w:hAnsi="Arial" w:cs="Arial"/>
        </w:rPr>
        <w:t xml:space="preserve">перспективной численности населения </w:t>
      </w:r>
      <w:r>
        <w:rPr>
          <w:rFonts w:ascii="Arial" w:hAnsi="Arial" w:cs="Arial"/>
        </w:rPr>
        <w:t xml:space="preserve">Нежитинского </w:t>
      </w:r>
      <w:r w:rsidRPr="008E1E0F">
        <w:rPr>
          <w:rFonts w:ascii="Arial" w:hAnsi="Arial" w:cs="Arial"/>
        </w:rPr>
        <w:t>сельского поселения на первую оч</w:t>
      </w:r>
      <w:r w:rsidRPr="008E1E0F">
        <w:rPr>
          <w:rFonts w:ascii="Arial" w:hAnsi="Arial" w:cs="Arial"/>
        </w:rPr>
        <w:t>е</w:t>
      </w:r>
      <w:r w:rsidRPr="008E1E0F">
        <w:rPr>
          <w:rFonts w:ascii="Arial" w:hAnsi="Arial" w:cs="Arial"/>
        </w:rPr>
        <w:t>редь (</w:t>
      </w:r>
      <w:r w:rsidR="00404975">
        <w:rPr>
          <w:rFonts w:ascii="Arial" w:hAnsi="Arial" w:cs="Arial"/>
        </w:rPr>
        <w:t>2020 год) и расчетный срок (2032</w:t>
      </w:r>
      <w:r w:rsidRPr="008E1E0F">
        <w:rPr>
          <w:rFonts w:ascii="Arial" w:hAnsi="Arial" w:cs="Arial"/>
        </w:rPr>
        <w:t xml:space="preserve"> год).</w:t>
      </w:r>
    </w:p>
    <w:p w:rsidR="00020312" w:rsidRDefault="00020312" w:rsidP="00020312">
      <w:pPr>
        <w:ind w:right="-28"/>
        <w:jc w:val="both"/>
        <w:rPr>
          <w:rFonts w:ascii="Arial" w:hAnsi="Arial" w:cs="Arial"/>
          <w:color w:val="FF0000"/>
        </w:rPr>
      </w:pPr>
    </w:p>
    <w:p w:rsidR="00020312" w:rsidRDefault="00020312" w:rsidP="00020312">
      <w:pPr>
        <w:ind w:right="-28" w:firstLine="709"/>
        <w:jc w:val="right"/>
        <w:rPr>
          <w:rFonts w:ascii="Arial" w:hAnsi="Arial" w:cs="Arial"/>
          <w:sz w:val="20"/>
          <w:szCs w:val="20"/>
        </w:rPr>
      </w:pPr>
      <w:r>
        <w:rPr>
          <w:rFonts w:ascii="Arial" w:hAnsi="Arial" w:cs="Arial"/>
          <w:sz w:val="20"/>
          <w:szCs w:val="20"/>
        </w:rPr>
        <w:t>Т</w:t>
      </w:r>
      <w:r w:rsidRPr="00536531">
        <w:rPr>
          <w:rFonts w:ascii="Arial" w:hAnsi="Arial" w:cs="Arial"/>
          <w:sz w:val="20"/>
          <w:szCs w:val="20"/>
        </w:rPr>
        <w:t xml:space="preserve">аблица </w:t>
      </w:r>
      <w:r>
        <w:rPr>
          <w:rFonts w:ascii="Arial" w:hAnsi="Arial" w:cs="Arial"/>
          <w:sz w:val="20"/>
          <w:szCs w:val="20"/>
        </w:rPr>
        <w:t>10.</w:t>
      </w:r>
      <w:r w:rsidR="00A01B12">
        <w:rPr>
          <w:rFonts w:ascii="Arial" w:hAnsi="Arial" w:cs="Arial"/>
          <w:sz w:val="20"/>
          <w:szCs w:val="20"/>
        </w:rPr>
        <w:t>3-</w:t>
      </w:r>
      <w:r>
        <w:rPr>
          <w:rFonts w:ascii="Arial" w:hAnsi="Arial" w:cs="Arial"/>
          <w:sz w:val="20"/>
          <w:szCs w:val="20"/>
        </w:rPr>
        <w:t>2</w:t>
      </w:r>
      <w:r w:rsidRPr="00020312">
        <w:rPr>
          <w:rFonts w:ascii="Arial" w:hAnsi="Arial" w:cs="Arial"/>
          <w:sz w:val="20"/>
          <w:szCs w:val="20"/>
        </w:rPr>
        <w:t xml:space="preserve"> </w:t>
      </w:r>
    </w:p>
    <w:p w:rsidR="00020312" w:rsidRDefault="00020312" w:rsidP="00020312">
      <w:pPr>
        <w:ind w:right="-28"/>
        <w:jc w:val="center"/>
        <w:rPr>
          <w:rFonts w:ascii="Arial" w:hAnsi="Arial" w:cs="Arial"/>
          <w:color w:val="FF0000"/>
        </w:rPr>
      </w:pPr>
      <w:r w:rsidRPr="00DD07D6">
        <w:rPr>
          <w:rFonts w:ascii="Arial" w:hAnsi="Arial" w:cs="Arial"/>
          <w:sz w:val="20"/>
          <w:szCs w:val="20"/>
        </w:rPr>
        <w:t>П</w:t>
      </w:r>
      <w:r>
        <w:rPr>
          <w:rFonts w:ascii="Arial" w:hAnsi="Arial" w:cs="Arial"/>
          <w:sz w:val="20"/>
          <w:szCs w:val="20"/>
        </w:rPr>
        <w:t>РОГНОЗ</w:t>
      </w:r>
      <w:r w:rsidRPr="00DD07D6">
        <w:rPr>
          <w:rFonts w:ascii="Arial" w:hAnsi="Arial" w:cs="Arial"/>
          <w:sz w:val="20"/>
          <w:szCs w:val="20"/>
        </w:rPr>
        <w:t xml:space="preserve"> ПРОЕКТНОЙ ЧИСЛЕННОСТИ НАСЕЛ</w:t>
      </w:r>
      <w:r w:rsidRPr="00DD07D6">
        <w:rPr>
          <w:rFonts w:ascii="Arial" w:hAnsi="Arial" w:cs="Arial"/>
          <w:sz w:val="20"/>
          <w:szCs w:val="20"/>
        </w:rPr>
        <w:t>Е</w:t>
      </w:r>
      <w:r w:rsidRPr="00DD07D6">
        <w:rPr>
          <w:rFonts w:ascii="Arial" w:hAnsi="Arial" w:cs="Arial"/>
          <w:sz w:val="20"/>
          <w:szCs w:val="20"/>
        </w:rPr>
        <w:t>НИЯ</w:t>
      </w:r>
    </w:p>
    <w:p w:rsidR="00020312" w:rsidRPr="00A01B12" w:rsidRDefault="00020312" w:rsidP="00020312">
      <w:pPr>
        <w:ind w:right="560"/>
        <w:jc w:val="right"/>
        <w:rPr>
          <w:rFonts w:ascii="Arial" w:hAnsi="Arial" w:cs="Arial"/>
          <w:sz w:val="20"/>
          <w:szCs w:val="20"/>
        </w:rPr>
      </w:pPr>
      <w:r w:rsidRPr="00A01B12">
        <w:rPr>
          <w:rFonts w:ascii="Arial" w:hAnsi="Arial" w:cs="Arial"/>
          <w:sz w:val="20"/>
          <w:szCs w:val="20"/>
        </w:rPr>
        <w:t>человек</w:t>
      </w:r>
    </w:p>
    <w:tbl>
      <w:tblPr>
        <w:tblW w:w="867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2880"/>
        <w:gridCol w:w="2880"/>
        <w:gridCol w:w="2919"/>
      </w:tblGrid>
      <w:tr w:rsidR="00020312" w:rsidRPr="00F51558">
        <w:trPr>
          <w:trHeight w:val="195"/>
        </w:trPr>
        <w:tc>
          <w:tcPr>
            <w:tcW w:w="2880" w:type="dxa"/>
            <w:tcBorders>
              <w:top w:val="single" w:sz="4" w:space="0" w:color="auto"/>
            </w:tcBorders>
            <w:shd w:val="clear" w:color="auto" w:fill="auto"/>
            <w:vAlign w:val="center"/>
          </w:tcPr>
          <w:p w:rsidR="00020312" w:rsidRPr="00F51558" w:rsidRDefault="00020312" w:rsidP="00F51558">
            <w:pPr>
              <w:jc w:val="center"/>
              <w:rPr>
                <w:rFonts w:ascii="Arial" w:hAnsi="Arial" w:cs="Arial"/>
                <w:sz w:val="20"/>
                <w:szCs w:val="20"/>
              </w:rPr>
            </w:pPr>
            <w:r w:rsidRPr="00F51558">
              <w:rPr>
                <w:rFonts w:ascii="Arial" w:hAnsi="Arial" w:cs="Arial"/>
                <w:sz w:val="20"/>
                <w:szCs w:val="20"/>
              </w:rPr>
              <w:t>Существующее пол</w:t>
            </w:r>
            <w:r w:rsidRPr="00F51558">
              <w:rPr>
                <w:rFonts w:ascii="Arial" w:hAnsi="Arial" w:cs="Arial"/>
                <w:sz w:val="20"/>
                <w:szCs w:val="20"/>
              </w:rPr>
              <w:t>о</w:t>
            </w:r>
            <w:r w:rsidRPr="00F51558">
              <w:rPr>
                <w:rFonts w:ascii="Arial" w:hAnsi="Arial" w:cs="Arial"/>
                <w:sz w:val="20"/>
                <w:szCs w:val="20"/>
              </w:rPr>
              <w:t>жение</w:t>
            </w:r>
          </w:p>
          <w:p w:rsidR="00020312" w:rsidRPr="00F51558" w:rsidRDefault="00020312" w:rsidP="00F51558">
            <w:pPr>
              <w:jc w:val="center"/>
              <w:rPr>
                <w:rFonts w:ascii="Arial" w:hAnsi="Arial" w:cs="Arial"/>
                <w:sz w:val="20"/>
                <w:szCs w:val="20"/>
              </w:rPr>
            </w:pPr>
            <w:r w:rsidRPr="00F51558">
              <w:rPr>
                <w:rFonts w:ascii="Arial" w:hAnsi="Arial" w:cs="Arial"/>
                <w:sz w:val="20"/>
                <w:szCs w:val="20"/>
              </w:rPr>
              <w:t>(2011 г.)</w:t>
            </w:r>
          </w:p>
        </w:tc>
        <w:tc>
          <w:tcPr>
            <w:tcW w:w="2880" w:type="dxa"/>
            <w:tcBorders>
              <w:top w:val="single" w:sz="4" w:space="0" w:color="auto"/>
            </w:tcBorders>
            <w:vAlign w:val="center"/>
          </w:tcPr>
          <w:p w:rsidR="00020312" w:rsidRPr="00F51558" w:rsidRDefault="00020312"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p w:rsidR="00020312" w:rsidRPr="00F51558" w:rsidRDefault="00020312" w:rsidP="00F51558">
            <w:pPr>
              <w:jc w:val="center"/>
              <w:rPr>
                <w:rFonts w:ascii="Arial" w:hAnsi="Arial" w:cs="Arial"/>
                <w:sz w:val="20"/>
                <w:szCs w:val="20"/>
              </w:rPr>
            </w:pPr>
            <w:r w:rsidRPr="00F51558">
              <w:rPr>
                <w:rFonts w:ascii="Arial" w:hAnsi="Arial" w:cs="Arial"/>
                <w:sz w:val="20"/>
                <w:szCs w:val="20"/>
              </w:rPr>
              <w:t>(2020 г.)</w:t>
            </w:r>
          </w:p>
        </w:tc>
        <w:tc>
          <w:tcPr>
            <w:tcW w:w="2919" w:type="dxa"/>
            <w:tcBorders>
              <w:top w:val="single" w:sz="4" w:space="0" w:color="auto"/>
            </w:tcBorders>
            <w:vAlign w:val="center"/>
          </w:tcPr>
          <w:p w:rsidR="00020312" w:rsidRPr="00F51558" w:rsidRDefault="00020312" w:rsidP="00F51558">
            <w:pPr>
              <w:jc w:val="center"/>
              <w:rPr>
                <w:rFonts w:ascii="Arial" w:hAnsi="Arial" w:cs="Arial"/>
                <w:sz w:val="20"/>
                <w:szCs w:val="20"/>
              </w:rPr>
            </w:pPr>
            <w:r w:rsidRPr="00F51558">
              <w:rPr>
                <w:rFonts w:ascii="Arial" w:hAnsi="Arial" w:cs="Arial"/>
                <w:sz w:val="20"/>
                <w:szCs w:val="20"/>
              </w:rPr>
              <w:t>Ра</w:t>
            </w:r>
            <w:r w:rsidRPr="00F51558">
              <w:rPr>
                <w:rFonts w:ascii="Arial" w:hAnsi="Arial" w:cs="Arial"/>
                <w:sz w:val="20"/>
                <w:szCs w:val="20"/>
              </w:rPr>
              <w:t>с</w:t>
            </w:r>
            <w:r w:rsidRPr="00F51558">
              <w:rPr>
                <w:rFonts w:ascii="Arial" w:hAnsi="Arial" w:cs="Arial"/>
                <w:sz w:val="20"/>
                <w:szCs w:val="20"/>
              </w:rPr>
              <w:t>чётный срок</w:t>
            </w:r>
          </w:p>
          <w:p w:rsidR="00020312" w:rsidRPr="00F51558" w:rsidRDefault="00D8429B" w:rsidP="00F51558">
            <w:pPr>
              <w:jc w:val="center"/>
              <w:rPr>
                <w:rFonts w:ascii="Arial" w:hAnsi="Arial" w:cs="Arial"/>
                <w:sz w:val="20"/>
                <w:szCs w:val="20"/>
              </w:rPr>
            </w:pPr>
            <w:r w:rsidRPr="00F51558">
              <w:rPr>
                <w:rFonts w:ascii="Arial" w:hAnsi="Arial" w:cs="Arial"/>
                <w:sz w:val="20"/>
                <w:szCs w:val="20"/>
              </w:rPr>
              <w:t>(2032</w:t>
            </w:r>
            <w:r w:rsidR="00020312" w:rsidRPr="00F51558">
              <w:rPr>
                <w:rFonts w:ascii="Arial" w:hAnsi="Arial" w:cs="Arial"/>
                <w:sz w:val="20"/>
                <w:szCs w:val="20"/>
              </w:rPr>
              <w:t xml:space="preserve"> г.)</w:t>
            </w:r>
          </w:p>
        </w:tc>
      </w:tr>
      <w:tr w:rsidR="00020312" w:rsidRPr="00F51558">
        <w:trPr>
          <w:trHeight w:val="465"/>
        </w:trPr>
        <w:tc>
          <w:tcPr>
            <w:tcW w:w="2880" w:type="dxa"/>
            <w:shd w:val="clear" w:color="auto" w:fill="auto"/>
            <w:vAlign w:val="center"/>
          </w:tcPr>
          <w:p w:rsidR="00020312" w:rsidRPr="00F51558" w:rsidRDefault="00D8429B" w:rsidP="00F51558">
            <w:pPr>
              <w:jc w:val="center"/>
              <w:rPr>
                <w:rFonts w:ascii="Arial" w:hAnsi="Arial" w:cs="Arial"/>
                <w:sz w:val="20"/>
                <w:szCs w:val="20"/>
              </w:rPr>
            </w:pPr>
            <w:r w:rsidRPr="00F51558">
              <w:rPr>
                <w:rFonts w:ascii="Arial" w:hAnsi="Arial" w:cs="Arial"/>
                <w:sz w:val="20"/>
                <w:szCs w:val="20"/>
              </w:rPr>
              <w:t>1124</w:t>
            </w:r>
          </w:p>
        </w:tc>
        <w:tc>
          <w:tcPr>
            <w:tcW w:w="2880" w:type="dxa"/>
            <w:vAlign w:val="center"/>
          </w:tcPr>
          <w:p w:rsidR="00020312" w:rsidRPr="00F51558" w:rsidRDefault="00404975" w:rsidP="00F51558">
            <w:pPr>
              <w:ind w:right="404" w:firstLine="540"/>
              <w:jc w:val="center"/>
              <w:rPr>
                <w:rFonts w:ascii="Arial" w:hAnsi="Arial" w:cs="Arial"/>
                <w:sz w:val="20"/>
                <w:szCs w:val="20"/>
              </w:rPr>
            </w:pPr>
            <w:r w:rsidRPr="00F51558">
              <w:rPr>
                <w:rFonts w:ascii="Arial" w:hAnsi="Arial" w:cs="Arial"/>
                <w:sz w:val="20"/>
                <w:szCs w:val="20"/>
              </w:rPr>
              <w:t>1110</w:t>
            </w:r>
          </w:p>
        </w:tc>
        <w:tc>
          <w:tcPr>
            <w:tcW w:w="2919" w:type="dxa"/>
            <w:vAlign w:val="center"/>
          </w:tcPr>
          <w:p w:rsidR="00020312" w:rsidRPr="00F51558" w:rsidRDefault="00404975" w:rsidP="00F51558">
            <w:pPr>
              <w:ind w:right="404"/>
              <w:jc w:val="center"/>
              <w:rPr>
                <w:rFonts w:ascii="Arial" w:hAnsi="Arial" w:cs="Arial"/>
                <w:sz w:val="20"/>
                <w:szCs w:val="20"/>
              </w:rPr>
            </w:pPr>
            <w:r w:rsidRPr="00F51558">
              <w:rPr>
                <w:rFonts w:ascii="Arial" w:hAnsi="Arial" w:cs="Arial"/>
                <w:sz w:val="20"/>
                <w:szCs w:val="20"/>
              </w:rPr>
              <w:t>1160</w:t>
            </w:r>
          </w:p>
        </w:tc>
      </w:tr>
    </w:tbl>
    <w:p w:rsidR="003E7ABE" w:rsidRDefault="003E7ABE" w:rsidP="00020312">
      <w:pPr>
        <w:rPr>
          <w:rFonts w:ascii="Arial" w:hAnsi="Arial" w:cs="Arial"/>
          <w:b/>
        </w:rPr>
      </w:pPr>
      <w:bookmarkStart w:id="58" w:name="_Toc286850069"/>
      <w:bookmarkEnd w:id="57"/>
    </w:p>
    <w:p w:rsidR="00020312" w:rsidRDefault="00020312" w:rsidP="00020312">
      <w:pPr>
        <w:rPr>
          <w:rFonts w:ascii="Arial" w:hAnsi="Arial" w:cs="Arial"/>
          <w:b/>
        </w:rPr>
      </w:pPr>
      <w:r w:rsidRPr="00122E27">
        <w:rPr>
          <w:rFonts w:ascii="Arial" w:hAnsi="Arial" w:cs="Arial"/>
          <w:b/>
        </w:rPr>
        <w:t>10.4.</w:t>
      </w:r>
      <w:r w:rsidRPr="00020312">
        <w:rPr>
          <w:rFonts w:ascii="Arial" w:hAnsi="Arial" w:cs="Arial"/>
          <w:b/>
        </w:rPr>
        <w:t xml:space="preserve"> </w:t>
      </w:r>
      <w:r>
        <w:rPr>
          <w:rFonts w:ascii="Arial" w:hAnsi="Arial" w:cs="Arial"/>
          <w:b/>
        </w:rPr>
        <w:t xml:space="preserve">  </w:t>
      </w:r>
      <w:r w:rsidRPr="00122E27">
        <w:rPr>
          <w:rFonts w:ascii="Arial" w:hAnsi="Arial" w:cs="Arial"/>
          <w:b/>
        </w:rPr>
        <w:t xml:space="preserve">Обоснование предложений по развитию жилищного </w:t>
      </w:r>
    </w:p>
    <w:p w:rsidR="00D27594" w:rsidRDefault="00020312" w:rsidP="00020312">
      <w:pPr>
        <w:ind w:firstLine="720"/>
        <w:rPr>
          <w:rFonts w:ascii="Arial" w:hAnsi="Arial" w:cs="Arial"/>
          <w:b/>
          <w:i/>
        </w:rPr>
      </w:pPr>
      <w:r w:rsidRPr="00122E27">
        <w:rPr>
          <w:rFonts w:ascii="Arial" w:hAnsi="Arial" w:cs="Arial"/>
          <w:b/>
        </w:rPr>
        <w:t>строительс</w:t>
      </w:r>
      <w:r w:rsidRPr="00122E27">
        <w:rPr>
          <w:rFonts w:ascii="Arial" w:hAnsi="Arial" w:cs="Arial"/>
          <w:b/>
        </w:rPr>
        <w:t>т</w:t>
      </w:r>
      <w:r w:rsidRPr="00122E27">
        <w:rPr>
          <w:rFonts w:ascii="Arial" w:hAnsi="Arial" w:cs="Arial"/>
          <w:b/>
        </w:rPr>
        <w:t>ва</w:t>
      </w:r>
    </w:p>
    <w:p w:rsidR="001C3902" w:rsidRDefault="001C3902" w:rsidP="00122E27">
      <w:pPr>
        <w:ind w:firstLine="720"/>
        <w:rPr>
          <w:rFonts w:ascii="Arial" w:hAnsi="Arial" w:cs="Arial"/>
          <w:b/>
          <w:i/>
        </w:rPr>
      </w:pPr>
    </w:p>
    <w:bookmarkEnd w:id="58"/>
    <w:p w:rsidR="00EE3352" w:rsidRPr="00020312" w:rsidRDefault="00020312" w:rsidP="00987BED">
      <w:pPr>
        <w:pStyle w:val="a5"/>
        <w:spacing w:after="40" w:line="240" w:lineRule="auto"/>
        <w:rPr>
          <w:rFonts w:ascii="Arial" w:hAnsi="Arial" w:cs="Arial"/>
          <w:sz w:val="24"/>
        </w:rPr>
      </w:pPr>
      <w:r w:rsidRPr="00020312">
        <w:rPr>
          <w:rFonts w:ascii="Arial" w:hAnsi="Arial" w:cs="Arial"/>
          <w:i/>
          <w:sz w:val="24"/>
        </w:rPr>
        <w:t>10.4.1. Основные направления развития жилищного строительства</w:t>
      </w:r>
    </w:p>
    <w:p w:rsidR="00020312" w:rsidRDefault="00020312" w:rsidP="00987BED">
      <w:pPr>
        <w:pStyle w:val="a5"/>
        <w:spacing w:after="40" w:line="240" w:lineRule="auto"/>
        <w:rPr>
          <w:rFonts w:ascii="Arial" w:hAnsi="Arial" w:cs="Arial"/>
          <w:sz w:val="24"/>
        </w:rPr>
      </w:pPr>
    </w:p>
    <w:p w:rsidR="00987BED" w:rsidRPr="00DA2AB9" w:rsidRDefault="00987BED" w:rsidP="00987BED">
      <w:pPr>
        <w:pStyle w:val="a5"/>
        <w:spacing w:after="40" w:line="240" w:lineRule="auto"/>
        <w:rPr>
          <w:rFonts w:ascii="Arial" w:hAnsi="Arial" w:cs="Arial"/>
          <w:color w:val="FF0000"/>
          <w:sz w:val="24"/>
        </w:rPr>
      </w:pPr>
      <w:r w:rsidRPr="00122E27">
        <w:rPr>
          <w:rFonts w:ascii="Arial" w:hAnsi="Arial" w:cs="Arial"/>
          <w:sz w:val="24"/>
        </w:rPr>
        <w:t>В настоящее время для комплексного решения жилищных проблем и реализации приоритетного национального проекта «Доступное и комфортное жилье – гражданам России» реализуется областная целевая  программа «Ж</w:t>
      </w:r>
      <w:r w:rsidRPr="00122E27">
        <w:rPr>
          <w:rFonts w:ascii="Arial" w:hAnsi="Arial" w:cs="Arial"/>
          <w:sz w:val="24"/>
        </w:rPr>
        <w:t>и</w:t>
      </w:r>
      <w:r w:rsidRPr="00122E27">
        <w:rPr>
          <w:rFonts w:ascii="Arial" w:hAnsi="Arial" w:cs="Arial"/>
          <w:sz w:val="24"/>
        </w:rPr>
        <w:t>лище»</w:t>
      </w:r>
      <w:r w:rsidR="002C2B47">
        <w:rPr>
          <w:rFonts w:ascii="Arial" w:hAnsi="Arial" w:cs="Arial"/>
          <w:sz w:val="24"/>
        </w:rPr>
        <w:t>.</w:t>
      </w:r>
      <w:r w:rsidRPr="00122E27">
        <w:rPr>
          <w:rFonts w:ascii="Arial" w:hAnsi="Arial" w:cs="Arial"/>
          <w:sz w:val="24"/>
        </w:rPr>
        <w:t xml:space="preserve"> </w:t>
      </w:r>
    </w:p>
    <w:p w:rsidR="00987BED" w:rsidRPr="00122E27" w:rsidRDefault="00987BED" w:rsidP="00987BED">
      <w:pPr>
        <w:pStyle w:val="a5"/>
        <w:spacing w:after="40" w:line="240" w:lineRule="auto"/>
        <w:rPr>
          <w:rFonts w:ascii="Arial" w:hAnsi="Arial" w:cs="Arial"/>
          <w:sz w:val="24"/>
        </w:rPr>
      </w:pPr>
      <w:r w:rsidRPr="00122E27">
        <w:rPr>
          <w:rFonts w:ascii="Arial" w:hAnsi="Arial" w:cs="Arial"/>
          <w:sz w:val="24"/>
        </w:rPr>
        <w:t>Основная цель Программы – формирование рынка доступного жилья и обеспечение комфортных условий пр</w:t>
      </w:r>
      <w:r w:rsidR="001F43F2">
        <w:rPr>
          <w:rFonts w:ascii="Arial" w:hAnsi="Arial" w:cs="Arial"/>
          <w:sz w:val="24"/>
        </w:rPr>
        <w:t>оживания для жителей Ивановской</w:t>
      </w:r>
      <w:r w:rsidRPr="00122E27">
        <w:rPr>
          <w:rFonts w:ascii="Arial" w:hAnsi="Arial" w:cs="Arial"/>
          <w:sz w:val="24"/>
        </w:rPr>
        <w:t xml:space="preserve"> обла</w:t>
      </w:r>
      <w:r w:rsidRPr="00122E27">
        <w:rPr>
          <w:rFonts w:ascii="Arial" w:hAnsi="Arial" w:cs="Arial"/>
          <w:sz w:val="24"/>
        </w:rPr>
        <w:t>с</w:t>
      </w:r>
      <w:r w:rsidRPr="00122E27">
        <w:rPr>
          <w:rFonts w:ascii="Arial" w:hAnsi="Arial" w:cs="Arial"/>
          <w:sz w:val="24"/>
        </w:rPr>
        <w:t>ти.</w:t>
      </w:r>
    </w:p>
    <w:p w:rsidR="00987BED" w:rsidRPr="00122E27" w:rsidRDefault="00987BED" w:rsidP="00987BED">
      <w:pPr>
        <w:pStyle w:val="a5"/>
        <w:spacing w:after="40" w:line="240" w:lineRule="auto"/>
        <w:rPr>
          <w:rFonts w:ascii="Arial" w:hAnsi="Arial" w:cs="Arial"/>
          <w:sz w:val="24"/>
        </w:rPr>
      </w:pPr>
      <w:r w:rsidRPr="00122E27">
        <w:rPr>
          <w:rFonts w:ascii="Arial" w:hAnsi="Arial" w:cs="Arial"/>
          <w:sz w:val="24"/>
        </w:rPr>
        <w:t>Основные задачи Программы:</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создание условий для развития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финансово-кредитных институтов рынка ж</w:t>
      </w:r>
      <w:r w:rsidRPr="00122E27">
        <w:rPr>
          <w:rFonts w:ascii="Arial" w:hAnsi="Arial" w:cs="Arial"/>
          <w:sz w:val="24"/>
        </w:rPr>
        <w:t>и</w:t>
      </w:r>
      <w:r w:rsidRPr="00122E27">
        <w:rPr>
          <w:rFonts w:ascii="Arial" w:hAnsi="Arial" w:cs="Arial"/>
          <w:sz w:val="24"/>
        </w:rPr>
        <w:t>лья;</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обеспечение доступности ипотечных кредитов (займов) в соответс</w:t>
      </w:r>
      <w:r w:rsidRPr="00122E27">
        <w:rPr>
          <w:rFonts w:ascii="Arial" w:hAnsi="Arial" w:cs="Arial"/>
          <w:sz w:val="24"/>
        </w:rPr>
        <w:t>т</w:t>
      </w:r>
      <w:r w:rsidRPr="00122E27">
        <w:rPr>
          <w:rFonts w:ascii="Arial" w:hAnsi="Arial" w:cs="Arial"/>
          <w:sz w:val="24"/>
        </w:rPr>
        <w:t>вии с платежеспособным спросом граждан;</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создание условий для приведения жилищного фонда и комм</w:t>
      </w:r>
      <w:r w:rsidRPr="00122E27">
        <w:rPr>
          <w:rFonts w:ascii="Arial" w:hAnsi="Arial" w:cs="Arial"/>
          <w:sz w:val="24"/>
        </w:rPr>
        <w:t>у</w:t>
      </w:r>
      <w:r w:rsidRPr="00122E27">
        <w:rPr>
          <w:rFonts w:ascii="Arial" w:hAnsi="Arial" w:cs="Arial"/>
          <w:sz w:val="24"/>
        </w:rPr>
        <w:t>нальной инфраструктуры в соответствие со стандартами качества, обеспечивающими комфортные условия пр</w:t>
      </w:r>
      <w:r w:rsidRPr="00122E27">
        <w:rPr>
          <w:rFonts w:ascii="Arial" w:hAnsi="Arial" w:cs="Arial"/>
          <w:sz w:val="24"/>
        </w:rPr>
        <w:t>о</w:t>
      </w:r>
      <w:r w:rsidRPr="00122E27">
        <w:rPr>
          <w:rFonts w:ascii="Arial" w:hAnsi="Arial" w:cs="Arial"/>
          <w:sz w:val="24"/>
        </w:rPr>
        <w:t>живания;</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обеспечение доступности жилья и коммунальных услуг в соотве</w:t>
      </w:r>
      <w:r w:rsidRPr="00122E27">
        <w:rPr>
          <w:rFonts w:ascii="Arial" w:hAnsi="Arial" w:cs="Arial"/>
          <w:sz w:val="24"/>
        </w:rPr>
        <w:t>т</w:t>
      </w:r>
      <w:r w:rsidRPr="00122E27">
        <w:rPr>
          <w:rFonts w:ascii="Arial" w:hAnsi="Arial" w:cs="Arial"/>
          <w:sz w:val="24"/>
        </w:rPr>
        <w:t>ствии с платежеспособным спросом граждан и стандартами обеспечения жилыми п</w:t>
      </w:r>
      <w:r w:rsidRPr="00122E27">
        <w:rPr>
          <w:rFonts w:ascii="Arial" w:hAnsi="Arial" w:cs="Arial"/>
          <w:sz w:val="24"/>
        </w:rPr>
        <w:t>о</w:t>
      </w:r>
      <w:r w:rsidRPr="00122E27">
        <w:rPr>
          <w:rFonts w:ascii="Arial" w:hAnsi="Arial" w:cs="Arial"/>
          <w:sz w:val="24"/>
        </w:rPr>
        <w:t>мещ</w:t>
      </w:r>
      <w:r w:rsidRPr="00122E27">
        <w:rPr>
          <w:rFonts w:ascii="Arial" w:hAnsi="Arial" w:cs="Arial"/>
          <w:sz w:val="24"/>
        </w:rPr>
        <w:t>е</w:t>
      </w:r>
      <w:r w:rsidRPr="00122E27">
        <w:rPr>
          <w:rFonts w:ascii="Arial" w:hAnsi="Arial" w:cs="Arial"/>
          <w:sz w:val="24"/>
        </w:rPr>
        <w:t>ниями;</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выполнение государственных обязательств по обеспечению жильем перед отдельными категориями граждан.</w:t>
      </w:r>
    </w:p>
    <w:p w:rsidR="002C2B47" w:rsidRDefault="002C2B47" w:rsidP="00987BED">
      <w:pPr>
        <w:pStyle w:val="a5"/>
        <w:spacing w:line="240" w:lineRule="auto"/>
        <w:rPr>
          <w:rFonts w:ascii="Arial" w:hAnsi="Arial" w:cs="Arial"/>
          <w:sz w:val="24"/>
        </w:rPr>
      </w:pPr>
    </w:p>
    <w:p w:rsidR="00987BED" w:rsidRPr="00122E27" w:rsidRDefault="00987BED" w:rsidP="00987BED">
      <w:pPr>
        <w:pStyle w:val="a5"/>
        <w:spacing w:line="240" w:lineRule="auto"/>
        <w:rPr>
          <w:rFonts w:ascii="Arial" w:hAnsi="Arial" w:cs="Arial"/>
          <w:sz w:val="24"/>
        </w:rPr>
      </w:pPr>
      <w:r w:rsidRPr="00122E27">
        <w:rPr>
          <w:rFonts w:ascii="Arial" w:hAnsi="Arial" w:cs="Arial"/>
          <w:sz w:val="24"/>
        </w:rPr>
        <w:t>Основным результатом реализации программ должно стать ко</w:t>
      </w:r>
      <w:r w:rsidRPr="00122E27">
        <w:rPr>
          <w:rFonts w:ascii="Arial" w:hAnsi="Arial" w:cs="Arial"/>
          <w:sz w:val="24"/>
        </w:rPr>
        <w:t>м</w:t>
      </w:r>
      <w:r w:rsidRPr="00122E27">
        <w:rPr>
          <w:rFonts w:ascii="Arial" w:hAnsi="Arial" w:cs="Arial"/>
          <w:sz w:val="24"/>
        </w:rPr>
        <w:t>плексное решение жилищных проблем</w:t>
      </w:r>
      <w:r w:rsidR="002C2B47">
        <w:rPr>
          <w:rFonts w:ascii="Arial" w:hAnsi="Arial" w:cs="Arial"/>
          <w:sz w:val="24"/>
        </w:rPr>
        <w:t>, повышение</w:t>
      </w:r>
      <w:r w:rsidRPr="00122E27">
        <w:rPr>
          <w:rFonts w:ascii="Arial" w:hAnsi="Arial" w:cs="Arial"/>
          <w:sz w:val="24"/>
        </w:rPr>
        <w:t xml:space="preserve"> качества  жилья и уровня его досту</w:t>
      </w:r>
      <w:r w:rsidRPr="00122E27">
        <w:rPr>
          <w:rFonts w:ascii="Arial" w:hAnsi="Arial" w:cs="Arial"/>
          <w:sz w:val="24"/>
        </w:rPr>
        <w:t>п</w:t>
      </w:r>
      <w:r w:rsidRPr="00122E27">
        <w:rPr>
          <w:rFonts w:ascii="Arial" w:hAnsi="Arial" w:cs="Arial"/>
          <w:sz w:val="24"/>
        </w:rPr>
        <w:t>ности для жителей района.</w:t>
      </w:r>
    </w:p>
    <w:p w:rsidR="00987BED" w:rsidRPr="00122E27" w:rsidRDefault="00501474" w:rsidP="00987BED">
      <w:pPr>
        <w:pStyle w:val="25"/>
        <w:spacing w:line="240" w:lineRule="auto"/>
        <w:ind w:left="0" w:right="-8"/>
        <w:jc w:val="both"/>
        <w:rPr>
          <w:rFonts w:ascii="Arial" w:hAnsi="Arial" w:cs="Arial"/>
          <w:b w:val="0"/>
          <w:iCs/>
        </w:rPr>
      </w:pPr>
      <w:r w:rsidRPr="00122E27">
        <w:rPr>
          <w:rFonts w:ascii="Arial" w:hAnsi="Arial" w:cs="Arial"/>
          <w:b w:val="0"/>
          <w:iCs/>
          <w:caps w:val="0"/>
        </w:rPr>
        <w:t>Д</w:t>
      </w:r>
      <w:r w:rsidR="00987BED" w:rsidRPr="00122E27">
        <w:rPr>
          <w:rFonts w:ascii="Arial" w:hAnsi="Arial" w:cs="Arial"/>
          <w:b w:val="0"/>
          <w:iCs/>
          <w:caps w:val="0"/>
        </w:rPr>
        <w:t>ля реализации намеченных направлений и показателей ввода жилья нео</w:t>
      </w:r>
      <w:r w:rsidR="00987BED" w:rsidRPr="00122E27">
        <w:rPr>
          <w:rFonts w:ascii="Arial" w:hAnsi="Arial" w:cs="Arial"/>
          <w:b w:val="0"/>
          <w:iCs/>
          <w:caps w:val="0"/>
        </w:rPr>
        <w:t>б</w:t>
      </w:r>
      <w:r w:rsidR="00987BED" w:rsidRPr="00122E27">
        <w:rPr>
          <w:rFonts w:ascii="Arial" w:hAnsi="Arial" w:cs="Arial"/>
          <w:b w:val="0"/>
          <w:iCs/>
          <w:caps w:val="0"/>
        </w:rPr>
        <w:t>ходимо также:</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совершенствование государственной законодательной политики, ст</w:t>
      </w:r>
      <w:r w:rsidRPr="00122E27">
        <w:rPr>
          <w:rFonts w:ascii="Arial" w:hAnsi="Arial" w:cs="Arial"/>
          <w:sz w:val="24"/>
        </w:rPr>
        <w:t>и</w:t>
      </w:r>
      <w:r w:rsidRPr="00122E27">
        <w:rPr>
          <w:rFonts w:ascii="Arial" w:hAnsi="Arial" w:cs="Arial"/>
          <w:sz w:val="24"/>
        </w:rPr>
        <w:t>мулирующей финансирование строительства жилья;</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формирование в соответствии с Градостроительным кодексом Ро</w:t>
      </w:r>
      <w:r w:rsidRPr="00122E27">
        <w:rPr>
          <w:rFonts w:ascii="Arial" w:hAnsi="Arial" w:cs="Arial"/>
          <w:sz w:val="24"/>
        </w:rPr>
        <w:t>с</w:t>
      </w:r>
      <w:r w:rsidRPr="00122E27">
        <w:rPr>
          <w:rFonts w:ascii="Arial" w:hAnsi="Arial" w:cs="Arial"/>
          <w:sz w:val="24"/>
        </w:rPr>
        <w:t>сийской Федерации системы территориального планирования, создание усл</w:t>
      </w:r>
      <w:r w:rsidRPr="00122E27">
        <w:rPr>
          <w:rFonts w:ascii="Arial" w:hAnsi="Arial" w:cs="Arial"/>
          <w:sz w:val="24"/>
        </w:rPr>
        <w:t>о</w:t>
      </w:r>
      <w:r w:rsidRPr="00122E27">
        <w:rPr>
          <w:rFonts w:ascii="Arial" w:hAnsi="Arial" w:cs="Arial"/>
          <w:sz w:val="24"/>
        </w:rPr>
        <w:t>вий для разработки правил землепользования и застройки, иной градостро</w:t>
      </w:r>
      <w:r w:rsidRPr="00122E27">
        <w:rPr>
          <w:rFonts w:ascii="Arial" w:hAnsi="Arial" w:cs="Arial"/>
          <w:sz w:val="24"/>
        </w:rPr>
        <w:t>и</w:t>
      </w:r>
      <w:r w:rsidRPr="00122E27">
        <w:rPr>
          <w:rFonts w:ascii="Arial" w:hAnsi="Arial" w:cs="Arial"/>
          <w:sz w:val="24"/>
        </w:rPr>
        <w:t>тельной документ</w:t>
      </w:r>
      <w:r w:rsidRPr="00122E27">
        <w:rPr>
          <w:rFonts w:ascii="Arial" w:hAnsi="Arial" w:cs="Arial"/>
          <w:sz w:val="24"/>
        </w:rPr>
        <w:t>а</w:t>
      </w:r>
      <w:r w:rsidRPr="00122E27">
        <w:rPr>
          <w:rFonts w:ascii="Arial" w:hAnsi="Arial" w:cs="Arial"/>
          <w:sz w:val="24"/>
        </w:rPr>
        <w:t>ции, необходимой для жилищного строительства;</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обеспечение роста инвестиций, использование и развитие механи</w:t>
      </w:r>
      <w:r w:rsidRPr="00122E27">
        <w:rPr>
          <w:rFonts w:ascii="Arial" w:hAnsi="Arial" w:cs="Arial"/>
          <w:sz w:val="24"/>
        </w:rPr>
        <w:t>з</w:t>
      </w:r>
      <w:r w:rsidRPr="00122E27">
        <w:rPr>
          <w:rFonts w:ascii="Arial" w:hAnsi="Arial" w:cs="Arial"/>
          <w:sz w:val="24"/>
        </w:rPr>
        <w:t>мов ипотечн</w:t>
      </w:r>
      <w:r w:rsidRPr="00122E27">
        <w:rPr>
          <w:rFonts w:ascii="Arial" w:hAnsi="Arial" w:cs="Arial"/>
          <w:sz w:val="24"/>
        </w:rPr>
        <w:t>о</w:t>
      </w:r>
      <w:r w:rsidRPr="00122E27">
        <w:rPr>
          <w:rFonts w:ascii="Arial" w:hAnsi="Arial" w:cs="Arial"/>
          <w:sz w:val="24"/>
        </w:rPr>
        <w:t xml:space="preserve">го кредитования; </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внедрение новых более экономичных технологий строительства, пр</w:t>
      </w:r>
      <w:r w:rsidRPr="00122E27">
        <w:rPr>
          <w:rFonts w:ascii="Arial" w:hAnsi="Arial" w:cs="Arial"/>
          <w:sz w:val="24"/>
        </w:rPr>
        <w:t>о</w:t>
      </w:r>
      <w:r w:rsidRPr="00122E27">
        <w:rPr>
          <w:rFonts w:ascii="Arial" w:hAnsi="Arial" w:cs="Arial"/>
          <w:sz w:val="24"/>
        </w:rPr>
        <w:t>изводства строительных материалов;</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изменение структуры жилищного строительства, развитие домостро</w:t>
      </w:r>
      <w:r w:rsidRPr="00122E27">
        <w:rPr>
          <w:rFonts w:ascii="Arial" w:hAnsi="Arial" w:cs="Arial"/>
          <w:sz w:val="24"/>
        </w:rPr>
        <w:t>е</w:t>
      </w:r>
      <w:r w:rsidRPr="00122E27">
        <w:rPr>
          <w:rFonts w:ascii="Arial" w:hAnsi="Arial" w:cs="Arial"/>
          <w:sz w:val="24"/>
        </w:rPr>
        <w:t>ния из местных строительных материалов (структура, качество и технические характеристики жилья должны соответствовать спросу и потребностям насел</w:t>
      </w:r>
      <w:r w:rsidRPr="00122E27">
        <w:rPr>
          <w:rFonts w:ascii="Arial" w:hAnsi="Arial" w:cs="Arial"/>
          <w:sz w:val="24"/>
        </w:rPr>
        <w:t>е</w:t>
      </w:r>
      <w:r w:rsidRPr="00122E27">
        <w:rPr>
          <w:rFonts w:ascii="Arial" w:hAnsi="Arial" w:cs="Arial"/>
          <w:sz w:val="24"/>
        </w:rPr>
        <w:t>ния);</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внедрение экономических и административных рычагов, обеспеч</w:t>
      </w:r>
      <w:r w:rsidRPr="00122E27">
        <w:rPr>
          <w:rFonts w:ascii="Arial" w:hAnsi="Arial" w:cs="Arial"/>
          <w:sz w:val="24"/>
        </w:rPr>
        <w:t>и</w:t>
      </w:r>
      <w:r w:rsidRPr="00122E27">
        <w:rPr>
          <w:rFonts w:ascii="Arial" w:hAnsi="Arial" w:cs="Arial"/>
          <w:sz w:val="24"/>
        </w:rPr>
        <w:t>вающих сокращение сроков подготовки исходных материалов и технических у</w:t>
      </w:r>
      <w:r w:rsidRPr="00122E27">
        <w:rPr>
          <w:rFonts w:ascii="Arial" w:hAnsi="Arial" w:cs="Arial"/>
          <w:sz w:val="24"/>
        </w:rPr>
        <w:t>с</w:t>
      </w:r>
      <w:r w:rsidRPr="00122E27">
        <w:rPr>
          <w:rFonts w:ascii="Arial" w:hAnsi="Arial" w:cs="Arial"/>
          <w:sz w:val="24"/>
        </w:rPr>
        <w:t>ловий для разработки пр</w:t>
      </w:r>
      <w:r w:rsidRPr="00122E27">
        <w:rPr>
          <w:rFonts w:ascii="Arial" w:hAnsi="Arial" w:cs="Arial"/>
          <w:sz w:val="24"/>
        </w:rPr>
        <w:t>о</w:t>
      </w:r>
      <w:r w:rsidRPr="00122E27">
        <w:rPr>
          <w:rFonts w:ascii="Arial" w:hAnsi="Arial" w:cs="Arial"/>
          <w:sz w:val="24"/>
        </w:rPr>
        <w:t xml:space="preserve">ектной документации; </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передача незавершенных строительством объектов долгостроя э</w:t>
      </w:r>
      <w:r w:rsidRPr="00122E27">
        <w:rPr>
          <w:rFonts w:ascii="Arial" w:hAnsi="Arial" w:cs="Arial"/>
          <w:sz w:val="24"/>
        </w:rPr>
        <w:t>ф</w:t>
      </w:r>
      <w:r w:rsidRPr="00122E27">
        <w:rPr>
          <w:rFonts w:ascii="Arial" w:hAnsi="Arial" w:cs="Arial"/>
          <w:sz w:val="24"/>
        </w:rPr>
        <w:t>фективным застройщикам;</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 xml:space="preserve">создание прозрачных условий для формирования рынка земельных участков под застройку, рынка подрядных работ; </w:t>
      </w:r>
    </w:p>
    <w:p w:rsidR="00987BED" w:rsidRPr="00122E27" w:rsidRDefault="00987BED" w:rsidP="0060151A">
      <w:pPr>
        <w:pStyle w:val="a5"/>
        <w:numPr>
          <w:ilvl w:val="0"/>
          <w:numId w:val="24"/>
        </w:numPr>
        <w:tabs>
          <w:tab w:val="clear" w:pos="709"/>
          <w:tab w:val="num" w:pos="1080"/>
        </w:tabs>
        <w:spacing w:after="40" w:line="240" w:lineRule="auto"/>
        <w:ind w:left="0" w:firstLine="709"/>
        <w:rPr>
          <w:rFonts w:ascii="Arial" w:hAnsi="Arial" w:cs="Arial"/>
          <w:sz w:val="24"/>
        </w:rPr>
      </w:pPr>
      <w:r w:rsidRPr="00122E27">
        <w:rPr>
          <w:rFonts w:ascii="Arial" w:hAnsi="Arial" w:cs="Arial"/>
          <w:sz w:val="24"/>
        </w:rPr>
        <w:t>обеспечение земельных участков, выделенных под жилищное стро</w:t>
      </w:r>
      <w:r w:rsidRPr="00122E27">
        <w:rPr>
          <w:rFonts w:ascii="Arial" w:hAnsi="Arial" w:cs="Arial"/>
          <w:sz w:val="24"/>
        </w:rPr>
        <w:t>и</w:t>
      </w:r>
      <w:r w:rsidRPr="00122E27">
        <w:rPr>
          <w:rFonts w:ascii="Arial" w:hAnsi="Arial" w:cs="Arial"/>
          <w:sz w:val="24"/>
        </w:rPr>
        <w:t>тельство, коммунальной инфраструктурой, создание условий для пр</w:t>
      </w:r>
      <w:r w:rsidRPr="00122E27">
        <w:rPr>
          <w:rFonts w:ascii="Arial" w:hAnsi="Arial" w:cs="Arial"/>
          <w:sz w:val="24"/>
        </w:rPr>
        <w:t>и</w:t>
      </w:r>
      <w:r w:rsidRPr="00122E27">
        <w:rPr>
          <w:rFonts w:ascii="Arial" w:hAnsi="Arial" w:cs="Arial"/>
          <w:sz w:val="24"/>
        </w:rPr>
        <w:t>влечения креди</w:t>
      </w:r>
      <w:r w:rsidRPr="00122E27">
        <w:rPr>
          <w:rFonts w:ascii="Arial" w:hAnsi="Arial" w:cs="Arial"/>
          <w:sz w:val="24"/>
        </w:rPr>
        <w:t>т</w:t>
      </w:r>
      <w:r w:rsidRPr="00122E27">
        <w:rPr>
          <w:rFonts w:ascii="Arial" w:hAnsi="Arial" w:cs="Arial"/>
          <w:sz w:val="24"/>
        </w:rPr>
        <w:t>ных средств и частных инвестиций для этих целей;</w:t>
      </w:r>
    </w:p>
    <w:p w:rsidR="00987BED" w:rsidRPr="00EE3352" w:rsidRDefault="00987BED" w:rsidP="0060151A">
      <w:pPr>
        <w:pStyle w:val="a5"/>
        <w:numPr>
          <w:ilvl w:val="0"/>
          <w:numId w:val="24"/>
        </w:numPr>
        <w:tabs>
          <w:tab w:val="clear" w:pos="709"/>
          <w:tab w:val="num" w:pos="1080"/>
        </w:tabs>
        <w:spacing w:after="40" w:line="240" w:lineRule="auto"/>
        <w:ind w:left="0" w:firstLine="709"/>
        <w:rPr>
          <w:rFonts w:ascii="Arial" w:hAnsi="Arial" w:cs="Arial"/>
          <w:color w:val="FF6600"/>
          <w:sz w:val="24"/>
        </w:rPr>
      </w:pPr>
      <w:r w:rsidRPr="00122E27">
        <w:rPr>
          <w:rFonts w:ascii="Arial" w:hAnsi="Arial" w:cs="Arial"/>
          <w:sz w:val="24"/>
        </w:rPr>
        <w:t>привлечение средств федерального бюджета, выделяемых для строительства жилья для льготных категорий граждан в рамках целевых фед</w:t>
      </w:r>
      <w:r w:rsidRPr="00122E27">
        <w:rPr>
          <w:rFonts w:ascii="Arial" w:hAnsi="Arial" w:cs="Arial"/>
          <w:sz w:val="24"/>
        </w:rPr>
        <w:t>е</w:t>
      </w:r>
      <w:r w:rsidRPr="00122E27">
        <w:rPr>
          <w:rFonts w:ascii="Arial" w:hAnsi="Arial" w:cs="Arial"/>
          <w:sz w:val="24"/>
        </w:rPr>
        <w:t>ральных пр</w:t>
      </w:r>
      <w:r w:rsidRPr="00122E27">
        <w:rPr>
          <w:rFonts w:ascii="Arial" w:hAnsi="Arial" w:cs="Arial"/>
          <w:sz w:val="24"/>
        </w:rPr>
        <w:t>о</w:t>
      </w:r>
      <w:r w:rsidRPr="00122E27">
        <w:rPr>
          <w:rFonts w:ascii="Arial" w:hAnsi="Arial" w:cs="Arial"/>
          <w:sz w:val="24"/>
        </w:rPr>
        <w:t>грамм.</w:t>
      </w:r>
    </w:p>
    <w:p w:rsidR="00987BED" w:rsidRDefault="00987BED" w:rsidP="00FB561C">
      <w:pPr>
        <w:jc w:val="both"/>
        <w:rPr>
          <w:rFonts w:ascii="Arial" w:hAnsi="Arial" w:cs="Arial"/>
          <w:sz w:val="22"/>
          <w:szCs w:val="22"/>
        </w:rPr>
      </w:pPr>
    </w:p>
    <w:p w:rsidR="00344FA2" w:rsidRDefault="00344FA2" w:rsidP="00344FA2">
      <w:pPr>
        <w:tabs>
          <w:tab w:val="left" w:pos="0"/>
        </w:tabs>
        <w:ind w:right="228" w:firstLine="720"/>
        <w:rPr>
          <w:rFonts w:ascii="Arial" w:hAnsi="Arial" w:cs="Arial"/>
          <w:i/>
        </w:rPr>
      </w:pPr>
      <w:r>
        <w:rPr>
          <w:rFonts w:ascii="Arial" w:hAnsi="Arial" w:cs="Arial"/>
          <w:i/>
        </w:rPr>
        <w:t>10.4.2</w:t>
      </w:r>
      <w:r w:rsidRPr="001C4F89">
        <w:rPr>
          <w:rFonts w:ascii="Arial" w:hAnsi="Arial" w:cs="Arial"/>
          <w:i/>
        </w:rPr>
        <w:t>.</w:t>
      </w:r>
      <w:r w:rsidRPr="00344FA2">
        <w:rPr>
          <w:rFonts w:ascii="Arial" w:hAnsi="Arial" w:cs="Arial"/>
          <w:i/>
        </w:rPr>
        <w:t xml:space="preserve"> </w:t>
      </w:r>
      <w:r>
        <w:rPr>
          <w:rFonts w:ascii="Arial" w:hAnsi="Arial" w:cs="Arial"/>
          <w:i/>
        </w:rPr>
        <w:t>Прогнозная оценка объемов нового жилищного</w:t>
      </w:r>
    </w:p>
    <w:p w:rsidR="002C2B47" w:rsidRDefault="00344FA2" w:rsidP="00344FA2">
      <w:pPr>
        <w:ind w:firstLine="1414"/>
        <w:jc w:val="both"/>
        <w:rPr>
          <w:rFonts w:ascii="Arial" w:hAnsi="Arial" w:cs="Arial"/>
          <w:sz w:val="22"/>
          <w:szCs w:val="22"/>
        </w:rPr>
      </w:pPr>
      <w:r>
        <w:rPr>
          <w:rFonts w:ascii="Arial" w:hAnsi="Arial" w:cs="Arial"/>
          <w:i/>
        </w:rPr>
        <w:t xml:space="preserve"> строител</w:t>
      </w:r>
      <w:r>
        <w:rPr>
          <w:rFonts w:ascii="Arial" w:hAnsi="Arial" w:cs="Arial"/>
          <w:i/>
        </w:rPr>
        <w:t>ь</w:t>
      </w:r>
      <w:r>
        <w:rPr>
          <w:rFonts w:ascii="Arial" w:hAnsi="Arial" w:cs="Arial"/>
          <w:i/>
        </w:rPr>
        <w:t>ства</w:t>
      </w:r>
    </w:p>
    <w:p w:rsidR="00987BED" w:rsidRPr="00122E27" w:rsidRDefault="00987BED" w:rsidP="00EE3352">
      <w:pPr>
        <w:rPr>
          <w:rFonts w:ascii="Arial" w:hAnsi="Arial" w:cs="Arial"/>
          <w:b/>
          <w:i/>
        </w:rPr>
      </w:pPr>
    </w:p>
    <w:p w:rsidR="005667C4" w:rsidRPr="00122E27" w:rsidRDefault="005667C4" w:rsidP="00122E27">
      <w:pPr>
        <w:ind w:firstLine="720"/>
        <w:jc w:val="both"/>
        <w:rPr>
          <w:rFonts w:ascii="Arial" w:hAnsi="Arial" w:cs="Arial"/>
          <w:color w:val="FF6600"/>
        </w:rPr>
      </w:pPr>
      <w:r w:rsidRPr="00122E27">
        <w:rPr>
          <w:rFonts w:ascii="Arial" w:hAnsi="Arial" w:cs="Arial"/>
          <w:iCs/>
        </w:rPr>
        <w:t>В настоящей главе дана прогнозная оценка жилищной потребности нас</w:t>
      </w:r>
      <w:r w:rsidRPr="00122E27">
        <w:rPr>
          <w:rFonts w:ascii="Arial" w:hAnsi="Arial" w:cs="Arial"/>
          <w:iCs/>
        </w:rPr>
        <w:t>е</w:t>
      </w:r>
      <w:r w:rsidRPr="00122E27">
        <w:rPr>
          <w:rFonts w:ascii="Arial" w:hAnsi="Arial" w:cs="Arial"/>
          <w:iCs/>
        </w:rPr>
        <w:t xml:space="preserve">ления </w:t>
      </w:r>
      <w:r w:rsidR="00D8429B">
        <w:rPr>
          <w:rFonts w:ascii="Arial" w:hAnsi="Arial" w:cs="Arial"/>
          <w:iCs/>
        </w:rPr>
        <w:t>Панинского</w:t>
      </w:r>
      <w:r w:rsidR="007531E4">
        <w:rPr>
          <w:rFonts w:ascii="Arial" w:hAnsi="Arial" w:cs="Arial"/>
          <w:iCs/>
        </w:rPr>
        <w:t xml:space="preserve"> </w:t>
      </w:r>
      <w:r w:rsidRPr="00122E27">
        <w:rPr>
          <w:rFonts w:ascii="Arial" w:hAnsi="Arial" w:cs="Arial"/>
          <w:iCs/>
        </w:rPr>
        <w:t>сельского поселения и объемов нового жилищного стро</w:t>
      </w:r>
      <w:r w:rsidRPr="00122E27">
        <w:rPr>
          <w:rFonts w:ascii="Arial" w:hAnsi="Arial" w:cs="Arial"/>
          <w:iCs/>
        </w:rPr>
        <w:t>и</w:t>
      </w:r>
      <w:r w:rsidRPr="00122E27">
        <w:rPr>
          <w:rFonts w:ascii="Arial" w:hAnsi="Arial" w:cs="Arial"/>
          <w:iCs/>
        </w:rPr>
        <w:t>тельства на проектные этапы. Расчеты объемов жилищного фонда  выпо</w:t>
      </w:r>
      <w:r w:rsidRPr="00122E27">
        <w:rPr>
          <w:rFonts w:ascii="Arial" w:hAnsi="Arial" w:cs="Arial"/>
          <w:iCs/>
        </w:rPr>
        <w:t>л</w:t>
      </w:r>
      <w:r w:rsidRPr="00122E27">
        <w:rPr>
          <w:rFonts w:ascii="Arial" w:hAnsi="Arial" w:cs="Arial"/>
          <w:iCs/>
        </w:rPr>
        <w:t>нены с учетом существующего жилищного фонда, а также прогнозов роста обесп</w:t>
      </w:r>
      <w:r w:rsidRPr="00122E27">
        <w:rPr>
          <w:rFonts w:ascii="Arial" w:hAnsi="Arial" w:cs="Arial"/>
          <w:iCs/>
        </w:rPr>
        <w:t>е</w:t>
      </w:r>
      <w:r w:rsidRPr="00122E27">
        <w:rPr>
          <w:rFonts w:ascii="Arial" w:hAnsi="Arial" w:cs="Arial"/>
          <w:iCs/>
        </w:rPr>
        <w:t>ченности населения жилой площадью. Планируемый рост жилой обеспеченн</w:t>
      </w:r>
      <w:r w:rsidRPr="00122E27">
        <w:rPr>
          <w:rFonts w:ascii="Arial" w:hAnsi="Arial" w:cs="Arial"/>
          <w:iCs/>
        </w:rPr>
        <w:t>о</w:t>
      </w:r>
      <w:r w:rsidRPr="00122E27">
        <w:rPr>
          <w:rFonts w:ascii="Arial" w:hAnsi="Arial" w:cs="Arial"/>
          <w:iCs/>
        </w:rPr>
        <w:t>стью в соответствии с положениями Схемы территориального плани</w:t>
      </w:r>
      <w:r w:rsidR="00D8429B">
        <w:rPr>
          <w:rFonts w:ascii="Arial" w:hAnsi="Arial" w:cs="Arial"/>
          <w:iCs/>
        </w:rPr>
        <w:t>рования Ивановской</w:t>
      </w:r>
      <w:r w:rsidRPr="00122E27">
        <w:rPr>
          <w:rFonts w:ascii="Arial" w:hAnsi="Arial" w:cs="Arial"/>
          <w:iCs/>
        </w:rPr>
        <w:t xml:space="preserve"> области</w:t>
      </w:r>
      <w:r w:rsidRPr="00122E27">
        <w:rPr>
          <w:rFonts w:ascii="Arial" w:hAnsi="Arial" w:cs="Arial"/>
        </w:rPr>
        <w:t xml:space="preserve"> предполагается довести на первую очередь до 30,0 кв.м на человека, а на расчетный срок – до 40 кв.м на каждого жителя района. В дин</w:t>
      </w:r>
      <w:r w:rsidRPr="00122E27">
        <w:rPr>
          <w:rFonts w:ascii="Arial" w:hAnsi="Arial" w:cs="Arial"/>
        </w:rPr>
        <w:t>а</w:t>
      </w:r>
      <w:r w:rsidRPr="00122E27">
        <w:rPr>
          <w:rFonts w:ascii="Arial" w:hAnsi="Arial" w:cs="Arial"/>
        </w:rPr>
        <w:t>мику перспективного роста показателя обеспеченности жильем заложен при</w:t>
      </w:r>
      <w:r w:rsidRPr="00122E27">
        <w:rPr>
          <w:rFonts w:ascii="Arial" w:hAnsi="Arial" w:cs="Arial"/>
        </w:rPr>
        <w:t>н</w:t>
      </w:r>
      <w:r w:rsidRPr="00122E27">
        <w:rPr>
          <w:rFonts w:ascii="Arial" w:hAnsi="Arial" w:cs="Arial"/>
        </w:rPr>
        <w:t>цип ежегодного его увеличения на 1 кв.м общей площади на человека.</w:t>
      </w:r>
      <w:r w:rsidRPr="00122E27">
        <w:rPr>
          <w:rFonts w:ascii="Arial" w:hAnsi="Arial" w:cs="Arial"/>
          <w:i/>
        </w:rPr>
        <w:t xml:space="preserve"> </w:t>
      </w:r>
      <w:r w:rsidRPr="00122E27">
        <w:rPr>
          <w:rFonts w:ascii="Arial" w:hAnsi="Arial" w:cs="Arial"/>
        </w:rPr>
        <w:t>При т</w:t>
      </w:r>
      <w:r w:rsidRPr="00122E27">
        <w:rPr>
          <w:rFonts w:ascii="Arial" w:hAnsi="Arial" w:cs="Arial"/>
        </w:rPr>
        <w:t>а</w:t>
      </w:r>
      <w:r w:rsidRPr="00122E27">
        <w:rPr>
          <w:rFonts w:ascii="Arial" w:hAnsi="Arial" w:cs="Arial"/>
        </w:rPr>
        <w:t>кой обеспеченности  возможно достижение распространенного  социального стандарта развитых зарубежных стран, когда количество комнат в жилом п</w:t>
      </w:r>
      <w:r w:rsidRPr="00122E27">
        <w:rPr>
          <w:rFonts w:ascii="Arial" w:hAnsi="Arial" w:cs="Arial"/>
        </w:rPr>
        <w:t>о</w:t>
      </w:r>
      <w:r w:rsidRPr="00122E27">
        <w:rPr>
          <w:rFonts w:ascii="Arial" w:hAnsi="Arial" w:cs="Arial"/>
        </w:rPr>
        <w:t>мещении для семьи = (</w:t>
      </w:r>
      <w:r w:rsidRPr="00122E27">
        <w:rPr>
          <w:rFonts w:ascii="Arial" w:hAnsi="Arial" w:cs="Arial"/>
          <w:lang w:val="en-US"/>
        </w:rPr>
        <w:t>N</w:t>
      </w:r>
      <w:r w:rsidRPr="00122E27">
        <w:rPr>
          <w:rFonts w:ascii="Arial" w:hAnsi="Arial" w:cs="Arial"/>
        </w:rPr>
        <w:t xml:space="preserve">+1), где </w:t>
      </w:r>
      <w:r w:rsidRPr="00122E27">
        <w:rPr>
          <w:rFonts w:ascii="Arial" w:hAnsi="Arial" w:cs="Arial"/>
          <w:lang w:val="en-US"/>
        </w:rPr>
        <w:t>N</w:t>
      </w:r>
      <w:r w:rsidRPr="00122E27">
        <w:rPr>
          <w:rFonts w:ascii="Arial" w:hAnsi="Arial" w:cs="Arial"/>
        </w:rPr>
        <w:t xml:space="preserve"> – количество членов с</w:t>
      </w:r>
      <w:r w:rsidRPr="00122E27">
        <w:rPr>
          <w:rFonts w:ascii="Arial" w:hAnsi="Arial" w:cs="Arial"/>
        </w:rPr>
        <w:t>е</w:t>
      </w:r>
      <w:r w:rsidRPr="00122E27">
        <w:rPr>
          <w:rFonts w:ascii="Arial" w:hAnsi="Arial" w:cs="Arial"/>
        </w:rPr>
        <w:t>мьи.</w:t>
      </w:r>
    </w:p>
    <w:p w:rsidR="005667C4" w:rsidRPr="00122E27" w:rsidRDefault="005667C4" w:rsidP="00122E27">
      <w:pPr>
        <w:pStyle w:val="25"/>
        <w:spacing w:line="240" w:lineRule="auto"/>
        <w:ind w:left="0"/>
        <w:jc w:val="both"/>
        <w:rPr>
          <w:rFonts w:ascii="Arial" w:hAnsi="Arial" w:cs="Arial"/>
          <w:b w:val="0"/>
          <w:bCs w:val="0"/>
          <w:iCs/>
          <w:caps w:val="0"/>
        </w:rPr>
      </w:pPr>
      <w:r w:rsidRPr="00122E27">
        <w:rPr>
          <w:rFonts w:ascii="Arial" w:hAnsi="Arial" w:cs="Arial"/>
          <w:b w:val="0"/>
          <w:bCs w:val="0"/>
          <w:iCs/>
          <w:caps w:val="0"/>
        </w:rPr>
        <w:t>За период первой очереди с учетом снижения объемов строительства жилья из-за кризиса в строительной сфере и снижения покупательной спосо</w:t>
      </w:r>
      <w:r w:rsidRPr="00122E27">
        <w:rPr>
          <w:rFonts w:ascii="Arial" w:hAnsi="Arial" w:cs="Arial"/>
          <w:b w:val="0"/>
          <w:bCs w:val="0"/>
          <w:iCs/>
          <w:caps w:val="0"/>
        </w:rPr>
        <w:t>б</w:t>
      </w:r>
      <w:r w:rsidRPr="00122E27">
        <w:rPr>
          <w:rFonts w:ascii="Arial" w:hAnsi="Arial" w:cs="Arial"/>
          <w:b w:val="0"/>
          <w:bCs w:val="0"/>
          <w:iCs/>
          <w:caps w:val="0"/>
        </w:rPr>
        <w:t>ности населения темпы приро</w:t>
      </w:r>
      <w:r w:rsidRPr="00122E27">
        <w:rPr>
          <w:rFonts w:ascii="Arial" w:hAnsi="Arial" w:cs="Arial"/>
          <w:b w:val="0"/>
          <w:bCs w:val="0"/>
          <w:iCs/>
          <w:caps w:val="0"/>
        </w:rPr>
        <w:t>с</w:t>
      </w:r>
      <w:r w:rsidRPr="00122E27">
        <w:rPr>
          <w:rFonts w:ascii="Arial" w:hAnsi="Arial" w:cs="Arial"/>
          <w:b w:val="0"/>
          <w:bCs w:val="0"/>
          <w:iCs/>
          <w:caps w:val="0"/>
        </w:rPr>
        <w:t>та показателя будут значительно ниже.</w:t>
      </w:r>
    </w:p>
    <w:p w:rsidR="00122E27" w:rsidRDefault="005667C4" w:rsidP="00122E27">
      <w:pPr>
        <w:pStyle w:val="25"/>
        <w:spacing w:line="240" w:lineRule="auto"/>
        <w:ind w:left="0"/>
        <w:jc w:val="both"/>
        <w:rPr>
          <w:rFonts w:ascii="Arial" w:hAnsi="Arial" w:cs="Arial"/>
          <w:b w:val="0"/>
          <w:bCs w:val="0"/>
          <w:iCs/>
          <w:caps w:val="0"/>
        </w:rPr>
      </w:pPr>
      <w:r w:rsidRPr="00122E27">
        <w:rPr>
          <w:rFonts w:ascii="Arial" w:hAnsi="Arial" w:cs="Arial"/>
          <w:b w:val="0"/>
          <w:bCs w:val="0"/>
          <w:iCs/>
          <w:caps w:val="0"/>
        </w:rPr>
        <w:t xml:space="preserve">Прогнозный объем жилищного фонда </w:t>
      </w:r>
      <w:r w:rsidR="00D8429B">
        <w:rPr>
          <w:rFonts w:ascii="Arial" w:hAnsi="Arial" w:cs="Arial"/>
          <w:b w:val="0"/>
          <w:bCs w:val="0"/>
          <w:iCs/>
          <w:caps w:val="0"/>
        </w:rPr>
        <w:t>Панинского</w:t>
      </w:r>
      <w:r w:rsidR="007531E4">
        <w:rPr>
          <w:rFonts w:ascii="Arial" w:hAnsi="Arial" w:cs="Arial"/>
          <w:b w:val="0"/>
          <w:bCs w:val="0"/>
          <w:iCs/>
          <w:caps w:val="0"/>
        </w:rPr>
        <w:t xml:space="preserve"> </w:t>
      </w:r>
      <w:r w:rsidRPr="00122E27">
        <w:rPr>
          <w:rFonts w:ascii="Arial" w:hAnsi="Arial" w:cs="Arial"/>
          <w:b w:val="0"/>
          <w:bCs w:val="0"/>
          <w:iCs/>
          <w:caps w:val="0"/>
        </w:rPr>
        <w:t>сельского посел</w:t>
      </w:r>
      <w:r w:rsidRPr="00122E27">
        <w:rPr>
          <w:rFonts w:ascii="Arial" w:hAnsi="Arial" w:cs="Arial"/>
          <w:b w:val="0"/>
          <w:bCs w:val="0"/>
          <w:iCs/>
          <w:caps w:val="0"/>
        </w:rPr>
        <w:t>е</w:t>
      </w:r>
      <w:r w:rsidRPr="00122E27">
        <w:rPr>
          <w:rFonts w:ascii="Arial" w:hAnsi="Arial" w:cs="Arial"/>
          <w:b w:val="0"/>
          <w:bCs w:val="0"/>
          <w:iCs/>
          <w:caps w:val="0"/>
        </w:rPr>
        <w:t>ния на пе</w:t>
      </w:r>
      <w:r w:rsidRPr="00122E27">
        <w:rPr>
          <w:rFonts w:ascii="Arial" w:hAnsi="Arial" w:cs="Arial"/>
          <w:b w:val="0"/>
          <w:bCs w:val="0"/>
          <w:iCs/>
          <w:caps w:val="0"/>
        </w:rPr>
        <w:t>р</w:t>
      </w:r>
      <w:r w:rsidRPr="00122E27">
        <w:rPr>
          <w:rFonts w:ascii="Arial" w:hAnsi="Arial" w:cs="Arial"/>
          <w:b w:val="0"/>
          <w:bCs w:val="0"/>
          <w:iCs/>
          <w:caps w:val="0"/>
        </w:rPr>
        <w:t xml:space="preserve">вую очередь и расчетный срок приведен в таблице </w:t>
      </w:r>
      <w:r w:rsidR="00CA111C" w:rsidRPr="00122E27">
        <w:rPr>
          <w:rFonts w:ascii="Arial" w:hAnsi="Arial" w:cs="Arial"/>
          <w:b w:val="0"/>
          <w:bCs w:val="0"/>
          <w:iCs/>
          <w:caps w:val="0"/>
        </w:rPr>
        <w:t>10</w:t>
      </w:r>
      <w:r w:rsidR="00344FA2">
        <w:rPr>
          <w:rFonts w:ascii="Arial" w:hAnsi="Arial" w:cs="Arial"/>
          <w:b w:val="0"/>
          <w:bCs w:val="0"/>
          <w:iCs/>
          <w:caps w:val="0"/>
        </w:rPr>
        <w:t>.</w:t>
      </w:r>
      <w:r w:rsidR="00580EC1">
        <w:rPr>
          <w:rFonts w:ascii="Arial" w:hAnsi="Arial" w:cs="Arial"/>
          <w:b w:val="0"/>
          <w:bCs w:val="0"/>
          <w:iCs/>
          <w:caps w:val="0"/>
        </w:rPr>
        <w:t>4.2-1</w:t>
      </w:r>
      <w:r w:rsidR="00501474" w:rsidRPr="00122E27">
        <w:rPr>
          <w:rFonts w:ascii="Arial" w:hAnsi="Arial" w:cs="Arial"/>
          <w:b w:val="0"/>
          <w:bCs w:val="0"/>
          <w:iCs/>
          <w:caps w:val="0"/>
        </w:rPr>
        <w:t>.</w:t>
      </w:r>
    </w:p>
    <w:p w:rsidR="007566AF" w:rsidRDefault="007566AF" w:rsidP="00344FA2">
      <w:pPr>
        <w:pStyle w:val="25"/>
        <w:spacing w:line="240" w:lineRule="auto"/>
        <w:ind w:left="0"/>
        <w:jc w:val="right"/>
        <w:rPr>
          <w:rFonts w:ascii="Arial" w:hAnsi="Arial" w:cs="Arial"/>
          <w:b w:val="0"/>
          <w:caps w:val="0"/>
          <w:sz w:val="20"/>
          <w:szCs w:val="20"/>
        </w:rPr>
      </w:pPr>
    </w:p>
    <w:p w:rsidR="00344FA2" w:rsidRDefault="00344FA2" w:rsidP="00344FA2">
      <w:pPr>
        <w:pStyle w:val="25"/>
        <w:spacing w:line="240" w:lineRule="auto"/>
        <w:ind w:left="0"/>
        <w:jc w:val="right"/>
        <w:rPr>
          <w:rFonts w:ascii="Arial" w:hAnsi="Arial" w:cs="Arial"/>
          <w:b w:val="0"/>
          <w:bCs w:val="0"/>
          <w:iCs/>
          <w:caps w:val="0"/>
          <w:sz w:val="20"/>
          <w:szCs w:val="20"/>
        </w:rPr>
      </w:pPr>
      <w:r w:rsidRPr="00CA111C">
        <w:rPr>
          <w:rFonts w:ascii="Arial" w:hAnsi="Arial" w:cs="Arial"/>
          <w:b w:val="0"/>
          <w:caps w:val="0"/>
          <w:sz w:val="20"/>
          <w:szCs w:val="20"/>
        </w:rPr>
        <w:t xml:space="preserve">Таблица </w:t>
      </w:r>
      <w:r>
        <w:rPr>
          <w:rFonts w:ascii="Arial" w:hAnsi="Arial" w:cs="Arial"/>
          <w:b w:val="0"/>
          <w:bCs w:val="0"/>
          <w:iCs/>
          <w:caps w:val="0"/>
          <w:sz w:val="20"/>
          <w:szCs w:val="20"/>
        </w:rPr>
        <w:t>10</w:t>
      </w:r>
      <w:r w:rsidRPr="00CA111C">
        <w:rPr>
          <w:rFonts w:ascii="Arial" w:hAnsi="Arial" w:cs="Arial"/>
          <w:b w:val="0"/>
          <w:bCs w:val="0"/>
          <w:iCs/>
          <w:caps w:val="0"/>
          <w:sz w:val="20"/>
          <w:szCs w:val="20"/>
        </w:rPr>
        <w:t>.</w:t>
      </w:r>
      <w:r w:rsidR="00580EC1">
        <w:rPr>
          <w:rFonts w:ascii="Arial" w:hAnsi="Arial" w:cs="Arial"/>
          <w:b w:val="0"/>
          <w:bCs w:val="0"/>
          <w:iCs/>
          <w:caps w:val="0"/>
          <w:sz w:val="20"/>
          <w:szCs w:val="20"/>
        </w:rPr>
        <w:t>4.2-1</w:t>
      </w:r>
    </w:p>
    <w:p w:rsidR="00264A03" w:rsidRPr="00122E27" w:rsidRDefault="00344FA2" w:rsidP="00344FA2">
      <w:pPr>
        <w:pStyle w:val="25"/>
        <w:spacing w:line="240" w:lineRule="auto"/>
        <w:ind w:left="0" w:firstLine="0"/>
        <w:rPr>
          <w:rFonts w:ascii="Arial" w:hAnsi="Arial" w:cs="Arial"/>
          <w:b w:val="0"/>
          <w:bCs w:val="0"/>
          <w:iCs/>
          <w:caps w:val="0"/>
        </w:rPr>
      </w:pPr>
      <w:r w:rsidRPr="008E13A5">
        <w:rPr>
          <w:rFonts w:ascii="Arial" w:hAnsi="Arial" w:cs="Arial"/>
          <w:b w:val="0"/>
          <w:bCs w:val="0"/>
          <w:iCs/>
          <w:caps w:val="0"/>
          <w:sz w:val="20"/>
          <w:szCs w:val="20"/>
        </w:rPr>
        <w:t>ПРОГНОЗНЫЙ ОБЪЕМ ЖИЛИЩНОГО ФОНДА ПОСЕЛЕНИЯ</w:t>
      </w:r>
    </w:p>
    <w:p w:rsidR="00CC07B9" w:rsidRPr="00CA111C" w:rsidRDefault="00CC07B9" w:rsidP="00122E27">
      <w:pPr>
        <w:pStyle w:val="25"/>
        <w:ind w:left="0" w:firstLine="0"/>
        <w:jc w:val="right"/>
        <w:rPr>
          <w:rFonts w:ascii="Arial" w:hAnsi="Arial" w:cs="Arial"/>
          <w:b w:val="0"/>
          <w:iCs/>
          <w:sz w:val="20"/>
          <w:szCs w:val="20"/>
        </w:rPr>
      </w:pPr>
    </w:p>
    <w:tbl>
      <w:tblPr>
        <w:tblW w:w="9003" w:type="dxa"/>
        <w:tblInd w:w="108" w:type="dxa"/>
        <w:tblLayout w:type="fixed"/>
        <w:tblLook w:val="0000"/>
      </w:tblPr>
      <w:tblGrid>
        <w:gridCol w:w="1020"/>
        <w:gridCol w:w="1003"/>
        <w:gridCol w:w="1004"/>
        <w:gridCol w:w="966"/>
        <w:gridCol w:w="991"/>
        <w:gridCol w:w="1005"/>
        <w:gridCol w:w="928"/>
        <w:gridCol w:w="1051"/>
        <w:gridCol w:w="1035"/>
      </w:tblGrid>
      <w:tr w:rsidR="005667C4" w:rsidRPr="00580EC1">
        <w:trPr>
          <w:trHeight w:val="183"/>
        </w:trPr>
        <w:tc>
          <w:tcPr>
            <w:tcW w:w="30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67C4" w:rsidRPr="00580EC1" w:rsidRDefault="005667C4" w:rsidP="00DA2AB9">
            <w:pPr>
              <w:jc w:val="center"/>
              <w:rPr>
                <w:rFonts w:ascii="Arial" w:hAnsi="Arial" w:cs="Arial"/>
                <w:sz w:val="20"/>
                <w:szCs w:val="20"/>
              </w:rPr>
            </w:pPr>
            <w:r w:rsidRPr="00580EC1">
              <w:rPr>
                <w:rFonts w:ascii="Arial" w:hAnsi="Arial" w:cs="Arial"/>
                <w:sz w:val="20"/>
                <w:szCs w:val="20"/>
              </w:rPr>
              <w:t>Существующее полож</w:t>
            </w:r>
            <w:r w:rsidRPr="00580EC1">
              <w:rPr>
                <w:rFonts w:ascii="Arial" w:hAnsi="Arial" w:cs="Arial"/>
                <w:sz w:val="20"/>
                <w:szCs w:val="20"/>
              </w:rPr>
              <w:t>е</w:t>
            </w:r>
            <w:r w:rsidRPr="00580EC1">
              <w:rPr>
                <w:rFonts w:ascii="Arial" w:hAnsi="Arial" w:cs="Arial"/>
                <w:sz w:val="20"/>
                <w:szCs w:val="20"/>
              </w:rPr>
              <w:t>ние</w:t>
            </w:r>
          </w:p>
        </w:tc>
        <w:tc>
          <w:tcPr>
            <w:tcW w:w="2962" w:type="dxa"/>
            <w:gridSpan w:val="3"/>
            <w:tcBorders>
              <w:top w:val="single" w:sz="4" w:space="0" w:color="auto"/>
              <w:left w:val="nil"/>
              <w:bottom w:val="single" w:sz="4" w:space="0" w:color="auto"/>
              <w:right w:val="single" w:sz="4" w:space="0" w:color="auto"/>
            </w:tcBorders>
          </w:tcPr>
          <w:p w:rsidR="005667C4" w:rsidRPr="00580EC1" w:rsidRDefault="005667C4" w:rsidP="00DA2AB9">
            <w:pPr>
              <w:jc w:val="center"/>
              <w:rPr>
                <w:rFonts w:ascii="Arial" w:hAnsi="Arial" w:cs="Arial"/>
                <w:sz w:val="20"/>
                <w:szCs w:val="20"/>
              </w:rPr>
            </w:pPr>
            <w:r w:rsidRPr="00580EC1">
              <w:rPr>
                <w:rFonts w:ascii="Arial" w:hAnsi="Arial" w:cs="Arial"/>
                <w:sz w:val="20"/>
                <w:szCs w:val="20"/>
              </w:rPr>
              <w:t>Первая очередь 2020 г.</w:t>
            </w:r>
          </w:p>
        </w:tc>
        <w:tc>
          <w:tcPr>
            <w:tcW w:w="3014" w:type="dxa"/>
            <w:gridSpan w:val="3"/>
            <w:tcBorders>
              <w:top w:val="single" w:sz="4" w:space="0" w:color="auto"/>
              <w:left w:val="nil"/>
              <w:bottom w:val="single" w:sz="4" w:space="0" w:color="auto"/>
              <w:right w:val="single" w:sz="4" w:space="0" w:color="auto"/>
            </w:tcBorders>
          </w:tcPr>
          <w:p w:rsidR="005667C4" w:rsidRPr="00580EC1" w:rsidRDefault="00D8429B" w:rsidP="00DA2AB9">
            <w:pPr>
              <w:jc w:val="center"/>
              <w:rPr>
                <w:rFonts w:ascii="Arial" w:hAnsi="Arial" w:cs="Arial"/>
                <w:sz w:val="20"/>
                <w:szCs w:val="20"/>
              </w:rPr>
            </w:pPr>
            <w:r w:rsidRPr="00580EC1">
              <w:rPr>
                <w:rFonts w:ascii="Arial" w:hAnsi="Arial" w:cs="Arial"/>
                <w:sz w:val="20"/>
                <w:szCs w:val="20"/>
              </w:rPr>
              <w:t>Расчетный срок 2032</w:t>
            </w:r>
            <w:r w:rsidR="005667C4" w:rsidRPr="00580EC1">
              <w:rPr>
                <w:rFonts w:ascii="Arial" w:hAnsi="Arial" w:cs="Arial"/>
                <w:sz w:val="20"/>
                <w:szCs w:val="20"/>
              </w:rPr>
              <w:t>г.</w:t>
            </w:r>
          </w:p>
        </w:tc>
      </w:tr>
      <w:tr w:rsidR="005667C4" w:rsidRPr="00580EC1">
        <w:trPr>
          <w:cantSplit/>
          <w:trHeight w:val="1987"/>
        </w:trPr>
        <w:tc>
          <w:tcPr>
            <w:tcW w:w="10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Нас</w:t>
            </w:r>
            <w:r w:rsidRPr="00580EC1">
              <w:rPr>
                <w:rFonts w:ascii="Arial" w:hAnsi="Arial" w:cs="Arial"/>
                <w:bCs/>
                <w:sz w:val="20"/>
                <w:szCs w:val="20"/>
              </w:rPr>
              <w:t>е</w:t>
            </w:r>
            <w:r w:rsidRPr="00580EC1">
              <w:rPr>
                <w:rFonts w:ascii="Arial" w:hAnsi="Arial" w:cs="Arial"/>
                <w:bCs/>
                <w:sz w:val="20"/>
                <w:szCs w:val="20"/>
              </w:rPr>
              <w:t>ление</w:t>
            </w:r>
          </w:p>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(чел</w:t>
            </w:r>
            <w:r w:rsidRPr="00580EC1">
              <w:rPr>
                <w:rFonts w:ascii="Arial" w:hAnsi="Arial" w:cs="Arial"/>
                <w:bCs/>
                <w:sz w:val="20"/>
                <w:szCs w:val="20"/>
              </w:rPr>
              <w:t>о</w:t>
            </w:r>
            <w:r w:rsidRPr="00580EC1">
              <w:rPr>
                <w:rFonts w:ascii="Arial" w:hAnsi="Arial" w:cs="Arial"/>
                <w:bCs/>
                <w:sz w:val="20"/>
                <w:szCs w:val="20"/>
              </w:rPr>
              <w:t>век)</w:t>
            </w:r>
          </w:p>
        </w:tc>
        <w:tc>
          <w:tcPr>
            <w:tcW w:w="10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Обеспеченность жильем (кв.м/чел.)</w:t>
            </w:r>
          </w:p>
        </w:tc>
        <w:tc>
          <w:tcPr>
            <w:tcW w:w="10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Ж</w:t>
            </w:r>
            <w:r w:rsidRPr="00580EC1">
              <w:rPr>
                <w:rFonts w:ascii="Arial" w:hAnsi="Arial" w:cs="Arial"/>
                <w:bCs/>
                <w:sz w:val="20"/>
                <w:szCs w:val="20"/>
              </w:rPr>
              <w:t>и</w:t>
            </w:r>
            <w:r w:rsidRPr="00580EC1">
              <w:rPr>
                <w:rFonts w:ascii="Arial" w:hAnsi="Arial" w:cs="Arial"/>
                <w:bCs/>
                <w:sz w:val="20"/>
                <w:szCs w:val="20"/>
              </w:rPr>
              <w:t>лищный фонд</w:t>
            </w:r>
          </w:p>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всего (кв.м)</w:t>
            </w:r>
          </w:p>
        </w:tc>
        <w:tc>
          <w:tcPr>
            <w:tcW w:w="966" w:type="dxa"/>
            <w:tcBorders>
              <w:top w:val="nil"/>
              <w:left w:val="nil"/>
              <w:bottom w:val="single" w:sz="4" w:space="0" w:color="auto"/>
              <w:right w:val="single" w:sz="4" w:space="0" w:color="auto"/>
            </w:tcBorders>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Нас</w:t>
            </w:r>
            <w:r w:rsidRPr="00580EC1">
              <w:rPr>
                <w:rFonts w:ascii="Arial" w:hAnsi="Arial" w:cs="Arial"/>
                <w:bCs/>
                <w:sz w:val="20"/>
                <w:szCs w:val="20"/>
              </w:rPr>
              <w:t>е</w:t>
            </w:r>
            <w:r w:rsidRPr="00580EC1">
              <w:rPr>
                <w:rFonts w:ascii="Arial" w:hAnsi="Arial" w:cs="Arial"/>
                <w:bCs/>
                <w:sz w:val="20"/>
                <w:szCs w:val="20"/>
              </w:rPr>
              <w:t>ление</w:t>
            </w:r>
          </w:p>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(чел</w:t>
            </w:r>
            <w:r w:rsidRPr="00580EC1">
              <w:rPr>
                <w:rFonts w:ascii="Arial" w:hAnsi="Arial" w:cs="Arial"/>
                <w:bCs/>
                <w:sz w:val="20"/>
                <w:szCs w:val="20"/>
              </w:rPr>
              <w:t>о</w:t>
            </w:r>
            <w:r w:rsidRPr="00580EC1">
              <w:rPr>
                <w:rFonts w:ascii="Arial" w:hAnsi="Arial" w:cs="Arial"/>
                <w:bCs/>
                <w:sz w:val="20"/>
                <w:szCs w:val="20"/>
              </w:rPr>
              <w:t>век)</w:t>
            </w:r>
          </w:p>
        </w:tc>
        <w:tc>
          <w:tcPr>
            <w:tcW w:w="991" w:type="dxa"/>
            <w:tcBorders>
              <w:top w:val="nil"/>
              <w:left w:val="nil"/>
              <w:bottom w:val="single" w:sz="4" w:space="0" w:color="auto"/>
              <w:right w:val="single" w:sz="4" w:space="0" w:color="auto"/>
            </w:tcBorders>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Обеспеченность жильем (кв.м/чел.)</w:t>
            </w:r>
          </w:p>
        </w:tc>
        <w:tc>
          <w:tcPr>
            <w:tcW w:w="1005" w:type="dxa"/>
            <w:tcBorders>
              <w:top w:val="nil"/>
              <w:left w:val="nil"/>
              <w:bottom w:val="single" w:sz="4" w:space="0" w:color="auto"/>
              <w:right w:val="single" w:sz="4" w:space="0" w:color="auto"/>
            </w:tcBorders>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Ж</w:t>
            </w:r>
            <w:r w:rsidRPr="00580EC1">
              <w:rPr>
                <w:rFonts w:ascii="Arial" w:hAnsi="Arial" w:cs="Arial"/>
                <w:bCs/>
                <w:sz w:val="20"/>
                <w:szCs w:val="20"/>
              </w:rPr>
              <w:t>и</w:t>
            </w:r>
            <w:r w:rsidRPr="00580EC1">
              <w:rPr>
                <w:rFonts w:ascii="Arial" w:hAnsi="Arial" w:cs="Arial"/>
                <w:bCs/>
                <w:sz w:val="20"/>
                <w:szCs w:val="20"/>
              </w:rPr>
              <w:t>лищный фонд</w:t>
            </w:r>
          </w:p>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всего (кв.м)</w:t>
            </w:r>
          </w:p>
        </w:tc>
        <w:tc>
          <w:tcPr>
            <w:tcW w:w="928" w:type="dxa"/>
            <w:tcBorders>
              <w:top w:val="nil"/>
              <w:left w:val="nil"/>
              <w:bottom w:val="single" w:sz="4" w:space="0" w:color="auto"/>
              <w:right w:val="single" w:sz="4" w:space="0" w:color="auto"/>
            </w:tcBorders>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Нас</w:t>
            </w:r>
            <w:r w:rsidRPr="00580EC1">
              <w:rPr>
                <w:rFonts w:ascii="Arial" w:hAnsi="Arial" w:cs="Arial"/>
                <w:bCs/>
                <w:sz w:val="20"/>
                <w:szCs w:val="20"/>
              </w:rPr>
              <w:t>е</w:t>
            </w:r>
            <w:r w:rsidRPr="00580EC1">
              <w:rPr>
                <w:rFonts w:ascii="Arial" w:hAnsi="Arial" w:cs="Arial"/>
                <w:bCs/>
                <w:sz w:val="20"/>
                <w:szCs w:val="20"/>
              </w:rPr>
              <w:t>ление</w:t>
            </w:r>
          </w:p>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(чел</w:t>
            </w:r>
            <w:r w:rsidRPr="00580EC1">
              <w:rPr>
                <w:rFonts w:ascii="Arial" w:hAnsi="Arial" w:cs="Arial"/>
                <w:bCs/>
                <w:sz w:val="20"/>
                <w:szCs w:val="20"/>
              </w:rPr>
              <w:t>о</w:t>
            </w:r>
            <w:r w:rsidRPr="00580EC1">
              <w:rPr>
                <w:rFonts w:ascii="Arial" w:hAnsi="Arial" w:cs="Arial"/>
                <w:bCs/>
                <w:sz w:val="20"/>
                <w:szCs w:val="20"/>
              </w:rPr>
              <w:t>век)</w:t>
            </w:r>
          </w:p>
        </w:tc>
        <w:tc>
          <w:tcPr>
            <w:tcW w:w="1051" w:type="dxa"/>
            <w:tcBorders>
              <w:top w:val="single" w:sz="4" w:space="0" w:color="auto"/>
              <w:left w:val="nil"/>
              <w:bottom w:val="single" w:sz="4" w:space="0" w:color="auto"/>
              <w:right w:val="single" w:sz="4" w:space="0" w:color="auto"/>
            </w:tcBorders>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Обеспеченность жильем (кв.м/чел.)</w:t>
            </w:r>
          </w:p>
        </w:tc>
        <w:tc>
          <w:tcPr>
            <w:tcW w:w="1035" w:type="dxa"/>
            <w:tcBorders>
              <w:top w:val="single" w:sz="4" w:space="0" w:color="auto"/>
              <w:left w:val="nil"/>
              <w:bottom w:val="single" w:sz="4" w:space="0" w:color="auto"/>
              <w:right w:val="single" w:sz="4" w:space="0" w:color="auto"/>
            </w:tcBorders>
            <w:textDirection w:val="btLr"/>
            <w:vAlign w:val="center"/>
          </w:tcPr>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Жили</w:t>
            </w:r>
            <w:r w:rsidRPr="00580EC1">
              <w:rPr>
                <w:rFonts w:ascii="Arial" w:hAnsi="Arial" w:cs="Arial"/>
                <w:bCs/>
                <w:sz w:val="20"/>
                <w:szCs w:val="20"/>
              </w:rPr>
              <w:t>щ</w:t>
            </w:r>
            <w:r w:rsidRPr="00580EC1">
              <w:rPr>
                <w:rFonts w:ascii="Arial" w:hAnsi="Arial" w:cs="Arial"/>
                <w:bCs/>
                <w:sz w:val="20"/>
                <w:szCs w:val="20"/>
              </w:rPr>
              <w:t>ный фонд</w:t>
            </w:r>
          </w:p>
          <w:p w:rsidR="005667C4" w:rsidRPr="00580EC1" w:rsidRDefault="005667C4" w:rsidP="00D10655">
            <w:pPr>
              <w:jc w:val="center"/>
              <w:rPr>
                <w:rFonts w:ascii="Arial" w:hAnsi="Arial" w:cs="Arial"/>
                <w:bCs/>
                <w:sz w:val="20"/>
                <w:szCs w:val="20"/>
              </w:rPr>
            </w:pPr>
            <w:r w:rsidRPr="00580EC1">
              <w:rPr>
                <w:rFonts w:ascii="Arial" w:hAnsi="Arial" w:cs="Arial"/>
                <w:bCs/>
                <w:sz w:val="20"/>
                <w:szCs w:val="20"/>
              </w:rPr>
              <w:t>всего (кв.м)</w:t>
            </w:r>
          </w:p>
        </w:tc>
      </w:tr>
      <w:tr w:rsidR="005667C4" w:rsidRPr="00580EC1">
        <w:trPr>
          <w:trHeight w:val="44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1124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25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28190</w:t>
            </w:r>
          </w:p>
        </w:tc>
        <w:tc>
          <w:tcPr>
            <w:tcW w:w="966" w:type="dxa"/>
            <w:tcBorders>
              <w:top w:val="nil"/>
              <w:left w:val="nil"/>
              <w:bottom w:val="single" w:sz="4" w:space="0" w:color="auto"/>
              <w:right w:val="single" w:sz="4" w:space="0" w:color="auto"/>
            </w:tcBorders>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1110</w:t>
            </w:r>
          </w:p>
        </w:tc>
        <w:tc>
          <w:tcPr>
            <w:tcW w:w="991" w:type="dxa"/>
            <w:tcBorders>
              <w:top w:val="nil"/>
              <w:left w:val="nil"/>
              <w:bottom w:val="single" w:sz="4" w:space="0" w:color="auto"/>
              <w:right w:val="single" w:sz="4" w:space="0" w:color="auto"/>
            </w:tcBorders>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30</w:t>
            </w:r>
          </w:p>
        </w:tc>
        <w:tc>
          <w:tcPr>
            <w:tcW w:w="1005" w:type="dxa"/>
            <w:tcBorders>
              <w:top w:val="nil"/>
              <w:left w:val="nil"/>
              <w:bottom w:val="single" w:sz="4" w:space="0" w:color="auto"/>
              <w:right w:val="single" w:sz="4" w:space="0" w:color="auto"/>
            </w:tcBorders>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33300</w:t>
            </w:r>
          </w:p>
        </w:tc>
        <w:tc>
          <w:tcPr>
            <w:tcW w:w="928" w:type="dxa"/>
            <w:tcBorders>
              <w:top w:val="nil"/>
              <w:left w:val="nil"/>
              <w:bottom w:val="single" w:sz="4" w:space="0" w:color="auto"/>
              <w:right w:val="single" w:sz="4" w:space="0" w:color="auto"/>
            </w:tcBorders>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1160</w:t>
            </w:r>
          </w:p>
        </w:tc>
        <w:tc>
          <w:tcPr>
            <w:tcW w:w="1051" w:type="dxa"/>
            <w:tcBorders>
              <w:top w:val="single" w:sz="4" w:space="0" w:color="auto"/>
              <w:left w:val="nil"/>
              <w:bottom w:val="single" w:sz="4" w:space="0" w:color="auto"/>
              <w:right w:val="single" w:sz="4" w:space="0" w:color="auto"/>
            </w:tcBorders>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40</w:t>
            </w:r>
          </w:p>
        </w:tc>
        <w:tc>
          <w:tcPr>
            <w:tcW w:w="1035" w:type="dxa"/>
            <w:tcBorders>
              <w:top w:val="single" w:sz="4" w:space="0" w:color="auto"/>
              <w:left w:val="nil"/>
              <w:bottom w:val="single" w:sz="4" w:space="0" w:color="auto"/>
              <w:right w:val="single" w:sz="4" w:space="0" w:color="auto"/>
            </w:tcBorders>
            <w:vAlign w:val="center"/>
          </w:tcPr>
          <w:p w:rsidR="005667C4" w:rsidRPr="00580EC1" w:rsidRDefault="007566AF" w:rsidP="00CA111C">
            <w:pPr>
              <w:jc w:val="center"/>
              <w:rPr>
                <w:rFonts w:ascii="Arial" w:hAnsi="Arial" w:cs="Arial"/>
                <w:sz w:val="20"/>
                <w:szCs w:val="20"/>
              </w:rPr>
            </w:pPr>
            <w:r w:rsidRPr="00580EC1">
              <w:rPr>
                <w:rFonts w:ascii="Arial" w:hAnsi="Arial" w:cs="Arial"/>
                <w:sz w:val="20"/>
                <w:szCs w:val="20"/>
              </w:rPr>
              <w:t>46400</w:t>
            </w:r>
          </w:p>
        </w:tc>
      </w:tr>
    </w:tbl>
    <w:p w:rsidR="00980B17" w:rsidRPr="00CA111C" w:rsidRDefault="00980B17" w:rsidP="005667C4">
      <w:pPr>
        <w:rPr>
          <w:rFonts w:ascii="Arial" w:hAnsi="Arial" w:cs="Arial"/>
          <w:color w:val="FF6600"/>
          <w:sz w:val="22"/>
          <w:szCs w:val="22"/>
        </w:rPr>
      </w:pPr>
    </w:p>
    <w:p w:rsidR="005667C4" w:rsidRPr="00264A03" w:rsidRDefault="005667C4" w:rsidP="005667C4">
      <w:pPr>
        <w:ind w:firstLine="720"/>
        <w:jc w:val="both"/>
        <w:rPr>
          <w:rFonts w:ascii="Arial" w:hAnsi="Arial" w:cs="Arial"/>
        </w:rPr>
      </w:pPr>
      <w:r w:rsidRPr="00264A03">
        <w:rPr>
          <w:rFonts w:ascii="Arial" w:hAnsi="Arial" w:cs="Arial"/>
        </w:rPr>
        <w:t xml:space="preserve">В соответствии с прогнозным расчетом общий объем жилищного фонда может увеличиться с </w:t>
      </w:r>
      <w:r w:rsidR="002A2F0F">
        <w:rPr>
          <w:rFonts w:ascii="Arial" w:hAnsi="Arial" w:cs="Arial"/>
        </w:rPr>
        <w:t>28190</w:t>
      </w:r>
      <w:r w:rsidR="00E46673">
        <w:rPr>
          <w:rFonts w:ascii="Arial" w:hAnsi="Arial" w:cs="Arial"/>
        </w:rPr>
        <w:t xml:space="preserve"> </w:t>
      </w:r>
      <w:r w:rsidR="00264A03" w:rsidRPr="00264A03">
        <w:rPr>
          <w:rFonts w:ascii="Arial" w:hAnsi="Arial" w:cs="Arial"/>
        </w:rPr>
        <w:t>кв.м в 2</w:t>
      </w:r>
      <w:r w:rsidR="002A2F0F">
        <w:rPr>
          <w:rFonts w:ascii="Arial" w:hAnsi="Arial" w:cs="Arial"/>
        </w:rPr>
        <w:t>012</w:t>
      </w:r>
      <w:r w:rsidRPr="00264A03">
        <w:rPr>
          <w:rFonts w:ascii="Arial" w:hAnsi="Arial" w:cs="Arial"/>
        </w:rPr>
        <w:t xml:space="preserve"> г. до  </w:t>
      </w:r>
      <w:r w:rsidR="002A2F0F">
        <w:rPr>
          <w:rFonts w:ascii="Arial" w:hAnsi="Arial" w:cs="Arial"/>
        </w:rPr>
        <w:t xml:space="preserve">46400 </w:t>
      </w:r>
      <w:r w:rsidRPr="00264A03">
        <w:rPr>
          <w:rFonts w:ascii="Arial" w:hAnsi="Arial" w:cs="Arial"/>
        </w:rPr>
        <w:t>кв. м в конце расчетного п</w:t>
      </w:r>
      <w:r w:rsidRPr="00264A03">
        <w:rPr>
          <w:rFonts w:ascii="Arial" w:hAnsi="Arial" w:cs="Arial"/>
        </w:rPr>
        <w:t>е</w:t>
      </w:r>
      <w:r w:rsidR="00E46673">
        <w:rPr>
          <w:rFonts w:ascii="Arial" w:hAnsi="Arial" w:cs="Arial"/>
        </w:rPr>
        <w:t>риода в 2032</w:t>
      </w:r>
      <w:r w:rsidRPr="00264A03">
        <w:rPr>
          <w:rFonts w:ascii="Arial" w:hAnsi="Arial" w:cs="Arial"/>
        </w:rPr>
        <w:t xml:space="preserve"> г</w:t>
      </w:r>
      <w:r w:rsidR="002A2F0F">
        <w:rPr>
          <w:rFonts w:ascii="Arial" w:hAnsi="Arial" w:cs="Arial"/>
        </w:rPr>
        <w:t>. (в 1,6</w:t>
      </w:r>
      <w:r w:rsidRPr="00264A03">
        <w:rPr>
          <w:rFonts w:ascii="Arial" w:hAnsi="Arial" w:cs="Arial"/>
        </w:rPr>
        <w:t xml:space="preserve"> раза). На первую </w:t>
      </w:r>
      <w:r w:rsidR="00264A03" w:rsidRPr="00264A03">
        <w:rPr>
          <w:rFonts w:ascii="Arial" w:hAnsi="Arial" w:cs="Arial"/>
        </w:rPr>
        <w:t>очередь (2020г.) он сост</w:t>
      </w:r>
      <w:r w:rsidR="00264A03" w:rsidRPr="00264A03">
        <w:rPr>
          <w:rFonts w:ascii="Arial" w:hAnsi="Arial" w:cs="Arial"/>
        </w:rPr>
        <w:t>а</w:t>
      </w:r>
      <w:r w:rsidR="00E46673">
        <w:rPr>
          <w:rFonts w:ascii="Arial" w:hAnsi="Arial" w:cs="Arial"/>
        </w:rPr>
        <w:t xml:space="preserve">вит  </w:t>
      </w:r>
      <w:r w:rsidR="002A2F0F">
        <w:rPr>
          <w:rFonts w:ascii="Arial" w:hAnsi="Arial" w:cs="Arial"/>
        </w:rPr>
        <w:t xml:space="preserve">33300 </w:t>
      </w:r>
      <w:r w:rsidR="00D10655" w:rsidRPr="00264A03">
        <w:rPr>
          <w:rFonts w:ascii="Arial" w:hAnsi="Arial" w:cs="Arial"/>
        </w:rPr>
        <w:t xml:space="preserve"> м</w:t>
      </w:r>
      <w:r w:rsidR="00D10655" w:rsidRPr="00264A03">
        <w:rPr>
          <w:rFonts w:ascii="Arial" w:hAnsi="Arial" w:cs="Arial"/>
          <w:vertAlign w:val="superscript"/>
        </w:rPr>
        <w:t>2</w:t>
      </w:r>
      <w:r w:rsidR="002A2F0F">
        <w:rPr>
          <w:rFonts w:ascii="Arial" w:hAnsi="Arial" w:cs="Arial"/>
        </w:rPr>
        <w:t xml:space="preserve">  (1,2</w:t>
      </w:r>
      <w:r w:rsidR="00D10655" w:rsidRPr="00264A03">
        <w:rPr>
          <w:rFonts w:ascii="Arial" w:hAnsi="Arial" w:cs="Arial"/>
        </w:rPr>
        <w:t xml:space="preserve"> раза)</w:t>
      </w:r>
      <w:r w:rsidR="00264A03">
        <w:rPr>
          <w:rFonts w:ascii="Arial" w:hAnsi="Arial" w:cs="Arial"/>
        </w:rPr>
        <w:t>.</w:t>
      </w:r>
      <w:r w:rsidRPr="00264A03">
        <w:rPr>
          <w:rFonts w:ascii="Arial" w:hAnsi="Arial" w:cs="Arial"/>
        </w:rPr>
        <w:t xml:space="preserve"> </w:t>
      </w:r>
    </w:p>
    <w:p w:rsidR="005667C4" w:rsidRPr="00F552AD" w:rsidRDefault="005667C4" w:rsidP="00C71696">
      <w:pPr>
        <w:tabs>
          <w:tab w:val="left" w:pos="6840"/>
        </w:tabs>
        <w:ind w:firstLine="720"/>
        <w:jc w:val="both"/>
        <w:rPr>
          <w:rFonts w:ascii="Arial" w:hAnsi="Arial" w:cs="Arial"/>
        </w:rPr>
      </w:pPr>
      <w:r w:rsidRPr="00264A03">
        <w:rPr>
          <w:rFonts w:ascii="Arial" w:hAnsi="Arial" w:cs="Arial"/>
        </w:rPr>
        <w:t>При ежегодной норме амортизации каменных домов - 0,8% и дер</w:t>
      </w:r>
      <w:r w:rsidRPr="00264A03">
        <w:rPr>
          <w:rFonts w:ascii="Arial" w:hAnsi="Arial" w:cs="Arial"/>
        </w:rPr>
        <w:t>е</w:t>
      </w:r>
      <w:r w:rsidRPr="00264A03">
        <w:rPr>
          <w:rFonts w:ascii="Arial" w:hAnsi="Arial" w:cs="Arial"/>
        </w:rPr>
        <w:t>вянных – 2,0% переход жилищного фонда в категорию непригодного для проживания будет</w:t>
      </w:r>
      <w:r w:rsidR="00E46673">
        <w:rPr>
          <w:rFonts w:ascii="Arial" w:hAnsi="Arial" w:cs="Arial"/>
        </w:rPr>
        <w:t xml:space="preserve"> постоянно расти и к 2020 и 2032</w:t>
      </w:r>
      <w:r w:rsidRPr="00264A03">
        <w:rPr>
          <w:rFonts w:ascii="Arial" w:hAnsi="Arial" w:cs="Arial"/>
        </w:rPr>
        <w:t xml:space="preserve"> г.г. составит соответственно</w:t>
      </w:r>
      <w:r w:rsidRPr="00122E27">
        <w:rPr>
          <w:rFonts w:ascii="Arial" w:hAnsi="Arial" w:cs="Arial"/>
          <w:color w:val="FF0000"/>
        </w:rPr>
        <w:t xml:space="preserve"> </w:t>
      </w:r>
      <w:r w:rsidR="00E46673">
        <w:rPr>
          <w:rFonts w:ascii="Arial" w:hAnsi="Arial" w:cs="Arial"/>
        </w:rPr>
        <w:t xml:space="preserve">и </w:t>
      </w:r>
      <w:r w:rsidRPr="00F552AD">
        <w:rPr>
          <w:rFonts w:ascii="Arial" w:hAnsi="Arial" w:cs="Arial"/>
        </w:rPr>
        <w:t>кв.м ж</w:t>
      </w:r>
      <w:r w:rsidRPr="00F552AD">
        <w:rPr>
          <w:rFonts w:ascii="Arial" w:hAnsi="Arial" w:cs="Arial"/>
        </w:rPr>
        <w:t>и</w:t>
      </w:r>
      <w:r w:rsidRPr="00F552AD">
        <w:rPr>
          <w:rFonts w:ascii="Arial" w:hAnsi="Arial" w:cs="Arial"/>
        </w:rPr>
        <w:t>лья (убыль предусматривает в основном ликвидацию ж</w:t>
      </w:r>
      <w:r w:rsidRPr="00F552AD">
        <w:rPr>
          <w:rFonts w:ascii="Arial" w:hAnsi="Arial" w:cs="Arial"/>
        </w:rPr>
        <w:t>и</w:t>
      </w:r>
      <w:r w:rsidRPr="00F552AD">
        <w:rPr>
          <w:rFonts w:ascii="Arial" w:hAnsi="Arial" w:cs="Arial"/>
        </w:rPr>
        <w:t xml:space="preserve">лых домов, имеющих износ свыше 65% у деревянных домов, пришедших в полную непригодность для проживания). В таблице </w:t>
      </w:r>
      <w:r w:rsidR="00580EC1" w:rsidRPr="00580EC1">
        <w:rPr>
          <w:rFonts w:ascii="Arial" w:hAnsi="Arial" w:cs="Arial"/>
          <w:bCs/>
        </w:rPr>
        <w:t>10.4.2-2</w:t>
      </w:r>
      <w:r w:rsidRPr="00F552AD">
        <w:rPr>
          <w:rFonts w:ascii="Arial" w:hAnsi="Arial" w:cs="Arial"/>
        </w:rPr>
        <w:t xml:space="preserve"> приведены объемы убыли жилищного фонда </w:t>
      </w:r>
      <w:r w:rsidR="00D8429B">
        <w:rPr>
          <w:rFonts w:ascii="Arial" w:hAnsi="Arial" w:cs="Arial"/>
        </w:rPr>
        <w:t>Панинского</w:t>
      </w:r>
      <w:r w:rsidR="00B10E59" w:rsidRPr="00F552AD">
        <w:rPr>
          <w:rFonts w:ascii="Arial" w:hAnsi="Arial" w:cs="Arial"/>
        </w:rPr>
        <w:t xml:space="preserve"> </w:t>
      </w:r>
      <w:r w:rsidRPr="00F552AD">
        <w:rPr>
          <w:rFonts w:ascii="Arial" w:hAnsi="Arial" w:cs="Arial"/>
        </w:rPr>
        <w:t>сельского посел</w:t>
      </w:r>
      <w:r w:rsidRPr="00F552AD">
        <w:rPr>
          <w:rFonts w:ascii="Arial" w:hAnsi="Arial" w:cs="Arial"/>
        </w:rPr>
        <w:t>е</w:t>
      </w:r>
      <w:r w:rsidRPr="00F552AD">
        <w:rPr>
          <w:rFonts w:ascii="Arial" w:hAnsi="Arial" w:cs="Arial"/>
        </w:rPr>
        <w:t xml:space="preserve">ния. </w:t>
      </w:r>
    </w:p>
    <w:p w:rsidR="00580EC1" w:rsidRDefault="00580EC1" w:rsidP="00344FA2">
      <w:pPr>
        <w:jc w:val="right"/>
        <w:rPr>
          <w:rFonts w:ascii="Arial" w:hAnsi="Arial" w:cs="Arial"/>
          <w:bCs/>
          <w:sz w:val="20"/>
          <w:szCs w:val="20"/>
        </w:rPr>
      </w:pPr>
    </w:p>
    <w:p w:rsidR="00580EC1" w:rsidRDefault="00580EC1" w:rsidP="00344FA2">
      <w:pPr>
        <w:jc w:val="right"/>
        <w:rPr>
          <w:rFonts w:ascii="Arial" w:hAnsi="Arial" w:cs="Arial"/>
          <w:bCs/>
          <w:sz w:val="20"/>
          <w:szCs w:val="20"/>
        </w:rPr>
      </w:pPr>
    </w:p>
    <w:p w:rsidR="00580EC1" w:rsidRDefault="00580EC1" w:rsidP="00344FA2">
      <w:pPr>
        <w:jc w:val="right"/>
        <w:rPr>
          <w:rFonts w:ascii="Arial" w:hAnsi="Arial" w:cs="Arial"/>
          <w:bCs/>
          <w:sz w:val="20"/>
          <w:szCs w:val="20"/>
        </w:rPr>
      </w:pPr>
    </w:p>
    <w:p w:rsidR="00580EC1" w:rsidRDefault="00580EC1" w:rsidP="00344FA2">
      <w:pPr>
        <w:jc w:val="right"/>
        <w:rPr>
          <w:rFonts w:ascii="Arial" w:hAnsi="Arial" w:cs="Arial"/>
          <w:bCs/>
          <w:sz w:val="20"/>
          <w:szCs w:val="20"/>
        </w:rPr>
      </w:pPr>
    </w:p>
    <w:p w:rsidR="00344FA2" w:rsidRDefault="00344FA2" w:rsidP="00344FA2">
      <w:pPr>
        <w:jc w:val="right"/>
        <w:rPr>
          <w:rFonts w:ascii="Arial" w:hAnsi="Arial" w:cs="Arial"/>
          <w:bCs/>
          <w:sz w:val="20"/>
          <w:szCs w:val="20"/>
        </w:rPr>
      </w:pPr>
      <w:r w:rsidRPr="00C71696">
        <w:rPr>
          <w:rFonts w:ascii="Arial" w:hAnsi="Arial" w:cs="Arial"/>
          <w:bCs/>
          <w:sz w:val="20"/>
          <w:szCs w:val="20"/>
        </w:rPr>
        <w:t>Таблица  10.</w:t>
      </w:r>
      <w:r>
        <w:rPr>
          <w:rFonts w:ascii="Arial" w:hAnsi="Arial" w:cs="Arial"/>
          <w:bCs/>
          <w:sz w:val="20"/>
          <w:szCs w:val="20"/>
        </w:rPr>
        <w:t>4</w:t>
      </w:r>
      <w:r w:rsidR="00580EC1">
        <w:rPr>
          <w:rFonts w:ascii="Arial" w:hAnsi="Arial" w:cs="Arial"/>
          <w:bCs/>
          <w:sz w:val="20"/>
          <w:szCs w:val="20"/>
        </w:rPr>
        <w:t>.2-2</w:t>
      </w:r>
    </w:p>
    <w:p w:rsidR="00344FA2" w:rsidRPr="001C3902" w:rsidRDefault="00344FA2" w:rsidP="00344FA2">
      <w:pPr>
        <w:jc w:val="center"/>
        <w:rPr>
          <w:rFonts w:ascii="Arial" w:hAnsi="Arial" w:cs="Arial"/>
          <w:sz w:val="20"/>
          <w:szCs w:val="20"/>
        </w:rPr>
      </w:pPr>
      <w:r w:rsidRPr="001C3902">
        <w:rPr>
          <w:rFonts w:ascii="Arial" w:hAnsi="Arial" w:cs="Arial"/>
          <w:sz w:val="20"/>
          <w:szCs w:val="20"/>
        </w:rPr>
        <w:t>ПРОГНОЗНЫЙ ОБЪЕМ УБЫЛИ ЖИЛИЩНОГО ФОНДА</w:t>
      </w:r>
    </w:p>
    <w:p w:rsidR="00F552AD" w:rsidRDefault="00344FA2" w:rsidP="00344FA2">
      <w:pPr>
        <w:tabs>
          <w:tab w:val="left" w:pos="6840"/>
        </w:tabs>
        <w:jc w:val="center"/>
        <w:rPr>
          <w:rFonts w:ascii="Arial" w:hAnsi="Arial" w:cs="Arial"/>
          <w:color w:val="FF0000"/>
        </w:rPr>
      </w:pPr>
      <w:r w:rsidRPr="001C3902">
        <w:rPr>
          <w:rFonts w:ascii="Arial" w:hAnsi="Arial" w:cs="Arial"/>
          <w:sz w:val="20"/>
          <w:szCs w:val="20"/>
        </w:rPr>
        <w:t>(по физическому и моральному износу)</w:t>
      </w:r>
    </w:p>
    <w:p w:rsidR="005667C4" w:rsidRPr="00580EC1" w:rsidRDefault="005667C4" w:rsidP="00C71696">
      <w:pPr>
        <w:spacing w:line="360" w:lineRule="auto"/>
        <w:ind w:right="200"/>
        <w:jc w:val="right"/>
        <w:rPr>
          <w:rFonts w:ascii="Arial" w:hAnsi="Arial" w:cs="Arial"/>
          <w:sz w:val="20"/>
          <w:szCs w:val="20"/>
        </w:rPr>
      </w:pPr>
      <w:r w:rsidRPr="00580EC1">
        <w:rPr>
          <w:rFonts w:ascii="Arial" w:hAnsi="Arial" w:cs="Arial"/>
          <w:sz w:val="20"/>
          <w:szCs w:val="20"/>
        </w:rPr>
        <w:t xml:space="preserve">тысяч </w:t>
      </w:r>
      <w:r w:rsidR="00F75855" w:rsidRPr="00580EC1">
        <w:rPr>
          <w:rFonts w:ascii="Arial" w:hAnsi="Arial" w:cs="Arial"/>
          <w:sz w:val="20"/>
          <w:szCs w:val="20"/>
        </w:rPr>
        <w:t>кв.м</w:t>
      </w: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4"/>
        <w:gridCol w:w="1148"/>
        <w:gridCol w:w="1018"/>
        <w:gridCol w:w="1162"/>
        <w:gridCol w:w="1081"/>
        <w:gridCol w:w="1190"/>
        <w:gridCol w:w="1078"/>
      </w:tblGrid>
      <w:tr w:rsidR="00F75855" w:rsidRPr="00F51558">
        <w:tc>
          <w:tcPr>
            <w:tcW w:w="1974" w:type="dxa"/>
            <w:vMerge w:val="restart"/>
            <w:vAlign w:val="center"/>
          </w:tcPr>
          <w:p w:rsidR="00F75855" w:rsidRPr="00F51558" w:rsidRDefault="00344FA2" w:rsidP="00F51558">
            <w:pPr>
              <w:spacing w:line="360" w:lineRule="auto"/>
              <w:ind w:right="200"/>
              <w:jc w:val="center"/>
              <w:rPr>
                <w:rFonts w:ascii="Arial" w:hAnsi="Arial" w:cs="Arial"/>
                <w:sz w:val="20"/>
                <w:szCs w:val="20"/>
              </w:rPr>
            </w:pPr>
            <w:r w:rsidRPr="00F51558">
              <w:rPr>
                <w:rFonts w:ascii="Arial" w:hAnsi="Arial" w:cs="Arial"/>
                <w:sz w:val="20"/>
                <w:szCs w:val="20"/>
              </w:rPr>
              <w:t xml:space="preserve">Наименование </w:t>
            </w:r>
          </w:p>
        </w:tc>
        <w:tc>
          <w:tcPr>
            <w:tcW w:w="2166" w:type="dxa"/>
            <w:gridSpan w:val="2"/>
            <w:vAlign w:val="center"/>
          </w:tcPr>
          <w:p w:rsidR="00F75855" w:rsidRPr="00F51558" w:rsidRDefault="00F75855" w:rsidP="00F51558">
            <w:pPr>
              <w:spacing w:line="360" w:lineRule="auto"/>
              <w:ind w:right="200"/>
              <w:jc w:val="center"/>
              <w:rPr>
                <w:rFonts w:ascii="Arial" w:hAnsi="Arial" w:cs="Arial"/>
                <w:sz w:val="20"/>
                <w:szCs w:val="20"/>
              </w:rPr>
            </w:pPr>
            <w:r w:rsidRPr="00F51558">
              <w:rPr>
                <w:rFonts w:ascii="Arial" w:hAnsi="Arial" w:cs="Arial"/>
                <w:sz w:val="20"/>
                <w:szCs w:val="20"/>
              </w:rPr>
              <w:t>Всего</w:t>
            </w:r>
          </w:p>
        </w:tc>
        <w:tc>
          <w:tcPr>
            <w:tcW w:w="4511" w:type="dxa"/>
            <w:gridSpan w:val="4"/>
            <w:vAlign w:val="center"/>
          </w:tcPr>
          <w:p w:rsidR="00F75855" w:rsidRPr="00F51558" w:rsidRDefault="00F75855" w:rsidP="00F51558">
            <w:pPr>
              <w:spacing w:line="360" w:lineRule="auto"/>
              <w:ind w:right="200"/>
              <w:jc w:val="center"/>
              <w:rPr>
                <w:rFonts w:ascii="Arial" w:hAnsi="Arial" w:cs="Arial"/>
                <w:sz w:val="20"/>
                <w:szCs w:val="20"/>
              </w:rPr>
            </w:pPr>
            <w:r w:rsidRPr="00F51558">
              <w:rPr>
                <w:rFonts w:ascii="Arial" w:hAnsi="Arial" w:cs="Arial"/>
                <w:sz w:val="20"/>
                <w:szCs w:val="20"/>
              </w:rPr>
              <w:t>в том числе:</w:t>
            </w:r>
          </w:p>
        </w:tc>
      </w:tr>
      <w:tr w:rsidR="00F75855" w:rsidRPr="00F51558">
        <w:tc>
          <w:tcPr>
            <w:tcW w:w="1974" w:type="dxa"/>
            <w:vMerge/>
          </w:tcPr>
          <w:p w:rsidR="00F75855" w:rsidRPr="00F51558" w:rsidRDefault="00F75855" w:rsidP="00F51558">
            <w:pPr>
              <w:spacing w:line="360" w:lineRule="auto"/>
              <w:ind w:right="200"/>
              <w:jc w:val="right"/>
              <w:rPr>
                <w:rFonts w:ascii="Arial" w:hAnsi="Arial" w:cs="Arial"/>
                <w:sz w:val="20"/>
                <w:szCs w:val="20"/>
              </w:rPr>
            </w:pPr>
          </w:p>
        </w:tc>
        <w:tc>
          <w:tcPr>
            <w:tcW w:w="1148" w:type="dxa"/>
          </w:tcPr>
          <w:p w:rsidR="00F75855" w:rsidRPr="00F51558" w:rsidRDefault="00F75855" w:rsidP="00F51558">
            <w:pPr>
              <w:spacing w:line="360" w:lineRule="auto"/>
              <w:ind w:right="200"/>
              <w:jc w:val="right"/>
              <w:rPr>
                <w:rFonts w:ascii="Arial" w:hAnsi="Arial" w:cs="Arial"/>
                <w:sz w:val="20"/>
                <w:szCs w:val="20"/>
              </w:rPr>
            </w:pPr>
          </w:p>
        </w:tc>
        <w:tc>
          <w:tcPr>
            <w:tcW w:w="1018" w:type="dxa"/>
          </w:tcPr>
          <w:p w:rsidR="00F75855" w:rsidRPr="00F51558" w:rsidRDefault="00F75855" w:rsidP="00F51558">
            <w:pPr>
              <w:spacing w:line="360" w:lineRule="auto"/>
              <w:ind w:right="200"/>
              <w:jc w:val="right"/>
              <w:rPr>
                <w:rFonts w:ascii="Arial" w:hAnsi="Arial" w:cs="Arial"/>
                <w:sz w:val="20"/>
                <w:szCs w:val="20"/>
              </w:rPr>
            </w:pPr>
          </w:p>
        </w:tc>
        <w:tc>
          <w:tcPr>
            <w:tcW w:w="2243" w:type="dxa"/>
            <w:gridSpan w:val="2"/>
          </w:tcPr>
          <w:p w:rsidR="00F75855" w:rsidRPr="00F51558" w:rsidRDefault="00F75855" w:rsidP="00F51558">
            <w:pPr>
              <w:spacing w:before="20" w:after="20"/>
              <w:jc w:val="center"/>
              <w:rPr>
                <w:rFonts w:ascii="Arial" w:hAnsi="Arial" w:cs="Arial"/>
                <w:sz w:val="20"/>
                <w:szCs w:val="20"/>
              </w:rPr>
            </w:pPr>
            <w:r w:rsidRPr="00F51558">
              <w:rPr>
                <w:rFonts w:ascii="Arial" w:hAnsi="Arial" w:cs="Arial"/>
                <w:sz w:val="20"/>
                <w:szCs w:val="20"/>
              </w:rPr>
              <w:t>в деревянных домах</w:t>
            </w:r>
          </w:p>
        </w:tc>
        <w:tc>
          <w:tcPr>
            <w:tcW w:w="2268" w:type="dxa"/>
            <w:gridSpan w:val="2"/>
          </w:tcPr>
          <w:p w:rsidR="00F75855" w:rsidRPr="00F51558" w:rsidRDefault="00F75855" w:rsidP="00F51558">
            <w:pPr>
              <w:spacing w:before="20" w:after="20"/>
              <w:jc w:val="center"/>
              <w:rPr>
                <w:rFonts w:ascii="Arial" w:hAnsi="Arial" w:cs="Arial"/>
                <w:sz w:val="20"/>
                <w:szCs w:val="20"/>
              </w:rPr>
            </w:pPr>
            <w:r w:rsidRPr="00F51558">
              <w:rPr>
                <w:rFonts w:ascii="Arial" w:hAnsi="Arial" w:cs="Arial"/>
                <w:sz w:val="20"/>
                <w:szCs w:val="20"/>
              </w:rPr>
              <w:t>в каменных домах</w:t>
            </w:r>
          </w:p>
        </w:tc>
      </w:tr>
      <w:tr w:rsidR="00F75855" w:rsidRPr="00F51558">
        <w:tc>
          <w:tcPr>
            <w:tcW w:w="1974" w:type="dxa"/>
            <w:vMerge/>
          </w:tcPr>
          <w:p w:rsidR="00F75855" w:rsidRPr="00F51558" w:rsidRDefault="00F75855" w:rsidP="00F51558">
            <w:pPr>
              <w:spacing w:line="360" w:lineRule="auto"/>
              <w:ind w:right="200"/>
              <w:jc w:val="right"/>
              <w:rPr>
                <w:rFonts w:ascii="Arial" w:hAnsi="Arial" w:cs="Arial"/>
                <w:sz w:val="20"/>
                <w:szCs w:val="20"/>
              </w:rPr>
            </w:pPr>
          </w:p>
        </w:tc>
        <w:tc>
          <w:tcPr>
            <w:tcW w:w="1148" w:type="dxa"/>
            <w:vAlign w:val="center"/>
          </w:tcPr>
          <w:p w:rsidR="00F75855" w:rsidRPr="00F51558" w:rsidRDefault="00F75855" w:rsidP="00F51558">
            <w:pPr>
              <w:spacing w:before="20" w:after="20"/>
              <w:jc w:val="center"/>
              <w:rPr>
                <w:rFonts w:ascii="Arial" w:hAnsi="Arial" w:cs="Arial"/>
                <w:bCs/>
                <w:sz w:val="20"/>
                <w:szCs w:val="20"/>
              </w:rPr>
            </w:pPr>
            <w:r w:rsidRPr="00F51558">
              <w:rPr>
                <w:rFonts w:ascii="Arial" w:hAnsi="Arial" w:cs="Arial"/>
                <w:sz w:val="20"/>
                <w:szCs w:val="20"/>
              </w:rPr>
              <w:t>2020 г. </w:t>
            </w:r>
          </w:p>
        </w:tc>
        <w:tc>
          <w:tcPr>
            <w:tcW w:w="1018" w:type="dxa"/>
            <w:vAlign w:val="center"/>
          </w:tcPr>
          <w:p w:rsidR="00F75855" w:rsidRPr="00F51558" w:rsidRDefault="00D8429B" w:rsidP="00F51558">
            <w:pPr>
              <w:spacing w:before="20" w:after="20"/>
              <w:jc w:val="center"/>
              <w:rPr>
                <w:rFonts w:ascii="Arial" w:hAnsi="Arial" w:cs="Arial"/>
                <w:bCs/>
                <w:sz w:val="20"/>
                <w:szCs w:val="20"/>
              </w:rPr>
            </w:pPr>
            <w:r w:rsidRPr="00F51558">
              <w:rPr>
                <w:rFonts w:ascii="Arial" w:hAnsi="Arial" w:cs="Arial"/>
                <w:sz w:val="20"/>
                <w:szCs w:val="20"/>
              </w:rPr>
              <w:t>2032</w:t>
            </w:r>
            <w:r w:rsidR="00F75855" w:rsidRPr="00F51558">
              <w:rPr>
                <w:rFonts w:ascii="Arial" w:hAnsi="Arial" w:cs="Arial"/>
                <w:sz w:val="20"/>
                <w:szCs w:val="20"/>
              </w:rPr>
              <w:t>г.</w:t>
            </w:r>
          </w:p>
        </w:tc>
        <w:tc>
          <w:tcPr>
            <w:tcW w:w="1162" w:type="dxa"/>
            <w:vAlign w:val="center"/>
          </w:tcPr>
          <w:p w:rsidR="00F75855" w:rsidRPr="00F51558" w:rsidRDefault="00F75855" w:rsidP="00F51558">
            <w:pPr>
              <w:spacing w:before="20" w:after="20"/>
              <w:jc w:val="center"/>
              <w:rPr>
                <w:rFonts w:ascii="Arial" w:hAnsi="Arial" w:cs="Arial"/>
                <w:bCs/>
                <w:sz w:val="20"/>
                <w:szCs w:val="20"/>
              </w:rPr>
            </w:pPr>
            <w:r w:rsidRPr="00F51558">
              <w:rPr>
                <w:rFonts w:ascii="Arial" w:hAnsi="Arial" w:cs="Arial"/>
                <w:sz w:val="20"/>
                <w:szCs w:val="20"/>
              </w:rPr>
              <w:t>2020 г. </w:t>
            </w:r>
          </w:p>
        </w:tc>
        <w:tc>
          <w:tcPr>
            <w:tcW w:w="1081" w:type="dxa"/>
            <w:vAlign w:val="center"/>
          </w:tcPr>
          <w:p w:rsidR="00F75855" w:rsidRPr="00F51558" w:rsidRDefault="00D8429B" w:rsidP="00F51558">
            <w:pPr>
              <w:spacing w:before="20" w:after="20"/>
              <w:jc w:val="center"/>
              <w:rPr>
                <w:rFonts w:ascii="Arial" w:hAnsi="Arial" w:cs="Arial"/>
                <w:bCs/>
                <w:sz w:val="20"/>
                <w:szCs w:val="20"/>
              </w:rPr>
            </w:pPr>
            <w:r w:rsidRPr="00F51558">
              <w:rPr>
                <w:rFonts w:ascii="Arial" w:hAnsi="Arial" w:cs="Arial"/>
                <w:sz w:val="20"/>
                <w:szCs w:val="20"/>
              </w:rPr>
              <w:t>2032</w:t>
            </w:r>
            <w:r w:rsidR="00F75855" w:rsidRPr="00F51558">
              <w:rPr>
                <w:rFonts w:ascii="Arial" w:hAnsi="Arial" w:cs="Arial"/>
                <w:sz w:val="20"/>
                <w:szCs w:val="20"/>
              </w:rPr>
              <w:t>г</w:t>
            </w:r>
          </w:p>
        </w:tc>
        <w:tc>
          <w:tcPr>
            <w:tcW w:w="1190" w:type="dxa"/>
            <w:vAlign w:val="center"/>
          </w:tcPr>
          <w:p w:rsidR="00F75855" w:rsidRPr="00F51558" w:rsidRDefault="00F75855" w:rsidP="00F51558">
            <w:pPr>
              <w:spacing w:before="20" w:after="20"/>
              <w:jc w:val="center"/>
              <w:rPr>
                <w:rFonts w:ascii="Arial" w:hAnsi="Arial" w:cs="Arial"/>
                <w:bCs/>
                <w:sz w:val="20"/>
                <w:szCs w:val="20"/>
              </w:rPr>
            </w:pPr>
            <w:r w:rsidRPr="00F51558">
              <w:rPr>
                <w:rFonts w:ascii="Arial" w:hAnsi="Arial" w:cs="Arial"/>
                <w:sz w:val="20"/>
                <w:szCs w:val="20"/>
              </w:rPr>
              <w:t>2020 г. </w:t>
            </w:r>
          </w:p>
        </w:tc>
        <w:tc>
          <w:tcPr>
            <w:tcW w:w="1078" w:type="dxa"/>
            <w:vAlign w:val="center"/>
          </w:tcPr>
          <w:p w:rsidR="00F75855" w:rsidRPr="00F51558" w:rsidRDefault="00F75855" w:rsidP="00F51558">
            <w:pPr>
              <w:spacing w:before="20" w:after="20"/>
              <w:jc w:val="center"/>
              <w:rPr>
                <w:rFonts w:ascii="Arial" w:hAnsi="Arial" w:cs="Arial"/>
                <w:bCs/>
                <w:sz w:val="20"/>
                <w:szCs w:val="20"/>
              </w:rPr>
            </w:pPr>
            <w:r w:rsidRPr="00F51558">
              <w:rPr>
                <w:rFonts w:ascii="Arial" w:hAnsi="Arial" w:cs="Arial"/>
                <w:sz w:val="20"/>
                <w:szCs w:val="20"/>
              </w:rPr>
              <w:t>20</w:t>
            </w:r>
            <w:r w:rsidR="00D8429B" w:rsidRPr="00F51558">
              <w:rPr>
                <w:rFonts w:ascii="Arial" w:hAnsi="Arial" w:cs="Arial"/>
                <w:sz w:val="20"/>
                <w:szCs w:val="20"/>
              </w:rPr>
              <w:t>32</w:t>
            </w:r>
            <w:r w:rsidRPr="00F51558">
              <w:rPr>
                <w:rFonts w:ascii="Arial" w:hAnsi="Arial" w:cs="Arial"/>
                <w:sz w:val="20"/>
                <w:szCs w:val="20"/>
              </w:rPr>
              <w:t>г</w:t>
            </w:r>
          </w:p>
        </w:tc>
      </w:tr>
      <w:tr w:rsidR="00F75855" w:rsidRPr="00F51558">
        <w:trPr>
          <w:trHeight w:val="174"/>
        </w:trPr>
        <w:tc>
          <w:tcPr>
            <w:tcW w:w="1974" w:type="dxa"/>
          </w:tcPr>
          <w:p w:rsidR="00F75855" w:rsidRPr="00F51558" w:rsidRDefault="00D8429B" w:rsidP="00F51558">
            <w:pPr>
              <w:spacing w:line="360" w:lineRule="auto"/>
              <w:ind w:right="200"/>
              <w:jc w:val="right"/>
              <w:rPr>
                <w:rFonts w:ascii="Arial" w:hAnsi="Arial" w:cs="Arial"/>
                <w:sz w:val="20"/>
                <w:szCs w:val="20"/>
              </w:rPr>
            </w:pPr>
            <w:r w:rsidRPr="00F51558">
              <w:rPr>
                <w:rFonts w:ascii="Arial" w:hAnsi="Arial" w:cs="Arial"/>
                <w:sz w:val="20"/>
                <w:szCs w:val="20"/>
              </w:rPr>
              <w:t>Панинское</w:t>
            </w:r>
            <w:r w:rsidR="00F75855" w:rsidRPr="00F51558">
              <w:rPr>
                <w:rFonts w:ascii="Arial" w:hAnsi="Arial" w:cs="Arial"/>
                <w:sz w:val="20"/>
                <w:szCs w:val="20"/>
              </w:rPr>
              <w:t xml:space="preserve"> с</w:t>
            </w:r>
            <w:r w:rsidR="00F75855" w:rsidRPr="00F51558">
              <w:rPr>
                <w:rFonts w:ascii="Arial" w:hAnsi="Arial" w:cs="Arial"/>
                <w:sz w:val="20"/>
                <w:szCs w:val="20"/>
                <w:lang w:val="en-US"/>
              </w:rPr>
              <w:t>/</w:t>
            </w:r>
            <w:r w:rsidR="00F75855" w:rsidRPr="00F51558">
              <w:rPr>
                <w:rFonts w:ascii="Arial" w:hAnsi="Arial" w:cs="Arial"/>
                <w:sz w:val="20"/>
                <w:szCs w:val="20"/>
              </w:rPr>
              <w:t>п</w:t>
            </w:r>
          </w:p>
        </w:tc>
        <w:tc>
          <w:tcPr>
            <w:tcW w:w="1148" w:type="dxa"/>
            <w:vAlign w:val="center"/>
          </w:tcPr>
          <w:p w:rsidR="00F75855" w:rsidRPr="00F51558" w:rsidRDefault="00784AF7" w:rsidP="00F51558">
            <w:pPr>
              <w:jc w:val="center"/>
              <w:rPr>
                <w:rFonts w:ascii="Arial" w:hAnsi="Arial" w:cs="Arial"/>
                <w:sz w:val="20"/>
                <w:szCs w:val="20"/>
              </w:rPr>
            </w:pPr>
            <w:r w:rsidRPr="00F51558">
              <w:rPr>
                <w:rFonts w:ascii="Arial" w:hAnsi="Arial" w:cs="Arial"/>
                <w:sz w:val="20"/>
                <w:szCs w:val="20"/>
              </w:rPr>
              <w:t>1200</w:t>
            </w:r>
          </w:p>
        </w:tc>
        <w:tc>
          <w:tcPr>
            <w:tcW w:w="1018" w:type="dxa"/>
            <w:vAlign w:val="center"/>
          </w:tcPr>
          <w:p w:rsidR="00F75855" w:rsidRPr="00F51558" w:rsidRDefault="00784AF7" w:rsidP="00F51558">
            <w:pPr>
              <w:ind w:right="44"/>
              <w:jc w:val="center"/>
              <w:rPr>
                <w:rFonts w:ascii="Arial" w:hAnsi="Arial" w:cs="Arial"/>
                <w:sz w:val="20"/>
                <w:szCs w:val="20"/>
              </w:rPr>
            </w:pPr>
            <w:r w:rsidRPr="00F51558">
              <w:rPr>
                <w:rFonts w:ascii="Arial" w:hAnsi="Arial" w:cs="Arial"/>
                <w:sz w:val="20"/>
                <w:szCs w:val="20"/>
              </w:rPr>
              <w:t>2000</w:t>
            </w:r>
          </w:p>
        </w:tc>
        <w:tc>
          <w:tcPr>
            <w:tcW w:w="1162" w:type="dxa"/>
            <w:vAlign w:val="center"/>
          </w:tcPr>
          <w:p w:rsidR="00F75855" w:rsidRPr="00F51558" w:rsidRDefault="00784AF7" w:rsidP="00F51558">
            <w:pPr>
              <w:jc w:val="center"/>
              <w:rPr>
                <w:rFonts w:ascii="Arial" w:hAnsi="Arial" w:cs="Arial"/>
                <w:sz w:val="20"/>
                <w:szCs w:val="20"/>
              </w:rPr>
            </w:pPr>
            <w:r w:rsidRPr="00F51558">
              <w:rPr>
                <w:rFonts w:ascii="Arial" w:hAnsi="Arial" w:cs="Arial"/>
                <w:sz w:val="20"/>
                <w:szCs w:val="20"/>
              </w:rPr>
              <w:t>1200</w:t>
            </w:r>
          </w:p>
        </w:tc>
        <w:tc>
          <w:tcPr>
            <w:tcW w:w="1081" w:type="dxa"/>
            <w:vAlign w:val="center"/>
          </w:tcPr>
          <w:p w:rsidR="00F75855" w:rsidRPr="00F51558" w:rsidRDefault="00784AF7" w:rsidP="00F51558">
            <w:pPr>
              <w:ind w:right="44"/>
              <w:jc w:val="center"/>
              <w:rPr>
                <w:rFonts w:ascii="Arial" w:hAnsi="Arial" w:cs="Arial"/>
                <w:sz w:val="20"/>
                <w:szCs w:val="20"/>
              </w:rPr>
            </w:pPr>
            <w:r w:rsidRPr="00F51558">
              <w:rPr>
                <w:rFonts w:ascii="Arial" w:hAnsi="Arial" w:cs="Arial"/>
                <w:sz w:val="20"/>
                <w:szCs w:val="20"/>
              </w:rPr>
              <w:t>2000</w:t>
            </w:r>
          </w:p>
        </w:tc>
        <w:tc>
          <w:tcPr>
            <w:tcW w:w="1190" w:type="dxa"/>
            <w:vAlign w:val="center"/>
          </w:tcPr>
          <w:p w:rsidR="00F75855" w:rsidRPr="00F51558" w:rsidRDefault="00F75855" w:rsidP="00F51558">
            <w:pPr>
              <w:spacing w:before="20" w:after="20"/>
              <w:ind w:right="44"/>
              <w:jc w:val="center"/>
              <w:rPr>
                <w:rFonts w:ascii="Arial" w:hAnsi="Arial" w:cs="Arial"/>
                <w:sz w:val="20"/>
                <w:szCs w:val="20"/>
              </w:rPr>
            </w:pPr>
            <w:r w:rsidRPr="00F51558">
              <w:rPr>
                <w:rFonts w:ascii="Arial" w:hAnsi="Arial" w:cs="Arial"/>
                <w:sz w:val="20"/>
                <w:szCs w:val="20"/>
              </w:rPr>
              <w:t>-</w:t>
            </w:r>
          </w:p>
        </w:tc>
        <w:tc>
          <w:tcPr>
            <w:tcW w:w="1078" w:type="dxa"/>
            <w:vAlign w:val="center"/>
          </w:tcPr>
          <w:p w:rsidR="00F75855" w:rsidRPr="00F51558" w:rsidRDefault="00F75855" w:rsidP="00F51558">
            <w:pPr>
              <w:spacing w:before="20" w:after="20"/>
              <w:ind w:right="44"/>
              <w:jc w:val="center"/>
              <w:rPr>
                <w:rFonts w:ascii="Arial" w:hAnsi="Arial" w:cs="Arial"/>
                <w:sz w:val="20"/>
                <w:szCs w:val="20"/>
              </w:rPr>
            </w:pPr>
            <w:r w:rsidRPr="00F51558">
              <w:rPr>
                <w:rFonts w:ascii="Arial" w:hAnsi="Arial" w:cs="Arial"/>
                <w:sz w:val="20"/>
                <w:szCs w:val="20"/>
              </w:rPr>
              <w:t>-</w:t>
            </w:r>
          </w:p>
        </w:tc>
      </w:tr>
    </w:tbl>
    <w:p w:rsidR="00F75855" w:rsidRPr="00C71696" w:rsidRDefault="00F75855" w:rsidP="00C71696">
      <w:pPr>
        <w:spacing w:line="360" w:lineRule="auto"/>
        <w:ind w:right="200"/>
        <w:jc w:val="right"/>
        <w:rPr>
          <w:rFonts w:ascii="Arial" w:hAnsi="Arial" w:cs="Arial"/>
          <w:sz w:val="16"/>
          <w:szCs w:val="16"/>
        </w:rPr>
      </w:pPr>
    </w:p>
    <w:p w:rsidR="005667C4" w:rsidRPr="00F552AD" w:rsidRDefault="005667C4" w:rsidP="005667C4">
      <w:pPr>
        <w:ind w:firstLine="720"/>
        <w:jc w:val="both"/>
        <w:rPr>
          <w:rFonts w:ascii="Arial" w:hAnsi="Arial" w:cs="Arial"/>
        </w:rPr>
      </w:pPr>
      <w:r w:rsidRPr="00F552AD">
        <w:rPr>
          <w:rFonts w:ascii="Arial" w:hAnsi="Arial" w:cs="Arial"/>
        </w:rPr>
        <w:t xml:space="preserve">Учитывая перспективную обеспеченность жилым фондом (30 кв. м общей площади на человека до 2020 года </w:t>
      </w:r>
      <w:r w:rsidR="00E46673">
        <w:rPr>
          <w:rFonts w:ascii="Arial" w:hAnsi="Arial" w:cs="Arial"/>
        </w:rPr>
        <w:t>и 40 кв. м общей площади до 2032</w:t>
      </w:r>
      <w:r w:rsidRPr="00F552AD">
        <w:rPr>
          <w:rFonts w:ascii="Arial" w:hAnsi="Arial" w:cs="Arial"/>
        </w:rPr>
        <w:t xml:space="preserve"> г.), имеющийся ветхий фонд, а также выбыв</w:t>
      </w:r>
      <w:r w:rsidR="00D10655" w:rsidRPr="00F552AD">
        <w:rPr>
          <w:rFonts w:ascii="Arial" w:hAnsi="Arial" w:cs="Arial"/>
        </w:rPr>
        <w:t>ающий по ветхости ж</w:t>
      </w:r>
      <w:r w:rsidR="00D10655" w:rsidRPr="00F552AD">
        <w:rPr>
          <w:rFonts w:ascii="Arial" w:hAnsi="Arial" w:cs="Arial"/>
        </w:rPr>
        <w:t>и</w:t>
      </w:r>
      <w:r w:rsidR="00D10655" w:rsidRPr="00F552AD">
        <w:rPr>
          <w:rFonts w:ascii="Arial" w:hAnsi="Arial" w:cs="Arial"/>
        </w:rPr>
        <w:t>лищный фонд</w:t>
      </w:r>
      <w:r w:rsidRPr="00F552AD">
        <w:rPr>
          <w:rFonts w:ascii="Arial" w:hAnsi="Arial" w:cs="Arial"/>
        </w:rPr>
        <w:t>, объем нового жилищного строительства соста</w:t>
      </w:r>
      <w:r w:rsidR="00E46673">
        <w:rPr>
          <w:rFonts w:ascii="Arial" w:hAnsi="Arial" w:cs="Arial"/>
        </w:rPr>
        <w:t>вит</w:t>
      </w:r>
      <w:r w:rsidR="00F552AD" w:rsidRPr="00F552AD">
        <w:rPr>
          <w:rFonts w:ascii="Arial" w:hAnsi="Arial" w:cs="Arial"/>
        </w:rPr>
        <w:t xml:space="preserve"> </w:t>
      </w:r>
      <w:r w:rsidRPr="00F552AD">
        <w:rPr>
          <w:rFonts w:ascii="Arial" w:hAnsi="Arial" w:cs="Arial"/>
        </w:rPr>
        <w:t xml:space="preserve">кв.м на первую очередь и кв.м на расчетный срок. </w:t>
      </w:r>
    </w:p>
    <w:p w:rsidR="005667C4" w:rsidRDefault="005667C4" w:rsidP="005667C4">
      <w:pPr>
        <w:ind w:firstLine="720"/>
        <w:jc w:val="both"/>
        <w:rPr>
          <w:rFonts w:ascii="Arial" w:hAnsi="Arial" w:cs="Arial"/>
        </w:rPr>
      </w:pPr>
      <w:r w:rsidRPr="00F552AD">
        <w:rPr>
          <w:rFonts w:ascii="Arial" w:hAnsi="Arial" w:cs="Arial"/>
        </w:rPr>
        <w:t xml:space="preserve">В таблице </w:t>
      </w:r>
      <w:r w:rsidR="0046628B" w:rsidRPr="00F552AD">
        <w:rPr>
          <w:rFonts w:ascii="Arial" w:hAnsi="Arial" w:cs="Arial"/>
        </w:rPr>
        <w:t>10</w:t>
      </w:r>
      <w:r w:rsidRPr="00F552AD">
        <w:rPr>
          <w:rFonts w:ascii="Arial" w:hAnsi="Arial" w:cs="Arial"/>
        </w:rPr>
        <w:t>.</w:t>
      </w:r>
      <w:r w:rsidR="00580EC1">
        <w:rPr>
          <w:rFonts w:ascii="Arial" w:hAnsi="Arial" w:cs="Arial"/>
        </w:rPr>
        <w:t>4.2-3</w:t>
      </w:r>
      <w:r w:rsidRPr="00F552AD">
        <w:rPr>
          <w:rFonts w:ascii="Arial" w:hAnsi="Arial" w:cs="Arial"/>
        </w:rPr>
        <w:t xml:space="preserve"> приведены объе</w:t>
      </w:r>
      <w:r w:rsidR="008C3811">
        <w:rPr>
          <w:rFonts w:ascii="Arial" w:hAnsi="Arial" w:cs="Arial"/>
        </w:rPr>
        <w:t>мы строительства нового жилья в</w:t>
      </w:r>
      <w:r w:rsidRPr="00F552AD">
        <w:rPr>
          <w:rFonts w:ascii="Arial" w:hAnsi="Arial" w:cs="Arial"/>
        </w:rPr>
        <w:t xml:space="preserve"> с</w:t>
      </w:r>
      <w:r w:rsidR="008C3811">
        <w:rPr>
          <w:rFonts w:ascii="Arial" w:hAnsi="Arial" w:cs="Arial"/>
        </w:rPr>
        <w:t>ельско</w:t>
      </w:r>
      <w:r w:rsidRPr="00F552AD">
        <w:rPr>
          <w:rFonts w:ascii="Arial" w:hAnsi="Arial" w:cs="Arial"/>
        </w:rPr>
        <w:t>м пос</w:t>
      </w:r>
      <w:r w:rsidRPr="00F552AD">
        <w:rPr>
          <w:rFonts w:ascii="Arial" w:hAnsi="Arial" w:cs="Arial"/>
        </w:rPr>
        <w:t>е</w:t>
      </w:r>
      <w:r w:rsidR="008C3811">
        <w:rPr>
          <w:rFonts w:ascii="Arial" w:hAnsi="Arial" w:cs="Arial"/>
        </w:rPr>
        <w:t>лении</w:t>
      </w:r>
      <w:r w:rsidRPr="00F552AD">
        <w:rPr>
          <w:rFonts w:ascii="Arial" w:hAnsi="Arial" w:cs="Arial"/>
        </w:rPr>
        <w:t>.</w:t>
      </w:r>
    </w:p>
    <w:p w:rsidR="00624F39" w:rsidRDefault="00624F39" w:rsidP="00344FA2">
      <w:pPr>
        <w:ind w:firstLine="720"/>
        <w:jc w:val="right"/>
        <w:rPr>
          <w:rFonts w:ascii="Arial" w:hAnsi="Arial" w:cs="Arial"/>
          <w:sz w:val="20"/>
          <w:szCs w:val="20"/>
        </w:rPr>
      </w:pPr>
    </w:p>
    <w:p w:rsidR="00344FA2" w:rsidRDefault="00344FA2" w:rsidP="00344FA2">
      <w:pPr>
        <w:ind w:firstLine="720"/>
        <w:jc w:val="right"/>
        <w:rPr>
          <w:rFonts w:ascii="Arial" w:hAnsi="Arial" w:cs="Arial"/>
          <w:sz w:val="20"/>
          <w:szCs w:val="20"/>
        </w:rPr>
      </w:pPr>
      <w:r>
        <w:rPr>
          <w:rFonts w:ascii="Arial" w:hAnsi="Arial" w:cs="Arial"/>
          <w:sz w:val="20"/>
          <w:szCs w:val="20"/>
        </w:rPr>
        <w:t>Таблица 10.</w:t>
      </w:r>
      <w:r w:rsidR="00580EC1">
        <w:rPr>
          <w:rFonts w:ascii="Arial" w:hAnsi="Arial" w:cs="Arial"/>
          <w:sz w:val="20"/>
          <w:szCs w:val="20"/>
        </w:rPr>
        <w:t>4.2-3</w:t>
      </w:r>
      <w:r w:rsidRPr="00344FA2">
        <w:rPr>
          <w:rFonts w:ascii="Arial" w:hAnsi="Arial" w:cs="Arial"/>
          <w:sz w:val="20"/>
          <w:szCs w:val="20"/>
        </w:rPr>
        <w:t xml:space="preserve"> </w:t>
      </w:r>
    </w:p>
    <w:p w:rsidR="00F75855" w:rsidRPr="00F552AD" w:rsidRDefault="00344FA2" w:rsidP="00344FA2">
      <w:pPr>
        <w:jc w:val="center"/>
        <w:rPr>
          <w:rFonts w:ascii="Arial" w:hAnsi="Arial" w:cs="Arial"/>
        </w:rPr>
      </w:pPr>
      <w:r w:rsidRPr="00C71696">
        <w:rPr>
          <w:rFonts w:ascii="Arial" w:hAnsi="Arial" w:cs="Arial"/>
          <w:sz w:val="20"/>
          <w:szCs w:val="20"/>
        </w:rPr>
        <w:t xml:space="preserve">ПРОГНОЗНЫЙ ОБЪЕМ </w:t>
      </w:r>
      <w:r>
        <w:rPr>
          <w:rFonts w:ascii="Arial" w:hAnsi="Arial" w:cs="Arial"/>
          <w:sz w:val="20"/>
          <w:szCs w:val="20"/>
        </w:rPr>
        <w:t>НОВОГО ЖИЛИЩНОГО ФОНДА</w:t>
      </w:r>
    </w:p>
    <w:p w:rsidR="005667C4" w:rsidRDefault="005667C4" w:rsidP="00C71696">
      <w:pPr>
        <w:ind w:right="200"/>
        <w:jc w:val="right"/>
        <w:rPr>
          <w:rFonts w:ascii="Arial" w:hAnsi="Arial" w:cs="Arial"/>
          <w:sz w:val="20"/>
          <w:szCs w:val="20"/>
        </w:rPr>
      </w:pPr>
      <w:r w:rsidRPr="00CA111C">
        <w:rPr>
          <w:rFonts w:ascii="Arial" w:hAnsi="Arial" w:cs="Arial"/>
          <w:sz w:val="20"/>
          <w:szCs w:val="20"/>
        </w:rPr>
        <w:t xml:space="preserve">тысяч </w:t>
      </w:r>
      <w:r w:rsidR="00D10655" w:rsidRPr="00CA111C">
        <w:rPr>
          <w:rFonts w:ascii="Arial" w:hAnsi="Arial" w:cs="Arial"/>
          <w:sz w:val="20"/>
          <w:szCs w:val="20"/>
        </w:rPr>
        <w:t>м</w:t>
      </w:r>
      <w:r w:rsidR="00D10655" w:rsidRPr="00CA111C">
        <w:rPr>
          <w:rFonts w:ascii="Arial" w:hAnsi="Arial" w:cs="Arial"/>
          <w:sz w:val="20"/>
          <w:szCs w:val="20"/>
          <w:vertAlign w:val="superscript"/>
        </w:rPr>
        <w:t>2</w:t>
      </w:r>
      <w:r w:rsidR="00D10655" w:rsidRPr="00CA111C">
        <w:rPr>
          <w:rFonts w:ascii="Arial" w:hAnsi="Arial" w:cs="Arial"/>
          <w:sz w:val="20"/>
          <w:szCs w:val="20"/>
        </w:rPr>
        <w:t xml:space="preserve"> </w:t>
      </w:r>
    </w:p>
    <w:tbl>
      <w:tblPr>
        <w:tblW w:w="8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8"/>
        <w:gridCol w:w="1050"/>
        <w:gridCol w:w="1080"/>
        <w:gridCol w:w="1260"/>
        <w:gridCol w:w="935"/>
        <w:gridCol w:w="980"/>
        <w:gridCol w:w="1301"/>
      </w:tblGrid>
      <w:tr w:rsidR="001C3902" w:rsidRPr="00F51558">
        <w:tc>
          <w:tcPr>
            <w:tcW w:w="2058" w:type="dxa"/>
            <w:vMerge w:val="restart"/>
            <w:vAlign w:val="center"/>
          </w:tcPr>
          <w:p w:rsidR="001C3902" w:rsidRPr="00F51558" w:rsidRDefault="001C3902" w:rsidP="00F51558">
            <w:pPr>
              <w:ind w:right="200"/>
              <w:jc w:val="center"/>
              <w:rPr>
                <w:rFonts w:ascii="Arial" w:hAnsi="Arial" w:cs="Arial"/>
                <w:sz w:val="20"/>
                <w:szCs w:val="20"/>
              </w:rPr>
            </w:pPr>
            <w:r w:rsidRPr="00F51558">
              <w:rPr>
                <w:rFonts w:ascii="Arial" w:hAnsi="Arial" w:cs="Arial"/>
                <w:sz w:val="20"/>
                <w:szCs w:val="20"/>
              </w:rPr>
              <w:t>Наименование</w:t>
            </w:r>
          </w:p>
        </w:tc>
        <w:tc>
          <w:tcPr>
            <w:tcW w:w="6606" w:type="dxa"/>
            <w:gridSpan w:val="6"/>
          </w:tcPr>
          <w:p w:rsidR="001C3902" w:rsidRPr="00F51558" w:rsidRDefault="001C3902" w:rsidP="00F51558">
            <w:pPr>
              <w:ind w:right="200"/>
              <w:jc w:val="center"/>
              <w:rPr>
                <w:rFonts w:ascii="Arial" w:hAnsi="Arial" w:cs="Arial"/>
                <w:sz w:val="20"/>
                <w:szCs w:val="20"/>
              </w:rPr>
            </w:pPr>
            <w:r w:rsidRPr="00F51558">
              <w:rPr>
                <w:rFonts w:ascii="Arial" w:hAnsi="Arial" w:cs="Arial"/>
                <w:bCs/>
                <w:sz w:val="20"/>
                <w:szCs w:val="20"/>
              </w:rPr>
              <w:t>Жилищный фонд</w:t>
            </w:r>
          </w:p>
        </w:tc>
      </w:tr>
      <w:tr w:rsidR="001C3902" w:rsidRPr="00F51558">
        <w:tc>
          <w:tcPr>
            <w:tcW w:w="2058" w:type="dxa"/>
            <w:vMerge/>
          </w:tcPr>
          <w:p w:rsidR="001C3902" w:rsidRPr="00F51558" w:rsidRDefault="001C3902" w:rsidP="00F51558">
            <w:pPr>
              <w:ind w:right="200"/>
              <w:jc w:val="right"/>
              <w:rPr>
                <w:rFonts w:ascii="Arial" w:hAnsi="Arial" w:cs="Arial"/>
                <w:sz w:val="20"/>
                <w:szCs w:val="20"/>
              </w:rPr>
            </w:pPr>
          </w:p>
        </w:tc>
        <w:tc>
          <w:tcPr>
            <w:tcW w:w="3390" w:type="dxa"/>
            <w:gridSpan w:val="3"/>
            <w:vAlign w:val="center"/>
          </w:tcPr>
          <w:p w:rsidR="001C3902" w:rsidRPr="00F51558" w:rsidRDefault="001C3902" w:rsidP="00F51558">
            <w:pPr>
              <w:spacing w:before="20" w:after="20"/>
              <w:jc w:val="center"/>
              <w:rPr>
                <w:rFonts w:ascii="Arial" w:hAnsi="Arial" w:cs="Arial"/>
                <w:bCs/>
                <w:sz w:val="20"/>
                <w:szCs w:val="20"/>
              </w:rPr>
            </w:pPr>
            <w:r w:rsidRPr="00F51558">
              <w:rPr>
                <w:rFonts w:ascii="Arial" w:hAnsi="Arial" w:cs="Arial"/>
                <w:sz w:val="20"/>
                <w:szCs w:val="20"/>
                <w:lang w:val="en-US"/>
              </w:rPr>
              <w:t>I</w:t>
            </w:r>
            <w:r w:rsidRPr="00F51558">
              <w:rPr>
                <w:rFonts w:ascii="Arial" w:hAnsi="Arial" w:cs="Arial"/>
                <w:sz w:val="20"/>
                <w:szCs w:val="20"/>
              </w:rPr>
              <w:t xml:space="preserve"> очередь - 2020 г.</w:t>
            </w:r>
          </w:p>
        </w:tc>
        <w:tc>
          <w:tcPr>
            <w:tcW w:w="3216" w:type="dxa"/>
            <w:gridSpan w:val="3"/>
            <w:vAlign w:val="center"/>
          </w:tcPr>
          <w:p w:rsidR="001C3902" w:rsidRPr="00F51558" w:rsidRDefault="00D8429B" w:rsidP="00F51558">
            <w:pPr>
              <w:spacing w:before="20" w:after="20"/>
              <w:jc w:val="center"/>
              <w:rPr>
                <w:rFonts w:ascii="Arial" w:hAnsi="Arial" w:cs="Arial"/>
                <w:bCs/>
                <w:sz w:val="20"/>
                <w:szCs w:val="20"/>
              </w:rPr>
            </w:pPr>
            <w:r w:rsidRPr="00F51558">
              <w:rPr>
                <w:rFonts w:ascii="Arial" w:hAnsi="Arial" w:cs="Arial"/>
                <w:sz w:val="20"/>
                <w:szCs w:val="20"/>
              </w:rPr>
              <w:t>Расчетный срок - 2032</w:t>
            </w:r>
            <w:r w:rsidR="001C3902" w:rsidRPr="00F51558">
              <w:rPr>
                <w:rFonts w:ascii="Arial" w:hAnsi="Arial" w:cs="Arial"/>
                <w:sz w:val="20"/>
                <w:szCs w:val="20"/>
              </w:rPr>
              <w:t>г</w:t>
            </w:r>
          </w:p>
        </w:tc>
      </w:tr>
      <w:tr w:rsidR="001C3902" w:rsidRPr="00F51558">
        <w:tc>
          <w:tcPr>
            <w:tcW w:w="2058" w:type="dxa"/>
            <w:vMerge/>
          </w:tcPr>
          <w:p w:rsidR="001C3902" w:rsidRPr="00F51558" w:rsidRDefault="001C3902" w:rsidP="00F51558">
            <w:pPr>
              <w:ind w:right="200"/>
              <w:jc w:val="right"/>
              <w:rPr>
                <w:rFonts w:ascii="Arial" w:hAnsi="Arial" w:cs="Arial"/>
                <w:sz w:val="20"/>
                <w:szCs w:val="20"/>
              </w:rPr>
            </w:pPr>
          </w:p>
        </w:tc>
        <w:tc>
          <w:tcPr>
            <w:tcW w:w="1050" w:type="dxa"/>
            <w:vMerge w:val="restart"/>
            <w:vAlign w:val="center"/>
          </w:tcPr>
          <w:p w:rsidR="001C3902" w:rsidRPr="00F51558" w:rsidRDefault="001C3902" w:rsidP="00F51558">
            <w:pPr>
              <w:ind w:right="-108"/>
              <w:jc w:val="center"/>
              <w:rPr>
                <w:rFonts w:ascii="Arial" w:hAnsi="Arial" w:cs="Arial"/>
                <w:sz w:val="20"/>
                <w:szCs w:val="20"/>
              </w:rPr>
            </w:pPr>
            <w:r w:rsidRPr="00F51558">
              <w:rPr>
                <w:rFonts w:ascii="Arial" w:hAnsi="Arial" w:cs="Arial"/>
                <w:bCs/>
                <w:sz w:val="20"/>
                <w:szCs w:val="20"/>
              </w:rPr>
              <w:t>вс</w:t>
            </w:r>
            <w:r w:rsidRPr="00F51558">
              <w:rPr>
                <w:rFonts w:ascii="Arial" w:hAnsi="Arial" w:cs="Arial"/>
                <w:bCs/>
                <w:sz w:val="20"/>
                <w:szCs w:val="20"/>
              </w:rPr>
              <w:t>е</w:t>
            </w:r>
            <w:r w:rsidRPr="00F51558">
              <w:rPr>
                <w:rFonts w:ascii="Arial" w:hAnsi="Arial" w:cs="Arial"/>
                <w:bCs/>
                <w:sz w:val="20"/>
                <w:szCs w:val="20"/>
              </w:rPr>
              <w:t>го</w:t>
            </w:r>
          </w:p>
        </w:tc>
        <w:tc>
          <w:tcPr>
            <w:tcW w:w="2340" w:type="dxa"/>
            <w:gridSpan w:val="2"/>
          </w:tcPr>
          <w:p w:rsidR="001C3902" w:rsidRPr="00F51558" w:rsidRDefault="001C3902" w:rsidP="00F51558">
            <w:pPr>
              <w:ind w:right="200"/>
              <w:jc w:val="right"/>
              <w:rPr>
                <w:rFonts w:ascii="Arial" w:hAnsi="Arial" w:cs="Arial"/>
                <w:sz w:val="20"/>
                <w:szCs w:val="20"/>
              </w:rPr>
            </w:pPr>
            <w:r w:rsidRPr="00F51558">
              <w:rPr>
                <w:rFonts w:ascii="Arial" w:hAnsi="Arial" w:cs="Arial"/>
                <w:bCs/>
                <w:sz w:val="20"/>
                <w:szCs w:val="20"/>
              </w:rPr>
              <w:t>в т.ч. новый</w:t>
            </w:r>
          </w:p>
        </w:tc>
        <w:tc>
          <w:tcPr>
            <w:tcW w:w="935" w:type="dxa"/>
            <w:vMerge w:val="restart"/>
            <w:vAlign w:val="center"/>
          </w:tcPr>
          <w:p w:rsidR="001C3902" w:rsidRPr="00F51558" w:rsidRDefault="001C3902" w:rsidP="00F51558">
            <w:pPr>
              <w:spacing w:before="20" w:after="20"/>
              <w:jc w:val="center"/>
              <w:rPr>
                <w:rFonts w:ascii="Arial" w:hAnsi="Arial" w:cs="Arial"/>
                <w:bCs/>
                <w:sz w:val="20"/>
                <w:szCs w:val="20"/>
              </w:rPr>
            </w:pPr>
            <w:r w:rsidRPr="00F51558">
              <w:rPr>
                <w:rFonts w:ascii="Arial" w:hAnsi="Arial" w:cs="Arial"/>
                <w:bCs/>
                <w:sz w:val="20"/>
                <w:szCs w:val="20"/>
              </w:rPr>
              <w:t>всего</w:t>
            </w:r>
          </w:p>
        </w:tc>
        <w:tc>
          <w:tcPr>
            <w:tcW w:w="2281" w:type="dxa"/>
            <w:gridSpan w:val="2"/>
            <w:vAlign w:val="center"/>
          </w:tcPr>
          <w:p w:rsidR="001C3902" w:rsidRPr="00F51558" w:rsidRDefault="001C3902" w:rsidP="00F51558">
            <w:pPr>
              <w:spacing w:before="20" w:after="20"/>
              <w:ind w:right="-108" w:hanging="108"/>
              <w:jc w:val="center"/>
              <w:rPr>
                <w:rFonts w:ascii="Arial" w:hAnsi="Arial" w:cs="Arial"/>
                <w:bCs/>
                <w:sz w:val="20"/>
                <w:szCs w:val="20"/>
              </w:rPr>
            </w:pPr>
            <w:r w:rsidRPr="00F51558">
              <w:rPr>
                <w:rFonts w:ascii="Arial" w:hAnsi="Arial" w:cs="Arial"/>
                <w:bCs/>
                <w:sz w:val="20"/>
                <w:szCs w:val="20"/>
              </w:rPr>
              <w:t>новый жилой фонд</w:t>
            </w:r>
          </w:p>
        </w:tc>
      </w:tr>
      <w:tr w:rsidR="001C3902" w:rsidRPr="00F51558">
        <w:tc>
          <w:tcPr>
            <w:tcW w:w="2058" w:type="dxa"/>
            <w:vMerge/>
          </w:tcPr>
          <w:p w:rsidR="001C3902" w:rsidRPr="00F51558" w:rsidRDefault="001C3902" w:rsidP="00F51558">
            <w:pPr>
              <w:spacing w:before="20" w:after="20"/>
              <w:jc w:val="both"/>
              <w:rPr>
                <w:rFonts w:ascii="Arial" w:hAnsi="Arial" w:cs="Arial"/>
                <w:sz w:val="20"/>
                <w:szCs w:val="20"/>
              </w:rPr>
            </w:pPr>
          </w:p>
        </w:tc>
        <w:tc>
          <w:tcPr>
            <w:tcW w:w="1050" w:type="dxa"/>
            <w:vMerge/>
          </w:tcPr>
          <w:p w:rsidR="001C3902" w:rsidRPr="00F51558" w:rsidRDefault="001C3902" w:rsidP="00F51558">
            <w:pPr>
              <w:ind w:right="200"/>
              <w:jc w:val="right"/>
              <w:rPr>
                <w:rFonts w:ascii="Arial" w:hAnsi="Arial" w:cs="Arial"/>
                <w:sz w:val="20"/>
                <w:szCs w:val="20"/>
              </w:rPr>
            </w:pPr>
          </w:p>
        </w:tc>
        <w:tc>
          <w:tcPr>
            <w:tcW w:w="1080" w:type="dxa"/>
          </w:tcPr>
          <w:p w:rsidR="001C3902" w:rsidRPr="00F51558" w:rsidRDefault="001C3902" w:rsidP="00F51558">
            <w:pPr>
              <w:ind w:right="200"/>
              <w:jc w:val="right"/>
              <w:rPr>
                <w:rFonts w:ascii="Arial" w:hAnsi="Arial" w:cs="Arial"/>
                <w:sz w:val="20"/>
                <w:szCs w:val="20"/>
              </w:rPr>
            </w:pPr>
            <w:r w:rsidRPr="00F51558">
              <w:rPr>
                <w:rFonts w:ascii="Arial" w:hAnsi="Arial" w:cs="Arial"/>
                <w:sz w:val="20"/>
                <w:szCs w:val="20"/>
              </w:rPr>
              <w:t>всего</w:t>
            </w:r>
          </w:p>
        </w:tc>
        <w:tc>
          <w:tcPr>
            <w:tcW w:w="1260" w:type="dxa"/>
          </w:tcPr>
          <w:p w:rsidR="001C3902" w:rsidRPr="00F51558" w:rsidRDefault="00CC07B9" w:rsidP="00F51558">
            <w:pPr>
              <w:ind w:right="-108" w:hanging="108"/>
              <w:jc w:val="center"/>
              <w:rPr>
                <w:rFonts w:ascii="Arial" w:hAnsi="Arial" w:cs="Arial"/>
                <w:sz w:val="20"/>
                <w:szCs w:val="20"/>
              </w:rPr>
            </w:pPr>
            <w:r w:rsidRPr="00F51558">
              <w:rPr>
                <w:rFonts w:ascii="Arial" w:hAnsi="Arial" w:cs="Arial"/>
                <w:sz w:val="20"/>
                <w:szCs w:val="20"/>
              </w:rPr>
              <w:t>к</w:t>
            </w:r>
            <w:r w:rsidR="001C3902" w:rsidRPr="00F51558">
              <w:rPr>
                <w:rFonts w:ascii="Arial" w:hAnsi="Arial" w:cs="Arial"/>
                <w:sz w:val="20"/>
                <w:szCs w:val="20"/>
              </w:rPr>
              <w:t>омпенса</w:t>
            </w:r>
            <w:r w:rsidRPr="00F51558">
              <w:rPr>
                <w:rFonts w:ascii="Arial" w:hAnsi="Arial" w:cs="Arial"/>
                <w:sz w:val="20"/>
                <w:szCs w:val="20"/>
              </w:rPr>
              <w:t>-</w:t>
            </w:r>
            <w:r w:rsidR="001C3902" w:rsidRPr="00F51558">
              <w:rPr>
                <w:rFonts w:ascii="Arial" w:hAnsi="Arial" w:cs="Arial"/>
                <w:sz w:val="20"/>
                <w:szCs w:val="20"/>
              </w:rPr>
              <w:t>цио</w:t>
            </w:r>
            <w:r w:rsidR="001C3902" w:rsidRPr="00F51558">
              <w:rPr>
                <w:rFonts w:ascii="Arial" w:hAnsi="Arial" w:cs="Arial"/>
                <w:sz w:val="20"/>
                <w:szCs w:val="20"/>
              </w:rPr>
              <w:t>н</w:t>
            </w:r>
            <w:r w:rsidR="001C3902" w:rsidRPr="00F51558">
              <w:rPr>
                <w:rFonts w:ascii="Arial" w:hAnsi="Arial" w:cs="Arial"/>
                <w:sz w:val="20"/>
                <w:szCs w:val="20"/>
              </w:rPr>
              <w:t>ный</w:t>
            </w:r>
          </w:p>
        </w:tc>
        <w:tc>
          <w:tcPr>
            <w:tcW w:w="935" w:type="dxa"/>
            <w:vMerge/>
          </w:tcPr>
          <w:p w:rsidR="001C3902" w:rsidRPr="00F51558" w:rsidRDefault="001C3902" w:rsidP="00F51558">
            <w:pPr>
              <w:ind w:right="200"/>
              <w:jc w:val="right"/>
              <w:rPr>
                <w:rFonts w:ascii="Arial" w:hAnsi="Arial" w:cs="Arial"/>
                <w:sz w:val="20"/>
                <w:szCs w:val="20"/>
              </w:rPr>
            </w:pPr>
          </w:p>
        </w:tc>
        <w:tc>
          <w:tcPr>
            <w:tcW w:w="980" w:type="dxa"/>
          </w:tcPr>
          <w:p w:rsidR="001C3902" w:rsidRPr="00F51558" w:rsidRDefault="001C3902" w:rsidP="00F51558">
            <w:pPr>
              <w:ind w:right="200"/>
              <w:jc w:val="right"/>
              <w:rPr>
                <w:rFonts w:ascii="Arial" w:hAnsi="Arial" w:cs="Arial"/>
                <w:sz w:val="20"/>
                <w:szCs w:val="20"/>
              </w:rPr>
            </w:pPr>
            <w:r w:rsidRPr="00F51558">
              <w:rPr>
                <w:rFonts w:ascii="Arial" w:hAnsi="Arial" w:cs="Arial"/>
                <w:sz w:val="20"/>
                <w:szCs w:val="20"/>
              </w:rPr>
              <w:t>всего</w:t>
            </w:r>
          </w:p>
        </w:tc>
        <w:tc>
          <w:tcPr>
            <w:tcW w:w="1301" w:type="dxa"/>
          </w:tcPr>
          <w:p w:rsidR="001C3902" w:rsidRPr="00F51558" w:rsidRDefault="00CC07B9" w:rsidP="00F51558">
            <w:pPr>
              <w:jc w:val="center"/>
              <w:rPr>
                <w:rFonts w:ascii="Arial" w:hAnsi="Arial" w:cs="Arial"/>
                <w:sz w:val="20"/>
                <w:szCs w:val="20"/>
              </w:rPr>
            </w:pPr>
            <w:r w:rsidRPr="00F51558">
              <w:rPr>
                <w:rFonts w:ascii="Arial" w:hAnsi="Arial" w:cs="Arial"/>
                <w:sz w:val="20"/>
                <w:szCs w:val="20"/>
              </w:rPr>
              <w:t>к</w:t>
            </w:r>
            <w:r w:rsidR="001C3902" w:rsidRPr="00F51558">
              <w:rPr>
                <w:rFonts w:ascii="Arial" w:hAnsi="Arial" w:cs="Arial"/>
                <w:sz w:val="20"/>
                <w:szCs w:val="20"/>
              </w:rPr>
              <w:t>омпенса</w:t>
            </w:r>
            <w:r w:rsidRPr="00F51558">
              <w:rPr>
                <w:rFonts w:ascii="Arial" w:hAnsi="Arial" w:cs="Arial"/>
                <w:sz w:val="20"/>
                <w:szCs w:val="20"/>
              </w:rPr>
              <w:t>-</w:t>
            </w:r>
            <w:r w:rsidR="001C3902" w:rsidRPr="00F51558">
              <w:rPr>
                <w:rFonts w:ascii="Arial" w:hAnsi="Arial" w:cs="Arial"/>
                <w:sz w:val="20"/>
                <w:szCs w:val="20"/>
              </w:rPr>
              <w:t>цио</w:t>
            </w:r>
            <w:r w:rsidR="001C3902" w:rsidRPr="00F51558">
              <w:rPr>
                <w:rFonts w:ascii="Arial" w:hAnsi="Arial" w:cs="Arial"/>
                <w:sz w:val="20"/>
                <w:szCs w:val="20"/>
              </w:rPr>
              <w:t>н</w:t>
            </w:r>
            <w:r w:rsidR="001C3902" w:rsidRPr="00F51558">
              <w:rPr>
                <w:rFonts w:ascii="Arial" w:hAnsi="Arial" w:cs="Arial"/>
                <w:sz w:val="20"/>
                <w:szCs w:val="20"/>
              </w:rPr>
              <w:t>ный</w:t>
            </w:r>
          </w:p>
        </w:tc>
      </w:tr>
      <w:tr w:rsidR="001C3902" w:rsidRPr="00F51558">
        <w:tc>
          <w:tcPr>
            <w:tcW w:w="2058" w:type="dxa"/>
          </w:tcPr>
          <w:p w:rsidR="001C3902" w:rsidRPr="00F51558" w:rsidRDefault="00D8429B" w:rsidP="00F51558">
            <w:pPr>
              <w:spacing w:before="20" w:after="20"/>
              <w:jc w:val="both"/>
              <w:rPr>
                <w:rFonts w:ascii="Arial" w:hAnsi="Arial" w:cs="Arial"/>
                <w:sz w:val="20"/>
                <w:szCs w:val="20"/>
              </w:rPr>
            </w:pPr>
            <w:r w:rsidRPr="00F51558">
              <w:rPr>
                <w:rFonts w:ascii="Arial" w:hAnsi="Arial" w:cs="Arial"/>
                <w:sz w:val="20"/>
                <w:szCs w:val="20"/>
              </w:rPr>
              <w:t xml:space="preserve">Панинское </w:t>
            </w:r>
            <w:r w:rsidR="001C3902" w:rsidRPr="00F51558">
              <w:rPr>
                <w:rFonts w:ascii="Arial" w:hAnsi="Arial" w:cs="Arial"/>
                <w:sz w:val="20"/>
                <w:szCs w:val="20"/>
              </w:rPr>
              <w:t>с/п</w:t>
            </w:r>
          </w:p>
        </w:tc>
        <w:tc>
          <w:tcPr>
            <w:tcW w:w="1050" w:type="dxa"/>
          </w:tcPr>
          <w:p w:rsidR="001C3902" w:rsidRPr="00F51558" w:rsidRDefault="00784AF7" w:rsidP="00F51558">
            <w:pPr>
              <w:ind w:right="200"/>
              <w:jc w:val="right"/>
              <w:rPr>
                <w:rFonts w:ascii="Arial" w:hAnsi="Arial" w:cs="Arial"/>
                <w:sz w:val="20"/>
                <w:szCs w:val="20"/>
              </w:rPr>
            </w:pPr>
            <w:r w:rsidRPr="00F51558">
              <w:rPr>
                <w:rFonts w:ascii="Arial" w:hAnsi="Arial" w:cs="Arial"/>
                <w:sz w:val="20"/>
                <w:szCs w:val="20"/>
              </w:rPr>
              <w:t>5110</w:t>
            </w:r>
          </w:p>
        </w:tc>
        <w:tc>
          <w:tcPr>
            <w:tcW w:w="1080" w:type="dxa"/>
          </w:tcPr>
          <w:p w:rsidR="001C3902" w:rsidRPr="00F51558" w:rsidRDefault="00784AF7" w:rsidP="00F51558">
            <w:pPr>
              <w:ind w:right="200"/>
              <w:jc w:val="right"/>
              <w:rPr>
                <w:rFonts w:ascii="Arial" w:hAnsi="Arial" w:cs="Arial"/>
                <w:sz w:val="20"/>
                <w:szCs w:val="20"/>
              </w:rPr>
            </w:pPr>
            <w:r w:rsidRPr="00F51558">
              <w:rPr>
                <w:rFonts w:ascii="Arial" w:hAnsi="Arial" w:cs="Arial"/>
                <w:sz w:val="20"/>
                <w:szCs w:val="20"/>
              </w:rPr>
              <w:t>5110</w:t>
            </w:r>
          </w:p>
        </w:tc>
        <w:tc>
          <w:tcPr>
            <w:tcW w:w="1260" w:type="dxa"/>
          </w:tcPr>
          <w:p w:rsidR="001C3902" w:rsidRPr="00F51558" w:rsidRDefault="00784AF7" w:rsidP="00F51558">
            <w:pPr>
              <w:ind w:right="200"/>
              <w:jc w:val="center"/>
              <w:rPr>
                <w:rFonts w:ascii="Arial" w:hAnsi="Arial" w:cs="Arial"/>
                <w:sz w:val="20"/>
                <w:szCs w:val="20"/>
              </w:rPr>
            </w:pPr>
            <w:r w:rsidRPr="00F51558">
              <w:rPr>
                <w:rFonts w:ascii="Arial" w:hAnsi="Arial" w:cs="Arial"/>
                <w:sz w:val="20"/>
                <w:szCs w:val="20"/>
              </w:rPr>
              <w:t>1200</w:t>
            </w:r>
          </w:p>
        </w:tc>
        <w:tc>
          <w:tcPr>
            <w:tcW w:w="935" w:type="dxa"/>
          </w:tcPr>
          <w:p w:rsidR="001C3902" w:rsidRPr="00F51558" w:rsidRDefault="00784AF7" w:rsidP="00F51558">
            <w:pPr>
              <w:ind w:right="200"/>
              <w:jc w:val="center"/>
              <w:rPr>
                <w:rFonts w:ascii="Arial" w:hAnsi="Arial" w:cs="Arial"/>
                <w:sz w:val="20"/>
                <w:szCs w:val="20"/>
              </w:rPr>
            </w:pPr>
            <w:r w:rsidRPr="00F51558">
              <w:rPr>
                <w:rFonts w:ascii="Arial" w:hAnsi="Arial" w:cs="Arial"/>
                <w:sz w:val="20"/>
                <w:szCs w:val="20"/>
              </w:rPr>
              <w:t>13100</w:t>
            </w:r>
          </w:p>
        </w:tc>
        <w:tc>
          <w:tcPr>
            <w:tcW w:w="980" w:type="dxa"/>
          </w:tcPr>
          <w:p w:rsidR="001C3902" w:rsidRPr="00F51558" w:rsidRDefault="00784AF7" w:rsidP="00F51558">
            <w:pPr>
              <w:ind w:right="200"/>
              <w:jc w:val="right"/>
              <w:rPr>
                <w:rFonts w:ascii="Arial" w:hAnsi="Arial" w:cs="Arial"/>
                <w:sz w:val="20"/>
                <w:szCs w:val="20"/>
              </w:rPr>
            </w:pPr>
            <w:r w:rsidRPr="00F51558">
              <w:rPr>
                <w:rFonts w:ascii="Arial" w:hAnsi="Arial" w:cs="Arial"/>
                <w:sz w:val="20"/>
                <w:szCs w:val="20"/>
              </w:rPr>
              <w:t>13100</w:t>
            </w:r>
          </w:p>
        </w:tc>
        <w:tc>
          <w:tcPr>
            <w:tcW w:w="1301" w:type="dxa"/>
          </w:tcPr>
          <w:p w:rsidR="001C3902" w:rsidRPr="00F51558" w:rsidRDefault="00784AF7" w:rsidP="00F51558">
            <w:pPr>
              <w:tabs>
                <w:tab w:val="left" w:pos="195"/>
                <w:tab w:val="center" w:pos="442"/>
              </w:tabs>
              <w:ind w:right="200"/>
              <w:rPr>
                <w:rFonts w:ascii="Arial" w:hAnsi="Arial" w:cs="Arial"/>
                <w:sz w:val="20"/>
                <w:szCs w:val="20"/>
              </w:rPr>
            </w:pPr>
            <w:r w:rsidRPr="00F51558">
              <w:rPr>
                <w:rFonts w:ascii="Arial" w:hAnsi="Arial" w:cs="Arial"/>
                <w:sz w:val="20"/>
                <w:szCs w:val="20"/>
              </w:rPr>
              <w:t>2000</w:t>
            </w:r>
          </w:p>
        </w:tc>
      </w:tr>
    </w:tbl>
    <w:p w:rsidR="00F552AD" w:rsidRPr="00CA111C" w:rsidRDefault="00F552AD" w:rsidP="001C3902">
      <w:pPr>
        <w:ind w:right="200"/>
        <w:rPr>
          <w:rFonts w:ascii="Arial" w:hAnsi="Arial" w:cs="Arial"/>
          <w:sz w:val="20"/>
          <w:szCs w:val="20"/>
        </w:rPr>
      </w:pPr>
    </w:p>
    <w:p w:rsidR="005667C4" w:rsidRDefault="005667C4" w:rsidP="007531E4">
      <w:pPr>
        <w:ind w:right="-16" w:firstLine="709"/>
        <w:jc w:val="both"/>
        <w:rPr>
          <w:rFonts w:ascii="Arial" w:hAnsi="Arial" w:cs="Arial"/>
        </w:rPr>
      </w:pPr>
      <w:r w:rsidRPr="001C3902">
        <w:rPr>
          <w:rFonts w:ascii="Arial" w:hAnsi="Arial" w:cs="Arial"/>
        </w:rPr>
        <w:t xml:space="preserve">Таким образом, для достижения показателей, заложенных в </w:t>
      </w:r>
      <w:r w:rsidR="001C3902" w:rsidRPr="001C3902">
        <w:rPr>
          <w:rFonts w:ascii="Arial" w:hAnsi="Arial" w:cs="Arial"/>
        </w:rPr>
        <w:t>докумен</w:t>
      </w:r>
      <w:r w:rsidR="008C3811">
        <w:rPr>
          <w:rFonts w:ascii="Arial" w:hAnsi="Arial" w:cs="Arial"/>
        </w:rPr>
        <w:t>т</w:t>
      </w:r>
      <w:r w:rsidR="001C3902" w:rsidRPr="001C3902">
        <w:rPr>
          <w:rFonts w:ascii="Arial" w:hAnsi="Arial" w:cs="Arial"/>
        </w:rPr>
        <w:t xml:space="preserve">ах территориального планирования </w:t>
      </w:r>
      <w:r w:rsidR="00D8429B">
        <w:rPr>
          <w:rFonts w:ascii="Arial" w:hAnsi="Arial" w:cs="Arial"/>
        </w:rPr>
        <w:t>Ивановской области и Фурмановского</w:t>
      </w:r>
      <w:r w:rsidR="007531E4" w:rsidRPr="001C3902">
        <w:rPr>
          <w:rFonts w:ascii="Arial" w:hAnsi="Arial" w:cs="Arial"/>
        </w:rPr>
        <w:t xml:space="preserve"> муниц</w:t>
      </w:r>
      <w:r w:rsidR="007531E4" w:rsidRPr="001C3902">
        <w:rPr>
          <w:rFonts w:ascii="Arial" w:hAnsi="Arial" w:cs="Arial"/>
        </w:rPr>
        <w:t>и</w:t>
      </w:r>
      <w:r w:rsidR="007531E4" w:rsidRPr="001C3902">
        <w:rPr>
          <w:rFonts w:ascii="Arial" w:hAnsi="Arial" w:cs="Arial"/>
        </w:rPr>
        <w:t xml:space="preserve">пального района </w:t>
      </w:r>
      <w:r w:rsidRPr="001C3902">
        <w:rPr>
          <w:rFonts w:ascii="Arial" w:hAnsi="Arial" w:cs="Arial"/>
        </w:rPr>
        <w:t xml:space="preserve">в период с 2010 по 2020 г.г. </w:t>
      </w:r>
      <w:r w:rsidR="001C3902" w:rsidRPr="001C3902">
        <w:rPr>
          <w:rFonts w:ascii="Arial" w:hAnsi="Arial" w:cs="Arial"/>
        </w:rPr>
        <w:t xml:space="preserve">ежегодно </w:t>
      </w:r>
      <w:r w:rsidRPr="001C3902">
        <w:rPr>
          <w:rFonts w:ascii="Arial" w:hAnsi="Arial" w:cs="Arial"/>
        </w:rPr>
        <w:t>необходимо строить в сре</w:t>
      </w:r>
      <w:r w:rsidRPr="001C3902">
        <w:rPr>
          <w:rFonts w:ascii="Arial" w:hAnsi="Arial" w:cs="Arial"/>
        </w:rPr>
        <w:t>д</w:t>
      </w:r>
      <w:r w:rsidRPr="001C3902">
        <w:rPr>
          <w:rFonts w:ascii="Arial" w:hAnsi="Arial" w:cs="Arial"/>
        </w:rPr>
        <w:t xml:space="preserve">нем около </w:t>
      </w:r>
      <w:r w:rsidR="001C3902" w:rsidRPr="001C3902">
        <w:rPr>
          <w:rFonts w:ascii="Arial" w:hAnsi="Arial" w:cs="Arial"/>
        </w:rPr>
        <w:t>730</w:t>
      </w:r>
      <w:r w:rsidR="00F75855">
        <w:rPr>
          <w:rFonts w:ascii="Arial" w:hAnsi="Arial" w:cs="Arial"/>
        </w:rPr>
        <w:t xml:space="preserve"> </w:t>
      </w:r>
      <w:r w:rsidR="001C3902" w:rsidRPr="001C3902">
        <w:rPr>
          <w:rFonts w:ascii="Arial" w:hAnsi="Arial" w:cs="Arial"/>
        </w:rPr>
        <w:t>-</w:t>
      </w:r>
      <w:r w:rsidR="00F75855">
        <w:rPr>
          <w:rFonts w:ascii="Arial" w:hAnsi="Arial" w:cs="Arial"/>
        </w:rPr>
        <w:t xml:space="preserve"> </w:t>
      </w:r>
      <w:r w:rsidR="001C3902" w:rsidRPr="001C3902">
        <w:rPr>
          <w:rFonts w:ascii="Arial" w:hAnsi="Arial" w:cs="Arial"/>
        </w:rPr>
        <w:t xml:space="preserve">750 </w:t>
      </w:r>
      <w:r w:rsidRPr="001C3902">
        <w:rPr>
          <w:rFonts w:ascii="Arial" w:hAnsi="Arial" w:cs="Arial"/>
        </w:rPr>
        <w:t>кв.м жилья всех форм со</w:t>
      </w:r>
      <w:r w:rsidR="00240ECE">
        <w:rPr>
          <w:rFonts w:ascii="Arial" w:hAnsi="Arial" w:cs="Arial"/>
        </w:rPr>
        <w:t>бственности. С 2020 года по 2032</w:t>
      </w:r>
      <w:r w:rsidRPr="001C3902">
        <w:rPr>
          <w:rFonts w:ascii="Arial" w:hAnsi="Arial" w:cs="Arial"/>
        </w:rPr>
        <w:t xml:space="preserve"> год при снижении доли ветхого жилья объемы строительства со</w:t>
      </w:r>
      <w:r w:rsidR="001C3902" w:rsidRPr="001C3902">
        <w:rPr>
          <w:rFonts w:ascii="Arial" w:hAnsi="Arial" w:cs="Arial"/>
        </w:rPr>
        <w:t xml:space="preserve">ставят около 650 </w:t>
      </w:r>
      <w:r w:rsidRPr="001C3902">
        <w:rPr>
          <w:rFonts w:ascii="Arial" w:hAnsi="Arial" w:cs="Arial"/>
        </w:rPr>
        <w:t>кв.м в год.</w:t>
      </w:r>
    </w:p>
    <w:p w:rsidR="0071294B" w:rsidRPr="001C3902" w:rsidRDefault="0071294B" w:rsidP="007531E4">
      <w:pPr>
        <w:ind w:right="-16" w:firstLine="709"/>
        <w:jc w:val="both"/>
        <w:rPr>
          <w:rFonts w:ascii="Arial" w:hAnsi="Arial" w:cs="Arial"/>
        </w:rPr>
      </w:pPr>
    </w:p>
    <w:p w:rsidR="00105CE8" w:rsidRPr="003A3414" w:rsidRDefault="00105CE8" w:rsidP="00105CE8">
      <w:pPr>
        <w:autoSpaceDE w:val="0"/>
        <w:autoSpaceDN w:val="0"/>
        <w:adjustRightInd w:val="0"/>
        <w:ind w:right="-16"/>
        <w:jc w:val="both"/>
        <w:rPr>
          <w:rFonts w:ascii="Arial" w:hAnsi="Arial" w:cs="Arial"/>
          <w:b/>
        </w:rPr>
      </w:pPr>
      <w:r w:rsidRPr="003A3414">
        <w:rPr>
          <w:rFonts w:ascii="Arial" w:hAnsi="Arial" w:cs="Arial"/>
          <w:b/>
        </w:rPr>
        <w:t>Земельные участки, планируемые для включения в границы населе</w:t>
      </w:r>
      <w:r w:rsidRPr="003A3414">
        <w:rPr>
          <w:rFonts w:ascii="Arial" w:hAnsi="Arial" w:cs="Arial"/>
          <w:b/>
        </w:rPr>
        <w:t>н</w:t>
      </w:r>
      <w:r w:rsidRPr="003A3414">
        <w:rPr>
          <w:rFonts w:ascii="Arial" w:hAnsi="Arial" w:cs="Arial"/>
          <w:b/>
        </w:rPr>
        <w:t>ных пунктов из земель сельскохозяйственного назначения, а также з</w:t>
      </w:r>
      <w:r w:rsidRPr="003A3414">
        <w:rPr>
          <w:rFonts w:ascii="Arial" w:hAnsi="Arial" w:cs="Arial"/>
          <w:b/>
        </w:rPr>
        <w:t>е</w:t>
      </w:r>
      <w:r w:rsidRPr="003A3414">
        <w:rPr>
          <w:rFonts w:ascii="Arial" w:hAnsi="Arial" w:cs="Arial"/>
          <w:b/>
        </w:rPr>
        <w:t>мельный участок, планируемый к исключению из границы населённ</w:t>
      </w:r>
      <w:r w:rsidRPr="003A3414">
        <w:rPr>
          <w:rFonts w:ascii="Arial" w:hAnsi="Arial" w:cs="Arial"/>
          <w:b/>
        </w:rPr>
        <w:t>о</w:t>
      </w:r>
      <w:r w:rsidRPr="003A3414">
        <w:rPr>
          <w:rFonts w:ascii="Arial" w:hAnsi="Arial" w:cs="Arial"/>
          <w:b/>
        </w:rPr>
        <w:t>го пункта</w:t>
      </w:r>
    </w:p>
    <w:p w:rsidR="00105CE8" w:rsidRPr="00332AF8" w:rsidRDefault="00105CE8" w:rsidP="00105CE8">
      <w:pPr>
        <w:autoSpaceDE w:val="0"/>
        <w:autoSpaceDN w:val="0"/>
        <w:adjustRightInd w:val="0"/>
        <w:ind w:right="-16"/>
        <w:jc w:val="right"/>
        <w:rPr>
          <w:rFonts w:ascii="Arial" w:hAnsi="Arial" w:cs="Arial"/>
          <w:sz w:val="20"/>
          <w:szCs w:val="20"/>
        </w:rPr>
      </w:pPr>
      <w:r>
        <w:rPr>
          <w:rFonts w:ascii="Arial" w:hAnsi="Arial" w:cs="Arial"/>
          <w:sz w:val="20"/>
          <w:szCs w:val="20"/>
        </w:rPr>
        <w:t>Таблица 10.4.2-4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1442"/>
        <w:gridCol w:w="893"/>
        <w:gridCol w:w="1013"/>
        <w:gridCol w:w="812"/>
        <w:gridCol w:w="1542"/>
        <w:gridCol w:w="776"/>
        <w:gridCol w:w="717"/>
        <w:gridCol w:w="1211"/>
      </w:tblGrid>
      <w:tr w:rsidR="00105CE8" w:rsidRPr="005669A2">
        <w:trPr>
          <w:trHeight w:val="360"/>
        </w:trPr>
        <w:tc>
          <w:tcPr>
            <w:tcW w:w="473" w:type="dxa"/>
            <w:vMerge w:val="restart"/>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w:t>
            </w:r>
          </w:p>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п/п</w:t>
            </w:r>
          </w:p>
        </w:tc>
        <w:tc>
          <w:tcPr>
            <w:tcW w:w="1442" w:type="dxa"/>
            <w:vMerge w:val="restart"/>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Адрес</w:t>
            </w:r>
          </w:p>
        </w:tc>
        <w:tc>
          <w:tcPr>
            <w:tcW w:w="893" w:type="dxa"/>
            <w:vMerge w:val="restart"/>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Фо</w:t>
            </w:r>
            <w:r w:rsidRPr="005669A2">
              <w:rPr>
                <w:rFonts w:ascii="Arial" w:hAnsi="Arial" w:cs="Arial"/>
                <w:sz w:val="20"/>
                <w:szCs w:val="20"/>
              </w:rPr>
              <w:t>р</w:t>
            </w:r>
            <w:r w:rsidRPr="005669A2">
              <w:rPr>
                <w:rFonts w:ascii="Arial" w:hAnsi="Arial" w:cs="Arial"/>
                <w:sz w:val="20"/>
                <w:szCs w:val="20"/>
              </w:rPr>
              <w:t>ма</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собст-</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вено</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сти</w:t>
            </w:r>
          </w:p>
        </w:tc>
        <w:tc>
          <w:tcPr>
            <w:tcW w:w="1013" w:type="dxa"/>
            <w:vMerge w:val="restart"/>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К</w:t>
            </w:r>
            <w:r w:rsidRPr="005669A2">
              <w:rPr>
                <w:rFonts w:ascii="Arial" w:hAnsi="Arial" w:cs="Arial"/>
                <w:sz w:val="20"/>
                <w:szCs w:val="20"/>
              </w:rPr>
              <w:t>а</w:t>
            </w:r>
            <w:r w:rsidRPr="005669A2">
              <w:rPr>
                <w:rFonts w:ascii="Arial" w:hAnsi="Arial" w:cs="Arial"/>
                <w:sz w:val="20"/>
                <w:szCs w:val="20"/>
              </w:rPr>
              <w:t>даст-</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ровый</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номер</w:t>
            </w:r>
          </w:p>
        </w:tc>
        <w:tc>
          <w:tcPr>
            <w:tcW w:w="812" w:type="dxa"/>
            <w:vMerge w:val="restart"/>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Пл</w:t>
            </w:r>
            <w:r w:rsidRPr="005669A2">
              <w:rPr>
                <w:rFonts w:ascii="Arial" w:hAnsi="Arial" w:cs="Arial"/>
                <w:sz w:val="20"/>
                <w:szCs w:val="20"/>
              </w:rPr>
              <w:t>о</w:t>
            </w:r>
            <w:r w:rsidRPr="005669A2">
              <w:rPr>
                <w:rFonts w:ascii="Arial" w:hAnsi="Arial" w:cs="Arial"/>
                <w:sz w:val="20"/>
                <w:szCs w:val="20"/>
              </w:rPr>
              <w:t>щадь,</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га</w:t>
            </w:r>
          </w:p>
        </w:tc>
        <w:tc>
          <w:tcPr>
            <w:tcW w:w="1542" w:type="dxa"/>
            <w:vMerge w:val="restart"/>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 xml:space="preserve">Основание </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включения</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в границу</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населённ</w:t>
            </w:r>
            <w:r w:rsidRPr="005669A2">
              <w:rPr>
                <w:rFonts w:ascii="Arial" w:hAnsi="Arial" w:cs="Arial"/>
                <w:sz w:val="20"/>
                <w:szCs w:val="20"/>
              </w:rPr>
              <w:t>о</w:t>
            </w:r>
            <w:r w:rsidRPr="005669A2">
              <w:rPr>
                <w:rFonts w:ascii="Arial" w:hAnsi="Arial" w:cs="Arial"/>
                <w:sz w:val="20"/>
                <w:szCs w:val="20"/>
              </w:rPr>
              <w:t>го</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пункта</w:t>
            </w:r>
          </w:p>
        </w:tc>
        <w:tc>
          <w:tcPr>
            <w:tcW w:w="1493" w:type="dxa"/>
            <w:gridSpan w:val="2"/>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Категория</w:t>
            </w:r>
          </w:p>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Земель</w:t>
            </w:r>
          </w:p>
        </w:tc>
        <w:tc>
          <w:tcPr>
            <w:tcW w:w="1211" w:type="dxa"/>
            <w:vMerge w:val="restart"/>
          </w:tcPr>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Цель</w:t>
            </w:r>
          </w:p>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включения</w:t>
            </w:r>
          </w:p>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(исключе-</w:t>
            </w:r>
          </w:p>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ния)</w:t>
            </w:r>
          </w:p>
        </w:tc>
      </w:tr>
      <w:tr w:rsidR="00105CE8" w:rsidRPr="005669A2">
        <w:trPr>
          <w:trHeight w:val="659"/>
        </w:trPr>
        <w:tc>
          <w:tcPr>
            <w:tcW w:w="473" w:type="dxa"/>
            <w:vMerge/>
          </w:tcPr>
          <w:p w:rsidR="00105CE8" w:rsidRPr="005669A2" w:rsidRDefault="00105CE8" w:rsidP="00D04AEE">
            <w:pPr>
              <w:autoSpaceDE w:val="0"/>
              <w:autoSpaceDN w:val="0"/>
              <w:adjustRightInd w:val="0"/>
              <w:ind w:right="-16"/>
              <w:jc w:val="center"/>
              <w:rPr>
                <w:rFonts w:ascii="Arial" w:hAnsi="Arial" w:cs="Arial"/>
                <w:sz w:val="20"/>
                <w:szCs w:val="20"/>
              </w:rPr>
            </w:pPr>
          </w:p>
        </w:tc>
        <w:tc>
          <w:tcPr>
            <w:tcW w:w="1442" w:type="dxa"/>
            <w:vMerge/>
          </w:tcPr>
          <w:p w:rsidR="00105CE8" w:rsidRPr="005669A2" w:rsidRDefault="00105CE8" w:rsidP="00D04AEE">
            <w:pPr>
              <w:autoSpaceDE w:val="0"/>
              <w:autoSpaceDN w:val="0"/>
              <w:adjustRightInd w:val="0"/>
              <w:ind w:right="-16"/>
              <w:jc w:val="center"/>
              <w:rPr>
                <w:rFonts w:ascii="Arial" w:hAnsi="Arial" w:cs="Arial"/>
                <w:sz w:val="20"/>
                <w:szCs w:val="20"/>
              </w:rPr>
            </w:pPr>
          </w:p>
        </w:tc>
        <w:tc>
          <w:tcPr>
            <w:tcW w:w="893" w:type="dxa"/>
            <w:vMerge/>
          </w:tcPr>
          <w:p w:rsidR="00105CE8" w:rsidRPr="005669A2" w:rsidRDefault="00105CE8" w:rsidP="00D04AEE">
            <w:pPr>
              <w:autoSpaceDE w:val="0"/>
              <w:autoSpaceDN w:val="0"/>
              <w:adjustRightInd w:val="0"/>
              <w:ind w:right="-16"/>
              <w:jc w:val="both"/>
              <w:rPr>
                <w:rFonts w:ascii="Arial" w:hAnsi="Arial" w:cs="Arial"/>
                <w:sz w:val="20"/>
                <w:szCs w:val="20"/>
              </w:rPr>
            </w:pPr>
          </w:p>
        </w:tc>
        <w:tc>
          <w:tcPr>
            <w:tcW w:w="1013" w:type="dxa"/>
            <w:vMerge/>
          </w:tcPr>
          <w:p w:rsidR="00105CE8" w:rsidRPr="005669A2" w:rsidRDefault="00105CE8" w:rsidP="00D04AEE">
            <w:pPr>
              <w:autoSpaceDE w:val="0"/>
              <w:autoSpaceDN w:val="0"/>
              <w:adjustRightInd w:val="0"/>
              <w:ind w:right="-16"/>
              <w:jc w:val="both"/>
              <w:rPr>
                <w:rFonts w:ascii="Arial" w:hAnsi="Arial" w:cs="Arial"/>
                <w:sz w:val="20"/>
                <w:szCs w:val="20"/>
              </w:rPr>
            </w:pPr>
          </w:p>
        </w:tc>
        <w:tc>
          <w:tcPr>
            <w:tcW w:w="812" w:type="dxa"/>
            <w:vMerge/>
          </w:tcPr>
          <w:p w:rsidR="00105CE8" w:rsidRPr="005669A2" w:rsidRDefault="00105CE8" w:rsidP="00D04AEE">
            <w:pPr>
              <w:autoSpaceDE w:val="0"/>
              <w:autoSpaceDN w:val="0"/>
              <w:adjustRightInd w:val="0"/>
              <w:ind w:right="-16"/>
              <w:jc w:val="both"/>
              <w:rPr>
                <w:rFonts w:ascii="Arial" w:hAnsi="Arial" w:cs="Arial"/>
                <w:sz w:val="20"/>
                <w:szCs w:val="20"/>
              </w:rPr>
            </w:pPr>
          </w:p>
        </w:tc>
        <w:tc>
          <w:tcPr>
            <w:tcW w:w="1542" w:type="dxa"/>
            <w:vMerge/>
          </w:tcPr>
          <w:p w:rsidR="00105CE8" w:rsidRPr="005669A2" w:rsidRDefault="00105CE8" w:rsidP="00D04AEE">
            <w:pPr>
              <w:autoSpaceDE w:val="0"/>
              <w:autoSpaceDN w:val="0"/>
              <w:adjustRightInd w:val="0"/>
              <w:ind w:right="-16"/>
              <w:jc w:val="both"/>
              <w:rPr>
                <w:rFonts w:ascii="Arial" w:hAnsi="Arial" w:cs="Arial"/>
                <w:sz w:val="20"/>
                <w:szCs w:val="20"/>
              </w:rPr>
            </w:pPr>
          </w:p>
        </w:tc>
        <w:tc>
          <w:tcPr>
            <w:tcW w:w="776"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Факт</w:t>
            </w:r>
          </w:p>
        </w:tc>
        <w:tc>
          <w:tcPr>
            <w:tcW w:w="717"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План</w:t>
            </w:r>
          </w:p>
        </w:tc>
        <w:tc>
          <w:tcPr>
            <w:tcW w:w="1211" w:type="dxa"/>
            <w:vMerge/>
          </w:tcPr>
          <w:p w:rsidR="00105CE8" w:rsidRPr="005669A2" w:rsidRDefault="00105CE8" w:rsidP="00D04AEE">
            <w:pPr>
              <w:autoSpaceDE w:val="0"/>
              <w:autoSpaceDN w:val="0"/>
              <w:adjustRightInd w:val="0"/>
              <w:ind w:right="-16"/>
              <w:jc w:val="both"/>
              <w:rPr>
                <w:rFonts w:ascii="Arial" w:hAnsi="Arial" w:cs="Arial"/>
              </w:rPr>
            </w:pPr>
          </w:p>
        </w:tc>
      </w:tr>
      <w:tr w:rsidR="00105CE8" w:rsidRPr="005669A2">
        <w:trPr>
          <w:trHeight w:val="1756"/>
        </w:trPr>
        <w:tc>
          <w:tcPr>
            <w:tcW w:w="473"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1</w:t>
            </w:r>
          </w:p>
        </w:tc>
        <w:tc>
          <w:tcPr>
            <w:tcW w:w="144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д.Бабино</w:t>
            </w:r>
          </w:p>
        </w:tc>
        <w:tc>
          <w:tcPr>
            <w:tcW w:w="893"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госуд</w:t>
            </w:r>
          </w:p>
        </w:tc>
        <w:tc>
          <w:tcPr>
            <w:tcW w:w="1013"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Юго-восто</w:t>
            </w:r>
            <w:r>
              <w:rPr>
                <w:rFonts w:ascii="Arial" w:hAnsi="Arial" w:cs="Arial"/>
                <w:sz w:val="20"/>
                <w:szCs w:val="20"/>
              </w:rPr>
              <w:t>ч</w:t>
            </w:r>
            <w:r>
              <w:rPr>
                <w:rFonts w:ascii="Arial" w:hAnsi="Arial" w:cs="Arial"/>
                <w:sz w:val="20"/>
                <w:szCs w:val="20"/>
              </w:rPr>
              <w:t>нее</w:t>
            </w:r>
            <w:r w:rsidRPr="005669A2">
              <w:rPr>
                <w:rFonts w:ascii="Arial" w:hAnsi="Arial" w:cs="Arial"/>
                <w:sz w:val="20"/>
                <w:szCs w:val="20"/>
              </w:rPr>
              <w:t xml:space="preserve"> с</w:t>
            </w:r>
            <w:r w:rsidRPr="005669A2">
              <w:rPr>
                <w:rFonts w:ascii="Arial" w:hAnsi="Arial" w:cs="Arial"/>
                <w:sz w:val="20"/>
                <w:szCs w:val="20"/>
              </w:rPr>
              <w:t>у</w:t>
            </w:r>
            <w:r>
              <w:rPr>
                <w:rFonts w:ascii="Arial" w:hAnsi="Arial" w:cs="Arial"/>
                <w:sz w:val="20"/>
                <w:szCs w:val="20"/>
              </w:rPr>
              <w:t>ществ. н</w:t>
            </w:r>
            <w:r w:rsidRPr="005669A2">
              <w:rPr>
                <w:rFonts w:ascii="Arial" w:hAnsi="Arial" w:cs="Arial"/>
                <w:sz w:val="20"/>
                <w:szCs w:val="20"/>
              </w:rPr>
              <w:t>.п.</w:t>
            </w:r>
          </w:p>
        </w:tc>
        <w:tc>
          <w:tcPr>
            <w:tcW w:w="81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14,0</w:t>
            </w:r>
          </w:p>
        </w:tc>
        <w:tc>
          <w:tcPr>
            <w:tcW w:w="1542"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Реализ</w:t>
            </w:r>
            <w:r w:rsidRPr="005669A2">
              <w:rPr>
                <w:rFonts w:ascii="Arial" w:hAnsi="Arial" w:cs="Arial"/>
                <w:sz w:val="20"/>
                <w:szCs w:val="20"/>
              </w:rPr>
              <w:t>а</w:t>
            </w:r>
            <w:r w:rsidRPr="005669A2">
              <w:rPr>
                <w:rFonts w:ascii="Arial" w:hAnsi="Arial" w:cs="Arial"/>
                <w:sz w:val="20"/>
                <w:szCs w:val="20"/>
              </w:rPr>
              <w:t>ция док</w:t>
            </w:r>
            <w:r w:rsidRPr="005669A2">
              <w:rPr>
                <w:rFonts w:ascii="Arial" w:hAnsi="Arial" w:cs="Arial"/>
                <w:sz w:val="20"/>
                <w:szCs w:val="20"/>
              </w:rPr>
              <w:t>у</w:t>
            </w:r>
            <w:r w:rsidRPr="005669A2">
              <w:rPr>
                <w:rFonts w:ascii="Arial" w:hAnsi="Arial" w:cs="Arial"/>
                <w:sz w:val="20"/>
                <w:szCs w:val="20"/>
              </w:rPr>
              <w:t>ментов территор</w:t>
            </w:r>
            <w:r w:rsidRPr="005669A2">
              <w:rPr>
                <w:rFonts w:ascii="Arial" w:hAnsi="Arial" w:cs="Arial"/>
                <w:sz w:val="20"/>
                <w:szCs w:val="20"/>
              </w:rPr>
              <w:t>и</w:t>
            </w:r>
            <w:r w:rsidRPr="005669A2">
              <w:rPr>
                <w:rFonts w:ascii="Arial" w:hAnsi="Arial" w:cs="Arial"/>
                <w:sz w:val="20"/>
                <w:szCs w:val="20"/>
              </w:rPr>
              <w:t>ального пл</w:t>
            </w:r>
            <w:r w:rsidRPr="005669A2">
              <w:rPr>
                <w:rFonts w:ascii="Arial" w:hAnsi="Arial" w:cs="Arial"/>
                <w:sz w:val="20"/>
                <w:szCs w:val="20"/>
              </w:rPr>
              <w:t>а</w:t>
            </w:r>
            <w:r w:rsidRPr="005669A2">
              <w:rPr>
                <w:rFonts w:ascii="Arial" w:hAnsi="Arial" w:cs="Arial"/>
                <w:sz w:val="20"/>
                <w:szCs w:val="20"/>
              </w:rPr>
              <w:t>ниров</w:t>
            </w:r>
            <w:r w:rsidRPr="005669A2">
              <w:rPr>
                <w:rFonts w:ascii="Arial" w:hAnsi="Arial" w:cs="Arial"/>
                <w:sz w:val="20"/>
                <w:szCs w:val="20"/>
              </w:rPr>
              <w:t>а</w:t>
            </w:r>
            <w:r w:rsidRPr="005669A2">
              <w:rPr>
                <w:rFonts w:ascii="Arial" w:hAnsi="Arial" w:cs="Arial"/>
                <w:sz w:val="20"/>
                <w:szCs w:val="20"/>
              </w:rPr>
              <w:t>ния в соответс</w:t>
            </w:r>
            <w:r w:rsidRPr="005669A2">
              <w:rPr>
                <w:rFonts w:ascii="Arial" w:hAnsi="Arial" w:cs="Arial"/>
                <w:sz w:val="20"/>
                <w:szCs w:val="20"/>
              </w:rPr>
              <w:t>т</w:t>
            </w:r>
            <w:r w:rsidRPr="005669A2">
              <w:rPr>
                <w:rFonts w:ascii="Arial" w:hAnsi="Arial" w:cs="Arial"/>
                <w:sz w:val="20"/>
                <w:szCs w:val="20"/>
              </w:rPr>
              <w:t>вии с ГК РФ ст.26</w:t>
            </w:r>
          </w:p>
        </w:tc>
        <w:tc>
          <w:tcPr>
            <w:tcW w:w="776"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с/х</w:t>
            </w:r>
          </w:p>
        </w:tc>
        <w:tc>
          <w:tcPr>
            <w:tcW w:w="717"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нас.п.</w:t>
            </w:r>
          </w:p>
        </w:tc>
        <w:tc>
          <w:tcPr>
            <w:tcW w:w="1211" w:type="dxa"/>
          </w:tcPr>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Резервир</w:t>
            </w:r>
            <w:r w:rsidRPr="005669A2">
              <w:rPr>
                <w:rFonts w:ascii="Arial" w:hAnsi="Arial" w:cs="Arial"/>
                <w:sz w:val="20"/>
                <w:szCs w:val="20"/>
              </w:rPr>
              <w:t>о</w:t>
            </w:r>
            <w:r w:rsidRPr="005669A2">
              <w:rPr>
                <w:rFonts w:ascii="Arial" w:hAnsi="Arial" w:cs="Arial"/>
                <w:sz w:val="20"/>
                <w:szCs w:val="20"/>
              </w:rPr>
              <w:t>вание з</w:t>
            </w:r>
            <w:r w:rsidRPr="005669A2">
              <w:rPr>
                <w:rFonts w:ascii="Arial" w:hAnsi="Arial" w:cs="Arial"/>
                <w:sz w:val="20"/>
                <w:szCs w:val="20"/>
              </w:rPr>
              <w:t>е</w:t>
            </w:r>
            <w:r w:rsidRPr="005669A2">
              <w:rPr>
                <w:rFonts w:ascii="Arial" w:hAnsi="Arial" w:cs="Arial"/>
                <w:sz w:val="20"/>
                <w:szCs w:val="20"/>
              </w:rPr>
              <w:t xml:space="preserve">мель для </w:t>
            </w:r>
          </w:p>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жилищн</w:t>
            </w:r>
            <w:r w:rsidRPr="005669A2">
              <w:rPr>
                <w:rFonts w:ascii="Arial" w:hAnsi="Arial" w:cs="Arial"/>
                <w:sz w:val="20"/>
                <w:szCs w:val="20"/>
              </w:rPr>
              <w:t>о</w:t>
            </w:r>
            <w:r w:rsidRPr="005669A2">
              <w:rPr>
                <w:rFonts w:ascii="Arial" w:hAnsi="Arial" w:cs="Arial"/>
                <w:sz w:val="20"/>
                <w:szCs w:val="20"/>
              </w:rPr>
              <w:t xml:space="preserve">го </w:t>
            </w:r>
          </w:p>
          <w:p w:rsidR="00105CE8" w:rsidRPr="005669A2" w:rsidRDefault="00105CE8" w:rsidP="00D04AEE">
            <w:pPr>
              <w:autoSpaceDE w:val="0"/>
              <w:autoSpaceDN w:val="0"/>
              <w:adjustRightInd w:val="0"/>
              <w:ind w:left="-108" w:right="-16"/>
              <w:jc w:val="both"/>
              <w:rPr>
                <w:rFonts w:ascii="Arial" w:hAnsi="Arial" w:cs="Arial"/>
                <w:sz w:val="20"/>
                <w:szCs w:val="20"/>
              </w:rPr>
            </w:pPr>
            <w:r w:rsidRPr="005669A2">
              <w:rPr>
                <w:rFonts w:ascii="Arial" w:hAnsi="Arial" w:cs="Arial"/>
                <w:sz w:val="20"/>
                <w:szCs w:val="20"/>
              </w:rPr>
              <w:t>строител</w:t>
            </w:r>
            <w:r w:rsidRPr="005669A2">
              <w:rPr>
                <w:rFonts w:ascii="Arial" w:hAnsi="Arial" w:cs="Arial"/>
                <w:sz w:val="20"/>
                <w:szCs w:val="20"/>
              </w:rPr>
              <w:t>ь</w:t>
            </w:r>
            <w:r w:rsidRPr="005669A2">
              <w:rPr>
                <w:rFonts w:ascii="Arial" w:hAnsi="Arial" w:cs="Arial"/>
                <w:sz w:val="20"/>
                <w:szCs w:val="20"/>
              </w:rPr>
              <w:t>ства</w:t>
            </w:r>
          </w:p>
        </w:tc>
      </w:tr>
      <w:tr w:rsidR="00105CE8" w:rsidRPr="005669A2">
        <w:tc>
          <w:tcPr>
            <w:tcW w:w="473"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2</w:t>
            </w:r>
          </w:p>
        </w:tc>
        <w:tc>
          <w:tcPr>
            <w:tcW w:w="1442"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 xml:space="preserve">д. </w:t>
            </w:r>
            <w:r>
              <w:rPr>
                <w:rFonts w:ascii="Arial" w:hAnsi="Arial" w:cs="Arial"/>
                <w:sz w:val="20"/>
                <w:szCs w:val="20"/>
              </w:rPr>
              <w:t>Белино</w:t>
            </w:r>
          </w:p>
        </w:tc>
        <w:tc>
          <w:tcPr>
            <w:tcW w:w="893"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госуд</w:t>
            </w:r>
          </w:p>
        </w:tc>
        <w:tc>
          <w:tcPr>
            <w:tcW w:w="1013"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Севе</w:t>
            </w:r>
            <w:r>
              <w:rPr>
                <w:rFonts w:ascii="Arial" w:hAnsi="Arial" w:cs="Arial"/>
                <w:sz w:val="20"/>
                <w:szCs w:val="20"/>
              </w:rPr>
              <w:t>р</w:t>
            </w:r>
            <w:r>
              <w:rPr>
                <w:rFonts w:ascii="Arial" w:hAnsi="Arial" w:cs="Arial"/>
                <w:sz w:val="20"/>
                <w:szCs w:val="20"/>
              </w:rPr>
              <w:t>нее сущ. н</w:t>
            </w:r>
            <w:r w:rsidRPr="005669A2">
              <w:rPr>
                <w:rFonts w:ascii="Arial" w:hAnsi="Arial" w:cs="Arial"/>
                <w:sz w:val="20"/>
                <w:szCs w:val="20"/>
              </w:rPr>
              <w:t>.п.</w:t>
            </w:r>
          </w:p>
        </w:tc>
        <w:tc>
          <w:tcPr>
            <w:tcW w:w="81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3,64</w:t>
            </w:r>
          </w:p>
        </w:tc>
        <w:tc>
          <w:tcPr>
            <w:tcW w:w="1542"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w:t>
            </w:r>
          </w:p>
        </w:tc>
        <w:tc>
          <w:tcPr>
            <w:tcW w:w="776"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с/х</w:t>
            </w:r>
          </w:p>
        </w:tc>
        <w:tc>
          <w:tcPr>
            <w:tcW w:w="717"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нас.п.</w:t>
            </w:r>
          </w:p>
        </w:tc>
        <w:tc>
          <w:tcPr>
            <w:tcW w:w="1211"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w:t>
            </w:r>
          </w:p>
        </w:tc>
      </w:tr>
      <w:tr w:rsidR="00105CE8" w:rsidRPr="005669A2">
        <w:trPr>
          <w:trHeight w:val="291"/>
        </w:trPr>
        <w:tc>
          <w:tcPr>
            <w:tcW w:w="473"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3</w:t>
            </w:r>
          </w:p>
        </w:tc>
        <w:tc>
          <w:tcPr>
            <w:tcW w:w="144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д.Быково</w:t>
            </w:r>
          </w:p>
        </w:tc>
        <w:tc>
          <w:tcPr>
            <w:tcW w:w="893" w:type="dxa"/>
          </w:tcPr>
          <w:p w:rsidR="00105CE8" w:rsidRPr="005669A2" w:rsidRDefault="00105CE8" w:rsidP="00D04AEE">
            <w:pPr>
              <w:autoSpaceDE w:val="0"/>
              <w:autoSpaceDN w:val="0"/>
              <w:adjustRightInd w:val="0"/>
              <w:ind w:right="-16"/>
              <w:jc w:val="both"/>
              <w:rPr>
                <w:rFonts w:ascii="Arial" w:hAnsi="Arial" w:cs="Arial"/>
                <w:sz w:val="20"/>
                <w:szCs w:val="20"/>
              </w:rPr>
            </w:pPr>
            <w:r w:rsidRPr="005669A2">
              <w:rPr>
                <w:rFonts w:ascii="Arial" w:hAnsi="Arial" w:cs="Arial"/>
                <w:sz w:val="20"/>
                <w:szCs w:val="20"/>
              </w:rPr>
              <w:t>госуд</w:t>
            </w:r>
          </w:p>
        </w:tc>
        <w:tc>
          <w:tcPr>
            <w:tcW w:w="1013"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южнее</w:t>
            </w:r>
            <w:r w:rsidRPr="005669A2">
              <w:rPr>
                <w:rFonts w:ascii="Arial" w:hAnsi="Arial" w:cs="Arial"/>
                <w:sz w:val="20"/>
                <w:szCs w:val="20"/>
              </w:rPr>
              <w:t xml:space="preserve"> н.п.</w:t>
            </w:r>
          </w:p>
        </w:tc>
        <w:tc>
          <w:tcPr>
            <w:tcW w:w="81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3,4</w:t>
            </w:r>
          </w:p>
        </w:tc>
        <w:tc>
          <w:tcPr>
            <w:tcW w:w="1542" w:type="dxa"/>
          </w:tcPr>
          <w:p w:rsidR="00105CE8" w:rsidRPr="005669A2" w:rsidRDefault="00105CE8" w:rsidP="00D04AEE">
            <w:pPr>
              <w:autoSpaceDE w:val="0"/>
              <w:autoSpaceDN w:val="0"/>
              <w:adjustRightInd w:val="0"/>
              <w:ind w:right="-16"/>
              <w:jc w:val="center"/>
              <w:rPr>
                <w:rFonts w:ascii="Arial" w:hAnsi="Arial" w:cs="Arial"/>
              </w:rPr>
            </w:pPr>
            <w:r w:rsidRPr="005669A2">
              <w:rPr>
                <w:rFonts w:ascii="Arial" w:hAnsi="Arial" w:cs="Arial"/>
              </w:rPr>
              <w:t>-:-</w:t>
            </w:r>
          </w:p>
        </w:tc>
        <w:tc>
          <w:tcPr>
            <w:tcW w:w="776"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с/х</w:t>
            </w:r>
          </w:p>
        </w:tc>
        <w:tc>
          <w:tcPr>
            <w:tcW w:w="717"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нас.п</w:t>
            </w:r>
          </w:p>
        </w:tc>
        <w:tc>
          <w:tcPr>
            <w:tcW w:w="1211" w:type="dxa"/>
          </w:tcPr>
          <w:p w:rsidR="00105CE8" w:rsidRPr="005669A2" w:rsidRDefault="00105CE8" w:rsidP="00D04AEE">
            <w:pPr>
              <w:autoSpaceDE w:val="0"/>
              <w:autoSpaceDN w:val="0"/>
              <w:adjustRightInd w:val="0"/>
              <w:ind w:right="-16"/>
              <w:jc w:val="center"/>
              <w:rPr>
                <w:rFonts w:ascii="Arial" w:hAnsi="Arial" w:cs="Arial"/>
              </w:rPr>
            </w:pPr>
            <w:r w:rsidRPr="005669A2">
              <w:rPr>
                <w:rFonts w:ascii="Arial" w:hAnsi="Arial" w:cs="Arial"/>
              </w:rPr>
              <w:t>-:-</w:t>
            </w:r>
          </w:p>
        </w:tc>
      </w:tr>
      <w:tr w:rsidR="00105CE8" w:rsidRPr="005669A2">
        <w:tc>
          <w:tcPr>
            <w:tcW w:w="473" w:type="dxa"/>
          </w:tcPr>
          <w:p w:rsidR="00105CE8" w:rsidRPr="005669A2" w:rsidRDefault="00105CE8" w:rsidP="00D04AEE">
            <w:pPr>
              <w:autoSpaceDE w:val="0"/>
              <w:autoSpaceDN w:val="0"/>
              <w:adjustRightInd w:val="0"/>
              <w:ind w:right="-16"/>
              <w:jc w:val="center"/>
              <w:rPr>
                <w:rFonts w:ascii="Arial" w:hAnsi="Arial" w:cs="Arial"/>
                <w:sz w:val="20"/>
                <w:szCs w:val="20"/>
              </w:rPr>
            </w:pPr>
            <w:r w:rsidRPr="005669A2">
              <w:rPr>
                <w:rFonts w:ascii="Arial" w:hAnsi="Arial" w:cs="Arial"/>
                <w:sz w:val="20"/>
                <w:szCs w:val="20"/>
              </w:rPr>
              <w:t>4</w:t>
            </w:r>
          </w:p>
        </w:tc>
        <w:tc>
          <w:tcPr>
            <w:tcW w:w="144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с.Введенское</w:t>
            </w:r>
          </w:p>
        </w:tc>
        <w:tc>
          <w:tcPr>
            <w:tcW w:w="893"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госуд</w:t>
            </w:r>
          </w:p>
        </w:tc>
        <w:tc>
          <w:tcPr>
            <w:tcW w:w="1013"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восто</w:t>
            </w:r>
            <w:r>
              <w:rPr>
                <w:rFonts w:ascii="Arial" w:hAnsi="Arial" w:cs="Arial"/>
                <w:sz w:val="20"/>
                <w:szCs w:val="20"/>
              </w:rPr>
              <w:t>ч</w:t>
            </w:r>
            <w:r>
              <w:rPr>
                <w:rFonts w:ascii="Arial" w:hAnsi="Arial" w:cs="Arial"/>
                <w:sz w:val="20"/>
                <w:szCs w:val="20"/>
              </w:rPr>
              <w:t>нее сущ.</w:t>
            </w:r>
          </w:p>
          <w:p w:rsidR="00105CE8" w:rsidRPr="00BD39F4"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нас.п.</w:t>
            </w:r>
          </w:p>
        </w:tc>
        <w:tc>
          <w:tcPr>
            <w:tcW w:w="812" w:type="dxa"/>
          </w:tcPr>
          <w:p w:rsidR="00105CE8" w:rsidRPr="005669A2"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10,56</w:t>
            </w:r>
          </w:p>
        </w:tc>
        <w:tc>
          <w:tcPr>
            <w:tcW w:w="1542" w:type="dxa"/>
          </w:tcPr>
          <w:p w:rsidR="00105CE8" w:rsidRPr="005669A2" w:rsidRDefault="00105CE8" w:rsidP="00D04AEE">
            <w:pPr>
              <w:autoSpaceDE w:val="0"/>
              <w:autoSpaceDN w:val="0"/>
              <w:adjustRightInd w:val="0"/>
              <w:ind w:right="-16"/>
              <w:jc w:val="center"/>
              <w:rPr>
                <w:rFonts w:ascii="Arial" w:hAnsi="Arial" w:cs="Arial"/>
              </w:rPr>
            </w:pPr>
            <w:r w:rsidRPr="005669A2">
              <w:rPr>
                <w:rFonts w:ascii="Arial" w:hAnsi="Arial" w:cs="Arial"/>
              </w:rPr>
              <w:t>-:-</w:t>
            </w:r>
          </w:p>
        </w:tc>
        <w:tc>
          <w:tcPr>
            <w:tcW w:w="776" w:type="dxa"/>
          </w:tcPr>
          <w:p w:rsidR="00105CE8" w:rsidRPr="005669A2"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с/х</w:t>
            </w:r>
          </w:p>
        </w:tc>
        <w:tc>
          <w:tcPr>
            <w:tcW w:w="717" w:type="dxa"/>
          </w:tcPr>
          <w:p w:rsidR="00105CE8" w:rsidRPr="005669A2"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нас.п.</w:t>
            </w:r>
            <w:r w:rsidRPr="005669A2">
              <w:rPr>
                <w:rFonts w:ascii="Arial" w:hAnsi="Arial" w:cs="Arial"/>
                <w:sz w:val="20"/>
                <w:szCs w:val="20"/>
              </w:rPr>
              <w:t>.</w:t>
            </w:r>
          </w:p>
        </w:tc>
        <w:tc>
          <w:tcPr>
            <w:tcW w:w="1211" w:type="dxa"/>
          </w:tcPr>
          <w:p w:rsidR="00105CE8" w:rsidRPr="005669A2"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w:t>
            </w:r>
          </w:p>
        </w:tc>
      </w:tr>
      <w:tr w:rsidR="00105CE8" w:rsidRPr="005669A2">
        <w:tc>
          <w:tcPr>
            <w:tcW w:w="473" w:type="dxa"/>
          </w:tcPr>
          <w:p w:rsidR="00105CE8" w:rsidRPr="005669A2"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5</w:t>
            </w:r>
          </w:p>
        </w:tc>
        <w:tc>
          <w:tcPr>
            <w:tcW w:w="1442"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С.Ильинское</w:t>
            </w:r>
          </w:p>
        </w:tc>
        <w:tc>
          <w:tcPr>
            <w:tcW w:w="893"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госуд</w:t>
            </w:r>
          </w:p>
        </w:tc>
        <w:tc>
          <w:tcPr>
            <w:tcW w:w="1013"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южнее сущ. нас. п.</w:t>
            </w:r>
          </w:p>
        </w:tc>
        <w:tc>
          <w:tcPr>
            <w:tcW w:w="812"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4,2</w:t>
            </w:r>
          </w:p>
        </w:tc>
        <w:tc>
          <w:tcPr>
            <w:tcW w:w="1542" w:type="dxa"/>
          </w:tcPr>
          <w:p w:rsidR="00105CE8" w:rsidRPr="005669A2" w:rsidRDefault="00105CE8" w:rsidP="00D04AEE">
            <w:pPr>
              <w:autoSpaceDE w:val="0"/>
              <w:autoSpaceDN w:val="0"/>
              <w:adjustRightInd w:val="0"/>
              <w:ind w:right="-16"/>
              <w:jc w:val="center"/>
              <w:rPr>
                <w:rFonts w:ascii="Arial" w:hAnsi="Arial" w:cs="Arial"/>
              </w:rPr>
            </w:pPr>
            <w:r>
              <w:rPr>
                <w:rFonts w:ascii="Arial" w:hAnsi="Arial" w:cs="Arial"/>
              </w:rPr>
              <w:t>-:-</w:t>
            </w:r>
          </w:p>
        </w:tc>
        <w:tc>
          <w:tcPr>
            <w:tcW w:w="776" w:type="dxa"/>
          </w:tcPr>
          <w:p w:rsidR="00105CE8"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с/х</w:t>
            </w:r>
          </w:p>
        </w:tc>
        <w:tc>
          <w:tcPr>
            <w:tcW w:w="717" w:type="dxa"/>
          </w:tcPr>
          <w:p w:rsidR="00105CE8"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нас.п.</w:t>
            </w:r>
          </w:p>
        </w:tc>
        <w:tc>
          <w:tcPr>
            <w:tcW w:w="1211" w:type="dxa"/>
          </w:tcPr>
          <w:p w:rsidR="00105CE8"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w:t>
            </w:r>
          </w:p>
        </w:tc>
      </w:tr>
      <w:tr w:rsidR="00105CE8" w:rsidRPr="005669A2">
        <w:tc>
          <w:tcPr>
            <w:tcW w:w="473" w:type="dxa"/>
          </w:tcPr>
          <w:p w:rsidR="00105CE8" w:rsidRPr="005669A2"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6</w:t>
            </w:r>
          </w:p>
        </w:tc>
        <w:tc>
          <w:tcPr>
            <w:tcW w:w="1442"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С.Фряньково</w:t>
            </w:r>
          </w:p>
        </w:tc>
        <w:tc>
          <w:tcPr>
            <w:tcW w:w="893"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госуд</w:t>
            </w:r>
          </w:p>
        </w:tc>
        <w:tc>
          <w:tcPr>
            <w:tcW w:w="1013"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севе</w:t>
            </w:r>
            <w:r>
              <w:rPr>
                <w:rFonts w:ascii="Arial" w:hAnsi="Arial" w:cs="Arial"/>
                <w:sz w:val="20"/>
                <w:szCs w:val="20"/>
              </w:rPr>
              <w:t>р</w:t>
            </w:r>
            <w:r>
              <w:rPr>
                <w:rFonts w:ascii="Arial" w:hAnsi="Arial" w:cs="Arial"/>
                <w:sz w:val="20"/>
                <w:szCs w:val="20"/>
              </w:rPr>
              <w:t>нее сущ. нас.п.</w:t>
            </w:r>
          </w:p>
        </w:tc>
        <w:tc>
          <w:tcPr>
            <w:tcW w:w="812" w:type="dxa"/>
          </w:tcPr>
          <w:p w:rsidR="00105CE8" w:rsidRDefault="00105CE8" w:rsidP="00D04AEE">
            <w:pPr>
              <w:autoSpaceDE w:val="0"/>
              <w:autoSpaceDN w:val="0"/>
              <w:adjustRightInd w:val="0"/>
              <w:ind w:right="-16"/>
              <w:jc w:val="both"/>
              <w:rPr>
                <w:rFonts w:ascii="Arial" w:hAnsi="Arial" w:cs="Arial"/>
                <w:sz w:val="20"/>
                <w:szCs w:val="20"/>
              </w:rPr>
            </w:pPr>
            <w:r>
              <w:rPr>
                <w:rFonts w:ascii="Arial" w:hAnsi="Arial" w:cs="Arial"/>
                <w:sz w:val="20"/>
                <w:szCs w:val="20"/>
              </w:rPr>
              <w:t>1,6</w:t>
            </w:r>
          </w:p>
        </w:tc>
        <w:tc>
          <w:tcPr>
            <w:tcW w:w="1542" w:type="dxa"/>
          </w:tcPr>
          <w:p w:rsidR="00105CE8" w:rsidRPr="005669A2" w:rsidRDefault="00105CE8" w:rsidP="00D04AEE">
            <w:pPr>
              <w:autoSpaceDE w:val="0"/>
              <w:autoSpaceDN w:val="0"/>
              <w:adjustRightInd w:val="0"/>
              <w:ind w:right="-16"/>
              <w:jc w:val="center"/>
              <w:rPr>
                <w:rFonts w:ascii="Arial" w:hAnsi="Arial" w:cs="Arial"/>
              </w:rPr>
            </w:pPr>
            <w:r>
              <w:rPr>
                <w:rFonts w:ascii="Arial" w:hAnsi="Arial" w:cs="Arial"/>
              </w:rPr>
              <w:t>-:-</w:t>
            </w:r>
          </w:p>
        </w:tc>
        <w:tc>
          <w:tcPr>
            <w:tcW w:w="776" w:type="dxa"/>
          </w:tcPr>
          <w:p w:rsidR="00105CE8"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с/х</w:t>
            </w:r>
          </w:p>
        </w:tc>
        <w:tc>
          <w:tcPr>
            <w:tcW w:w="717" w:type="dxa"/>
          </w:tcPr>
          <w:p w:rsidR="00105CE8"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нас.п.</w:t>
            </w:r>
          </w:p>
        </w:tc>
        <w:tc>
          <w:tcPr>
            <w:tcW w:w="1211" w:type="dxa"/>
          </w:tcPr>
          <w:p w:rsidR="00105CE8" w:rsidRDefault="00105CE8" w:rsidP="00D04AEE">
            <w:pPr>
              <w:autoSpaceDE w:val="0"/>
              <w:autoSpaceDN w:val="0"/>
              <w:adjustRightInd w:val="0"/>
              <w:ind w:right="-16"/>
              <w:jc w:val="center"/>
              <w:rPr>
                <w:rFonts w:ascii="Arial" w:hAnsi="Arial" w:cs="Arial"/>
                <w:sz w:val="20"/>
                <w:szCs w:val="20"/>
              </w:rPr>
            </w:pPr>
            <w:r>
              <w:rPr>
                <w:rFonts w:ascii="Arial" w:hAnsi="Arial" w:cs="Arial"/>
                <w:sz w:val="20"/>
                <w:szCs w:val="20"/>
              </w:rPr>
              <w:t>-:-</w:t>
            </w:r>
          </w:p>
        </w:tc>
      </w:tr>
    </w:tbl>
    <w:p w:rsidR="007531E4" w:rsidRDefault="007531E4" w:rsidP="005667C4">
      <w:pPr>
        <w:ind w:right="175" w:firstLine="709"/>
        <w:jc w:val="both"/>
        <w:rPr>
          <w:rFonts w:ascii="Arial" w:hAnsi="Arial" w:cs="Arial"/>
          <w:color w:val="FF0000"/>
        </w:rPr>
      </w:pPr>
    </w:p>
    <w:p w:rsidR="007531E4" w:rsidRPr="00C71696" w:rsidRDefault="00344FA2" w:rsidP="00344FA2">
      <w:pPr>
        <w:ind w:right="175"/>
        <w:jc w:val="both"/>
        <w:rPr>
          <w:rFonts w:ascii="Arial" w:hAnsi="Arial" w:cs="Arial"/>
          <w:color w:val="FF0000"/>
        </w:rPr>
      </w:pPr>
      <w:r w:rsidRPr="00C71696">
        <w:rPr>
          <w:rFonts w:ascii="Arial" w:hAnsi="Arial" w:cs="Arial"/>
          <w:b/>
        </w:rPr>
        <w:t>10.5</w:t>
      </w:r>
      <w:r>
        <w:rPr>
          <w:rFonts w:ascii="Arial" w:hAnsi="Arial" w:cs="Arial"/>
          <w:b/>
        </w:rPr>
        <w:t>.</w:t>
      </w:r>
      <w:r w:rsidRPr="00344FA2">
        <w:rPr>
          <w:rFonts w:ascii="Arial" w:hAnsi="Arial" w:cs="Arial"/>
          <w:b/>
        </w:rPr>
        <w:t xml:space="preserve"> </w:t>
      </w:r>
      <w:r w:rsidRPr="00C71696">
        <w:rPr>
          <w:rFonts w:ascii="Arial" w:hAnsi="Arial" w:cs="Arial"/>
          <w:b/>
        </w:rPr>
        <w:t>Обоснование предложений по развитию социальной сф</w:t>
      </w:r>
      <w:r w:rsidRPr="00C71696">
        <w:rPr>
          <w:rFonts w:ascii="Arial" w:hAnsi="Arial" w:cs="Arial"/>
          <w:b/>
        </w:rPr>
        <w:t>е</w:t>
      </w:r>
      <w:r w:rsidRPr="00C71696">
        <w:rPr>
          <w:rFonts w:ascii="Arial" w:hAnsi="Arial" w:cs="Arial"/>
          <w:b/>
        </w:rPr>
        <w:t>ры</w:t>
      </w:r>
    </w:p>
    <w:p w:rsidR="00C71696" w:rsidRDefault="00C71696" w:rsidP="007531E4">
      <w:pPr>
        <w:shd w:val="clear" w:color="auto" w:fill="FFFFFF"/>
        <w:ind w:right="175"/>
        <w:jc w:val="both"/>
        <w:rPr>
          <w:rFonts w:ascii="Arial" w:hAnsi="Arial" w:cs="Arial"/>
          <w:spacing w:val="-4"/>
          <w:sz w:val="22"/>
          <w:szCs w:val="22"/>
        </w:rPr>
      </w:pPr>
    </w:p>
    <w:p w:rsidR="005667C4" w:rsidRDefault="005C14CF" w:rsidP="007531E4">
      <w:pPr>
        <w:shd w:val="clear" w:color="auto" w:fill="FFFFFF"/>
        <w:ind w:left="19" w:right="-16" w:firstLine="701"/>
        <w:jc w:val="both"/>
        <w:rPr>
          <w:rFonts w:ascii="Arial" w:hAnsi="Arial" w:cs="Arial"/>
          <w:spacing w:val="-4"/>
        </w:rPr>
      </w:pPr>
      <w:r w:rsidRPr="00C71696">
        <w:rPr>
          <w:rFonts w:ascii="Arial" w:hAnsi="Arial" w:cs="Arial"/>
          <w:spacing w:val="-4"/>
        </w:rPr>
        <w:t>Развитие социальной культуры поселения</w:t>
      </w:r>
      <w:r w:rsidR="005667C4" w:rsidRPr="00C71696">
        <w:rPr>
          <w:rFonts w:ascii="Arial" w:hAnsi="Arial" w:cs="Arial"/>
        </w:rPr>
        <w:t xml:space="preserve">, </w:t>
      </w:r>
      <w:r w:rsidR="00D8429B">
        <w:rPr>
          <w:rFonts w:ascii="Arial" w:hAnsi="Arial" w:cs="Arial"/>
          <w:spacing w:val="-4"/>
        </w:rPr>
        <w:t>в перспективе до 2032</w:t>
      </w:r>
      <w:r w:rsidR="005667C4" w:rsidRPr="00C71696">
        <w:rPr>
          <w:rFonts w:ascii="Arial" w:hAnsi="Arial" w:cs="Arial"/>
          <w:spacing w:val="-4"/>
        </w:rPr>
        <w:t xml:space="preserve"> года б</w:t>
      </w:r>
      <w:r w:rsidR="005667C4" w:rsidRPr="00C71696">
        <w:rPr>
          <w:rFonts w:ascii="Arial" w:hAnsi="Arial" w:cs="Arial"/>
          <w:spacing w:val="-4"/>
        </w:rPr>
        <w:t>у</w:t>
      </w:r>
      <w:r w:rsidR="005667C4" w:rsidRPr="00C71696">
        <w:rPr>
          <w:rFonts w:ascii="Arial" w:hAnsi="Arial" w:cs="Arial"/>
          <w:spacing w:val="-4"/>
        </w:rPr>
        <w:t>дет в основном осуществляться через реализацию приоритетных национальных проектов в сфере здравоохранения, образования, культурно-бытового обслужив</w:t>
      </w:r>
      <w:r w:rsidR="005667C4" w:rsidRPr="00C71696">
        <w:rPr>
          <w:rFonts w:ascii="Arial" w:hAnsi="Arial" w:cs="Arial"/>
          <w:spacing w:val="-4"/>
        </w:rPr>
        <w:t>а</w:t>
      </w:r>
      <w:r w:rsidR="005667C4" w:rsidRPr="00C71696">
        <w:rPr>
          <w:rFonts w:ascii="Arial" w:hAnsi="Arial" w:cs="Arial"/>
          <w:spacing w:val="-4"/>
        </w:rPr>
        <w:t>ния.</w:t>
      </w:r>
    </w:p>
    <w:p w:rsidR="00344FA2" w:rsidRDefault="00344FA2" w:rsidP="00344FA2">
      <w:pPr>
        <w:tabs>
          <w:tab w:val="left" w:pos="0"/>
        </w:tabs>
        <w:ind w:right="228"/>
        <w:rPr>
          <w:rFonts w:ascii="Arial" w:hAnsi="Arial" w:cs="Arial"/>
          <w:i/>
        </w:rPr>
      </w:pPr>
    </w:p>
    <w:p w:rsidR="00344FA2" w:rsidRDefault="00344FA2" w:rsidP="00344FA2">
      <w:pPr>
        <w:tabs>
          <w:tab w:val="left" w:pos="0"/>
        </w:tabs>
        <w:ind w:right="228" w:firstLine="720"/>
        <w:rPr>
          <w:rFonts w:ascii="Arial" w:hAnsi="Arial" w:cs="Arial"/>
          <w:i/>
        </w:rPr>
      </w:pPr>
      <w:r>
        <w:rPr>
          <w:rFonts w:ascii="Arial" w:hAnsi="Arial" w:cs="Arial"/>
          <w:i/>
        </w:rPr>
        <w:t>10.5.1</w:t>
      </w:r>
      <w:r w:rsidRPr="001C4F89">
        <w:rPr>
          <w:rFonts w:ascii="Arial" w:hAnsi="Arial" w:cs="Arial"/>
          <w:i/>
        </w:rPr>
        <w:t>.</w:t>
      </w:r>
      <w:r>
        <w:rPr>
          <w:rFonts w:ascii="Arial" w:hAnsi="Arial" w:cs="Arial"/>
          <w:i/>
        </w:rPr>
        <w:t xml:space="preserve">  Современные проблемы и тенденции развития сферы</w:t>
      </w:r>
    </w:p>
    <w:p w:rsidR="00987BED" w:rsidRPr="0046628B" w:rsidRDefault="00344FA2" w:rsidP="00344FA2">
      <w:pPr>
        <w:ind w:right="-16" w:firstLine="1498"/>
        <w:jc w:val="both"/>
        <w:rPr>
          <w:rFonts w:ascii="Arial" w:hAnsi="Arial" w:cs="Arial"/>
          <w:sz w:val="22"/>
          <w:szCs w:val="22"/>
        </w:rPr>
      </w:pPr>
      <w:r>
        <w:rPr>
          <w:rFonts w:ascii="Arial" w:hAnsi="Arial" w:cs="Arial"/>
          <w:i/>
        </w:rPr>
        <w:t xml:space="preserve"> социал</w:t>
      </w:r>
      <w:r>
        <w:rPr>
          <w:rFonts w:ascii="Arial" w:hAnsi="Arial" w:cs="Arial"/>
          <w:i/>
        </w:rPr>
        <w:t>ь</w:t>
      </w:r>
      <w:r>
        <w:rPr>
          <w:rFonts w:ascii="Arial" w:hAnsi="Arial" w:cs="Arial"/>
          <w:i/>
        </w:rPr>
        <w:t>но-культурного обслуживания</w:t>
      </w:r>
    </w:p>
    <w:p w:rsidR="00344FA2" w:rsidRDefault="00344FA2" w:rsidP="0052542E">
      <w:pPr>
        <w:shd w:val="clear" w:color="auto" w:fill="FFFFFF"/>
        <w:ind w:left="19" w:right="-16" w:firstLine="701"/>
        <w:jc w:val="both"/>
        <w:rPr>
          <w:rFonts w:ascii="Arial" w:hAnsi="Arial" w:cs="Arial"/>
          <w:spacing w:val="-4"/>
        </w:rPr>
      </w:pP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Современный уровень развития сферы социально-культурного обслужив</w:t>
      </w:r>
      <w:r w:rsidRPr="0052542E">
        <w:rPr>
          <w:rFonts w:ascii="Arial" w:hAnsi="Arial" w:cs="Arial"/>
          <w:spacing w:val="-4"/>
        </w:rPr>
        <w:t>а</w:t>
      </w:r>
      <w:r w:rsidRPr="0052542E">
        <w:rPr>
          <w:rFonts w:ascii="Arial" w:hAnsi="Arial" w:cs="Arial"/>
          <w:spacing w:val="-4"/>
        </w:rPr>
        <w:t>ния по многим показателям и в ассортименте предоставляемых услуг не обесп</w:t>
      </w:r>
      <w:r w:rsidRPr="0052542E">
        <w:rPr>
          <w:rFonts w:ascii="Arial" w:hAnsi="Arial" w:cs="Arial"/>
          <w:spacing w:val="-4"/>
        </w:rPr>
        <w:t>е</w:t>
      </w:r>
      <w:r w:rsidRPr="0052542E">
        <w:rPr>
          <w:rFonts w:ascii="Arial" w:hAnsi="Arial" w:cs="Arial"/>
          <w:spacing w:val="-4"/>
        </w:rPr>
        <w:t>чивает полноценного удовлетворения потребностей населения. Имеют место ди</w:t>
      </w:r>
      <w:r w:rsidRPr="0052542E">
        <w:rPr>
          <w:rFonts w:ascii="Arial" w:hAnsi="Arial" w:cs="Arial"/>
          <w:spacing w:val="-4"/>
        </w:rPr>
        <w:t>с</w:t>
      </w:r>
      <w:r w:rsidRPr="0052542E">
        <w:rPr>
          <w:rFonts w:ascii="Arial" w:hAnsi="Arial" w:cs="Arial"/>
          <w:spacing w:val="-4"/>
        </w:rPr>
        <w:t>пропорции в состоянии и темпах роста отдельных её отраслей, в</w:t>
      </w:r>
      <w:r w:rsidRPr="0052542E">
        <w:rPr>
          <w:rFonts w:ascii="Arial" w:hAnsi="Arial" w:cs="Arial"/>
          <w:spacing w:val="-4"/>
        </w:rPr>
        <w:t>ы</w:t>
      </w:r>
      <w:r w:rsidRPr="0052542E">
        <w:rPr>
          <w:rFonts w:ascii="Arial" w:hAnsi="Arial" w:cs="Arial"/>
          <w:spacing w:val="-4"/>
        </w:rPr>
        <w:t>ражающиеся в отставании развития здравоохранения, просвещения в сельской местности и ос</w:t>
      </w:r>
      <w:r w:rsidRPr="0052542E">
        <w:rPr>
          <w:rFonts w:ascii="Arial" w:hAnsi="Arial" w:cs="Arial"/>
          <w:spacing w:val="-4"/>
        </w:rPr>
        <w:t>о</w:t>
      </w:r>
      <w:r w:rsidRPr="0052542E">
        <w:rPr>
          <w:rFonts w:ascii="Arial" w:hAnsi="Arial" w:cs="Arial"/>
          <w:spacing w:val="-4"/>
        </w:rPr>
        <w:t xml:space="preserve">бенно учреждений культуры и искусства. Для </w:t>
      </w:r>
      <w:r w:rsidR="00D8429B">
        <w:rPr>
          <w:rFonts w:ascii="Arial" w:hAnsi="Arial" w:cs="Arial"/>
          <w:spacing w:val="-4"/>
        </w:rPr>
        <w:t>Панинского</w:t>
      </w:r>
      <w:r w:rsidR="00680BE9">
        <w:rPr>
          <w:rFonts w:ascii="Arial" w:hAnsi="Arial" w:cs="Arial"/>
          <w:spacing w:val="-4"/>
        </w:rPr>
        <w:t xml:space="preserve"> </w:t>
      </w:r>
      <w:r w:rsidR="0007292C" w:rsidRPr="0052542E">
        <w:rPr>
          <w:rFonts w:ascii="Arial" w:hAnsi="Arial" w:cs="Arial"/>
          <w:spacing w:val="-4"/>
        </w:rPr>
        <w:t>сельского поселения</w:t>
      </w:r>
      <w:r w:rsidRPr="0052542E">
        <w:rPr>
          <w:rFonts w:ascii="Arial" w:hAnsi="Arial" w:cs="Arial"/>
          <w:spacing w:val="-4"/>
        </w:rPr>
        <w:t>, как и для</w:t>
      </w:r>
      <w:r w:rsidR="00680BE9">
        <w:rPr>
          <w:rFonts w:ascii="Arial" w:hAnsi="Arial" w:cs="Arial"/>
          <w:spacing w:val="-4"/>
        </w:rPr>
        <w:t xml:space="preserve"> большинства поселений</w:t>
      </w:r>
      <w:r w:rsidR="00D8429B">
        <w:rPr>
          <w:rFonts w:ascii="Arial" w:hAnsi="Arial" w:cs="Arial"/>
          <w:spacing w:val="-4"/>
        </w:rPr>
        <w:t xml:space="preserve"> Ивановской</w:t>
      </w:r>
      <w:r w:rsidRPr="0052542E">
        <w:rPr>
          <w:rFonts w:ascii="Arial" w:hAnsi="Arial" w:cs="Arial"/>
          <w:spacing w:val="-4"/>
        </w:rPr>
        <w:t xml:space="preserve"> области в целом, характерен низкий уровень развития инфраструктуры сельской местности, характеризующийся бе</w:t>
      </w:r>
      <w:r w:rsidRPr="0052542E">
        <w:rPr>
          <w:rFonts w:ascii="Arial" w:hAnsi="Arial" w:cs="Arial"/>
          <w:spacing w:val="-4"/>
        </w:rPr>
        <w:t>з</w:t>
      </w:r>
      <w:r w:rsidRPr="0052542E">
        <w:rPr>
          <w:rFonts w:ascii="Arial" w:hAnsi="Arial" w:cs="Arial"/>
          <w:spacing w:val="-4"/>
        </w:rPr>
        <w:t>дорожьем, недостаточным уровнем газификации, обеспеченности системами св</w:t>
      </w:r>
      <w:r w:rsidRPr="0052542E">
        <w:rPr>
          <w:rFonts w:ascii="Arial" w:hAnsi="Arial" w:cs="Arial"/>
          <w:spacing w:val="-4"/>
        </w:rPr>
        <w:t>я</w:t>
      </w:r>
      <w:r w:rsidRPr="0052542E">
        <w:rPr>
          <w:rFonts w:ascii="Arial" w:hAnsi="Arial" w:cs="Arial"/>
          <w:spacing w:val="-4"/>
        </w:rPr>
        <w:t>зи, проблемами водоснабжения. Село о</w:t>
      </w:r>
      <w:r w:rsidRPr="0052542E">
        <w:rPr>
          <w:rFonts w:ascii="Arial" w:hAnsi="Arial" w:cs="Arial"/>
          <w:spacing w:val="-4"/>
        </w:rPr>
        <w:t>т</w:t>
      </w:r>
      <w:r w:rsidRPr="0052542E">
        <w:rPr>
          <w:rFonts w:ascii="Arial" w:hAnsi="Arial" w:cs="Arial"/>
          <w:spacing w:val="-4"/>
        </w:rPr>
        <w:t>стало от города по уровню обустройства жилья, школ, больниц и других объе</w:t>
      </w:r>
      <w:r w:rsidRPr="0052542E">
        <w:rPr>
          <w:rFonts w:ascii="Arial" w:hAnsi="Arial" w:cs="Arial"/>
          <w:spacing w:val="-4"/>
        </w:rPr>
        <w:t>к</w:t>
      </w:r>
      <w:r w:rsidRPr="0052542E">
        <w:rPr>
          <w:rFonts w:ascii="Arial" w:hAnsi="Arial" w:cs="Arial"/>
          <w:spacing w:val="-4"/>
        </w:rPr>
        <w:t>тов социального и культурного обслуживания сельского нас</w:t>
      </w:r>
      <w:r w:rsidRPr="0052542E">
        <w:rPr>
          <w:rFonts w:ascii="Arial" w:hAnsi="Arial" w:cs="Arial"/>
          <w:spacing w:val="-4"/>
        </w:rPr>
        <w:t>е</w:t>
      </w:r>
      <w:r w:rsidRPr="0052542E">
        <w:rPr>
          <w:rFonts w:ascii="Arial" w:hAnsi="Arial" w:cs="Arial"/>
          <w:spacing w:val="-4"/>
        </w:rPr>
        <w:t>ления.</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Концентрация в городах и их ближайшем окружении объектов производс</w:t>
      </w:r>
      <w:r w:rsidRPr="0052542E">
        <w:rPr>
          <w:rFonts w:ascii="Arial" w:hAnsi="Arial" w:cs="Arial"/>
          <w:spacing w:val="-4"/>
        </w:rPr>
        <w:t>т</w:t>
      </w:r>
      <w:r w:rsidRPr="0052542E">
        <w:rPr>
          <w:rFonts w:ascii="Arial" w:hAnsi="Arial" w:cs="Arial"/>
          <w:spacing w:val="-4"/>
        </w:rPr>
        <w:t>венной базы и социально-культурного обслуживания усугубила кон</w:t>
      </w:r>
      <w:r w:rsidRPr="0052542E">
        <w:rPr>
          <w:rFonts w:ascii="Arial" w:hAnsi="Arial" w:cs="Arial"/>
          <w:spacing w:val="-4"/>
        </w:rPr>
        <w:softHyphen/>
        <w:t>траст в соц</w:t>
      </w:r>
      <w:r w:rsidRPr="0052542E">
        <w:rPr>
          <w:rFonts w:ascii="Arial" w:hAnsi="Arial" w:cs="Arial"/>
          <w:spacing w:val="-4"/>
        </w:rPr>
        <w:t>и</w:t>
      </w:r>
      <w:r w:rsidRPr="0052542E">
        <w:rPr>
          <w:rFonts w:ascii="Arial" w:hAnsi="Arial" w:cs="Arial"/>
          <w:spacing w:val="-4"/>
        </w:rPr>
        <w:t>альном развитии остальной части области - отставание в сельской местности сферы обсл</w:t>
      </w:r>
      <w:r w:rsidRPr="0052542E">
        <w:rPr>
          <w:rFonts w:ascii="Arial" w:hAnsi="Arial" w:cs="Arial"/>
          <w:spacing w:val="-4"/>
        </w:rPr>
        <w:t>у</w:t>
      </w:r>
      <w:r w:rsidRPr="0052542E">
        <w:rPr>
          <w:rFonts w:ascii="Arial" w:hAnsi="Arial" w:cs="Arial"/>
          <w:spacing w:val="-4"/>
        </w:rPr>
        <w:t>жива</w:t>
      </w:r>
      <w:r w:rsidRPr="0052542E">
        <w:rPr>
          <w:rFonts w:ascii="Arial" w:hAnsi="Arial" w:cs="Arial"/>
          <w:spacing w:val="-4"/>
        </w:rPr>
        <w:softHyphen/>
        <w:t>ния от нормативного уровня и от требований, предъявляемых к качеству обслуживания. Данной концентрацией также обусловлено наличие зн</w:t>
      </w:r>
      <w:r w:rsidRPr="0052542E">
        <w:rPr>
          <w:rFonts w:ascii="Arial" w:hAnsi="Arial" w:cs="Arial"/>
          <w:spacing w:val="-4"/>
        </w:rPr>
        <w:t>а</w:t>
      </w:r>
      <w:r w:rsidRPr="0052542E">
        <w:rPr>
          <w:rFonts w:ascii="Arial" w:hAnsi="Arial" w:cs="Arial"/>
          <w:spacing w:val="-4"/>
        </w:rPr>
        <w:t>чительных потоков сельских ж</w:t>
      </w:r>
      <w:r w:rsidRPr="0052542E">
        <w:rPr>
          <w:rFonts w:ascii="Arial" w:hAnsi="Arial" w:cs="Arial"/>
          <w:spacing w:val="-4"/>
        </w:rPr>
        <w:t>и</w:t>
      </w:r>
      <w:r w:rsidRPr="0052542E">
        <w:rPr>
          <w:rFonts w:ascii="Arial" w:hAnsi="Arial" w:cs="Arial"/>
          <w:spacing w:val="-4"/>
        </w:rPr>
        <w:t>телей в городские округа и городские поселения не только за получением услуг уникального характера, но и для пользования учре</w:t>
      </w:r>
      <w:r w:rsidRPr="0052542E">
        <w:rPr>
          <w:rFonts w:ascii="Arial" w:hAnsi="Arial" w:cs="Arial"/>
          <w:spacing w:val="-4"/>
        </w:rPr>
        <w:t>ж</w:t>
      </w:r>
      <w:r w:rsidRPr="0052542E">
        <w:rPr>
          <w:rFonts w:ascii="Arial" w:hAnsi="Arial" w:cs="Arial"/>
          <w:spacing w:val="-4"/>
        </w:rPr>
        <w:t>дениями эпизодического, периодического, а также и повседневного пользования, что увеличило нагрузку на них как центры о</w:t>
      </w:r>
      <w:r w:rsidRPr="0052542E">
        <w:rPr>
          <w:rFonts w:ascii="Arial" w:hAnsi="Arial" w:cs="Arial"/>
          <w:spacing w:val="-4"/>
        </w:rPr>
        <w:t>б</w:t>
      </w:r>
      <w:r w:rsidRPr="0052542E">
        <w:rPr>
          <w:rFonts w:ascii="Arial" w:hAnsi="Arial" w:cs="Arial"/>
          <w:spacing w:val="-4"/>
        </w:rPr>
        <w:t>служивания.</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В результате жители периферийной зоны области находятся в менее в</w:t>
      </w:r>
      <w:r w:rsidRPr="0052542E">
        <w:rPr>
          <w:rFonts w:ascii="Arial" w:hAnsi="Arial" w:cs="Arial"/>
          <w:spacing w:val="-4"/>
        </w:rPr>
        <w:t>ы</w:t>
      </w:r>
      <w:r w:rsidRPr="0052542E">
        <w:rPr>
          <w:rFonts w:ascii="Arial" w:hAnsi="Arial" w:cs="Arial"/>
          <w:spacing w:val="-4"/>
        </w:rPr>
        <w:t>годном положении, чем жители</w:t>
      </w:r>
      <w:r w:rsidR="001F43F2">
        <w:rPr>
          <w:rFonts w:ascii="Arial" w:hAnsi="Arial" w:cs="Arial"/>
          <w:spacing w:val="-4"/>
        </w:rPr>
        <w:t xml:space="preserve"> зоны, прилегающей к г. Иваново</w:t>
      </w:r>
      <w:r w:rsidRPr="0052542E">
        <w:rPr>
          <w:rFonts w:ascii="Arial" w:hAnsi="Arial" w:cs="Arial"/>
          <w:spacing w:val="-4"/>
        </w:rPr>
        <w:t xml:space="preserve"> и городам, так как вынуждены затрачивать значительно большее количество времени для получения полного ко</w:t>
      </w:r>
      <w:r w:rsidRPr="0052542E">
        <w:rPr>
          <w:rFonts w:ascii="Arial" w:hAnsi="Arial" w:cs="Arial"/>
          <w:spacing w:val="-4"/>
        </w:rPr>
        <w:t>м</w:t>
      </w:r>
      <w:r w:rsidRPr="0052542E">
        <w:rPr>
          <w:rFonts w:ascii="Arial" w:hAnsi="Arial" w:cs="Arial"/>
          <w:spacing w:val="-4"/>
        </w:rPr>
        <w:t>плекса услуг.</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Проектные предложения по развитию сферы социально – культурного о</w:t>
      </w:r>
      <w:r w:rsidRPr="0052542E">
        <w:rPr>
          <w:rFonts w:ascii="Arial" w:hAnsi="Arial" w:cs="Arial"/>
          <w:spacing w:val="-4"/>
        </w:rPr>
        <w:t>б</w:t>
      </w:r>
      <w:r w:rsidRPr="0052542E">
        <w:rPr>
          <w:rFonts w:ascii="Arial" w:hAnsi="Arial" w:cs="Arial"/>
          <w:spacing w:val="-4"/>
        </w:rPr>
        <w:t>служивания направлены на получение комплексного социально-экономического эффекта путем рациональной функционально-планировочной организации сети объектов социальной инфраструктуры, включающей следующие основные отра</w:t>
      </w:r>
      <w:r w:rsidRPr="0052542E">
        <w:rPr>
          <w:rFonts w:ascii="Arial" w:hAnsi="Arial" w:cs="Arial"/>
          <w:spacing w:val="-4"/>
        </w:rPr>
        <w:t>с</w:t>
      </w:r>
      <w:r w:rsidRPr="0052542E">
        <w:rPr>
          <w:rFonts w:ascii="Arial" w:hAnsi="Arial" w:cs="Arial"/>
          <w:spacing w:val="-4"/>
        </w:rPr>
        <w:t>ли обслуж</w:t>
      </w:r>
      <w:r w:rsidRPr="0052542E">
        <w:rPr>
          <w:rFonts w:ascii="Arial" w:hAnsi="Arial" w:cs="Arial"/>
          <w:spacing w:val="-4"/>
        </w:rPr>
        <w:t>и</w:t>
      </w:r>
      <w:r w:rsidRPr="0052542E">
        <w:rPr>
          <w:rFonts w:ascii="Arial" w:hAnsi="Arial" w:cs="Arial"/>
          <w:spacing w:val="-4"/>
        </w:rPr>
        <w:t>вания: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культурно-просветительную (образовательные учреждения, теа</w:t>
      </w:r>
      <w:r w:rsidRPr="0052542E">
        <w:rPr>
          <w:rFonts w:ascii="Arial" w:hAnsi="Arial" w:cs="Arial"/>
          <w:spacing w:val="-4"/>
        </w:rPr>
        <w:t>т</w:t>
      </w:r>
      <w:r w:rsidRPr="0052542E">
        <w:rPr>
          <w:rFonts w:ascii="Arial" w:hAnsi="Arial" w:cs="Arial"/>
          <w:spacing w:val="-4"/>
        </w:rPr>
        <w:t>рально-зрелищные учреждения);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лечебно-оздоровительную (медицинские учреждения, физкультурно-оздоровительные объекты).</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В зависимости от нормативной частоты посещения населени</w:t>
      </w:r>
      <w:r w:rsidRPr="0052542E">
        <w:rPr>
          <w:rFonts w:ascii="Arial" w:hAnsi="Arial" w:cs="Arial"/>
          <w:spacing w:val="-4"/>
        </w:rPr>
        <w:softHyphen/>
        <w:t>ем объекты соц</w:t>
      </w:r>
      <w:r w:rsidRPr="0052542E">
        <w:rPr>
          <w:rFonts w:ascii="Arial" w:hAnsi="Arial" w:cs="Arial"/>
          <w:spacing w:val="-4"/>
        </w:rPr>
        <w:t>и</w:t>
      </w:r>
      <w:r w:rsidRPr="0052542E">
        <w:rPr>
          <w:rFonts w:ascii="Arial" w:hAnsi="Arial" w:cs="Arial"/>
          <w:spacing w:val="-4"/>
        </w:rPr>
        <w:t>ально-культурного обслуживания дифференцируются на:</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повседневное обслуживание - посещаются каждым посетителем не м</w:t>
      </w:r>
      <w:r w:rsidRPr="0052542E">
        <w:rPr>
          <w:rFonts w:ascii="Arial" w:hAnsi="Arial" w:cs="Arial"/>
          <w:spacing w:val="-4"/>
        </w:rPr>
        <w:t>е</w:t>
      </w:r>
      <w:r w:rsidRPr="0052542E">
        <w:rPr>
          <w:rFonts w:ascii="Arial" w:hAnsi="Arial" w:cs="Arial"/>
          <w:spacing w:val="-4"/>
        </w:rPr>
        <w:t>нее З-х раз в неделю;</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периодическое обслуживание – посещаются от 2-х раз в неделю до  З-х раз в м</w:t>
      </w:r>
      <w:r w:rsidRPr="0052542E">
        <w:rPr>
          <w:rFonts w:ascii="Arial" w:hAnsi="Arial" w:cs="Arial"/>
          <w:spacing w:val="-4"/>
        </w:rPr>
        <w:t>е</w:t>
      </w:r>
      <w:r w:rsidRPr="0052542E">
        <w:rPr>
          <w:rFonts w:ascii="Arial" w:hAnsi="Arial" w:cs="Arial"/>
          <w:spacing w:val="-4"/>
        </w:rPr>
        <w:t>сяц;</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эпизодического обслуживания – посещаются от 1 раза в месяц.</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Предложения по пространственно-территориальной организации социал</w:t>
      </w:r>
      <w:r w:rsidRPr="0052542E">
        <w:rPr>
          <w:rFonts w:ascii="Arial" w:hAnsi="Arial" w:cs="Arial"/>
          <w:spacing w:val="-4"/>
        </w:rPr>
        <w:t>ь</w:t>
      </w:r>
      <w:r w:rsidRPr="0052542E">
        <w:rPr>
          <w:rFonts w:ascii="Arial" w:hAnsi="Arial" w:cs="Arial"/>
          <w:spacing w:val="-4"/>
        </w:rPr>
        <w:t xml:space="preserve">но-культурного обслуживания </w:t>
      </w:r>
      <w:r w:rsidR="0090069D">
        <w:rPr>
          <w:rFonts w:ascii="Arial" w:hAnsi="Arial" w:cs="Arial"/>
          <w:spacing w:val="-4"/>
        </w:rPr>
        <w:t>Панинского</w:t>
      </w:r>
      <w:r w:rsidR="00680BE9">
        <w:rPr>
          <w:rFonts w:ascii="Arial" w:hAnsi="Arial" w:cs="Arial"/>
          <w:spacing w:val="-4"/>
        </w:rPr>
        <w:t xml:space="preserve"> </w:t>
      </w:r>
      <w:r w:rsidRPr="0052542E">
        <w:rPr>
          <w:rFonts w:ascii="Arial" w:hAnsi="Arial" w:cs="Arial"/>
          <w:spacing w:val="-4"/>
        </w:rPr>
        <w:t>сельского поселения базир</w:t>
      </w:r>
      <w:r w:rsidRPr="0052542E">
        <w:rPr>
          <w:rFonts w:ascii="Arial" w:hAnsi="Arial" w:cs="Arial"/>
          <w:spacing w:val="-4"/>
        </w:rPr>
        <w:t>у</w:t>
      </w:r>
      <w:r w:rsidRPr="0052542E">
        <w:rPr>
          <w:rFonts w:ascii="Arial" w:hAnsi="Arial" w:cs="Arial"/>
          <w:spacing w:val="-4"/>
        </w:rPr>
        <w:t>ются на:</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прогнозе перспективного развития поселения;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предлагаемом развитии дорожно-транспортной се</w:t>
      </w:r>
      <w:r w:rsidRPr="0052542E">
        <w:rPr>
          <w:rFonts w:ascii="Arial" w:hAnsi="Arial" w:cs="Arial"/>
          <w:spacing w:val="-4"/>
        </w:rPr>
        <w:softHyphen/>
        <w:t>ти;</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учете межселенных трудовых, социально-культурных связей;</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особенностях сложившейся социальной инфраструктуры.</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В основу проектных предложений по развитию социальной инфрастру</w:t>
      </w:r>
      <w:r w:rsidRPr="0052542E">
        <w:rPr>
          <w:rFonts w:ascii="Arial" w:hAnsi="Arial" w:cs="Arial"/>
          <w:spacing w:val="-4"/>
        </w:rPr>
        <w:t>к</w:t>
      </w:r>
      <w:r w:rsidRPr="0052542E">
        <w:rPr>
          <w:rFonts w:ascii="Arial" w:hAnsi="Arial" w:cs="Arial"/>
          <w:spacing w:val="-4"/>
        </w:rPr>
        <w:t>туры положен принцип ступенчатости обслуживания, предполагающий обеспечение н</w:t>
      </w:r>
      <w:r w:rsidRPr="0052542E">
        <w:rPr>
          <w:rFonts w:ascii="Arial" w:hAnsi="Arial" w:cs="Arial"/>
          <w:spacing w:val="-4"/>
        </w:rPr>
        <w:t>а</w:t>
      </w:r>
      <w:r w:rsidRPr="0052542E">
        <w:rPr>
          <w:rFonts w:ascii="Arial" w:hAnsi="Arial" w:cs="Arial"/>
          <w:spacing w:val="-4"/>
        </w:rPr>
        <w:t>селения</w:t>
      </w:r>
      <w:r w:rsidRPr="0052542E">
        <w:rPr>
          <w:rFonts w:ascii="Arial" w:hAnsi="Arial" w:cs="Arial"/>
          <w:color w:val="FF6600"/>
          <w:spacing w:val="-4"/>
        </w:rPr>
        <w:t xml:space="preserve"> </w:t>
      </w:r>
      <w:r w:rsidRPr="0052542E">
        <w:rPr>
          <w:rFonts w:ascii="Arial" w:hAnsi="Arial" w:cs="Arial"/>
          <w:spacing w:val="-4"/>
        </w:rPr>
        <w:t>наиболее полным комплексом услуг и концентрацией объектов так наз</w:t>
      </w:r>
      <w:r w:rsidRPr="0052542E">
        <w:rPr>
          <w:rFonts w:ascii="Arial" w:hAnsi="Arial" w:cs="Arial"/>
          <w:spacing w:val="-4"/>
        </w:rPr>
        <w:t>ы</w:t>
      </w:r>
      <w:r w:rsidRPr="0052542E">
        <w:rPr>
          <w:rFonts w:ascii="Arial" w:hAnsi="Arial" w:cs="Arial"/>
          <w:spacing w:val="-4"/>
        </w:rPr>
        <w:t>ваемой «межселенной социальной инфраструктуры» в отдел</w:t>
      </w:r>
      <w:r w:rsidRPr="0052542E">
        <w:rPr>
          <w:rFonts w:ascii="Arial" w:hAnsi="Arial" w:cs="Arial"/>
          <w:spacing w:val="-4"/>
        </w:rPr>
        <w:t>ь</w:t>
      </w:r>
      <w:r w:rsidRPr="0052542E">
        <w:rPr>
          <w:rFonts w:ascii="Arial" w:hAnsi="Arial" w:cs="Arial"/>
          <w:spacing w:val="-4"/>
        </w:rPr>
        <w:t>ных центрах.</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Тенденция к пространственной кооперации объектов межселенной соц</w:t>
      </w:r>
      <w:r w:rsidRPr="0052542E">
        <w:rPr>
          <w:rFonts w:ascii="Arial" w:hAnsi="Arial" w:cs="Arial"/>
          <w:spacing w:val="-4"/>
        </w:rPr>
        <w:t>и</w:t>
      </w:r>
      <w:r w:rsidRPr="0052542E">
        <w:rPr>
          <w:rFonts w:ascii="Arial" w:hAnsi="Arial" w:cs="Arial"/>
          <w:spacing w:val="-4"/>
        </w:rPr>
        <w:t>альной инфраструктуры о</w:t>
      </w:r>
      <w:r w:rsidRPr="0052542E">
        <w:rPr>
          <w:rFonts w:ascii="Arial" w:hAnsi="Arial" w:cs="Arial"/>
          <w:spacing w:val="-4"/>
        </w:rPr>
        <w:t>п</w:t>
      </w:r>
      <w:r w:rsidRPr="0052542E">
        <w:rPr>
          <w:rFonts w:ascii="Arial" w:hAnsi="Arial" w:cs="Arial"/>
          <w:spacing w:val="-4"/>
        </w:rPr>
        <w:t>ределяется действием следующих факторов:</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стремлением населения получить по возможности полный ком</w:t>
      </w:r>
      <w:r w:rsidRPr="0052542E">
        <w:rPr>
          <w:rFonts w:ascii="Arial" w:hAnsi="Arial" w:cs="Arial"/>
          <w:spacing w:val="-4"/>
        </w:rPr>
        <w:softHyphen/>
        <w:t>плекс у</w:t>
      </w:r>
      <w:r w:rsidRPr="0052542E">
        <w:rPr>
          <w:rFonts w:ascii="Arial" w:hAnsi="Arial" w:cs="Arial"/>
          <w:spacing w:val="-4"/>
        </w:rPr>
        <w:t>с</w:t>
      </w:r>
      <w:r w:rsidRPr="0052542E">
        <w:rPr>
          <w:rFonts w:ascii="Arial" w:hAnsi="Arial" w:cs="Arial"/>
          <w:spacing w:val="-4"/>
        </w:rPr>
        <w:t>луг в одном месте при минимуме затрат времени на транспорт</w:t>
      </w:r>
      <w:r w:rsidRPr="0052542E">
        <w:rPr>
          <w:rFonts w:ascii="Arial" w:hAnsi="Arial" w:cs="Arial"/>
          <w:spacing w:val="-4"/>
        </w:rPr>
        <w:softHyphen/>
        <w:t>ные пер</w:t>
      </w:r>
      <w:r w:rsidRPr="0052542E">
        <w:rPr>
          <w:rFonts w:ascii="Arial" w:hAnsi="Arial" w:cs="Arial"/>
          <w:spacing w:val="-4"/>
        </w:rPr>
        <w:t>е</w:t>
      </w:r>
      <w:r w:rsidRPr="0052542E">
        <w:rPr>
          <w:rFonts w:ascii="Arial" w:hAnsi="Arial" w:cs="Arial"/>
          <w:spacing w:val="-4"/>
        </w:rPr>
        <w:t>движ</w:t>
      </w:r>
      <w:r w:rsidRPr="0052542E">
        <w:rPr>
          <w:rFonts w:ascii="Arial" w:hAnsi="Arial" w:cs="Arial"/>
          <w:spacing w:val="-4"/>
        </w:rPr>
        <w:t>е</w:t>
      </w:r>
      <w:r w:rsidRPr="0052542E">
        <w:rPr>
          <w:rFonts w:ascii="Arial" w:hAnsi="Arial" w:cs="Arial"/>
          <w:spacing w:val="-4"/>
        </w:rPr>
        <w:t>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экономическими выгодами территориальной концентрации разнообра</w:t>
      </w:r>
      <w:r w:rsidRPr="0052542E">
        <w:rPr>
          <w:rFonts w:ascii="Arial" w:hAnsi="Arial" w:cs="Arial"/>
          <w:spacing w:val="-4"/>
        </w:rPr>
        <w:t>з</w:t>
      </w:r>
      <w:r w:rsidRPr="0052542E">
        <w:rPr>
          <w:rFonts w:ascii="Arial" w:hAnsi="Arial" w:cs="Arial"/>
          <w:spacing w:val="-4"/>
        </w:rPr>
        <w:t>ных функций в составе объединенного центра (снижением величины к</w:t>
      </w:r>
      <w:r w:rsidRPr="0052542E">
        <w:rPr>
          <w:rFonts w:ascii="Arial" w:hAnsi="Arial" w:cs="Arial"/>
          <w:spacing w:val="-4"/>
        </w:rPr>
        <w:t>а</w:t>
      </w:r>
      <w:r w:rsidRPr="0052542E">
        <w:rPr>
          <w:rFonts w:ascii="Arial" w:hAnsi="Arial" w:cs="Arial"/>
          <w:spacing w:val="-4"/>
        </w:rPr>
        <w:t>питальных затрат и эксплуатационных расх</w:t>
      </w:r>
      <w:r w:rsidRPr="0052542E">
        <w:rPr>
          <w:rFonts w:ascii="Arial" w:hAnsi="Arial" w:cs="Arial"/>
          <w:spacing w:val="-4"/>
        </w:rPr>
        <w:t>о</w:t>
      </w:r>
      <w:r w:rsidRPr="0052542E">
        <w:rPr>
          <w:rFonts w:ascii="Arial" w:hAnsi="Arial" w:cs="Arial"/>
          <w:spacing w:val="-4"/>
        </w:rPr>
        <w:t>дов);</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очередности осуществления с постепенным повышением уровня обсл</w:t>
      </w:r>
      <w:r w:rsidRPr="0052542E">
        <w:rPr>
          <w:rFonts w:ascii="Arial" w:hAnsi="Arial" w:cs="Arial"/>
          <w:spacing w:val="-4"/>
        </w:rPr>
        <w:t>у</w:t>
      </w:r>
      <w:r w:rsidRPr="0052542E">
        <w:rPr>
          <w:rFonts w:ascii="Arial" w:hAnsi="Arial" w:cs="Arial"/>
          <w:spacing w:val="-4"/>
        </w:rPr>
        <w:t>живания.</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Под влиянием этих тенденций объекты социальной инфраструктуры объ</w:t>
      </w:r>
      <w:r w:rsidRPr="0052542E">
        <w:rPr>
          <w:rFonts w:ascii="Arial" w:hAnsi="Arial" w:cs="Arial"/>
          <w:spacing w:val="-4"/>
        </w:rPr>
        <w:t>е</w:t>
      </w:r>
      <w:r w:rsidRPr="0052542E">
        <w:rPr>
          <w:rFonts w:ascii="Arial" w:hAnsi="Arial" w:cs="Arial"/>
          <w:spacing w:val="-4"/>
        </w:rPr>
        <w:t>диняются в локал</w:t>
      </w:r>
      <w:r w:rsidRPr="0052542E">
        <w:rPr>
          <w:rFonts w:ascii="Arial" w:hAnsi="Arial" w:cs="Arial"/>
          <w:spacing w:val="-4"/>
        </w:rPr>
        <w:t>ь</w:t>
      </w:r>
      <w:r w:rsidRPr="0052542E">
        <w:rPr>
          <w:rFonts w:ascii="Arial" w:hAnsi="Arial" w:cs="Arial"/>
          <w:spacing w:val="-4"/>
        </w:rPr>
        <w:t>ные центры обслуживания.</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В этих центрах помимо объектов социально-культурного обслуживания, о</w:t>
      </w:r>
      <w:r w:rsidRPr="0052542E">
        <w:rPr>
          <w:rFonts w:ascii="Arial" w:hAnsi="Arial" w:cs="Arial"/>
          <w:spacing w:val="-4"/>
        </w:rPr>
        <w:t>т</w:t>
      </w:r>
      <w:r w:rsidRPr="0052542E">
        <w:rPr>
          <w:rFonts w:ascii="Arial" w:hAnsi="Arial" w:cs="Arial"/>
          <w:spacing w:val="-4"/>
        </w:rPr>
        <w:t>носящихся к внутрипоселенческой социальной инфраструктуре, направле</w:t>
      </w:r>
      <w:r w:rsidRPr="0052542E">
        <w:rPr>
          <w:rFonts w:ascii="Arial" w:hAnsi="Arial" w:cs="Arial"/>
          <w:spacing w:val="-4"/>
        </w:rPr>
        <w:t>н</w:t>
      </w:r>
      <w:r w:rsidRPr="0052542E">
        <w:rPr>
          <w:rFonts w:ascii="Arial" w:hAnsi="Arial" w:cs="Arial"/>
          <w:spacing w:val="-4"/>
        </w:rPr>
        <w:t>ной на удовлетворение потребностей собственного населения, предполагается разм</w:t>
      </w:r>
      <w:r w:rsidRPr="0052542E">
        <w:rPr>
          <w:rFonts w:ascii="Arial" w:hAnsi="Arial" w:cs="Arial"/>
          <w:spacing w:val="-4"/>
        </w:rPr>
        <w:t>е</w:t>
      </w:r>
      <w:r w:rsidRPr="0052542E">
        <w:rPr>
          <w:rFonts w:ascii="Arial" w:hAnsi="Arial" w:cs="Arial"/>
          <w:spacing w:val="-4"/>
        </w:rPr>
        <w:t>щение учреждений и предприятий, выполняющих межселенные функции и удо</w:t>
      </w:r>
      <w:r w:rsidRPr="0052542E">
        <w:rPr>
          <w:rFonts w:ascii="Arial" w:hAnsi="Arial" w:cs="Arial"/>
          <w:spacing w:val="-4"/>
        </w:rPr>
        <w:t>в</w:t>
      </w:r>
      <w:r w:rsidRPr="0052542E">
        <w:rPr>
          <w:rFonts w:ascii="Arial" w:hAnsi="Arial" w:cs="Arial"/>
          <w:spacing w:val="-4"/>
        </w:rPr>
        <w:t>летворяющих потребности сопряженного насел</w:t>
      </w:r>
      <w:r w:rsidRPr="0052542E">
        <w:rPr>
          <w:rFonts w:ascii="Arial" w:hAnsi="Arial" w:cs="Arial"/>
          <w:spacing w:val="-4"/>
        </w:rPr>
        <w:t>е</w:t>
      </w:r>
      <w:r w:rsidRPr="0052542E">
        <w:rPr>
          <w:rFonts w:ascii="Arial" w:hAnsi="Arial" w:cs="Arial"/>
          <w:spacing w:val="-4"/>
        </w:rPr>
        <w:t>ния.</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Размещение таких центров «межселенного обслуживания» основывается на следующих положен</w:t>
      </w:r>
      <w:r w:rsidRPr="0052542E">
        <w:rPr>
          <w:rFonts w:ascii="Arial" w:hAnsi="Arial" w:cs="Arial"/>
          <w:spacing w:val="-4"/>
        </w:rPr>
        <w:t>и</w:t>
      </w:r>
      <w:r w:rsidRPr="0052542E">
        <w:rPr>
          <w:rFonts w:ascii="Arial" w:hAnsi="Arial" w:cs="Arial"/>
          <w:spacing w:val="-4"/>
        </w:rPr>
        <w:t>ях:</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населенный пункт выделяется в качестве центра межселенного обсл</w:t>
      </w:r>
      <w:r w:rsidRPr="0052542E">
        <w:rPr>
          <w:rFonts w:ascii="Arial" w:hAnsi="Arial" w:cs="Arial"/>
          <w:spacing w:val="-4"/>
        </w:rPr>
        <w:t>у</w:t>
      </w:r>
      <w:r w:rsidRPr="0052542E">
        <w:rPr>
          <w:rFonts w:ascii="Arial" w:hAnsi="Arial" w:cs="Arial"/>
          <w:spacing w:val="-4"/>
        </w:rPr>
        <w:t>живания, если существующий или проектируемый в нем комплекс учр</w:t>
      </w:r>
      <w:r w:rsidRPr="0052542E">
        <w:rPr>
          <w:rFonts w:ascii="Arial" w:hAnsi="Arial" w:cs="Arial"/>
          <w:spacing w:val="-4"/>
        </w:rPr>
        <w:t>е</w:t>
      </w:r>
      <w:r w:rsidRPr="0052542E">
        <w:rPr>
          <w:rFonts w:ascii="Arial" w:hAnsi="Arial" w:cs="Arial"/>
          <w:spacing w:val="-4"/>
        </w:rPr>
        <w:t>ждений и предприятий относится к более высокому уровню о</w:t>
      </w:r>
      <w:r w:rsidRPr="0052542E">
        <w:rPr>
          <w:rFonts w:ascii="Arial" w:hAnsi="Arial" w:cs="Arial"/>
          <w:spacing w:val="-4"/>
        </w:rPr>
        <w:t>р</w:t>
      </w:r>
      <w:r w:rsidRPr="0052542E">
        <w:rPr>
          <w:rFonts w:ascii="Arial" w:hAnsi="Arial" w:cs="Arial"/>
          <w:spacing w:val="-4"/>
        </w:rPr>
        <w:t>ганизации системы культурно-бытового обслуживания, чем в соседних, распол</w:t>
      </w:r>
      <w:r w:rsidRPr="0052542E">
        <w:rPr>
          <w:rFonts w:ascii="Arial" w:hAnsi="Arial" w:cs="Arial"/>
          <w:spacing w:val="-4"/>
        </w:rPr>
        <w:t>о</w:t>
      </w:r>
      <w:r w:rsidRPr="0052542E">
        <w:rPr>
          <w:rFonts w:ascii="Arial" w:hAnsi="Arial" w:cs="Arial"/>
          <w:spacing w:val="-4"/>
        </w:rPr>
        <w:t>женных в пределах «комфортной» для данного уровня транспортной доступности посел</w:t>
      </w:r>
      <w:r w:rsidRPr="0052542E">
        <w:rPr>
          <w:rFonts w:ascii="Arial" w:hAnsi="Arial" w:cs="Arial"/>
          <w:spacing w:val="-4"/>
        </w:rPr>
        <w:t>е</w:t>
      </w:r>
      <w:r w:rsidRPr="0052542E">
        <w:rPr>
          <w:rFonts w:ascii="Arial" w:hAnsi="Arial" w:cs="Arial"/>
          <w:spacing w:val="-4"/>
        </w:rPr>
        <w:t>ний;</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центр определенного ранга, помимо объектов, соответствующего этому рангу наиболее высокого уровня обслуживания, вклю</w:t>
      </w:r>
      <w:r w:rsidRPr="0052542E">
        <w:rPr>
          <w:rFonts w:ascii="Arial" w:hAnsi="Arial" w:cs="Arial"/>
          <w:spacing w:val="-4"/>
        </w:rPr>
        <w:softHyphen/>
        <w:t>чает в свой состав также полный комплекс учреждений и предприятий, относящихся к о</w:t>
      </w:r>
      <w:r w:rsidRPr="0052542E">
        <w:rPr>
          <w:rFonts w:ascii="Arial" w:hAnsi="Arial" w:cs="Arial"/>
          <w:spacing w:val="-4"/>
        </w:rPr>
        <w:t>с</w:t>
      </w:r>
      <w:r w:rsidRPr="0052542E">
        <w:rPr>
          <w:rFonts w:ascii="Arial" w:hAnsi="Arial" w:cs="Arial"/>
          <w:spacing w:val="-4"/>
        </w:rPr>
        <w:t>тальным более низким уро</w:t>
      </w:r>
      <w:r w:rsidRPr="0052542E">
        <w:rPr>
          <w:rFonts w:ascii="Arial" w:hAnsi="Arial" w:cs="Arial"/>
          <w:spacing w:val="-4"/>
        </w:rPr>
        <w:t>в</w:t>
      </w:r>
      <w:r w:rsidRPr="0052542E">
        <w:rPr>
          <w:rFonts w:ascii="Arial" w:hAnsi="Arial" w:cs="Arial"/>
          <w:spacing w:val="-4"/>
        </w:rPr>
        <w:t>ням.</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При выборе центров социально-культурного обслуживания учитывалось их а</w:t>
      </w:r>
      <w:r w:rsidRPr="0052542E">
        <w:rPr>
          <w:rFonts w:ascii="Arial" w:hAnsi="Arial" w:cs="Arial"/>
          <w:spacing w:val="-4"/>
        </w:rPr>
        <w:t>д</w:t>
      </w:r>
      <w:r w:rsidRPr="0052542E">
        <w:rPr>
          <w:rFonts w:ascii="Arial" w:hAnsi="Arial" w:cs="Arial"/>
          <w:spacing w:val="-4"/>
        </w:rPr>
        <w:t>министративное, хозяйственное, культурное и историческое значение, а также величина и плотность населения территорий, находящихся в радиусе «комфор</w:t>
      </w:r>
      <w:r w:rsidRPr="0052542E">
        <w:rPr>
          <w:rFonts w:ascii="Arial" w:hAnsi="Arial" w:cs="Arial"/>
          <w:spacing w:val="-4"/>
        </w:rPr>
        <w:t>т</w:t>
      </w:r>
      <w:r w:rsidRPr="0052542E">
        <w:rPr>
          <w:rFonts w:ascii="Arial" w:hAnsi="Arial" w:cs="Arial"/>
          <w:spacing w:val="-4"/>
        </w:rPr>
        <w:t>ной» транспортной досту</w:t>
      </w:r>
      <w:r w:rsidRPr="0052542E">
        <w:rPr>
          <w:rFonts w:ascii="Arial" w:hAnsi="Arial" w:cs="Arial"/>
          <w:spacing w:val="-4"/>
        </w:rPr>
        <w:t>п</w:t>
      </w:r>
      <w:r w:rsidRPr="0052542E">
        <w:rPr>
          <w:rFonts w:ascii="Arial" w:hAnsi="Arial" w:cs="Arial"/>
          <w:spacing w:val="-4"/>
        </w:rPr>
        <w:t>ности.</w:t>
      </w:r>
    </w:p>
    <w:p w:rsidR="005667C4" w:rsidRPr="0052542E"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Выстраивая ступенчатую систему обслуживания выделяются следующие уровни центров социально – культурного обслуживания, которыми  пользуется н</w:t>
      </w:r>
      <w:r w:rsidRPr="0052542E">
        <w:rPr>
          <w:rFonts w:ascii="Arial" w:hAnsi="Arial" w:cs="Arial"/>
          <w:spacing w:val="-4"/>
        </w:rPr>
        <w:t>а</w:t>
      </w:r>
      <w:r w:rsidRPr="0052542E">
        <w:rPr>
          <w:rFonts w:ascii="Arial" w:hAnsi="Arial" w:cs="Arial"/>
          <w:spacing w:val="-4"/>
        </w:rPr>
        <w:t xml:space="preserve">селение </w:t>
      </w:r>
      <w:r w:rsidR="0090069D">
        <w:rPr>
          <w:rFonts w:ascii="Arial" w:hAnsi="Arial" w:cs="Arial"/>
          <w:spacing w:val="-4"/>
        </w:rPr>
        <w:t>Панинского</w:t>
      </w:r>
      <w:r w:rsidR="00680BE9">
        <w:rPr>
          <w:rFonts w:ascii="Arial" w:hAnsi="Arial" w:cs="Arial"/>
          <w:spacing w:val="-4"/>
        </w:rPr>
        <w:t xml:space="preserve"> </w:t>
      </w:r>
      <w:r w:rsidRPr="0052542E">
        <w:rPr>
          <w:rFonts w:ascii="Arial" w:hAnsi="Arial" w:cs="Arial"/>
          <w:spacing w:val="-4"/>
        </w:rPr>
        <w:t>сельского поселения: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областной</w:t>
      </w:r>
      <w:r w:rsidR="001F43F2">
        <w:rPr>
          <w:rFonts w:ascii="Arial" w:hAnsi="Arial" w:cs="Arial"/>
          <w:spacing w:val="-4"/>
        </w:rPr>
        <w:t xml:space="preserve"> (региональный) – город Иваново</w:t>
      </w:r>
      <w:r w:rsidRPr="0052542E">
        <w:rPr>
          <w:rFonts w:ascii="Arial" w:hAnsi="Arial" w:cs="Arial"/>
          <w:spacing w:val="-4"/>
        </w:rPr>
        <w:t>, центр с полным комплексом объектов периодического, эпизодического и уникального обслуж</w:t>
      </w:r>
      <w:r w:rsidRPr="0052542E">
        <w:rPr>
          <w:rFonts w:ascii="Arial" w:hAnsi="Arial" w:cs="Arial"/>
          <w:spacing w:val="-4"/>
        </w:rPr>
        <w:t>и</w:t>
      </w:r>
      <w:r w:rsidRPr="0052542E">
        <w:rPr>
          <w:rFonts w:ascii="Arial" w:hAnsi="Arial" w:cs="Arial"/>
          <w:spacing w:val="-4"/>
        </w:rPr>
        <w:t>вания;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районный центр –</w:t>
      </w:r>
      <w:r w:rsidR="00BB6D8C">
        <w:rPr>
          <w:rFonts w:ascii="Arial" w:hAnsi="Arial" w:cs="Arial"/>
          <w:spacing w:val="-4"/>
        </w:rPr>
        <w:t xml:space="preserve"> г.</w:t>
      </w:r>
      <w:r w:rsidR="0090069D">
        <w:rPr>
          <w:rFonts w:ascii="Arial" w:hAnsi="Arial" w:cs="Arial"/>
          <w:spacing w:val="-4"/>
        </w:rPr>
        <w:t>Фурманов</w:t>
      </w:r>
      <w:r w:rsidR="00680BE9">
        <w:rPr>
          <w:rFonts w:ascii="Arial" w:hAnsi="Arial" w:cs="Arial"/>
          <w:spacing w:val="-4"/>
        </w:rPr>
        <w:t>, наделенный</w:t>
      </w:r>
      <w:r w:rsidRPr="0052542E">
        <w:rPr>
          <w:rFonts w:ascii="Arial" w:hAnsi="Arial" w:cs="Arial"/>
          <w:spacing w:val="-4"/>
        </w:rPr>
        <w:t xml:space="preserve"> статусом администр</w:t>
      </w:r>
      <w:r w:rsidRPr="0052542E">
        <w:rPr>
          <w:rFonts w:ascii="Arial" w:hAnsi="Arial" w:cs="Arial"/>
          <w:spacing w:val="-4"/>
        </w:rPr>
        <w:t>а</w:t>
      </w:r>
      <w:r w:rsidRPr="0052542E">
        <w:rPr>
          <w:rFonts w:ascii="Arial" w:hAnsi="Arial" w:cs="Arial"/>
          <w:spacing w:val="-4"/>
        </w:rPr>
        <w:t>тивного центра муниципального района с полным комплексом объектов пери</w:t>
      </w:r>
      <w:r w:rsidRPr="0052542E">
        <w:rPr>
          <w:rFonts w:ascii="Arial" w:hAnsi="Arial" w:cs="Arial"/>
          <w:spacing w:val="-4"/>
        </w:rPr>
        <w:t>о</w:t>
      </w:r>
      <w:r w:rsidRPr="0052542E">
        <w:rPr>
          <w:rFonts w:ascii="Arial" w:hAnsi="Arial" w:cs="Arial"/>
          <w:spacing w:val="-4"/>
        </w:rPr>
        <w:t>дического и частично эпизодического обсл</w:t>
      </w:r>
      <w:r w:rsidRPr="0052542E">
        <w:rPr>
          <w:rFonts w:ascii="Arial" w:hAnsi="Arial" w:cs="Arial"/>
          <w:spacing w:val="-4"/>
        </w:rPr>
        <w:t>у</w:t>
      </w:r>
      <w:r w:rsidRPr="0052542E">
        <w:rPr>
          <w:rFonts w:ascii="Arial" w:hAnsi="Arial" w:cs="Arial"/>
          <w:spacing w:val="-4"/>
        </w:rPr>
        <w:t>живания;</w:t>
      </w:r>
    </w:p>
    <w:p w:rsidR="005667C4" w:rsidRPr="0052542E" w:rsidRDefault="00680BE9" w:rsidP="0052542E">
      <w:pPr>
        <w:numPr>
          <w:ilvl w:val="0"/>
          <w:numId w:val="25"/>
        </w:numPr>
        <w:shd w:val="clear" w:color="auto" w:fill="FFFFFF"/>
        <w:ind w:right="-16"/>
        <w:jc w:val="both"/>
        <w:rPr>
          <w:rFonts w:ascii="Arial" w:hAnsi="Arial" w:cs="Arial"/>
          <w:spacing w:val="-4"/>
        </w:rPr>
      </w:pPr>
      <w:r>
        <w:rPr>
          <w:rFonts w:ascii="Arial" w:hAnsi="Arial" w:cs="Arial"/>
          <w:spacing w:val="-4"/>
        </w:rPr>
        <w:t>местный центр –  административный центр сельского</w:t>
      </w:r>
      <w:r w:rsidR="005667C4" w:rsidRPr="0052542E">
        <w:rPr>
          <w:rFonts w:ascii="Arial" w:hAnsi="Arial" w:cs="Arial"/>
          <w:spacing w:val="-4"/>
        </w:rPr>
        <w:t xml:space="preserve"> поселени</w:t>
      </w:r>
      <w:r w:rsidR="0090069D">
        <w:rPr>
          <w:rFonts w:ascii="Arial" w:hAnsi="Arial" w:cs="Arial"/>
          <w:spacing w:val="-4"/>
        </w:rPr>
        <w:t>я д.Панино</w:t>
      </w:r>
      <w:r w:rsidR="005667C4" w:rsidRPr="0052542E">
        <w:rPr>
          <w:rFonts w:ascii="Arial" w:hAnsi="Arial" w:cs="Arial"/>
          <w:spacing w:val="-4"/>
        </w:rPr>
        <w:t xml:space="preserve"> с полным комплексом учреждений периодического обслужив</w:t>
      </w:r>
      <w:r w:rsidR="005667C4" w:rsidRPr="0052542E">
        <w:rPr>
          <w:rFonts w:ascii="Arial" w:hAnsi="Arial" w:cs="Arial"/>
          <w:spacing w:val="-4"/>
        </w:rPr>
        <w:t>а</w:t>
      </w:r>
      <w:r w:rsidR="005667C4" w:rsidRPr="0052542E">
        <w:rPr>
          <w:rFonts w:ascii="Arial" w:hAnsi="Arial" w:cs="Arial"/>
          <w:spacing w:val="-4"/>
        </w:rPr>
        <w:t>ния;</w:t>
      </w:r>
    </w:p>
    <w:p w:rsidR="005667C4" w:rsidRPr="0052542E" w:rsidRDefault="005667C4" w:rsidP="0052542E">
      <w:pPr>
        <w:numPr>
          <w:ilvl w:val="0"/>
          <w:numId w:val="25"/>
        </w:numPr>
        <w:shd w:val="clear" w:color="auto" w:fill="FFFFFF"/>
        <w:ind w:right="-16"/>
        <w:jc w:val="both"/>
        <w:rPr>
          <w:rFonts w:ascii="Arial" w:hAnsi="Arial" w:cs="Arial"/>
          <w:spacing w:val="-4"/>
        </w:rPr>
      </w:pPr>
      <w:r w:rsidRPr="0052542E">
        <w:rPr>
          <w:rFonts w:ascii="Arial" w:hAnsi="Arial" w:cs="Arial"/>
          <w:spacing w:val="-4"/>
        </w:rPr>
        <w:t>населенные пункты с элементарным набором учреждений повседневн</w:t>
      </w:r>
      <w:r w:rsidRPr="0052542E">
        <w:rPr>
          <w:rFonts w:ascii="Arial" w:hAnsi="Arial" w:cs="Arial"/>
          <w:spacing w:val="-4"/>
        </w:rPr>
        <w:t>о</w:t>
      </w:r>
      <w:r w:rsidRPr="0052542E">
        <w:rPr>
          <w:rFonts w:ascii="Arial" w:hAnsi="Arial" w:cs="Arial"/>
          <w:spacing w:val="-4"/>
        </w:rPr>
        <w:t>го обслуживания.</w:t>
      </w:r>
    </w:p>
    <w:p w:rsidR="00F75855" w:rsidRDefault="00F75855" w:rsidP="0052542E">
      <w:pPr>
        <w:shd w:val="clear" w:color="auto" w:fill="FFFFFF"/>
        <w:ind w:left="19" w:right="-16" w:firstLine="701"/>
        <w:jc w:val="both"/>
        <w:rPr>
          <w:rFonts w:ascii="Arial" w:hAnsi="Arial" w:cs="Arial"/>
          <w:spacing w:val="-4"/>
        </w:rPr>
      </w:pPr>
    </w:p>
    <w:p w:rsidR="005667C4" w:rsidRDefault="005667C4" w:rsidP="0052542E">
      <w:pPr>
        <w:shd w:val="clear" w:color="auto" w:fill="FFFFFF"/>
        <w:ind w:left="19" w:right="-16" w:firstLine="701"/>
        <w:jc w:val="both"/>
        <w:rPr>
          <w:rFonts w:ascii="Arial" w:hAnsi="Arial" w:cs="Arial"/>
          <w:spacing w:val="-4"/>
        </w:rPr>
      </w:pPr>
      <w:r w:rsidRPr="0052542E">
        <w:rPr>
          <w:rFonts w:ascii="Arial" w:hAnsi="Arial" w:cs="Arial"/>
          <w:spacing w:val="-4"/>
        </w:rPr>
        <w:t>Учитывая приведенную общую характеристику принятой системы социал</w:t>
      </w:r>
      <w:r w:rsidRPr="0052542E">
        <w:rPr>
          <w:rFonts w:ascii="Arial" w:hAnsi="Arial" w:cs="Arial"/>
          <w:spacing w:val="-4"/>
        </w:rPr>
        <w:t>ь</w:t>
      </w:r>
      <w:r w:rsidRPr="0052542E">
        <w:rPr>
          <w:rFonts w:ascii="Arial" w:hAnsi="Arial" w:cs="Arial"/>
          <w:spacing w:val="-4"/>
        </w:rPr>
        <w:t>но – культурного обслуживания, система центров эпизодического, пери</w:t>
      </w:r>
      <w:r w:rsidRPr="0052542E">
        <w:rPr>
          <w:rFonts w:ascii="Arial" w:hAnsi="Arial" w:cs="Arial"/>
          <w:spacing w:val="-4"/>
        </w:rPr>
        <w:t>о</w:t>
      </w:r>
      <w:r w:rsidRPr="0052542E">
        <w:rPr>
          <w:rFonts w:ascii="Arial" w:hAnsi="Arial" w:cs="Arial"/>
          <w:spacing w:val="-4"/>
        </w:rPr>
        <w:t xml:space="preserve">дического и повседневного обслуживания населения района представлена в таблице </w:t>
      </w:r>
      <w:r w:rsidR="00134451">
        <w:rPr>
          <w:rFonts w:ascii="Arial" w:hAnsi="Arial" w:cs="Arial"/>
          <w:spacing w:val="-4"/>
        </w:rPr>
        <w:br/>
      </w:r>
      <w:r w:rsidRPr="0052542E">
        <w:rPr>
          <w:rFonts w:ascii="Arial" w:hAnsi="Arial" w:cs="Arial"/>
          <w:spacing w:val="-4"/>
        </w:rPr>
        <w:t>1</w:t>
      </w:r>
      <w:r w:rsidR="0046628B" w:rsidRPr="0052542E">
        <w:rPr>
          <w:rFonts w:ascii="Arial" w:hAnsi="Arial" w:cs="Arial"/>
          <w:spacing w:val="-4"/>
        </w:rPr>
        <w:t>0</w:t>
      </w:r>
      <w:r w:rsidRPr="0052542E">
        <w:rPr>
          <w:rFonts w:ascii="Arial" w:hAnsi="Arial" w:cs="Arial"/>
          <w:spacing w:val="-4"/>
        </w:rPr>
        <w:t>.</w:t>
      </w:r>
      <w:r w:rsidR="00134451">
        <w:rPr>
          <w:rFonts w:ascii="Arial" w:hAnsi="Arial" w:cs="Arial"/>
          <w:spacing w:val="-4"/>
        </w:rPr>
        <w:t>5.1-1</w:t>
      </w:r>
      <w:r w:rsidR="00EE3352">
        <w:rPr>
          <w:rFonts w:ascii="Arial" w:hAnsi="Arial" w:cs="Arial"/>
          <w:spacing w:val="-4"/>
        </w:rPr>
        <w:t>.</w:t>
      </w:r>
    </w:p>
    <w:p w:rsidR="00344FA2" w:rsidRDefault="00344FA2" w:rsidP="00344FA2">
      <w:pPr>
        <w:shd w:val="clear" w:color="auto" w:fill="FFFFFF"/>
        <w:ind w:left="19" w:right="-16" w:firstLine="701"/>
        <w:jc w:val="right"/>
        <w:rPr>
          <w:rFonts w:ascii="Arial" w:hAnsi="Arial" w:cs="Arial"/>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134451">
        <w:rPr>
          <w:rFonts w:ascii="Arial" w:hAnsi="Arial" w:cs="Arial"/>
          <w:sz w:val="20"/>
          <w:szCs w:val="20"/>
        </w:rPr>
        <w:t>5.1-1</w:t>
      </w:r>
    </w:p>
    <w:p w:rsidR="00EE3352" w:rsidRDefault="00344FA2" w:rsidP="00344FA2">
      <w:pPr>
        <w:shd w:val="clear" w:color="auto" w:fill="FFFFFF"/>
        <w:ind w:left="19" w:right="-16" w:hanging="19"/>
        <w:jc w:val="center"/>
        <w:rPr>
          <w:rFonts w:ascii="Arial" w:hAnsi="Arial" w:cs="Arial"/>
          <w:spacing w:val="-4"/>
        </w:rPr>
      </w:pPr>
      <w:r w:rsidRPr="0052542E">
        <w:rPr>
          <w:rFonts w:ascii="Arial" w:hAnsi="Arial" w:cs="Arial"/>
          <w:spacing w:val="-4"/>
          <w:sz w:val="20"/>
          <w:szCs w:val="20"/>
        </w:rPr>
        <w:t>СИСТЕМА ЦЕНТРОВ СОЦИАЛЬНО-КУЛЬТУРНОГО ОБСЛУЖИВАНИЯ НАСЕЛЕНИЯ</w:t>
      </w:r>
    </w:p>
    <w:p w:rsidR="005667C4" w:rsidRPr="00A8592F" w:rsidRDefault="005667C4" w:rsidP="005667C4">
      <w:pPr>
        <w:rPr>
          <w:color w:val="FF6600"/>
        </w:rPr>
      </w:pPr>
    </w:p>
    <w:tbl>
      <w:tblPr>
        <w:tblW w:w="8803" w:type="dxa"/>
        <w:jc w:val="center"/>
        <w:tblBorders>
          <w:top w:val="single" w:sz="4" w:space="0" w:color="auto"/>
          <w:left w:val="single" w:sz="4" w:space="0" w:color="auto"/>
          <w:bottom w:val="single" w:sz="4" w:space="0" w:color="auto"/>
          <w:right w:val="single" w:sz="4" w:space="0" w:color="auto"/>
        </w:tblBorders>
        <w:tblLook w:val="0000"/>
      </w:tblPr>
      <w:tblGrid>
        <w:gridCol w:w="2813"/>
        <w:gridCol w:w="2836"/>
        <w:gridCol w:w="3154"/>
      </w:tblGrid>
      <w:tr w:rsidR="0090069D" w:rsidRPr="00134451">
        <w:trPr>
          <w:trHeight w:val="391"/>
          <w:jc w:val="center"/>
        </w:trPr>
        <w:tc>
          <w:tcPr>
            <w:tcW w:w="2813" w:type="dxa"/>
            <w:tcBorders>
              <w:top w:val="single" w:sz="4" w:space="0" w:color="auto"/>
              <w:left w:val="single" w:sz="4" w:space="0" w:color="auto"/>
              <w:bottom w:val="single" w:sz="4" w:space="0" w:color="auto"/>
              <w:right w:val="single" w:sz="4" w:space="0" w:color="auto"/>
            </w:tcBorders>
            <w:vAlign w:val="center"/>
          </w:tcPr>
          <w:p w:rsidR="0090069D" w:rsidRPr="00134451" w:rsidRDefault="0090069D" w:rsidP="005667C4">
            <w:pPr>
              <w:spacing w:before="20" w:after="20"/>
              <w:jc w:val="center"/>
              <w:rPr>
                <w:rFonts w:ascii="Arial" w:hAnsi="Arial" w:cs="Arial"/>
                <w:sz w:val="20"/>
                <w:szCs w:val="20"/>
              </w:rPr>
            </w:pPr>
            <w:r w:rsidRPr="00134451">
              <w:rPr>
                <w:rFonts w:ascii="Arial" w:hAnsi="Arial" w:cs="Arial"/>
                <w:sz w:val="20"/>
                <w:szCs w:val="20"/>
              </w:rPr>
              <w:t xml:space="preserve">Региональный </w:t>
            </w:r>
            <w:r w:rsidRPr="00134451">
              <w:rPr>
                <w:rFonts w:ascii="Arial" w:hAnsi="Arial" w:cs="Arial"/>
                <w:sz w:val="20"/>
                <w:szCs w:val="20"/>
              </w:rPr>
              <w:br/>
              <w:t>(областной) центр обсл</w:t>
            </w:r>
            <w:r w:rsidRPr="00134451">
              <w:rPr>
                <w:rFonts w:ascii="Arial" w:hAnsi="Arial" w:cs="Arial"/>
                <w:sz w:val="20"/>
                <w:szCs w:val="20"/>
              </w:rPr>
              <w:t>у</w:t>
            </w:r>
            <w:r w:rsidRPr="00134451">
              <w:rPr>
                <w:rFonts w:ascii="Arial" w:hAnsi="Arial" w:cs="Arial"/>
                <w:sz w:val="20"/>
                <w:szCs w:val="20"/>
              </w:rPr>
              <w:t>живания</w:t>
            </w:r>
          </w:p>
        </w:tc>
        <w:tc>
          <w:tcPr>
            <w:tcW w:w="2836" w:type="dxa"/>
            <w:tcBorders>
              <w:top w:val="single" w:sz="4" w:space="0" w:color="auto"/>
              <w:left w:val="single" w:sz="4" w:space="0" w:color="auto"/>
              <w:bottom w:val="single" w:sz="4" w:space="0" w:color="auto"/>
              <w:right w:val="single" w:sz="4" w:space="0" w:color="auto"/>
            </w:tcBorders>
            <w:vAlign w:val="center"/>
          </w:tcPr>
          <w:p w:rsidR="0090069D" w:rsidRPr="00134451" w:rsidRDefault="0090069D" w:rsidP="005667C4">
            <w:pPr>
              <w:spacing w:before="20" w:after="20"/>
              <w:jc w:val="center"/>
              <w:rPr>
                <w:rFonts w:ascii="Arial" w:hAnsi="Arial" w:cs="Arial"/>
                <w:sz w:val="20"/>
                <w:szCs w:val="20"/>
              </w:rPr>
            </w:pPr>
            <w:r w:rsidRPr="00134451">
              <w:rPr>
                <w:rFonts w:ascii="Arial" w:hAnsi="Arial" w:cs="Arial"/>
                <w:sz w:val="20"/>
                <w:szCs w:val="20"/>
              </w:rPr>
              <w:t>Районные це</w:t>
            </w:r>
            <w:r w:rsidRPr="00134451">
              <w:rPr>
                <w:rFonts w:ascii="Arial" w:hAnsi="Arial" w:cs="Arial"/>
                <w:sz w:val="20"/>
                <w:szCs w:val="20"/>
              </w:rPr>
              <w:t>н</w:t>
            </w:r>
            <w:r w:rsidRPr="00134451">
              <w:rPr>
                <w:rFonts w:ascii="Arial" w:hAnsi="Arial" w:cs="Arial"/>
                <w:sz w:val="20"/>
                <w:szCs w:val="20"/>
              </w:rPr>
              <w:t xml:space="preserve">тры </w:t>
            </w:r>
          </w:p>
          <w:p w:rsidR="0090069D" w:rsidRPr="00134451" w:rsidRDefault="0090069D" w:rsidP="005667C4">
            <w:pPr>
              <w:spacing w:before="20" w:after="20"/>
              <w:jc w:val="center"/>
              <w:rPr>
                <w:rFonts w:ascii="Arial" w:hAnsi="Arial" w:cs="Arial"/>
                <w:sz w:val="20"/>
                <w:szCs w:val="20"/>
              </w:rPr>
            </w:pPr>
            <w:r w:rsidRPr="00134451">
              <w:rPr>
                <w:rFonts w:ascii="Arial" w:hAnsi="Arial" w:cs="Arial"/>
                <w:sz w:val="20"/>
                <w:szCs w:val="20"/>
              </w:rPr>
              <w:t>о</w:t>
            </w:r>
            <w:r w:rsidRPr="00134451">
              <w:rPr>
                <w:rFonts w:ascii="Arial" w:hAnsi="Arial" w:cs="Arial"/>
                <w:sz w:val="20"/>
                <w:szCs w:val="20"/>
              </w:rPr>
              <w:t>б</w:t>
            </w:r>
            <w:r w:rsidRPr="00134451">
              <w:rPr>
                <w:rFonts w:ascii="Arial" w:hAnsi="Arial" w:cs="Arial"/>
                <w:sz w:val="20"/>
                <w:szCs w:val="20"/>
              </w:rPr>
              <w:t>служивания</w:t>
            </w:r>
          </w:p>
        </w:tc>
        <w:tc>
          <w:tcPr>
            <w:tcW w:w="3154" w:type="dxa"/>
            <w:tcBorders>
              <w:top w:val="single" w:sz="4" w:space="0" w:color="auto"/>
              <w:left w:val="single" w:sz="4" w:space="0" w:color="auto"/>
              <w:bottom w:val="single" w:sz="4" w:space="0" w:color="auto"/>
              <w:right w:val="single" w:sz="4" w:space="0" w:color="auto"/>
            </w:tcBorders>
            <w:vAlign w:val="center"/>
          </w:tcPr>
          <w:p w:rsidR="0090069D" w:rsidRPr="00134451" w:rsidRDefault="0090069D" w:rsidP="005667C4">
            <w:pPr>
              <w:spacing w:before="20" w:after="20"/>
              <w:jc w:val="center"/>
              <w:rPr>
                <w:rFonts w:ascii="Arial" w:hAnsi="Arial" w:cs="Arial"/>
                <w:sz w:val="20"/>
                <w:szCs w:val="20"/>
              </w:rPr>
            </w:pPr>
            <w:r w:rsidRPr="00134451">
              <w:rPr>
                <w:rFonts w:ascii="Arial" w:hAnsi="Arial" w:cs="Arial"/>
                <w:sz w:val="20"/>
                <w:szCs w:val="20"/>
              </w:rPr>
              <w:t xml:space="preserve">Местные центры </w:t>
            </w:r>
            <w:r w:rsidRPr="00134451">
              <w:rPr>
                <w:rFonts w:ascii="Arial" w:hAnsi="Arial" w:cs="Arial"/>
                <w:sz w:val="20"/>
                <w:szCs w:val="20"/>
              </w:rPr>
              <w:br/>
              <w:t>обслуж</w:t>
            </w:r>
            <w:r w:rsidRPr="00134451">
              <w:rPr>
                <w:rFonts w:ascii="Arial" w:hAnsi="Arial" w:cs="Arial"/>
                <w:sz w:val="20"/>
                <w:szCs w:val="20"/>
              </w:rPr>
              <w:t>и</w:t>
            </w:r>
            <w:r w:rsidRPr="00134451">
              <w:rPr>
                <w:rFonts w:ascii="Arial" w:hAnsi="Arial" w:cs="Arial"/>
                <w:sz w:val="20"/>
                <w:szCs w:val="20"/>
              </w:rPr>
              <w:t>вания</w:t>
            </w:r>
          </w:p>
        </w:tc>
      </w:tr>
      <w:tr w:rsidR="0090069D" w:rsidRPr="00134451">
        <w:trPr>
          <w:trHeight w:val="391"/>
          <w:jc w:val="center"/>
        </w:trPr>
        <w:tc>
          <w:tcPr>
            <w:tcW w:w="2813" w:type="dxa"/>
            <w:tcBorders>
              <w:top w:val="single" w:sz="4" w:space="0" w:color="auto"/>
              <w:left w:val="single" w:sz="4" w:space="0" w:color="auto"/>
              <w:bottom w:val="single" w:sz="4" w:space="0" w:color="auto"/>
              <w:right w:val="single" w:sz="4" w:space="0" w:color="auto"/>
            </w:tcBorders>
            <w:vAlign w:val="center"/>
          </w:tcPr>
          <w:p w:rsidR="0090069D" w:rsidRPr="00134451" w:rsidRDefault="00134451" w:rsidP="00F75855">
            <w:pPr>
              <w:spacing w:before="20" w:after="20"/>
              <w:jc w:val="center"/>
              <w:rPr>
                <w:rFonts w:ascii="Arial" w:hAnsi="Arial" w:cs="Arial"/>
                <w:sz w:val="20"/>
                <w:szCs w:val="20"/>
              </w:rPr>
            </w:pPr>
            <w:r>
              <w:rPr>
                <w:rFonts w:ascii="Arial" w:hAnsi="Arial" w:cs="Arial"/>
                <w:sz w:val="20"/>
                <w:szCs w:val="20"/>
              </w:rPr>
              <w:t>г</w:t>
            </w:r>
            <w:r w:rsidR="0090069D" w:rsidRPr="00134451">
              <w:rPr>
                <w:rFonts w:ascii="Arial" w:hAnsi="Arial" w:cs="Arial"/>
                <w:sz w:val="20"/>
                <w:szCs w:val="20"/>
              </w:rPr>
              <w:t>.Иваново</w:t>
            </w:r>
          </w:p>
        </w:tc>
        <w:tc>
          <w:tcPr>
            <w:tcW w:w="2836" w:type="dxa"/>
            <w:tcBorders>
              <w:top w:val="single" w:sz="4" w:space="0" w:color="auto"/>
              <w:left w:val="single" w:sz="4" w:space="0" w:color="auto"/>
              <w:bottom w:val="single" w:sz="4" w:space="0" w:color="auto"/>
              <w:right w:val="single" w:sz="4" w:space="0" w:color="auto"/>
            </w:tcBorders>
            <w:vAlign w:val="center"/>
          </w:tcPr>
          <w:p w:rsidR="0090069D" w:rsidRPr="00134451" w:rsidRDefault="00AC3374" w:rsidP="00F75855">
            <w:pPr>
              <w:pStyle w:val="311"/>
              <w:spacing w:before="20" w:after="20"/>
              <w:rPr>
                <w:rFonts w:ascii="Arial" w:hAnsi="Arial" w:cs="Arial"/>
                <w:b w:val="0"/>
                <w:sz w:val="20"/>
                <w:szCs w:val="20"/>
              </w:rPr>
            </w:pPr>
            <w:r w:rsidRPr="00134451">
              <w:rPr>
                <w:rFonts w:ascii="Arial" w:hAnsi="Arial" w:cs="Arial"/>
                <w:b w:val="0"/>
                <w:sz w:val="20"/>
                <w:szCs w:val="20"/>
              </w:rPr>
              <w:t>г. Фурманов</w:t>
            </w:r>
          </w:p>
        </w:tc>
        <w:tc>
          <w:tcPr>
            <w:tcW w:w="3154" w:type="dxa"/>
            <w:tcBorders>
              <w:top w:val="single" w:sz="4" w:space="0" w:color="auto"/>
              <w:left w:val="single" w:sz="4" w:space="0" w:color="auto"/>
              <w:bottom w:val="single" w:sz="4" w:space="0" w:color="auto"/>
              <w:right w:val="single" w:sz="4" w:space="0" w:color="auto"/>
            </w:tcBorders>
            <w:vAlign w:val="center"/>
          </w:tcPr>
          <w:p w:rsidR="0090069D" w:rsidRPr="00134451" w:rsidRDefault="00AC3374" w:rsidP="00F75855">
            <w:pPr>
              <w:spacing w:before="20" w:after="20"/>
              <w:jc w:val="center"/>
              <w:rPr>
                <w:rFonts w:ascii="Arial" w:hAnsi="Arial" w:cs="Arial"/>
                <w:sz w:val="20"/>
                <w:szCs w:val="20"/>
              </w:rPr>
            </w:pPr>
            <w:r w:rsidRPr="00134451">
              <w:rPr>
                <w:rFonts w:ascii="Arial" w:hAnsi="Arial" w:cs="Arial"/>
                <w:sz w:val="20"/>
                <w:szCs w:val="20"/>
              </w:rPr>
              <w:t>д.Панино</w:t>
            </w:r>
          </w:p>
        </w:tc>
      </w:tr>
    </w:tbl>
    <w:p w:rsidR="00CC07B9" w:rsidRDefault="00CC07B9" w:rsidP="00F75855">
      <w:pPr>
        <w:shd w:val="clear" w:color="auto" w:fill="FFFFFF"/>
        <w:ind w:right="98"/>
        <w:jc w:val="both"/>
        <w:rPr>
          <w:rFonts w:ascii="Arial" w:hAnsi="Arial" w:cs="Arial"/>
          <w:spacing w:val="-4"/>
        </w:rPr>
      </w:pPr>
    </w:p>
    <w:p w:rsidR="005667C4" w:rsidRDefault="005667C4" w:rsidP="00CC07B9">
      <w:pPr>
        <w:shd w:val="clear" w:color="auto" w:fill="FFFFFF"/>
        <w:ind w:left="19" w:right="-14" w:firstLine="701"/>
        <w:jc w:val="both"/>
        <w:rPr>
          <w:rFonts w:ascii="Arial" w:hAnsi="Arial" w:cs="Arial"/>
        </w:rPr>
      </w:pPr>
      <w:r w:rsidRPr="0052542E">
        <w:rPr>
          <w:rFonts w:ascii="Arial" w:hAnsi="Arial" w:cs="Arial"/>
          <w:spacing w:val="-4"/>
        </w:rPr>
        <w:t>Дифференциация по уровням учреждений и объектов социально – культу</w:t>
      </w:r>
      <w:r w:rsidRPr="0052542E">
        <w:rPr>
          <w:rFonts w:ascii="Arial" w:hAnsi="Arial" w:cs="Arial"/>
          <w:spacing w:val="-4"/>
        </w:rPr>
        <w:t>р</w:t>
      </w:r>
      <w:r w:rsidRPr="0052542E">
        <w:rPr>
          <w:rFonts w:ascii="Arial" w:hAnsi="Arial" w:cs="Arial"/>
          <w:spacing w:val="-4"/>
        </w:rPr>
        <w:t>ного обслуживания, призванных наиболее полно удовлетворить потребности  н</w:t>
      </w:r>
      <w:r w:rsidRPr="0052542E">
        <w:rPr>
          <w:rFonts w:ascii="Arial" w:hAnsi="Arial" w:cs="Arial"/>
          <w:spacing w:val="-4"/>
        </w:rPr>
        <w:t>а</w:t>
      </w:r>
      <w:r w:rsidRPr="0052542E">
        <w:rPr>
          <w:rFonts w:ascii="Arial" w:hAnsi="Arial" w:cs="Arial"/>
          <w:spacing w:val="-4"/>
        </w:rPr>
        <w:t xml:space="preserve">селения, приведена в </w:t>
      </w:r>
      <w:r w:rsidR="00AD596F" w:rsidRPr="0052542E">
        <w:rPr>
          <w:rFonts w:ascii="Arial" w:hAnsi="Arial" w:cs="Arial"/>
          <w:spacing w:val="-4"/>
        </w:rPr>
        <w:t xml:space="preserve">  </w:t>
      </w:r>
      <w:r w:rsidRPr="0052542E">
        <w:rPr>
          <w:rFonts w:ascii="Arial" w:hAnsi="Arial" w:cs="Arial"/>
          <w:spacing w:val="-4"/>
        </w:rPr>
        <w:t xml:space="preserve">таблице </w:t>
      </w:r>
      <w:r w:rsidR="0007292C" w:rsidRPr="0052542E">
        <w:rPr>
          <w:rFonts w:ascii="Arial" w:hAnsi="Arial" w:cs="Arial"/>
          <w:color w:val="FF6600"/>
        </w:rPr>
        <w:t xml:space="preserve"> </w:t>
      </w:r>
      <w:r w:rsidR="0046628B" w:rsidRPr="0052542E">
        <w:rPr>
          <w:rFonts w:ascii="Arial" w:hAnsi="Arial" w:cs="Arial"/>
        </w:rPr>
        <w:t>10</w:t>
      </w:r>
      <w:r w:rsidR="0007292C" w:rsidRPr="0052542E">
        <w:rPr>
          <w:rFonts w:ascii="Arial" w:hAnsi="Arial" w:cs="Arial"/>
        </w:rPr>
        <w:t>.</w:t>
      </w:r>
      <w:r w:rsidR="00134451">
        <w:rPr>
          <w:rFonts w:ascii="Arial" w:hAnsi="Arial" w:cs="Arial"/>
        </w:rPr>
        <w:t>5.1-2</w:t>
      </w:r>
      <w:r w:rsidR="0052542E" w:rsidRPr="0052542E">
        <w:rPr>
          <w:rFonts w:ascii="Arial" w:hAnsi="Arial" w:cs="Arial"/>
        </w:rPr>
        <w:t>.</w:t>
      </w:r>
    </w:p>
    <w:p w:rsidR="008A44F8" w:rsidRDefault="008A44F8" w:rsidP="00AC3374">
      <w:pPr>
        <w:shd w:val="clear" w:color="auto" w:fill="FFFFFF"/>
        <w:ind w:right="-14"/>
        <w:jc w:val="both"/>
        <w:rPr>
          <w:rFonts w:ascii="Arial" w:hAnsi="Arial" w:cs="Arial"/>
        </w:rPr>
      </w:pPr>
    </w:p>
    <w:p w:rsidR="00344FA2" w:rsidRDefault="00344FA2" w:rsidP="00344FA2">
      <w:pPr>
        <w:ind w:right="-16"/>
        <w:jc w:val="right"/>
        <w:rPr>
          <w:rFonts w:ascii="Arial" w:hAnsi="Arial" w:cs="Arial"/>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134451">
        <w:rPr>
          <w:rFonts w:ascii="Arial" w:hAnsi="Arial" w:cs="Arial"/>
          <w:sz w:val="20"/>
          <w:szCs w:val="20"/>
        </w:rPr>
        <w:t>5.1-2</w:t>
      </w:r>
    </w:p>
    <w:p w:rsidR="00344FA2" w:rsidRPr="0052542E" w:rsidRDefault="00344FA2" w:rsidP="00344FA2">
      <w:pPr>
        <w:ind w:right="-16"/>
        <w:jc w:val="center"/>
        <w:rPr>
          <w:rFonts w:ascii="Arial" w:hAnsi="Arial" w:cs="Arial"/>
          <w:spacing w:val="-4"/>
          <w:sz w:val="20"/>
          <w:szCs w:val="20"/>
        </w:rPr>
      </w:pPr>
      <w:r w:rsidRPr="0052542E">
        <w:rPr>
          <w:rFonts w:ascii="Arial" w:hAnsi="Arial" w:cs="Arial"/>
          <w:spacing w:val="-4"/>
          <w:sz w:val="20"/>
          <w:szCs w:val="20"/>
        </w:rPr>
        <w:t>ХАРАКТЕРИСТИКА УРОВНЕВОГО РАЗДЕЛЕНИЯ ОБЪЕКТОВ</w:t>
      </w:r>
    </w:p>
    <w:p w:rsidR="00F75855" w:rsidRPr="0052542E" w:rsidRDefault="00344FA2" w:rsidP="00344FA2">
      <w:pPr>
        <w:shd w:val="clear" w:color="auto" w:fill="FFFFFF"/>
        <w:ind w:left="19" w:right="-14"/>
        <w:jc w:val="center"/>
        <w:rPr>
          <w:rFonts w:ascii="Arial" w:hAnsi="Arial" w:cs="Arial"/>
        </w:rPr>
      </w:pPr>
      <w:r w:rsidRPr="0052542E">
        <w:rPr>
          <w:rFonts w:ascii="Arial" w:hAnsi="Arial" w:cs="Arial"/>
          <w:spacing w:val="-4"/>
          <w:sz w:val="20"/>
          <w:szCs w:val="20"/>
        </w:rPr>
        <w:t>СОЦИАЛЬНО-КУЛЬТУРНОГО ОБСЛУЖИВАНИЯ</w:t>
      </w:r>
    </w:p>
    <w:p w:rsidR="005667C4" w:rsidRPr="00256F1D" w:rsidRDefault="005667C4" w:rsidP="0046628B">
      <w:pPr>
        <w:shd w:val="clear" w:color="auto" w:fill="FFFFFF"/>
        <w:ind w:right="175"/>
        <w:jc w:val="both"/>
        <w:rPr>
          <w:spacing w:val="-4"/>
        </w:rPr>
      </w:pPr>
    </w:p>
    <w:tbl>
      <w:tblPr>
        <w:tblW w:w="91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3"/>
        <w:gridCol w:w="2266"/>
        <w:gridCol w:w="1984"/>
        <w:gridCol w:w="2473"/>
      </w:tblGrid>
      <w:tr w:rsidR="005667C4" w:rsidRPr="00134451">
        <w:trPr>
          <w:trHeight w:val="710"/>
          <w:tblHeader/>
        </w:trPr>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sz w:val="20"/>
                <w:szCs w:val="20"/>
              </w:rPr>
            </w:pPr>
            <w:r w:rsidRPr="00134451">
              <w:rPr>
                <w:rFonts w:ascii="Arial" w:hAnsi="Arial" w:cs="Arial"/>
                <w:sz w:val="20"/>
                <w:szCs w:val="20"/>
              </w:rPr>
              <w:t>Учреждения здрав</w:t>
            </w:r>
            <w:r w:rsidRPr="00134451">
              <w:rPr>
                <w:rFonts w:ascii="Arial" w:hAnsi="Arial" w:cs="Arial"/>
                <w:sz w:val="20"/>
                <w:szCs w:val="20"/>
              </w:rPr>
              <w:t>о</w:t>
            </w:r>
            <w:r w:rsidRPr="00134451">
              <w:rPr>
                <w:rFonts w:ascii="Arial" w:hAnsi="Arial" w:cs="Arial"/>
                <w:sz w:val="20"/>
                <w:szCs w:val="20"/>
              </w:rPr>
              <w:t>охранения</w:t>
            </w:r>
          </w:p>
        </w:tc>
        <w:tc>
          <w:tcPr>
            <w:tcW w:w="2266"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sz w:val="20"/>
                <w:szCs w:val="20"/>
              </w:rPr>
            </w:pPr>
            <w:r w:rsidRPr="00134451">
              <w:rPr>
                <w:rFonts w:ascii="Arial" w:hAnsi="Arial" w:cs="Arial"/>
                <w:sz w:val="20"/>
                <w:szCs w:val="20"/>
              </w:rPr>
              <w:t>Образовательные учрежд</w:t>
            </w:r>
            <w:r w:rsidRPr="00134451">
              <w:rPr>
                <w:rFonts w:ascii="Arial" w:hAnsi="Arial" w:cs="Arial"/>
                <w:sz w:val="20"/>
                <w:szCs w:val="20"/>
              </w:rPr>
              <w:t>е</w:t>
            </w:r>
            <w:r w:rsidRPr="00134451">
              <w:rPr>
                <w:rFonts w:ascii="Arial" w:hAnsi="Arial" w:cs="Arial"/>
                <w:sz w:val="20"/>
                <w:szCs w:val="20"/>
              </w:rPr>
              <w:t>ния</w:t>
            </w:r>
          </w:p>
        </w:tc>
        <w:tc>
          <w:tcPr>
            <w:tcW w:w="1984"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sz w:val="20"/>
                <w:szCs w:val="20"/>
              </w:rPr>
            </w:pPr>
            <w:r w:rsidRPr="00134451">
              <w:rPr>
                <w:rFonts w:ascii="Arial" w:hAnsi="Arial" w:cs="Arial"/>
                <w:sz w:val="20"/>
                <w:szCs w:val="20"/>
              </w:rPr>
              <w:t>Учреждения кул</w:t>
            </w:r>
            <w:r w:rsidRPr="00134451">
              <w:rPr>
                <w:rFonts w:ascii="Arial" w:hAnsi="Arial" w:cs="Arial"/>
                <w:sz w:val="20"/>
                <w:szCs w:val="20"/>
              </w:rPr>
              <w:t>ь</w:t>
            </w:r>
            <w:r w:rsidRPr="00134451">
              <w:rPr>
                <w:rFonts w:ascii="Arial" w:hAnsi="Arial" w:cs="Arial"/>
                <w:sz w:val="20"/>
                <w:szCs w:val="20"/>
              </w:rPr>
              <w:t>туры и и</w:t>
            </w:r>
            <w:r w:rsidRPr="00134451">
              <w:rPr>
                <w:rFonts w:ascii="Arial" w:hAnsi="Arial" w:cs="Arial"/>
                <w:sz w:val="20"/>
                <w:szCs w:val="20"/>
              </w:rPr>
              <w:t>с</w:t>
            </w:r>
            <w:r w:rsidRPr="00134451">
              <w:rPr>
                <w:rFonts w:ascii="Arial" w:hAnsi="Arial" w:cs="Arial"/>
                <w:sz w:val="20"/>
                <w:szCs w:val="20"/>
              </w:rPr>
              <w:t>кусства</w:t>
            </w:r>
          </w:p>
        </w:tc>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sz w:val="20"/>
                <w:szCs w:val="20"/>
              </w:rPr>
            </w:pPr>
            <w:r w:rsidRPr="00134451">
              <w:rPr>
                <w:rFonts w:ascii="Arial" w:hAnsi="Arial" w:cs="Arial"/>
                <w:sz w:val="20"/>
                <w:szCs w:val="20"/>
              </w:rPr>
              <w:t>Учреждения физич</w:t>
            </w:r>
            <w:r w:rsidRPr="00134451">
              <w:rPr>
                <w:rFonts w:ascii="Arial" w:hAnsi="Arial" w:cs="Arial"/>
                <w:sz w:val="20"/>
                <w:szCs w:val="20"/>
              </w:rPr>
              <w:t>е</w:t>
            </w:r>
            <w:r w:rsidRPr="00134451">
              <w:rPr>
                <w:rFonts w:ascii="Arial" w:hAnsi="Arial" w:cs="Arial"/>
                <w:sz w:val="20"/>
                <w:szCs w:val="20"/>
              </w:rPr>
              <w:t>ской культуры и спо</w:t>
            </w:r>
            <w:r w:rsidRPr="00134451">
              <w:rPr>
                <w:rFonts w:ascii="Arial" w:hAnsi="Arial" w:cs="Arial"/>
                <w:sz w:val="20"/>
                <w:szCs w:val="20"/>
              </w:rPr>
              <w:t>р</w:t>
            </w:r>
            <w:r w:rsidRPr="00134451">
              <w:rPr>
                <w:rFonts w:ascii="Arial" w:hAnsi="Arial" w:cs="Arial"/>
                <w:sz w:val="20"/>
                <w:szCs w:val="20"/>
              </w:rPr>
              <w:t>та</w:t>
            </w:r>
          </w:p>
        </w:tc>
      </w:tr>
      <w:tr w:rsidR="005667C4" w:rsidRPr="00134451">
        <w:trPr>
          <w:trHeight w:val="226"/>
        </w:trPr>
        <w:tc>
          <w:tcPr>
            <w:tcW w:w="9196" w:type="dxa"/>
            <w:gridSpan w:val="4"/>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bCs/>
                <w:sz w:val="20"/>
                <w:szCs w:val="20"/>
              </w:rPr>
            </w:pPr>
            <w:r w:rsidRPr="00134451">
              <w:rPr>
                <w:rFonts w:ascii="Arial" w:hAnsi="Arial" w:cs="Arial"/>
                <w:bCs/>
                <w:sz w:val="20"/>
                <w:szCs w:val="20"/>
              </w:rPr>
              <w:t>Региональный (областной) уровень</w:t>
            </w:r>
          </w:p>
        </w:tc>
      </w:tr>
      <w:tr w:rsidR="005667C4" w:rsidRPr="00134451">
        <w:trPr>
          <w:trHeight w:val="2129"/>
        </w:trPr>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Крупные медицинские центры, специализир</w:t>
            </w:r>
            <w:r w:rsidRPr="00134451">
              <w:rPr>
                <w:rFonts w:ascii="Arial" w:hAnsi="Arial" w:cs="Arial"/>
                <w:sz w:val="20"/>
                <w:szCs w:val="20"/>
              </w:rPr>
              <w:t>о</w:t>
            </w:r>
            <w:r w:rsidRPr="00134451">
              <w:rPr>
                <w:rFonts w:ascii="Arial" w:hAnsi="Arial" w:cs="Arial"/>
                <w:sz w:val="20"/>
                <w:szCs w:val="20"/>
              </w:rPr>
              <w:t>ванные больницы взрослые и детские, клинические больн</w:t>
            </w:r>
            <w:r w:rsidRPr="00134451">
              <w:rPr>
                <w:rFonts w:ascii="Arial" w:hAnsi="Arial" w:cs="Arial"/>
                <w:sz w:val="20"/>
                <w:szCs w:val="20"/>
              </w:rPr>
              <w:t>и</w:t>
            </w:r>
            <w:r w:rsidRPr="00134451">
              <w:rPr>
                <w:rFonts w:ascii="Arial" w:hAnsi="Arial" w:cs="Arial"/>
                <w:sz w:val="20"/>
                <w:szCs w:val="20"/>
              </w:rPr>
              <w:t>цы, больницы восстанов</w:t>
            </w:r>
            <w:r w:rsidRPr="00134451">
              <w:rPr>
                <w:rFonts w:ascii="Arial" w:hAnsi="Arial" w:cs="Arial"/>
                <w:sz w:val="20"/>
                <w:szCs w:val="20"/>
              </w:rPr>
              <w:t>и</w:t>
            </w:r>
            <w:r w:rsidRPr="00134451">
              <w:rPr>
                <w:rFonts w:ascii="Arial" w:hAnsi="Arial" w:cs="Arial"/>
                <w:sz w:val="20"/>
                <w:szCs w:val="20"/>
              </w:rPr>
              <w:t>тельного леч</w:t>
            </w:r>
            <w:r w:rsidRPr="00134451">
              <w:rPr>
                <w:rFonts w:ascii="Arial" w:hAnsi="Arial" w:cs="Arial"/>
                <w:sz w:val="20"/>
                <w:szCs w:val="20"/>
              </w:rPr>
              <w:t>е</w:t>
            </w:r>
            <w:r w:rsidRPr="00134451">
              <w:rPr>
                <w:rFonts w:ascii="Arial" w:hAnsi="Arial" w:cs="Arial"/>
                <w:sz w:val="20"/>
                <w:szCs w:val="20"/>
              </w:rPr>
              <w:t xml:space="preserve">ния </w:t>
            </w:r>
          </w:p>
        </w:tc>
        <w:tc>
          <w:tcPr>
            <w:tcW w:w="2266"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Высшие учебные з</w:t>
            </w:r>
            <w:r w:rsidRPr="00134451">
              <w:rPr>
                <w:rFonts w:ascii="Arial" w:hAnsi="Arial" w:cs="Arial"/>
                <w:sz w:val="20"/>
                <w:szCs w:val="20"/>
              </w:rPr>
              <w:t>а</w:t>
            </w:r>
            <w:r w:rsidRPr="00134451">
              <w:rPr>
                <w:rFonts w:ascii="Arial" w:hAnsi="Arial" w:cs="Arial"/>
                <w:sz w:val="20"/>
                <w:szCs w:val="20"/>
              </w:rPr>
              <w:t>ведения, учебные з</w:t>
            </w:r>
            <w:r w:rsidRPr="00134451">
              <w:rPr>
                <w:rFonts w:ascii="Arial" w:hAnsi="Arial" w:cs="Arial"/>
                <w:sz w:val="20"/>
                <w:szCs w:val="20"/>
              </w:rPr>
              <w:t>а</w:t>
            </w:r>
            <w:r w:rsidRPr="00134451">
              <w:rPr>
                <w:rFonts w:ascii="Arial" w:hAnsi="Arial" w:cs="Arial"/>
                <w:sz w:val="20"/>
                <w:szCs w:val="20"/>
              </w:rPr>
              <w:t>ведения начал</w:t>
            </w:r>
            <w:r w:rsidRPr="00134451">
              <w:rPr>
                <w:rFonts w:ascii="Arial" w:hAnsi="Arial" w:cs="Arial"/>
                <w:sz w:val="20"/>
                <w:szCs w:val="20"/>
              </w:rPr>
              <w:t>ь</w:t>
            </w:r>
            <w:r w:rsidRPr="00134451">
              <w:rPr>
                <w:rFonts w:ascii="Arial" w:hAnsi="Arial" w:cs="Arial"/>
                <w:sz w:val="20"/>
                <w:szCs w:val="20"/>
              </w:rPr>
              <w:t>ного профессиональн</w:t>
            </w:r>
            <w:r w:rsidRPr="00134451">
              <w:rPr>
                <w:rFonts w:ascii="Arial" w:hAnsi="Arial" w:cs="Arial"/>
                <w:sz w:val="20"/>
                <w:szCs w:val="20"/>
              </w:rPr>
              <w:t>о</w:t>
            </w:r>
            <w:r w:rsidRPr="00134451">
              <w:rPr>
                <w:rFonts w:ascii="Arial" w:hAnsi="Arial" w:cs="Arial"/>
                <w:sz w:val="20"/>
                <w:szCs w:val="20"/>
              </w:rPr>
              <w:t>го и среднего специал</w:t>
            </w:r>
            <w:r w:rsidRPr="00134451">
              <w:rPr>
                <w:rFonts w:ascii="Arial" w:hAnsi="Arial" w:cs="Arial"/>
                <w:sz w:val="20"/>
                <w:szCs w:val="20"/>
              </w:rPr>
              <w:t>ь</w:t>
            </w:r>
            <w:r w:rsidRPr="00134451">
              <w:rPr>
                <w:rFonts w:ascii="Arial" w:hAnsi="Arial" w:cs="Arial"/>
                <w:sz w:val="20"/>
                <w:szCs w:val="20"/>
              </w:rPr>
              <w:t>ного образования, школа – инте</w:t>
            </w:r>
            <w:r w:rsidRPr="00134451">
              <w:rPr>
                <w:rFonts w:ascii="Arial" w:hAnsi="Arial" w:cs="Arial"/>
                <w:sz w:val="20"/>
                <w:szCs w:val="20"/>
              </w:rPr>
              <w:t>р</w:t>
            </w:r>
            <w:r w:rsidRPr="00134451">
              <w:rPr>
                <w:rFonts w:ascii="Arial" w:hAnsi="Arial" w:cs="Arial"/>
                <w:sz w:val="20"/>
                <w:szCs w:val="20"/>
              </w:rPr>
              <w:t>нат</w:t>
            </w:r>
          </w:p>
        </w:tc>
        <w:tc>
          <w:tcPr>
            <w:tcW w:w="1984"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Театры, музеи, выставочные з</w:t>
            </w:r>
            <w:r w:rsidRPr="00134451">
              <w:rPr>
                <w:rFonts w:ascii="Arial" w:hAnsi="Arial" w:cs="Arial"/>
                <w:sz w:val="20"/>
                <w:szCs w:val="20"/>
              </w:rPr>
              <w:t>а</w:t>
            </w:r>
            <w:r w:rsidRPr="00134451">
              <w:rPr>
                <w:rFonts w:ascii="Arial" w:hAnsi="Arial" w:cs="Arial"/>
                <w:sz w:val="20"/>
                <w:szCs w:val="20"/>
              </w:rPr>
              <w:t>лы, картинные г</w:t>
            </w:r>
            <w:r w:rsidRPr="00134451">
              <w:rPr>
                <w:rFonts w:ascii="Arial" w:hAnsi="Arial" w:cs="Arial"/>
                <w:sz w:val="20"/>
                <w:szCs w:val="20"/>
              </w:rPr>
              <w:t>а</w:t>
            </w:r>
            <w:r w:rsidRPr="00134451">
              <w:rPr>
                <w:rFonts w:ascii="Arial" w:hAnsi="Arial" w:cs="Arial"/>
                <w:sz w:val="20"/>
                <w:szCs w:val="20"/>
              </w:rPr>
              <w:t>лереи, драмат</w:t>
            </w:r>
            <w:r w:rsidRPr="00134451">
              <w:rPr>
                <w:rFonts w:ascii="Arial" w:hAnsi="Arial" w:cs="Arial"/>
                <w:sz w:val="20"/>
                <w:szCs w:val="20"/>
              </w:rPr>
              <w:t>и</w:t>
            </w:r>
            <w:r w:rsidRPr="00134451">
              <w:rPr>
                <w:rFonts w:ascii="Arial" w:hAnsi="Arial" w:cs="Arial"/>
                <w:sz w:val="20"/>
                <w:szCs w:val="20"/>
              </w:rPr>
              <w:t>ческие театры и ТЮЗы, униве</w:t>
            </w:r>
            <w:r w:rsidRPr="00134451">
              <w:rPr>
                <w:rFonts w:ascii="Arial" w:hAnsi="Arial" w:cs="Arial"/>
                <w:sz w:val="20"/>
                <w:szCs w:val="20"/>
              </w:rPr>
              <w:t>р</w:t>
            </w:r>
            <w:r w:rsidRPr="00134451">
              <w:rPr>
                <w:rFonts w:ascii="Arial" w:hAnsi="Arial" w:cs="Arial"/>
                <w:sz w:val="20"/>
                <w:szCs w:val="20"/>
              </w:rPr>
              <w:t>сальные развл</w:t>
            </w:r>
            <w:r w:rsidRPr="00134451">
              <w:rPr>
                <w:rFonts w:ascii="Arial" w:hAnsi="Arial" w:cs="Arial"/>
                <w:sz w:val="20"/>
                <w:szCs w:val="20"/>
              </w:rPr>
              <w:t>е</w:t>
            </w:r>
            <w:r w:rsidRPr="00134451">
              <w:rPr>
                <w:rFonts w:ascii="Arial" w:hAnsi="Arial" w:cs="Arial"/>
                <w:sz w:val="20"/>
                <w:szCs w:val="20"/>
              </w:rPr>
              <w:t>кательные це</w:t>
            </w:r>
            <w:r w:rsidRPr="00134451">
              <w:rPr>
                <w:rFonts w:ascii="Arial" w:hAnsi="Arial" w:cs="Arial"/>
                <w:sz w:val="20"/>
                <w:szCs w:val="20"/>
              </w:rPr>
              <w:t>н</w:t>
            </w:r>
            <w:r w:rsidRPr="00134451">
              <w:rPr>
                <w:rFonts w:ascii="Arial" w:hAnsi="Arial" w:cs="Arial"/>
                <w:sz w:val="20"/>
                <w:szCs w:val="20"/>
              </w:rPr>
              <w:t>тры, цирк</w:t>
            </w:r>
          </w:p>
        </w:tc>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Дворцы спорта, кру</w:t>
            </w:r>
            <w:r w:rsidRPr="00134451">
              <w:rPr>
                <w:rFonts w:ascii="Arial" w:hAnsi="Arial" w:cs="Arial"/>
                <w:sz w:val="20"/>
                <w:szCs w:val="20"/>
              </w:rPr>
              <w:t>п</w:t>
            </w:r>
            <w:r w:rsidRPr="00134451">
              <w:rPr>
                <w:rFonts w:ascii="Arial" w:hAnsi="Arial" w:cs="Arial"/>
                <w:sz w:val="20"/>
                <w:szCs w:val="20"/>
              </w:rPr>
              <w:t>ные стадионы, кру</w:t>
            </w:r>
            <w:r w:rsidRPr="00134451">
              <w:rPr>
                <w:rFonts w:ascii="Arial" w:hAnsi="Arial" w:cs="Arial"/>
                <w:sz w:val="20"/>
                <w:szCs w:val="20"/>
              </w:rPr>
              <w:t>п</w:t>
            </w:r>
            <w:r w:rsidRPr="00134451">
              <w:rPr>
                <w:rFonts w:ascii="Arial" w:hAnsi="Arial" w:cs="Arial"/>
                <w:sz w:val="20"/>
                <w:szCs w:val="20"/>
              </w:rPr>
              <w:t>ные спортивные ко</w:t>
            </w:r>
            <w:r w:rsidRPr="00134451">
              <w:rPr>
                <w:rFonts w:ascii="Arial" w:hAnsi="Arial" w:cs="Arial"/>
                <w:sz w:val="20"/>
                <w:szCs w:val="20"/>
              </w:rPr>
              <w:t>м</w:t>
            </w:r>
            <w:r w:rsidRPr="00134451">
              <w:rPr>
                <w:rFonts w:ascii="Arial" w:hAnsi="Arial" w:cs="Arial"/>
                <w:sz w:val="20"/>
                <w:szCs w:val="20"/>
              </w:rPr>
              <w:t>плексы, комплексы специал</w:t>
            </w:r>
            <w:r w:rsidRPr="00134451">
              <w:rPr>
                <w:rFonts w:ascii="Arial" w:hAnsi="Arial" w:cs="Arial"/>
                <w:sz w:val="20"/>
                <w:szCs w:val="20"/>
              </w:rPr>
              <w:t>ь</w:t>
            </w:r>
            <w:r w:rsidRPr="00134451">
              <w:rPr>
                <w:rFonts w:ascii="Arial" w:hAnsi="Arial" w:cs="Arial"/>
                <w:sz w:val="20"/>
                <w:szCs w:val="20"/>
              </w:rPr>
              <w:t>ных, технических и пр</w:t>
            </w:r>
            <w:r w:rsidRPr="00134451">
              <w:rPr>
                <w:rFonts w:ascii="Arial" w:hAnsi="Arial" w:cs="Arial"/>
                <w:sz w:val="20"/>
                <w:szCs w:val="20"/>
              </w:rPr>
              <w:t>и</w:t>
            </w:r>
            <w:r w:rsidRPr="00134451">
              <w:rPr>
                <w:rFonts w:ascii="Arial" w:hAnsi="Arial" w:cs="Arial"/>
                <w:sz w:val="20"/>
                <w:szCs w:val="20"/>
              </w:rPr>
              <w:t>кла</w:t>
            </w:r>
            <w:r w:rsidRPr="00134451">
              <w:rPr>
                <w:rFonts w:ascii="Arial" w:hAnsi="Arial" w:cs="Arial"/>
                <w:sz w:val="20"/>
                <w:szCs w:val="20"/>
              </w:rPr>
              <w:t>д</w:t>
            </w:r>
            <w:r w:rsidRPr="00134451">
              <w:rPr>
                <w:rFonts w:ascii="Arial" w:hAnsi="Arial" w:cs="Arial"/>
                <w:sz w:val="20"/>
                <w:szCs w:val="20"/>
              </w:rPr>
              <w:t>ных видов спорта, уче</w:t>
            </w:r>
            <w:r w:rsidRPr="00134451">
              <w:rPr>
                <w:rFonts w:ascii="Arial" w:hAnsi="Arial" w:cs="Arial"/>
                <w:sz w:val="20"/>
                <w:szCs w:val="20"/>
              </w:rPr>
              <w:t>б</w:t>
            </w:r>
            <w:r w:rsidRPr="00134451">
              <w:rPr>
                <w:rFonts w:ascii="Arial" w:hAnsi="Arial" w:cs="Arial"/>
                <w:sz w:val="20"/>
                <w:szCs w:val="20"/>
              </w:rPr>
              <w:t>но-тренировочные базы, ба</w:t>
            </w:r>
            <w:r w:rsidRPr="00134451">
              <w:rPr>
                <w:rFonts w:ascii="Arial" w:hAnsi="Arial" w:cs="Arial"/>
                <w:sz w:val="20"/>
                <w:szCs w:val="20"/>
              </w:rPr>
              <w:t>с</w:t>
            </w:r>
            <w:r w:rsidRPr="00134451">
              <w:rPr>
                <w:rFonts w:ascii="Arial" w:hAnsi="Arial" w:cs="Arial"/>
                <w:sz w:val="20"/>
                <w:szCs w:val="20"/>
              </w:rPr>
              <w:t>сейны</w:t>
            </w:r>
          </w:p>
        </w:tc>
      </w:tr>
      <w:tr w:rsidR="005667C4" w:rsidRPr="00134451">
        <w:trPr>
          <w:trHeight w:val="242"/>
        </w:trPr>
        <w:tc>
          <w:tcPr>
            <w:tcW w:w="9196" w:type="dxa"/>
            <w:gridSpan w:val="4"/>
            <w:tcBorders>
              <w:top w:val="single" w:sz="4" w:space="0" w:color="auto"/>
              <w:left w:val="single" w:sz="4" w:space="0" w:color="auto"/>
              <w:bottom w:val="nil"/>
              <w:right w:val="nil"/>
            </w:tcBorders>
          </w:tcPr>
          <w:p w:rsidR="005667C4" w:rsidRPr="00134451" w:rsidRDefault="005667C4" w:rsidP="005667C4">
            <w:pPr>
              <w:pStyle w:val="af0"/>
              <w:spacing w:line="240" w:lineRule="auto"/>
              <w:ind w:firstLine="0"/>
              <w:jc w:val="center"/>
              <w:rPr>
                <w:rFonts w:ascii="Arial" w:hAnsi="Arial" w:cs="Arial"/>
                <w:bCs/>
                <w:sz w:val="20"/>
                <w:szCs w:val="20"/>
              </w:rPr>
            </w:pPr>
          </w:p>
        </w:tc>
      </w:tr>
      <w:tr w:rsidR="005667C4" w:rsidRPr="00134451">
        <w:trPr>
          <w:trHeight w:val="82"/>
        </w:trPr>
        <w:tc>
          <w:tcPr>
            <w:tcW w:w="2473" w:type="dxa"/>
            <w:tcBorders>
              <w:top w:val="nil"/>
              <w:left w:val="single" w:sz="4" w:space="0" w:color="auto"/>
              <w:bottom w:val="nil"/>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p>
        </w:tc>
        <w:tc>
          <w:tcPr>
            <w:tcW w:w="2266" w:type="dxa"/>
            <w:tcBorders>
              <w:top w:val="nil"/>
              <w:left w:val="single" w:sz="4" w:space="0" w:color="auto"/>
              <w:bottom w:val="nil"/>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p>
        </w:tc>
        <w:tc>
          <w:tcPr>
            <w:tcW w:w="1984" w:type="dxa"/>
            <w:tcBorders>
              <w:top w:val="nil"/>
              <w:left w:val="single" w:sz="4" w:space="0" w:color="auto"/>
              <w:bottom w:val="nil"/>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p>
        </w:tc>
        <w:tc>
          <w:tcPr>
            <w:tcW w:w="2473" w:type="dxa"/>
            <w:tcBorders>
              <w:top w:val="nil"/>
              <w:left w:val="single" w:sz="4" w:space="0" w:color="auto"/>
              <w:bottom w:val="nil"/>
              <w:right w:val="nil"/>
            </w:tcBorders>
          </w:tcPr>
          <w:p w:rsidR="005667C4" w:rsidRPr="00134451" w:rsidRDefault="005667C4" w:rsidP="005667C4">
            <w:pPr>
              <w:pStyle w:val="af0"/>
              <w:spacing w:line="240" w:lineRule="auto"/>
              <w:ind w:firstLine="0"/>
              <w:jc w:val="left"/>
              <w:rPr>
                <w:rFonts w:ascii="Arial" w:hAnsi="Arial" w:cs="Arial"/>
                <w:sz w:val="20"/>
                <w:szCs w:val="20"/>
              </w:rPr>
            </w:pPr>
          </w:p>
        </w:tc>
      </w:tr>
      <w:tr w:rsidR="005667C4" w:rsidRPr="00134451">
        <w:trPr>
          <w:trHeight w:val="82"/>
        </w:trPr>
        <w:tc>
          <w:tcPr>
            <w:tcW w:w="9196" w:type="dxa"/>
            <w:gridSpan w:val="4"/>
            <w:tcBorders>
              <w:top w:val="nil"/>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bCs/>
                <w:sz w:val="20"/>
                <w:szCs w:val="20"/>
              </w:rPr>
            </w:pPr>
            <w:r w:rsidRPr="00134451">
              <w:rPr>
                <w:rFonts w:ascii="Arial" w:hAnsi="Arial" w:cs="Arial"/>
                <w:bCs/>
                <w:sz w:val="20"/>
                <w:szCs w:val="20"/>
              </w:rPr>
              <w:t>Районный уровень</w:t>
            </w:r>
          </w:p>
        </w:tc>
      </w:tr>
      <w:tr w:rsidR="005667C4" w:rsidRPr="00134451">
        <w:trPr>
          <w:trHeight w:val="2195"/>
        </w:trPr>
        <w:tc>
          <w:tcPr>
            <w:tcW w:w="2473" w:type="dxa"/>
            <w:tcBorders>
              <w:top w:val="single" w:sz="4" w:space="0" w:color="auto"/>
              <w:left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Районная больница, родильный дом (или отделение при больн</w:t>
            </w:r>
            <w:r w:rsidRPr="00134451">
              <w:rPr>
                <w:rFonts w:ascii="Arial" w:hAnsi="Arial" w:cs="Arial"/>
                <w:sz w:val="20"/>
                <w:szCs w:val="20"/>
              </w:rPr>
              <w:t>и</w:t>
            </w:r>
            <w:r w:rsidRPr="00134451">
              <w:rPr>
                <w:rFonts w:ascii="Arial" w:hAnsi="Arial" w:cs="Arial"/>
                <w:sz w:val="20"/>
                <w:szCs w:val="20"/>
              </w:rPr>
              <w:t>це), женская консул</w:t>
            </w:r>
            <w:r w:rsidRPr="00134451">
              <w:rPr>
                <w:rFonts w:ascii="Arial" w:hAnsi="Arial" w:cs="Arial"/>
                <w:sz w:val="20"/>
                <w:szCs w:val="20"/>
              </w:rPr>
              <w:t>ь</w:t>
            </w:r>
            <w:r w:rsidRPr="00134451">
              <w:rPr>
                <w:rFonts w:ascii="Arial" w:hAnsi="Arial" w:cs="Arial"/>
                <w:sz w:val="20"/>
                <w:szCs w:val="20"/>
              </w:rPr>
              <w:t>тация, районная пол</w:t>
            </w:r>
            <w:r w:rsidRPr="00134451">
              <w:rPr>
                <w:rFonts w:ascii="Arial" w:hAnsi="Arial" w:cs="Arial"/>
                <w:sz w:val="20"/>
                <w:szCs w:val="20"/>
              </w:rPr>
              <w:t>и</w:t>
            </w:r>
            <w:r w:rsidRPr="00134451">
              <w:rPr>
                <w:rFonts w:ascii="Arial" w:hAnsi="Arial" w:cs="Arial"/>
                <w:sz w:val="20"/>
                <w:szCs w:val="20"/>
              </w:rPr>
              <w:t>клиника, аптека, ста</w:t>
            </w:r>
            <w:r w:rsidRPr="00134451">
              <w:rPr>
                <w:rFonts w:ascii="Arial" w:hAnsi="Arial" w:cs="Arial"/>
                <w:sz w:val="20"/>
                <w:szCs w:val="20"/>
              </w:rPr>
              <w:t>н</w:t>
            </w:r>
            <w:r w:rsidRPr="00134451">
              <w:rPr>
                <w:rFonts w:ascii="Arial" w:hAnsi="Arial" w:cs="Arial"/>
                <w:sz w:val="20"/>
                <w:szCs w:val="20"/>
              </w:rPr>
              <w:t>ция скорой медици</w:t>
            </w:r>
            <w:r w:rsidRPr="00134451">
              <w:rPr>
                <w:rFonts w:ascii="Arial" w:hAnsi="Arial" w:cs="Arial"/>
                <w:sz w:val="20"/>
                <w:szCs w:val="20"/>
              </w:rPr>
              <w:t>н</w:t>
            </w:r>
            <w:r w:rsidRPr="00134451">
              <w:rPr>
                <w:rFonts w:ascii="Arial" w:hAnsi="Arial" w:cs="Arial"/>
                <w:sz w:val="20"/>
                <w:szCs w:val="20"/>
              </w:rPr>
              <w:t>ской помощи</w:t>
            </w:r>
          </w:p>
        </w:tc>
        <w:tc>
          <w:tcPr>
            <w:tcW w:w="2266" w:type="dxa"/>
            <w:tcBorders>
              <w:top w:val="single" w:sz="4" w:space="0" w:color="auto"/>
              <w:left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Специализирова</w:t>
            </w:r>
            <w:r w:rsidRPr="00134451">
              <w:rPr>
                <w:rFonts w:ascii="Arial" w:hAnsi="Arial" w:cs="Arial"/>
                <w:sz w:val="20"/>
                <w:szCs w:val="20"/>
              </w:rPr>
              <w:t>н</w:t>
            </w:r>
            <w:r w:rsidRPr="00134451">
              <w:rPr>
                <w:rFonts w:ascii="Arial" w:hAnsi="Arial" w:cs="Arial"/>
                <w:sz w:val="20"/>
                <w:szCs w:val="20"/>
              </w:rPr>
              <w:t>ные школы, дом творч</w:t>
            </w:r>
            <w:r w:rsidRPr="00134451">
              <w:rPr>
                <w:rFonts w:ascii="Arial" w:hAnsi="Arial" w:cs="Arial"/>
                <w:sz w:val="20"/>
                <w:szCs w:val="20"/>
              </w:rPr>
              <w:t>е</w:t>
            </w:r>
            <w:r w:rsidRPr="00134451">
              <w:rPr>
                <w:rFonts w:ascii="Arial" w:hAnsi="Arial" w:cs="Arial"/>
                <w:sz w:val="20"/>
                <w:szCs w:val="20"/>
              </w:rPr>
              <w:t>ства детей и мол</w:t>
            </w:r>
            <w:r w:rsidRPr="00134451">
              <w:rPr>
                <w:rFonts w:ascii="Arial" w:hAnsi="Arial" w:cs="Arial"/>
                <w:sz w:val="20"/>
                <w:szCs w:val="20"/>
              </w:rPr>
              <w:t>о</w:t>
            </w:r>
            <w:r w:rsidRPr="00134451">
              <w:rPr>
                <w:rFonts w:ascii="Arial" w:hAnsi="Arial" w:cs="Arial"/>
                <w:sz w:val="20"/>
                <w:szCs w:val="20"/>
              </w:rPr>
              <w:t>дежи</w:t>
            </w:r>
          </w:p>
          <w:p w:rsidR="005667C4" w:rsidRPr="00134451" w:rsidRDefault="005667C4" w:rsidP="005667C4">
            <w:pPr>
              <w:pStyle w:val="af0"/>
              <w:spacing w:line="240" w:lineRule="auto"/>
              <w:ind w:firstLine="0"/>
              <w:jc w:val="left"/>
              <w:rPr>
                <w:rFonts w:ascii="Arial" w:hAnsi="Arial" w:cs="Arial"/>
                <w:sz w:val="20"/>
                <w:szCs w:val="20"/>
              </w:rPr>
            </w:pPr>
          </w:p>
          <w:p w:rsidR="005667C4" w:rsidRPr="00134451" w:rsidRDefault="005667C4" w:rsidP="005667C4">
            <w:pPr>
              <w:pStyle w:val="af0"/>
              <w:spacing w:line="240" w:lineRule="auto"/>
              <w:ind w:firstLine="0"/>
              <w:jc w:val="left"/>
              <w:rPr>
                <w:rFonts w:ascii="Arial" w:hAnsi="Arial" w:cs="Arial"/>
                <w:sz w:val="20"/>
                <w:szCs w:val="20"/>
              </w:rPr>
            </w:pPr>
          </w:p>
          <w:p w:rsidR="005667C4" w:rsidRPr="00134451" w:rsidRDefault="005667C4" w:rsidP="005667C4">
            <w:pPr>
              <w:pStyle w:val="af0"/>
              <w:spacing w:line="240" w:lineRule="auto"/>
              <w:ind w:firstLine="0"/>
              <w:jc w:val="left"/>
              <w:rPr>
                <w:rFonts w:ascii="Arial" w:hAnsi="Arial" w:cs="Arial"/>
                <w:sz w:val="20"/>
                <w:szCs w:val="20"/>
              </w:rPr>
            </w:pPr>
          </w:p>
          <w:p w:rsidR="005667C4" w:rsidRPr="00134451" w:rsidRDefault="005667C4" w:rsidP="005667C4">
            <w:pPr>
              <w:pStyle w:val="af0"/>
              <w:spacing w:line="240" w:lineRule="auto"/>
              <w:ind w:firstLine="0"/>
              <w:jc w:val="left"/>
              <w:rPr>
                <w:rFonts w:ascii="Arial" w:hAnsi="Arial" w:cs="Arial"/>
                <w:sz w:val="20"/>
                <w:szCs w:val="20"/>
              </w:rPr>
            </w:pPr>
          </w:p>
        </w:tc>
        <w:tc>
          <w:tcPr>
            <w:tcW w:w="1984" w:type="dxa"/>
            <w:tcBorders>
              <w:top w:val="single" w:sz="4" w:space="0" w:color="auto"/>
              <w:left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Районный дом культуры, кра</w:t>
            </w:r>
            <w:r w:rsidRPr="00134451">
              <w:rPr>
                <w:rFonts w:ascii="Arial" w:hAnsi="Arial" w:cs="Arial"/>
                <w:sz w:val="20"/>
                <w:szCs w:val="20"/>
              </w:rPr>
              <w:t>е</w:t>
            </w:r>
            <w:r w:rsidRPr="00134451">
              <w:rPr>
                <w:rFonts w:ascii="Arial" w:hAnsi="Arial" w:cs="Arial"/>
                <w:sz w:val="20"/>
                <w:szCs w:val="20"/>
              </w:rPr>
              <w:t>ведческий музей, районная библи</w:t>
            </w:r>
            <w:r w:rsidRPr="00134451">
              <w:rPr>
                <w:rFonts w:ascii="Arial" w:hAnsi="Arial" w:cs="Arial"/>
                <w:sz w:val="20"/>
                <w:szCs w:val="20"/>
              </w:rPr>
              <w:t>о</w:t>
            </w:r>
            <w:r w:rsidRPr="00134451">
              <w:rPr>
                <w:rFonts w:ascii="Arial" w:hAnsi="Arial" w:cs="Arial"/>
                <w:sz w:val="20"/>
                <w:szCs w:val="20"/>
              </w:rPr>
              <w:t>тека</w:t>
            </w:r>
          </w:p>
        </w:tc>
        <w:tc>
          <w:tcPr>
            <w:tcW w:w="2473" w:type="dxa"/>
            <w:tcBorders>
              <w:top w:val="single" w:sz="4" w:space="0" w:color="auto"/>
              <w:left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Детско-юношеские спортшколы, комплекс спортивных сооруж</w:t>
            </w:r>
            <w:r w:rsidRPr="00134451">
              <w:rPr>
                <w:rFonts w:ascii="Arial" w:hAnsi="Arial" w:cs="Arial"/>
                <w:sz w:val="20"/>
                <w:szCs w:val="20"/>
              </w:rPr>
              <w:t>е</w:t>
            </w:r>
            <w:r w:rsidRPr="00134451">
              <w:rPr>
                <w:rFonts w:ascii="Arial" w:hAnsi="Arial" w:cs="Arial"/>
                <w:sz w:val="20"/>
                <w:szCs w:val="20"/>
              </w:rPr>
              <w:t>ний (спортзалы, ба</w:t>
            </w:r>
            <w:r w:rsidRPr="00134451">
              <w:rPr>
                <w:rFonts w:ascii="Arial" w:hAnsi="Arial" w:cs="Arial"/>
                <w:sz w:val="20"/>
                <w:szCs w:val="20"/>
              </w:rPr>
              <w:t>с</w:t>
            </w:r>
            <w:r w:rsidRPr="00134451">
              <w:rPr>
                <w:rFonts w:ascii="Arial" w:hAnsi="Arial" w:cs="Arial"/>
                <w:sz w:val="20"/>
                <w:szCs w:val="20"/>
              </w:rPr>
              <w:t>сейны открытые), о</w:t>
            </w:r>
            <w:r w:rsidRPr="00134451">
              <w:rPr>
                <w:rFonts w:ascii="Arial" w:hAnsi="Arial" w:cs="Arial"/>
                <w:sz w:val="20"/>
                <w:szCs w:val="20"/>
              </w:rPr>
              <w:t>т</w:t>
            </w:r>
            <w:r w:rsidRPr="00134451">
              <w:rPr>
                <w:rFonts w:ascii="Arial" w:hAnsi="Arial" w:cs="Arial"/>
                <w:sz w:val="20"/>
                <w:szCs w:val="20"/>
              </w:rPr>
              <w:t>крытые плоскостные сооружения, спортз</w:t>
            </w:r>
            <w:r w:rsidRPr="00134451">
              <w:rPr>
                <w:rFonts w:ascii="Arial" w:hAnsi="Arial" w:cs="Arial"/>
                <w:sz w:val="20"/>
                <w:szCs w:val="20"/>
              </w:rPr>
              <w:t>а</w:t>
            </w:r>
            <w:r w:rsidRPr="00134451">
              <w:rPr>
                <w:rFonts w:ascii="Arial" w:hAnsi="Arial" w:cs="Arial"/>
                <w:sz w:val="20"/>
                <w:szCs w:val="20"/>
              </w:rPr>
              <w:t>лы, парковые сооруж</w:t>
            </w:r>
            <w:r w:rsidRPr="00134451">
              <w:rPr>
                <w:rFonts w:ascii="Arial" w:hAnsi="Arial" w:cs="Arial"/>
                <w:sz w:val="20"/>
                <w:szCs w:val="20"/>
              </w:rPr>
              <w:t>е</w:t>
            </w:r>
            <w:r w:rsidRPr="00134451">
              <w:rPr>
                <w:rFonts w:ascii="Arial" w:hAnsi="Arial" w:cs="Arial"/>
                <w:sz w:val="20"/>
                <w:szCs w:val="20"/>
              </w:rPr>
              <w:t>ния физической ре</w:t>
            </w:r>
            <w:r w:rsidRPr="00134451">
              <w:rPr>
                <w:rFonts w:ascii="Arial" w:hAnsi="Arial" w:cs="Arial"/>
                <w:sz w:val="20"/>
                <w:szCs w:val="20"/>
              </w:rPr>
              <w:t>к</w:t>
            </w:r>
            <w:r w:rsidRPr="00134451">
              <w:rPr>
                <w:rFonts w:ascii="Arial" w:hAnsi="Arial" w:cs="Arial"/>
                <w:sz w:val="20"/>
                <w:szCs w:val="20"/>
              </w:rPr>
              <w:t>реации</w:t>
            </w:r>
          </w:p>
        </w:tc>
      </w:tr>
      <w:tr w:rsidR="005667C4" w:rsidRPr="00134451">
        <w:trPr>
          <w:trHeight w:val="226"/>
        </w:trPr>
        <w:tc>
          <w:tcPr>
            <w:tcW w:w="9196" w:type="dxa"/>
            <w:gridSpan w:val="4"/>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bCs/>
                <w:sz w:val="20"/>
                <w:szCs w:val="20"/>
              </w:rPr>
            </w:pPr>
            <w:r w:rsidRPr="00134451">
              <w:rPr>
                <w:rFonts w:ascii="Arial" w:hAnsi="Arial" w:cs="Arial"/>
                <w:bCs/>
                <w:sz w:val="20"/>
                <w:szCs w:val="20"/>
              </w:rPr>
              <w:t>Местный уровень</w:t>
            </w:r>
          </w:p>
        </w:tc>
      </w:tr>
      <w:tr w:rsidR="005667C4" w:rsidRPr="00134451">
        <w:trPr>
          <w:trHeight w:val="1178"/>
        </w:trPr>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Участковая больница с ограниченным наб</w:t>
            </w:r>
            <w:r w:rsidRPr="00134451">
              <w:rPr>
                <w:rFonts w:ascii="Arial" w:hAnsi="Arial" w:cs="Arial"/>
                <w:sz w:val="20"/>
                <w:szCs w:val="20"/>
              </w:rPr>
              <w:t>о</w:t>
            </w:r>
            <w:r w:rsidRPr="00134451">
              <w:rPr>
                <w:rFonts w:ascii="Arial" w:hAnsi="Arial" w:cs="Arial"/>
                <w:sz w:val="20"/>
                <w:szCs w:val="20"/>
              </w:rPr>
              <w:t>ром специальностей, пол</w:t>
            </w:r>
            <w:r w:rsidRPr="00134451">
              <w:rPr>
                <w:rFonts w:ascii="Arial" w:hAnsi="Arial" w:cs="Arial"/>
                <w:sz w:val="20"/>
                <w:szCs w:val="20"/>
              </w:rPr>
              <w:t>и</w:t>
            </w:r>
            <w:r w:rsidRPr="00134451">
              <w:rPr>
                <w:rFonts w:ascii="Arial" w:hAnsi="Arial" w:cs="Arial"/>
                <w:sz w:val="20"/>
                <w:szCs w:val="20"/>
              </w:rPr>
              <w:t>клиника (отделение), амбулат</w:t>
            </w:r>
            <w:r w:rsidRPr="00134451">
              <w:rPr>
                <w:rFonts w:ascii="Arial" w:hAnsi="Arial" w:cs="Arial"/>
                <w:sz w:val="20"/>
                <w:szCs w:val="20"/>
              </w:rPr>
              <w:t>о</w:t>
            </w:r>
            <w:r w:rsidRPr="00134451">
              <w:rPr>
                <w:rFonts w:ascii="Arial" w:hAnsi="Arial" w:cs="Arial"/>
                <w:sz w:val="20"/>
                <w:szCs w:val="20"/>
              </w:rPr>
              <w:t>рия</w:t>
            </w:r>
          </w:p>
        </w:tc>
        <w:tc>
          <w:tcPr>
            <w:tcW w:w="2266"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Средняя школа</w:t>
            </w:r>
          </w:p>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Сельский дом культуры или клуб библиот</w:t>
            </w:r>
            <w:r w:rsidRPr="00134451">
              <w:rPr>
                <w:rFonts w:ascii="Arial" w:hAnsi="Arial" w:cs="Arial"/>
                <w:sz w:val="20"/>
                <w:szCs w:val="20"/>
              </w:rPr>
              <w:t>е</w:t>
            </w:r>
            <w:r w:rsidRPr="00134451">
              <w:rPr>
                <w:rFonts w:ascii="Arial" w:hAnsi="Arial" w:cs="Arial"/>
                <w:sz w:val="20"/>
                <w:szCs w:val="20"/>
              </w:rPr>
              <w:t>кой</w:t>
            </w:r>
          </w:p>
          <w:p w:rsidR="005667C4" w:rsidRPr="00134451" w:rsidRDefault="005667C4" w:rsidP="005667C4">
            <w:pPr>
              <w:pStyle w:val="af0"/>
              <w:spacing w:line="240" w:lineRule="auto"/>
              <w:ind w:firstLine="0"/>
              <w:jc w:val="left"/>
              <w:rPr>
                <w:rFonts w:ascii="Arial" w:hAnsi="Arial" w:cs="Arial"/>
                <w:sz w:val="20"/>
                <w:szCs w:val="20"/>
              </w:rPr>
            </w:pPr>
          </w:p>
        </w:tc>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Спортзал, открытое плоскостное сооруж</w:t>
            </w:r>
            <w:r w:rsidRPr="00134451">
              <w:rPr>
                <w:rFonts w:ascii="Arial" w:hAnsi="Arial" w:cs="Arial"/>
                <w:sz w:val="20"/>
                <w:szCs w:val="20"/>
              </w:rPr>
              <w:t>е</w:t>
            </w:r>
            <w:r w:rsidRPr="00134451">
              <w:rPr>
                <w:rFonts w:ascii="Arial" w:hAnsi="Arial" w:cs="Arial"/>
                <w:sz w:val="20"/>
                <w:szCs w:val="20"/>
              </w:rPr>
              <w:t>ние</w:t>
            </w:r>
          </w:p>
        </w:tc>
      </w:tr>
      <w:tr w:rsidR="005667C4" w:rsidRPr="00134451">
        <w:trPr>
          <w:trHeight w:val="226"/>
        </w:trPr>
        <w:tc>
          <w:tcPr>
            <w:tcW w:w="9196" w:type="dxa"/>
            <w:gridSpan w:val="4"/>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center"/>
              <w:rPr>
                <w:rFonts w:ascii="Arial" w:hAnsi="Arial" w:cs="Arial"/>
                <w:bCs/>
                <w:sz w:val="20"/>
                <w:szCs w:val="20"/>
              </w:rPr>
            </w:pPr>
            <w:r w:rsidRPr="00134451">
              <w:rPr>
                <w:rFonts w:ascii="Arial" w:hAnsi="Arial" w:cs="Arial"/>
                <w:bCs/>
                <w:sz w:val="20"/>
                <w:szCs w:val="20"/>
              </w:rPr>
              <w:t>Уровень «для каждого населенного пункта»</w:t>
            </w:r>
          </w:p>
        </w:tc>
      </w:tr>
      <w:tr w:rsidR="005667C4" w:rsidRPr="00134451">
        <w:trPr>
          <w:trHeight w:val="484"/>
        </w:trPr>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Медпункт</w:t>
            </w:r>
          </w:p>
        </w:tc>
        <w:tc>
          <w:tcPr>
            <w:tcW w:w="2266"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Детский сад, начал</w:t>
            </w:r>
            <w:r w:rsidRPr="00134451">
              <w:rPr>
                <w:rFonts w:ascii="Arial" w:hAnsi="Arial" w:cs="Arial"/>
                <w:sz w:val="20"/>
                <w:szCs w:val="20"/>
              </w:rPr>
              <w:t>ь</w:t>
            </w:r>
            <w:r w:rsidRPr="00134451">
              <w:rPr>
                <w:rFonts w:ascii="Arial" w:hAnsi="Arial" w:cs="Arial"/>
                <w:sz w:val="20"/>
                <w:szCs w:val="20"/>
              </w:rPr>
              <w:t>ная школа</w:t>
            </w:r>
          </w:p>
        </w:tc>
        <w:tc>
          <w:tcPr>
            <w:tcW w:w="1984"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Клуб</w:t>
            </w:r>
          </w:p>
        </w:tc>
        <w:tc>
          <w:tcPr>
            <w:tcW w:w="2473" w:type="dxa"/>
            <w:tcBorders>
              <w:top w:val="single" w:sz="4" w:space="0" w:color="auto"/>
              <w:left w:val="single" w:sz="4" w:space="0" w:color="auto"/>
              <w:bottom w:val="single" w:sz="4" w:space="0" w:color="auto"/>
              <w:right w:val="single" w:sz="4" w:space="0" w:color="auto"/>
            </w:tcBorders>
          </w:tcPr>
          <w:p w:rsidR="005667C4" w:rsidRPr="00134451" w:rsidRDefault="005667C4" w:rsidP="005667C4">
            <w:pPr>
              <w:pStyle w:val="af0"/>
              <w:spacing w:line="240" w:lineRule="auto"/>
              <w:ind w:firstLine="0"/>
              <w:jc w:val="left"/>
              <w:rPr>
                <w:rFonts w:ascii="Arial" w:hAnsi="Arial" w:cs="Arial"/>
                <w:sz w:val="20"/>
                <w:szCs w:val="20"/>
              </w:rPr>
            </w:pPr>
            <w:r w:rsidRPr="00134451">
              <w:rPr>
                <w:rFonts w:ascii="Arial" w:hAnsi="Arial" w:cs="Arial"/>
                <w:sz w:val="20"/>
                <w:szCs w:val="20"/>
              </w:rPr>
              <w:t>Спортплощадка</w:t>
            </w:r>
          </w:p>
        </w:tc>
      </w:tr>
    </w:tbl>
    <w:p w:rsidR="0007292C" w:rsidRDefault="0007292C" w:rsidP="0007292C">
      <w:pPr>
        <w:rPr>
          <w:rFonts w:ascii="Arial" w:hAnsi="Arial" w:cs="Arial"/>
        </w:rPr>
      </w:pPr>
    </w:p>
    <w:p w:rsidR="00134451" w:rsidRDefault="00134451" w:rsidP="0007292C">
      <w:pPr>
        <w:rPr>
          <w:rFonts w:ascii="Arial" w:hAnsi="Arial" w:cs="Arial"/>
        </w:rPr>
      </w:pPr>
    </w:p>
    <w:p w:rsidR="00134451" w:rsidRDefault="00134451" w:rsidP="0007292C">
      <w:pPr>
        <w:rPr>
          <w:rFonts w:ascii="Arial" w:hAnsi="Arial" w:cs="Arial"/>
        </w:rPr>
      </w:pPr>
    </w:p>
    <w:p w:rsidR="00134451" w:rsidRDefault="00134451" w:rsidP="0007292C">
      <w:pPr>
        <w:rPr>
          <w:rFonts w:ascii="Arial" w:hAnsi="Arial" w:cs="Arial"/>
        </w:rPr>
      </w:pPr>
    </w:p>
    <w:p w:rsidR="00134451" w:rsidRDefault="00134451" w:rsidP="0007292C">
      <w:pPr>
        <w:rPr>
          <w:rFonts w:ascii="Arial" w:hAnsi="Arial" w:cs="Arial"/>
        </w:rPr>
      </w:pPr>
    </w:p>
    <w:p w:rsidR="00EE3352" w:rsidRDefault="00344FA2" w:rsidP="00344FA2">
      <w:pPr>
        <w:ind w:firstLine="720"/>
        <w:rPr>
          <w:rFonts w:ascii="Arial" w:hAnsi="Arial" w:cs="Arial"/>
          <w:i/>
        </w:rPr>
      </w:pPr>
      <w:r>
        <w:rPr>
          <w:rFonts w:ascii="Arial" w:hAnsi="Arial" w:cs="Arial"/>
          <w:i/>
        </w:rPr>
        <w:t>10.5.2</w:t>
      </w:r>
      <w:r w:rsidRPr="001C4F89">
        <w:rPr>
          <w:rFonts w:ascii="Arial" w:hAnsi="Arial" w:cs="Arial"/>
          <w:i/>
        </w:rPr>
        <w:t>.</w:t>
      </w:r>
      <w:r w:rsidRPr="00344FA2">
        <w:rPr>
          <w:rFonts w:ascii="Arial" w:hAnsi="Arial" w:cs="Arial"/>
          <w:i/>
        </w:rPr>
        <w:t xml:space="preserve"> </w:t>
      </w:r>
      <w:r>
        <w:rPr>
          <w:rFonts w:ascii="Arial" w:hAnsi="Arial" w:cs="Arial"/>
          <w:i/>
        </w:rPr>
        <w:t>Обоснование предложений по развитию здравоохранения</w:t>
      </w:r>
    </w:p>
    <w:p w:rsidR="00344FA2" w:rsidRDefault="00344FA2" w:rsidP="00344FA2">
      <w:pPr>
        <w:ind w:firstLine="720"/>
        <w:rPr>
          <w:rFonts w:ascii="Arial" w:hAnsi="Arial" w:cs="Arial"/>
          <w:i/>
        </w:rPr>
      </w:pPr>
    </w:p>
    <w:p w:rsidR="00344FA2" w:rsidRDefault="00344FA2" w:rsidP="00344FA2">
      <w:pPr>
        <w:ind w:firstLine="720"/>
        <w:jc w:val="right"/>
        <w:rPr>
          <w:rFonts w:ascii="Arial" w:hAnsi="Arial" w:cs="Arial"/>
          <w:spacing w:val="-4"/>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134451">
        <w:rPr>
          <w:rFonts w:ascii="Arial" w:hAnsi="Arial" w:cs="Arial"/>
          <w:sz w:val="20"/>
          <w:szCs w:val="20"/>
        </w:rPr>
        <w:t>5.2</w:t>
      </w:r>
      <w:r w:rsidRPr="00344FA2">
        <w:rPr>
          <w:rFonts w:ascii="Arial" w:hAnsi="Arial" w:cs="Arial"/>
          <w:spacing w:val="-4"/>
          <w:sz w:val="20"/>
          <w:szCs w:val="20"/>
        </w:rPr>
        <w:t xml:space="preserve"> </w:t>
      </w:r>
    </w:p>
    <w:p w:rsidR="00344FA2" w:rsidRDefault="00344FA2" w:rsidP="00344FA2">
      <w:pPr>
        <w:jc w:val="center"/>
        <w:rPr>
          <w:rFonts w:ascii="Arial" w:hAnsi="Arial" w:cs="Arial"/>
        </w:rPr>
      </w:pPr>
      <w:r w:rsidRPr="001076AE">
        <w:rPr>
          <w:rFonts w:ascii="Arial" w:hAnsi="Arial" w:cs="Arial"/>
          <w:spacing w:val="-4"/>
          <w:sz w:val="20"/>
          <w:szCs w:val="20"/>
        </w:rPr>
        <w:t>РАСЧЕТ ПОТРЕБНОСТИ В УЧРЕЖДЕНИЯХ</w:t>
      </w:r>
      <w:r>
        <w:rPr>
          <w:rFonts w:ascii="Arial" w:hAnsi="Arial" w:cs="Arial"/>
          <w:spacing w:val="-4"/>
          <w:sz w:val="20"/>
          <w:szCs w:val="20"/>
        </w:rPr>
        <w:t xml:space="preserve"> ЗДРАВООХРАНЕНИЯ</w:t>
      </w:r>
    </w:p>
    <w:p w:rsidR="006D4FBD" w:rsidRDefault="006D4FBD" w:rsidP="006D4FBD">
      <w:pPr>
        <w:shd w:val="clear" w:color="auto" w:fill="FFFFFF"/>
        <w:ind w:right="98"/>
        <w:jc w:val="both"/>
        <w:rPr>
          <w:rFonts w:ascii="Arial" w:hAnsi="Arial" w:cs="Arial"/>
          <w:color w:val="FF6600"/>
          <w:spacing w:val="-4"/>
          <w:sz w:val="22"/>
          <w:szCs w:val="22"/>
        </w:rPr>
      </w:pPr>
    </w:p>
    <w:tbl>
      <w:tblPr>
        <w:tblW w:w="8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293"/>
        <w:gridCol w:w="1463"/>
        <w:gridCol w:w="1129"/>
        <w:gridCol w:w="1080"/>
        <w:gridCol w:w="1260"/>
      </w:tblGrid>
      <w:tr w:rsidR="006D4FBD" w:rsidRPr="00F51558">
        <w:trPr>
          <w:tblHeader/>
        </w:trPr>
        <w:tc>
          <w:tcPr>
            <w:tcW w:w="473" w:type="dxa"/>
            <w:vMerge w:val="restart"/>
          </w:tcPr>
          <w:p w:rsidR="006D4FBD" w:rsidRPr="00F51558" w:rsidRDefault="006D4FBD" w:rsidP="00F51558">
            <w:pPr>
              <w:ind w:right="98"/>
              <w:jc w:val="both"/>
              <w:rPr>
                <w:rFonts w:ascii="Arial" w:hAnsi="Arial" w:cs="Arial"/>
                <w:spacing w:val="-4"/>
                <w:sz w:val="20"/>
                <w:szCs w:val="20"/>
              </w:rPr>
            </w:pPr>
          </w:p>
        </w:tc>
        <w:tc>
          <w:tcPr>
            <w:tcW w:w="3293" w:type="dxa"/>
            <w:vMerge w:val="restart"/>
            <w:vAlign w:val="center"/>
          </w:tcPr>
          <w:p w:rsidR="006D4FBD"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463" w:type="dxa"/>
            <w:vMerge w:val="restart"/>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измер</w:t>
            </w:r>
            <w:r w:rsidRPr="00F51558">
              <w:rPr>
                <w:rFonts w:ascii="Arial" w:hAnsi="Arial" w:cs="Arial"/>
                <w:spacing w:val="-4"/>
                <w:sz w:val="20"/>
                <w:szCs w:val="20"/>
              </w:rPr>
              <w:t>е</w:t>
            </w:r>
            <w:r w:rsidRPr="00F51558">
              <w:rPr>
                <w:rFonts w:ascii="Arial" w:hAnsi="Arial" w:cs="Arial"/>
                <w:spacing w:val="-4"/>
                <w:sz w:val="20"/>
                <w:szCs w:val="20"/>
              </w:rPr>
              <w:t>ния</w:t>
            </w:r>
          </w:p>
        </w:tc>
        <w:tc>
          <w:tcPr>
            <w:tcW w:w="3469" w:type="dxa"/>
            <w:gridSpan w:val="3"/>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6D4FBD" w:rsidRPr="00F51558">
        <w:trPr>
          <w:trHeight w:val="533"/>
          <w:tblHeader/>
        </w:trPr>
        <w:tc>
          <w:tcPr>
            <w:tcW w:w="473" w:type="dxa"/>
            <w:vMerge/>
          </w:tcPr>
          <w:p w:rsidR="006D4FBD" w:rsidRPr="00F51558" w:rsidRDefault="006D4FBD" w:rsidP="00F51558">
            <w:pPr>
              <w:ind w:right="98"/>
              <w:jc w:val="both"/>
              <w:rPr>
                <w:rFonts w:ascii="Arial" w:hAnsi="Arial" w:cs="Arial"/>
                <w:spacing w:val="-4"/>
                <w:sz w:val="20"/>
                <w:szCs w:val="20"/>
              </w:rPr>
            </w:pPr>
          </w:p>
        </w:tc>
        <w:tc>
          <w:tcPr>
            <w:tcW w:w="3293" w:type="dxa"/>
            <w:vMerge/>
          </w:tcPr>
          <w:p w:rsidR="006D4FBD" w:rsidRPr="00F51558" w:rsidRDefault="006D4FBD" w:rsidP="00F51558">
            <w:pPr>
              <w:ind w:right="98"/>
              <w:jc w:val="both"/>
              <w:rPr>
                <w:rFonts w:ascii="Arial" w:hAnsi="Arial" w:cs="Arial"/>
                <w:spacing w:val="-4"/>
                <w:sz w:val="20"/>
                <w:szCs w:val="20"/>
              </w:rPr>
            </w:pPr>
          </w:p>
        </w:tc>
        <w:tc>
          <w:tcPr>
            <w:tcW w:w="1463" w:type="dxa"/>
            <w:vMerge/>
          </w:tcPr>
          <w:p w:rsidR="006D4FBD" w:rsidRPr="00F51558" w:rsidRDefault="006D4FBD" w:rsidP="00F51558">
            <w:pPr>
              <w:ind w:right="98"/>
              <w:jc w:val="both"/>
              <w:rPr>
                <w:rFonts w:ascii="Arial" w:hAnsi="Arial" w:cs="Arial"/>
                <w:spacing w:val="-4"/>
                <w:sz w:val="20"/>
                <w:szCs w:val="20"/>
              </w:rPr>
            </w:pPr>
          </w:p>
        </w:tc>
        <w:tc>
          <w:tcPr>
            <w:tcW w:w="1129" w:type="dxa"/>
          </w:tcPr>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на</w:t>
            </w:r>
          </w:p>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01.01.</w:t>
            </w:r>
          </w:p>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2011г.</w:t>
            </w:r>
          </w:p>
        </w:tc>
        <w:tc>
          <w:tcPr>
            <w:tcW w:w="1080" w:type="dxa"/>
          </w:tcPr>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2020г.</w:t>
            </w:r>
          </w:p>
        </w:tc>
        <w:tc>
          <w:tcPr>
            <w:tcW w:w="1260" w:type="dxa"/>
          </w:tcPr>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расче</w:t>
            </w:r>
            <w:r w:rsidRPr="00F51558">
              <w:rPr>
                <w:rFonts w:ascii="Arial" w:hAnsi="Arial" w:cs="Arial"/>
                <w:spacing w:val="-4"/>
                <w:sz w:val="20"/>
                <w:szCs w:val="20"/>
              </w:rPr>
              <w:t>т</w:t>
            </w:r>
            <w:r w:rsidRPr="00F51558">
              <w:rPr>
                <w:rFonts w:ascii="Arial" w:hAnsi="Arial" w:cs="Arial"/>
                <w:spacing w:val="-4"/>
                <w:sz w:val="20"/>
                <w:szCs w:val="20"/>
              </w:rPr>
              <w:t>ный</w:t>
            </w:r>
          </w:p>
          <w:p w:rsidR="006D4FBD" w:rsidRPr="00F51558" w:rsidRDefault="006D4FBD" w:rsidP="00F51558">
            <w:pPr>
              <w:ind w:left="-59" w:right="-108"/>
              <w:jc w:val="center"/>
              <w:rPr>
                <w:rFonts w:ascii="Arial" w:hAnsi="Arial" w:cs="Arial"/>
                <w:spacing w:val="-4"/>
                <w:sz w:val="20"/>
                <w:szCs w:val="20"/>
              </w:rPr>
            </w:pPr>
            <w:r w:rsidRPr="00F51558">
              <w:rPr>
                <w:rFonts w:ascii="Arial" w:hAnsi="Arial" w:cs="Arial"/>
                <w:spacing w:val="-4"/>
                <w:sz w:val="20"/>
                <w:szCs w:val="20"/>
              </w:rPr>
              <w:t>срок 2030г.</w:t>
            </w:r>
          </w:p>
        </w:tc>
      </w:tr>
      <w:tr w:rsidR="006D4FBD" w:rsidRPr="00F51558">
        <w:tc>
          <w:tcPr>
            <w:tcW w:w="473"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3293" w:type="dxa"/>
          </w:tcPr>
          <w:p w:rsidR="006D4FBD" w:rsidRPr="00F51558" w:rsidRDefault="006D4FBD"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463"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посещений</w:t>
            </w:r>
          </w:p>
        </w:tc>
        <w:tc>
          <w:tcPr>
            <w:tcW w:w="1129"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13.2</w:t>
            </w:r>
          </w:p>
        </w:tc>
        <w:tc>
          <w:tcPr>
            <w:tcW w:w="1080"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12.6</w:t>
            </w:r>
          </w:p>
        </w:tc>
        <w:tc>
          <w:tcPr>
            <w:tcW w:w="1260"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13.1</w:t>
            </w:r>
          </w:p>
        </w:tc>
      </w:tr>
      <w:tr w:rsidR="006D4FBD" w:rsidRPr="00F51558">
        <w:tc>
          <w:tcPr>
            <w:tcW w:w="473"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3293" w:type="dxa"/>
            <w:vAlign w:val="center"/>
          </w:tcPr>
          <w:p w:rsidR="006D4FBD" w:rsidRPr="00F51558" w:rsidRDefault="006D4FBD" w:rsidP="00F51558">
            <w:pPr>
              <w:ind w:right="98"/>
              <w:rPr>
                <w:rFonts w:ascii="Arial" w:hAnsi="Arial" w:cs="Arial"/>
                <w:spacing w:val="-4"/>
                <w:sz w:val="20"/>
                <w:szCs w:val="20"/>
              </w:rPr>
            </w:pPr>
            <w:r w:rsidRPr="00F51558">
              <w:rPr>
                <w:rFonts w:ascii="Arial" w:hAnsi="Arial" w:cs="Arial"/>
                <w:spacing w:val="-4"/>
                <w:sz w:val="20"/>
                <w:szCs w:val="20"/>
              </w:rPr>
              <w:t xml:space="preserve">Нормативная обеспеченность  </w:t>
            </w:r>
          </w:p>
        </w:tc>
        <w:tc>
          <w:tcPr>
            <w:tcW w:w="1463" w:type="dxa"/>
            <w:vAlign w:val="center"/>
          </w:tcPr>
          <w:p w:rsidR="006D4FBD" w:rsidRPr="00F51558" w:rsidRDefault="006D4FBD"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посещений на </w:t>
            </w:r>
          </w:p>
          <w:p w:rsidR="006D4FBD" w:rsidRPr="00F51558" w:rsidRDefault="006D4FBD"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29"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23</w:t>
            </w:r>
          </w:p>
        </w:tc>
        <w:tc>
          <w:tcPr>
            <w:tcW w:w="1080"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23</w:t>
            </w:r>
          </w:p>
        </w:tc>
        <w:tc>
          <w:tcPr>
            <w:tcW w:w="1260"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23</w:t>
            </w:r>
          </w:p>
        </w:tc>
      </w:tr>
      <w:tr w:rsidR="006D4FBD" w:rsidRPr="00F51558">
        <w:tc>
          <w:tcPr>
            <w:tcW w:w="473"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3293" w:type="dxa"/>
            <w:vAlign w:val="center"/>
          </w:tcPr>
          <w:p w:rsidR="006D4FBD" w:rsidRPr="00F51558" w:rsidRDefault="006D4FBD"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w:t>
            </w:r>
            <w:r w:rsidR="00F75855" w:rsidRPr="00F51558">
              <w:rPr>
                <w:rFonts w:ascii="Arial" w:hAnsi="Arial" w:cs="Arial"/>
                <w:spacing w:val="-4"/>
                <w:sz w:val="20"/>
                <w:szCs w:val="20"/>
              </w:rPr>
              <w:t xml:space="preserve">и проектная </w:t>
            </w:r>
            <w:r w:rsidRPr="00F51558">
              <w:rPr>
                <w:rFonts w:ascii="Arial" w:hAnsi="Arial" w:cs="Arial"/>
                <w:spacing w:val="-4"/>
                <w:sz w:val="20"/>
                <w:szCs w:val="20"/>
              </w:rPr>
              <w:t>обе</w:t>
            </w:r>
            <w:r w:rsidRPr="00F51558">
              <w:rPr>
                <w:rFonts w:ascii="Arial" w:hAnsi="Arial" w:cs="Arial"/>
                <w:spacing w:val="-4"/>
                <w:sz w:val="20"/>
                <w:szCs w:val="20"/>
              </w:rPr>
              <w:t>с</w:t>
            </w:r>
            <w:r w:rsidRPr="00F51558">
              <w:rPr>
                <w:rFonts w:ascii="Arial" w:hAnsi="Arial" w:cs="Arial"/>
                <w:spacing w:val="-4"/>
                <w:sz w:val="20"/>
                <w:szCs w:val="20"/>
              </w:rPr>
              <w:t xml:space="preserve">печенность </w:t>
            </w:r>
          </w:p>
        </w:tc>
        <w:tc>
          <w:tcPr>
            <w:tcW w:w="1463" w:type="dxa"/>
            <w:vAlign w:val="center"/>
          </w:tcPr>
          <w:p w:rsidR="006D4FBD" w:rsidRPr="00F51558" w:rsidRDefault="006D4FBD"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посещений на </w:t>
            </w:r>
          </w:p>
          <w:p w:rsidR="006D4FBD" w:rsidRPr="00F51558" w:rsidRDefault="006D4FBD" w:rsidP="00F51558">
            <w:pPr>
              <w:ind w:right="-72" w:firstLine="28"/>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29"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25</w:t>
            </w:r>
          </w:p>
        </w:tc>
        <w:tc>
          <w:tcPr>
            <w:tcW w:w="1080"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23</w:t>
            </w:r>
          </w:p>
        </w:tc>
        <w:tc>
          <w:tcPr>
            <w:tcW w:w="1260" w:type="dxa"/>
            <w:vAlign w:val="center"/>
          </w:tcPr>
          <w:p w:rsidR="006D4FBD" w:rsidRPr="00F51558" w:rsidRDefault="006D4FBD" w:rsidP="00F51558">
            <w:pPr>
              <w:ind w:right="98"/>
              <w:jc w:val="center"/>
              <w:rPr>
                <w:rFonts w:ascii="Arial" w:hAnsi="Arial" w:cs="Arial"/>
                <w:spacing w:val="-4"/>
                <w:sz w:val="20"/>
                <w:szCs w:val="20"/>
              </w:rPr>
            </w:pPr>
            <w:r w:rsidRPr="00F51558">
              <w:rPr>
                <w:rFonts w:ascii="Arial" w:hAnsi="Arial" w:cs="Arial"/>
                <w:spacing w:val="-4"/>
                <w:sz w:val="20"/>
                <w:szCs w:val="20"/>
              </w:rPr>
              <w:t>23</w:t>
            </w:r>
          </w:p>
        </w:tc>
      </w:tr>
    </w:tbl>
    <w:p w:rsidR="006D4FBD" w:rsidRDefault="006D4FBD" w:rsidP="0007292C">
      <w:pPr>
        <w:rPr>
          <w:rFonts w:ascii="Arial" w:hAnsi="Arial" w:cs="Arial"/>
        </w:rPr>
      </w:pPr>
    </w:p>
    <w:p w:rsidR="006D4FBD" w:rsidRPr="0007292C" w:rsidRDefault="006D4FBD" w:rsidP="00FB472B">
      <w:pPr>
        <w:ind w:firstLine="720"/>
        <w:jc w:val="both"/>
        <w:rPr>
          <w:rFonts w:ascii="Arial" w:hAnsi="Arial" w:cs="Arial"/>
        </w:rPr>
      </w:pPr>
      <w:r>
        <w:rPr>
          <w:rFonts w:ascii="Arial" w:hAnsi="Arial" w:cs="Arial"/>
        </w:rPr>
        <w:t xml:space="preserve">Обеспеченность услугами здравоохранения </w:t>
      </w:r>
      <w:r w:rsidR="001F43F2">
        <w:rPr>
          <w:rFonts w:ascii="Arial" w:hAnsi="Arial" w:cs="Arial"/>
        </w:rPr>
        <w:t>в Панинском</w:t>
      </w:r>
      <w:r w:rsidR="00FB472B">
        <w:rPr>
          <w:rFonts w:ascii="Arial" w:hAnsi="Arial" w:cs="Arial"/>
        </w:rPr>
        <w:t xml:space="preserve"> сельском пос</w:t>
      </w:r>
      <w:r w:rsidR="00FB472B">
        <w:rPr>
          <w:rFonts w:ascii="Arial" w:hAnsi="Arial" w:cs="Arial"/>
        </w:rPr>
        <w:t>е</w:t>
      </w:r>
      <w:r w:rsidR="00FB472B">
        <w:rPr>
          <w:rFonts w:ascii="Arial" w:hAnsi="Arial" w:cs="Arial"/>
        </w:rPr>
        <w:t>лении соответствует нормативной.</w:t>
      </w:r>
    </w:p>
    <w:p w:rsidR="00E66399" w:rsidRPr="001076AE" w:rsidRDefault="00E66399" w:rsidP="0052542E">
      <w:pPr>
        <w:shd w:val="clear" w:color="auto" w:fill="FFFFFF"/>
        <w:ind w:right="-16" w:firstLine="720"/>
        <w:jc w:val="both"/>
        <w:rPr>
          <w:rFonts w:ascii="Arial" w:hAnsi="Arial" w:cs="Arial"/>
          <w:spacing w:val="-4"/>
        </w:rPr>
      </w:pPr>
      <w:r w:rsidRPr="001076AE">
        <w:rPr>
          <w:rFonts w:ascii="Arial" w:hAnsi="Arial" w:cs="Arial"/>
          <w:spacing w:val="-4"/>
        </w:rPr>
        <w:t>Основным принципом территориальной организации здравоохранения</w:t>
      </w:r>
      <w:r w:rsidR="00FB472B">
        <w:rPr>
          <w:rFonts w:ascii="Arial" w:hAnsi="Arial" w:cs="Arial"/>
          <w:spacing w:val="-4"/>
        </w:rPr>
        <w:t xml:space="preserve"> в перспективе</w:t>
      </w:r>
      <w:r w:rsidRPr="001076AE">
        <w:rPr>
          <w:rFonts w:ascii="Arial" w:hAnsi="Arial" w:cs="Arial"/>
          <w:spacing w:val="-4"/>
        </w:rPr>
        <w:t xml:space="preserve"> является повышение уровня обеспеченности населения базовыми услугами здравоохранения и, в первую очередь, диагностическими услуг</w:t>
      </w:r>
      <w:r w:rsidRPr="001076AE">
        <w:rPr>
          <w:rFonts w:ascii="Arial" w:hAnsi="Arial" w:cs="Arial"/>
          <w:spacing w:val="-4"/>
        </w:rPr>
        <w:t>а</w:t>
      </w:r>
      <w:r w:rsidRPr="001076AE">
        <w:rPr>
          <w:rFonts w:ascii="Arial" w:hAnsi="Arial" w:cs="Arial"/>
          <w:spacing w:val="-4"/>
        </w:rPr>
        <w:t>ми.</w:t>
      </w:r>
    </w:p>
    <w:p w:rsidR="00E66399" w:rsidRPr="001076AE" w:rsidRDefault="00E66399" w:rsidP="0052542E">
      <w:pPr>
        <w:shd w:val="clear" w:color="auto" w:fill="FFFFFF"/>
        <w:ind w:left="19" w:right="-16" w:firstLine="701"/>
        <w:jc w:val="both"/>
        <w:rPr>
          <w:rFonts w:ascii="Arial" w:hAnsi="Arial" w:cs="Arial"/>
          <w:spacing w:val="-4"/>
        </w:rPr>
      </w:pPr>
      <w:r w:rsidRPr="001076AE">
        <w:rPr>
          <w:rFonts w:ascii="Arial" w:hAnsi="Arial" w:cs="Arial"/>
          <w:spacing w:val="-4"/>
        </w:rPr>
        <w:t xml:space="preserve">Первоочередные направления развития здравоохранения в </w:t>
      </w:r>
      <w:r w:rsidR="0090069D">
        <w:rPr>
          <w:rFonts w:ascii="Arial" w:hAnsi="Arial" w:cs="Arial"/>
          <w:spacing w:val="-4"/>
        </w:rPr>
        <w:t>Панинском</w:t>
      </w:r>
      <w:r w:rsidR="00FF5B57">
        <w:rPr>
          <w:rFonts w:ascii="Arial" w:hAnsi="Arial" w:cs="Arial"/>
          <w:spacing w:val="-4"/>
        </w:rPr>
        <w:t xml:space="preserve"> </w:t>
      </w:r>
      <w:r w:rsidRPr="001076AE">
        <w:rPr>
          <w:rFonts w:ascii="Arial" w:hAnsi="Arial" w:cs="Arial"/>
          <w:spacing w:val="-4"/>
        </w:rPr>
        <w:t>п</w:t>
      </w:r>
      <w:r w:rsidRPr="001076AE">
        <w:rPr>
          <w:rFonts w:ascii="Arial" w:hAnsi="Arial" w:cs="Arial"/>
          <w:spacing w:val="-4"/>
        </w:rPr>
        <w:t>о</w:t>
      </w:r>
      <w:r w:rsidRPr="001076AE">
        <w:rPr>
          <w:rFonts w:ascii="Arial" w:hAnsi="Arial" w:cs="Arial"/>
          <w:spacing w:val="-4"/>
        </w:rPr>
        <w:t>селении следующие:</w:t>
      </w:r>
    </w:p>
    <w:p w:rsidR="00E66399" w:rsidRPr="001076AE" w:rsidRDefault="00E66399" w:rsidP="0060151A">
      <w:pPr>
        <w:numPr>
          <w:ilvl w:val="0"/>
          <w:numId w:val="26"/>
        </w:numPr>
        <w:shd w:val="clear" w:color="auto" w:fill="FFFFFF"/>
        <w:tabs>
          <w:tab w:val="clear" w:pos="1080"/>
        </w:tabs>
        <w:ind w:right="-16"/>
        <w:jc w:val="both"/>
        <w:rPr>
          <w:rFonts w:ascii="Arial" w:hAnsi="Arial" w:cs="Arial"/>
          <w:spacing w:val="-4"/>
        </w:rPr>
      </w:pPr>
      <w:r w:rsidRPr="001076AE">
        <w:rPr>
          <w:rFonts w:ascii="Arial" w:hAnsi="Arial" w:cs="Arial"/>
          <w:spacing w:val="-4"/>
        </w:rPr>
        <w:t>укрепление и развитие материально-технической базы лечебно-профилактических учреждений;</w:t>
      </w:r>
    </w:p>
    <w:p w:rsidR="00E66399" w:rsidRPr="001076AE" w:rsidRDefault="00E66399" w:rsidP="0060151A">
      <w:pPr>
        <w:numPr>
          <w:ilvl w:val="0"/>
          <w:numId w:val="26"/>
        </w:numPr>
        <w:shd w:val="clear" w:color="auto" w:fill="FFFFFF"/>
        <w:tabs>
          <w:tab w:val="clear" w:pos="1080"/>
        </w:tabs>
        <w:ind w:right="-16"/>
        <w:jc w:val="both"/>
        <w:rPr>
          <w:rFonts w:ascii="Arial" w:hAnsi="Arial" w:cs="Arial"/>
          <w:spacing w:val="-4"/>
        </w:rPr>
      </w:pPr>
      <w:r w:rsidRPr="001076AE">
        <w:rPr>
          <w:rFonts w:ascii="Arial" w:hAnsi="Arial" w:cs="Arial"/>
          <w:spacing w:val="-4"/>
        </w:rPr>
        <w:t>укомплектование учреждений здравоохранения квалифицированными медицинск</w:t>
      </w:r>
      <w:r w:rsidRPr="001076AE">
        <w:rPr>
          <w:rFonts w:ascii="Arial" w:hAnsi="Arial" w:cs="Arial"/>
          <w:spacing w:val="-4"/>
        </w:rPr>
        <w:t>и</w:t>
      </w:r>
      <w:r w:rsidRPr="001076AE">
        <w:rPr>
          <w:rFonts w:ascii="Arial" w:hAnsi="Arial" w:cs="Arial"/>
          <w:spacing w:val="-4"/>
        </w:rPr>
        <w:t>ми кадрами;</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обеспечение жильем медицинских работников;</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повышение уровня и качества оказания населению медицинской пом</w:t>
      </w:r>
      <w:r w:rsidRPr="001076AE">
        <w:rPr>
          <w:rFonts w:ascii="Arial" w:hAnsi="Arial" w:cs="Arial"/>
          <w:spacing w:val="-4"/>
        </w:rPr>
        <w:t>о</w:t>
      </w:r>
      <w:r w:rsidRPr="001076AE">
        <w:rPr>
          <w:rFonts w:ascii="Arial" w:hAnsi="Arial" w:cs="Arial"/>
          <w:spacing w:val="-4"/>
        </w:rPr>
        <w:t>щи;</w:t>
      </w:r>
    </w:p>
    <w:p w:rsidR="00EF5338" w:rsidRPr="00EF77F8" w:rsidRDefault="00E66399" w:rsidP="0052542E">
      <w:pPr>
        <w:numPr>
          <w:ilvl w:val="0"/>
          <w:numId w:val="26"/>
        </w:numPr>
        <w:shd w:val="clear" w:color="auto" w:fill="FFFFFF"/>
        <w:ind w:right="-16"/>
        <w:jc w:val="both"/>
        <w:rPr>
          <w:rFonts w:ascii="Arial" w:hAnsi="Arial" w:cs="Arial"/>
          <w:spacing w:val="-4"/>
        </w:rPr>
      </w:pPr>
      <w:r w:rsidRPr="00EF77F8">
        <w:rPr>
          <w:rFonts w:ascii="Arial" w:hAnsi="Arial" w:cs="Arial"/>
          <w:spacing w:val="-4"/>
        </w:rPr>
        <w:t>решение проблемы врачебных кадров через реализацию</w:t>
      </w:r>
      <w:r w:rsidR="00EF5338" w:rsidRPr="00EF77F8">
        <w:rPr>
          <w:rFonts w:ascii="Arial" w:hAnsi="Arial" w:cs="Arial"/>
          <w:spacing w:val="-4"/>
        </w:rPr>
        <w:t xml:space="preserve"> соответству</w:t>
      </w:r>
      <w:r w:rsidR="00EF5338" w:rsidRPr="00EF77F8">
        <w:rPr>
          <w:rFonts w:ascii="Arial" w:hAnsi="Arial" w:cs="Arial"/>
          <w:spacing w:val="-4"/>
        </w:rPr>
        <w:t>ю</w:t>
      </w:r>
      <w:r w:rsidR="00EF5338" w:rsidRPr="00EF77F8">
        <w:rPr>
          <w:rFonts w:ascii="Arial" w:hAnsi="Arial" w:cs="Arial"/>
          <w:spacing w:val="-4"/>
        </w:rPr>
        <w:t xml:space="preserve">щих областных и муниципальных целевых программ и </w:t>
      </w:r>
      <w:r w:rsidRPr="00EF77F8">
        <w:rPr>
          <w:rFonts w:ascii="Arial" w:hAnsi="Arial" w:cs="Arial"/>
          <w:spacing w:val="-4"/>
        </w:rPr>
        <w:t xml:space="preserve">Программы </w:t>
      </w:r>
      <w:r w:rsidR="00EF5338" w:rsidRPr="00EF77F8">
        <w:rPr>
          <w:rFonts w:ascii="Arial" w:hAnsi="Arial" w:cs="Arial"/>
          <w:spacing w:val="-4"/>
        </w:rPr>
        <w:t>соц</w:t>
      </w:r>
      <w:r w:rsidR="00EF5338" w:rsidRPr="00EF77F8">
        <w:rPr>
          <w:rFonts w:ascii="Arial" w:hAnsi="Arial" w:cs="Arial"/>
          <w:spacing w:val="-4"/>
        </w:rPr>
        <w:t>и</w:t>
      </w:r>
      <w:r w:rsidR="00EF5338" w:rsidRPr="00EF77F8">
        <w:rPr>
          <w:rFonts w:ascii="Arial" w:hAnsi="Arial" w:cs="Arial"/>
          <w:spacing w:val="-4"/>
        </w:rPr>
        <w:t>ально-эконо</w:t>
      </w:r>
      <w:r w:rsidR="0090069D">
        <w:rPr>
          <w:rFonts w:ascii="Arial" w:hAnsi="Arial" w:cs="Arial"/>
          <w:spacing w:val="-4"/>
        </w:rPr>
        <w:t>мического развития Фурмановского</w:t>
      </w:r>
      <w:r w:rsidR="00EF5338" w:rsidRPr="00EF77F8">
        <w:rPr>
          <w:rFonts w:ascii="Arial" w:hAnsi="Arial" w:cs="Arial"/>
          <w:spacing w:val="-4"/>
        </w:rPr>
        <w:t xml:space="preserve"> района;</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развитие амбулаторно-поликлинической помощи через внедрение о</w:t>
      </w:r>
      <w:r w:rsidRPr="001076AE">
        <w:rPr>
          <w:rFonts w:ascii="Arial" w:hAnsi="Arial" w:cs="Arial"/>
          <w:spacing w:val="-4"/>
        </w:rPr>
        <w:t>б</w:t>
      </w:r>
      <w:r w:rsidRPr="001076AE">
        <w:rPr>
          <w:rFonts w:ascii="Arial" w:hAnsi="Arial" w:cs="Arial"/>
          <w:spacing w:val="-4"/>
        </w:rPr>
        <w:t>щеврачебной практ</w:t>
      </w:r>
      <w:r w:rsidRPr="001076AE">
        <w:rPr>
          <w:rFonts w:ascii="Arial" w:hAnsi="Arial" w:cs="Arial"/>
          <w:spacing w:val="-4"/>
        </w:rPr>
        <w:t>и</w:t>
      </w:r>
      <w:r w:rsidRPr="001076AE">
        <w:rPr>
          <w:rFonts w:ascii="Arial" w:hAnsi="Arial" w:cs="Arial"/>
          <w:spacing w:val="-4"/>
        </w:rPr>
        <w:t>ки;</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формирование здорового образа жизни населения;</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развитие системы профилакт</w:t>
      </w:r>
      <w:r w:rsidRPr="001076AE">
        <w:rPr>
          <w:rFonts w:ascii="Arial" w:hAnsi="Arial" w:cs="Arial"/>
          <w:spacing w:val="-4"/>
        </w:rPr>
        <w:t>и</w:t>
      </w:r>
      <w:r w:rsidRPr="001076AE">
        <w:rPr>
          <w:rFonts w:ascii="Arial" w:hAnsi="Arial" w:cs="Arial"/>
          <w:spacing w:val="-4"/>
        </w:rPr>
        <w:t>ки заболеваний.</w:t>
      </w:r>
    </w:p>
    <w:p w:rsidR="00E66399" w:rsidRPr="001076AE" w:rsidRDefault="00E66399" w:rsidP="0052542E">
      <w:pPr>
        <w:shd w:val="clear" w:color="auto" w:fill="FFFFFF"/>
        <w:ind w:left="19" w:right="-16" w:firstLine="701"/>
        <w:jc w:val="both"/>
        <w:rPr>
          <w:rFonts w:ascii="Arial" w:hAnsi="Arial" w:cs="Arial"/>
          <w:spacing w:val="-4"/>
        </w:rPr>
      </w:pPr>
    </w:p>
    <w:p w:rsidR="00E66399" w:rsidRPr="001076AE" w:rsidRDefault="00E66399" w:rsidP="0052542E">
      <w:pPr>
        <w:shd w:val="clear" w:color="auto" w:fill="FFFFFF"/>
        <w:ind w:left="19" w:right="-16" w:firstLine="701"/>
        <w:jc w:val="both"/>
        <w:rPr>
          <w:rFonts w:ascii="Arial" w:hAnsi="Arial" w:cs="Arial"/>
          <w:spacing w:val="-4"/>
        </w:rPr>
      </w:pPr>
      <w:r w:rsidRPr="001076AE">
        <w:rPr>
          <w:rFonts w:ascii="Arial" w:hAnsi="Arial" w:cs="Arial"/>
          <w:spacing w:val="-4"/>
        </w:rPr>
        <w:t>Основными задачами  в системе зд</w:t>
      </w:r>
      <w:r w:rsidR="0090069D">
        <w:rPr>
          <w:rFonts w:ascii="Arial" w:hAnsi="Arial" w:cs="Arial"/>
          <w:spacing w:val="-4"/>
        </w:rPr>
        <w:t>равоохранения  на период до 2032</w:t>
      </w:r>
      <w:r w:rsidRPr="001076AE">
        <w:rPr>
          <w:rFonts w:ascii="Arial" w:hAnsi="Arial" w:cs="Arial"/>
          <w:spacing w:val="-4"/>
        </w:rPr>
        <w:t xml:space="preserve"> года я</w:t>
      </w:r>
      <w:r w:rsidRPr="001076AE">
        <w:rPr>
          <w:rFonts w:ascii="Arial" w:hAnsi="Arial" w:cs="Arial"/>
          <w:spacing w:val="-4"/>
        </w:rPr>
        <w:t>в</w:t>
      </w:r>
      <w:r w:rsidRPr="001076AE">
        <w:rPr>
          <w:rFonts w:ascii="Arial" w:hAnsi="Arial" w:cs="Arial"/>
          <w:spacing w:val="-4"/>
        </w:rPr>
        <w:t>ляются:</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оказание качественной  медицинской помощи  и качественного лечения нас</w:t>
      </w:r>
      <w:r w:rsidRPr="001076AE">
        <w:rPr>
          <w:rFonts w:ascii="Arial" w:hAnsi="Arial" w:cs="Arial"/>
          <w:spacing w:val="-4"/>
        </w:rPr>
        <w:t>е</w:t>
      </w:r>
      <w:r w:rsidRPr="001076AE">
        <w:rPr>
          <w:rFonts w:ascii="Arial" w:hAnsi="Arial" w:cs="Arial"/>
          <w:spacing w:val="-4"/>
        </w:rPr>
        <w:t>ления;</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осуществление стабильного функционирования учреждений здраво</w:t>
      </w:r>
      <w:r w:rsidRPr="001076AE">
        <w:rPr>
          <w:rFonts w:ascii="Arial" w:hAnsi="Arial" w:cs="Arial"/>
          <w:spacing w:val="-4"/>
        </w:rPr>
        <w:softHyphen/>
        <w:t>охранения;</w:t>
      </w:r>
    </w:p>
    <w:p w:rsidR="00E66399" w:rsidRPr="001076AE" w:rsidRDefault="00E66399" w:rsidP="0052542E">
      <w:pPr>
        <w:numPr>
          <w:ilvl w:val="0"/>
          <w:numId w:val="26"/>
        </w:numPr>
        <w:shd w:val="clear" w:color="auto" w:fill="FFFFFF"/>
        <w:ind w:right="-16"/>
        <w:jc w:val="both"/>
        <w:rPr>
          <w:rFonts w:ascii="Arial" w:hAnsi="Arial" w:cs="Arial"/>
          <w:spacing w:val="-4"/>
        </w:rPr>
      </w:pPr>
      <w:r w:rsidRPr="001076AE">
        <w:rPr>
          <w:rFonts w:ascii="Arial" w:hAnsi="Arial" w:cs="Arial"/>
          <w:spacing w:val="-4"/>
        </w:rPr>
        <w:t>развитие общедоступной медицинской помощи для всех жителей пос</w:t>
      </w:r>
      <w:r w:rsidRPr="001076AE">
        <w:rPr>
          <w:rFonts w:ascii="Arial" w:hAnsi="Arial" w:cs="Arial"/>
          <w:spacing w:val="-4"/>
        </w:rPr>
        <w:t>е</w:t>
      </w:r>
      <w:r w:rsidRPr="001076AE">
        <w:rPr>
          <w:rFonts w:ascii="Arial" w:hAnsi="Arial" w:cs="Arial"/>
          <w:spacing w:val="-4"/>
        </w:rPr>
        <w:t xml:space="preserve">ления. </w:t>
      </w:r>
    </w:p>
    <w:p w:rsidR="00E41B63" w:rsidRDefault="00E41B63" w:rsidP="0052542E">
      <w:pPr>
        <w:ind w:right="-16" w:firstLine="720"/>
        <w:jc w:val="both"/>
        <w:rPr>
          <w:rFonts w:ascii="Arial" w:hAnsi="Arial" w:cs="Arial"/>
        </w:rPr>
      </w:pPr>
    </w:p>
    <w:p w:rsidR="00C6712D" w:rsidRDefault="00C6712D" w:rsidP="00C6712D">
      <w:pPr>
        <w:ind w:firstLine="720"/>
        <w:jc w:val="both"/>
        <w:rPr>
          <w:rFonts w:ascii="Arial" w:hAnsi="Arial" w:cs="Arial"/>
          <w:i/>
        </w:rPr>
      </w:pPr>
    </w:p>
    <w:p w:rsidR="00134451" w:rsidRDefault="00134451" w:rsidP="00C6712D">
      <w:pPr>
        <w:ind w:firstLine="720"/>
        <w:jc w:val="both"/>
        <w:rPr>
          <w:rFonts w:ascii="Arial" w:hAnsi="Arial" w:cs="Arial"/>
          <w:i/>
        </w:rPr>
      </w:pPr>
    </w:p>
    <w:p w:rsidR="00134451" w:rsidRDefault="00134451" w:rsidP="00C6712D">
      <w:pPr>
        <w:ind w:firstLine="720"/>
        <w:jc w:val="both"/>
        <w:rPr>
          <w:rFonts w:ascii="Arial" w:hAnsi="Arial" w:cs="Arial"/>
          <w:i/>
        </w:rPr>
      </w:pPr>
    </w:p>
    <w:p w:rsidR="00134451" w:rsidRDefault="00134451" w:rsidP="00C6712D">
      <w:pPr>
        <w:ind w:firstLine="720"/>
        <w:jc w:val="both"/>
        <w:rPr>
          <w:rFonts w:ascii="Arial" w:hAnsi="Arial" w:cs="Arial"/>
          <w:i/>
        </w:rPr>
      </w:pPr>
    </w:p>
    <w:p w:rsidR="00134451" w:rsidRDefault="00134451" w:rsidP="00C6712D">
      <w:pPr>
        <w:ind w:firstLine="720"/>
        <w:jc w:val="both"/>
        <w:rPr>
          <w:rFonts w:ascii="Arial" w:hAnsi="Arial" w:cs="Arial"/>
          <w:i/>
        </w:rPr>
      </w:pPr>
    </w:p>
    <w:p w:rsidR="00E66399" w:rsidRPr="0046628B" w:rsidRDefault="00C6712D" w:rsidP="00C6712D">
      <w:pPr>
        <w:ind w:firstLine="720"/>
        <w:jc w:val="both"/>
        <w:rPr>
          <w:rFonts w:ascii="Arial" w:hAnsi="Arial" w:cs="Arial"/>
          <w:sz w:val="22"/>
          <w:szCs w:val="22"/>
        </w:rPr>
      </w:pPr>
      <w:r>
        <w:rPr>
          <w:rFonts w:ascii="Arial" w:hAnsi="Arial" w:cs="Arial"/>
          <w:i/>
        </w:rPr>
        <w:t>10.5.3</w:t>
      </w:r>
      <w:r w:rsidRPr="001C4F89">
        <w:rPr>
          <w:rFonts w:ascii="Arial" w:hAnsi="Arial" w:cs="Arial"/>
          <w:i/>
        </w:rPr>
        <w:t>.</w:t>
      </w:r>
      <w:r>
        <w:rPr>
          <w:rFonts w:ascii="Arial" w:hAnsi="Arial" w:cs="Arial"/>
          <w:i/>
        </w:rPr>
        <w:t xml:space="preserve">  Обоснование предложений по развитию образования</w:t>
      </w:r>
    </w:p>
    <w:p w:rsidR="00C6712D" w:rsidRDefault="00C6712D" w:rsidP="001076AE">
      <w:pPr>
        <w:shd w:val="clear" w:color="auto" w:fill="FFFFFF"/>
        <w:tabs>
          <w:tab w:val="left" w:pos="9524"/>
        </w:tabs>
        <w:ind w:left="19" w:right="-16" w:firstLine="701"/>
        <w:jc w:val="both"/>
        <w:rPr>
          <w:rFonts w:ascii="Arial" w:hAnsi="Arial" w:cs="Arial"/>
          <w:i/>
          <w:spacing w:val="-4"/>
          <w:u w:val="single"/>
        </w:rPr>
      </w:pPr>
    </w:p>
    <w:p w:rsidR="00E66399" w:rsidRPr="001076AE" w:rsidRDefault="00E66399" w:rsidP="001076AE">
      <w:pPr>
        <w:shd w:val="clear" w:color="auto" w:fill="FFFFFF"/>
        <w:tabs>
          <w:tab w:val="left" w:pos="9524"/>
        </w:tabs>
        <w:ind w:left="19" w:right="-16" w:firstLine="701"/>
        <w:jc w:val="both"/>
        <w:rPr>
          <w:rFonts w:ascii="Arial" w:hAnsi="Arial" w:cs="Arial"/>
          <w:i/>
          <w:spacing w:val="-4"/>
          <w:u w:val="single"/>
        </w:rPr>
      </w:pPr>
      <w:r w:rsidRPr="001076AE">
        <w:rPr>
          <w:rFonts w:ascii="Arial" w:hAnsi="Arial" w:cs="Arial"/>
          <w:i/>
          <w:spacing w:val="-4"/>
          <w:u w:val="single"/>
        </w:rPr>
        <w:t>Дошкольное образование.</w:t>
      </w:r>
    </w:p>
    <w:p w:rsidR="00E40EE3" w:rsidRDefault="00E40EE3" w:rsidP="001076AE">
      <w:pPr>
        <w:shd w:val="clear" w:color="auto" w:fill="FFFFFF"/>
        <w:tabs>
          <w:tab w:val="left" w:pos="9524"/>
        </w:tabs>
        <w:ind w:left="19" w:right="-16" w:firstLine="701"/>
        <w:jc w:val="both"/>
        <w:rPr>
          <w:rFonts w:ascii="Arial" w:hAnsi="Arial" w:cs="Arial"/>
          <w:spacing w:val="-4"/>
        </w:rPr>
      </w:pPr>
    </w:p>
    <w:p w:rsidR="00E66399" w:rsidRDefault="00E66399" w:rsidP="001076AE">
      <w:pPr>
        <w:shd w:val="clear" w:color="auto" w:fill="FFFFFF"/>
        <w:tabs>
          <w:tab w:val="left" w:pos="9524"/>
        </w:tabs>
        <w:ind w:left="19" w:right="-16" w:firstLine="701"/>
        <w:jc w:val="both"/>
        <w:rPr>
          <w:rFonts w:ascii="Arial" w:hAnsi="Arial" w:cs="Arial"/>
          <w:spacing w:val="-4"/>
        </w:rPr>
      </w:pPr>
      <w:r w:rsidRPr="001076AE">
        <w:rPr>
          <w:rFonts w:ascii="Arial" w:hAnsi="Arial" w:cs="Arial"/>
          <w:spacing w:val="-4"/>
        </w:rPr>
        <w:t xml:space="preserve">Согласно СНиП 2.07.01-89 «Градостроительство. Планировка и застройка городских и сельских поселений» </w:t>
      </w:r>
      <w:r w:rsidR="00EF77F8">
        <w:rPr>
          <w:rFonts w:ascii="Arial" w:hAnsi="Arial" w:cs="Arial"/>
          <w:spacing w:val="-4"/>
        </w:rPr>
        <w:t>и в соответствии с «Региональными норматив</w:t>
      </w:r>
      <w:r w:rsidR="00EF77F8">
        <w:rPr>
          <w:rFonts w:ascii="Arial" w:hAnsi="Arial" w:cs="Arial"/>
          <w:spacing w:val="-4"/>
        </w:rPr>
        <w:t>а</w:t>
      </w:r>
      <w:r w:rsidR="00EF77F8">
        <w:rPr>
          <w:rFonts w:ascii="Arial" w:hAnsi="Arial" w:cs="Arial"/>
          <w:spacing w:val="-4"/>
        </w:rPr>
        <w:t>ми градостроител</w:t>
      </w:r>
      <w:r w:rsidR="0090069D">
        <w:rPr>
          <w:rFonts w:ascii="Arial" w:hAnsi="Arial" w:cs="Arial"/>
          <w:spacing w:val="-4"/>
        </w:rPr>
        <w:t>ьного проектирования Ивановской</w:t>
      </w:r>
      <w:r w:rsidR="00EF77F8">
        <w:rPr>
          <w:rFonts w:ascii="Arial" w:hAnsi="Arial" w:cs="Arial"/>
          <w:spacing w:val="-4"/>
        </w:rPr>
        <w:t xml:space="preserve"> области», а также полож</w:t>
      </w:r>
      <w:r w:rsidR="00EF77F8">
        <w:rPr>
          <w:rFonts w:ascii="Arial" w:hAnsi="Arial" w:cs="Arial"/>
          <w:spacing w:val="-4"/>
        </w:rPr>
        <w:t>е</w:t>
      </w:r>
      <w:r w:rsidR="00EF77F8">
        <w:rPr>
          <w:rFonts w:ascii="Arial" w:hAnsi="Arial" w:cs="Arial"/>
          <w:spacing w:val="-4"/>
        </w:rPr>
        <w:t>ниями Схемы территориал</w:t>
      </w:r>
      <w:r w:rsidR="0090069D">
        <w:rPr>
          <w:rFonts w:ascii="Arial" w:hAnsi="Arial" w:cs="Arial"/>
          <w:spacing w:val="-4"/>
        </w:rPr>
        <w:t>ьного планирования Фурмановского</w:t>
      </w:r>
      <w:r w:rsidR="00EF77F8">
        <w:rPr>
          <w:rFonts w:ascii="Arial" w:hAnsi="Arial" w:cs="Arial"/>
          <w:spacing w:val="-4"/>
        </w:rPr>
        <w:t xml:space="preserve"> муниципального района </w:t>
      </w:r>
      <w:r w:rsidRPr="001076AE">
        <w:rPr>
          <w:rFonts w:ascii="Arial" w:hAnsi="Arial" w:cs="Arial"/>
          <w:spacing w:val="-4"/>
        </w:rPr>
        <w:t>уровень обеспеченности детей (от 1 до 6 лет) дошкольными учреждени</w:t>
      </w:r>
      <w:r w:rsidRPr="001076AE">
        <w:rPr>
          <w:rFonts w:ascii="Arial" w:hAnsi="Arial" w:cs="Arial"/>
          <w:spacing w:val="-4"/>
        </w:rPr>
        <w:t>я</w:t>
      </w:r>
      <w:r w:rsidRPr="001076AE">
        <w:rPr>
          <w:rFonts w:ascii="Arial" w:hAnsi="Arial" w:cs="Arial"/>
          <w:spacing w:val="-4"/>
        </w:rPr>
        <w:t>ми в сельских поселениях должен составлять</w:t>
      </w:r>
      <w:r w:rsidR="00EF77F8">
        <w:rPr>
          <w:rFonts w:ascii="Arial" w:hAnsi="Arial" w:cs="Arial"/>
          <w:spacing w:val="-4"/>
        </w:rPr>
        <w:t xml:space="preserve"> 45-55 мест на тысячу жителей</w:t>
      </w:r>
      <w:r w:rsidRPr="001076AE">
        <w:rPr>
          <w:rFonts w:ascii="Arial" w:hAnsi="Arial" w:cs="Arial"/>
          <w:spacing w:val="-4"/>
        </w:rPr>
        <w:t>. Для достижения данного уровня обеспечен</w:t>
      </w:r>
      <w:r w:rsidR="00EF77F8">
        <w:rPr>
          <w:rFonts w:ascii="Arial" w:hAnsi="Arial" w:cs="Arial"/>
          <w:spacing w:val="-4"/>
        </w:rPr>
        <w:t>нос</w:t>
      </w:r>
      <w:r w:rsidRPr="001076AE">
        <w:rPr>
          <w:rFonts w:ascii="Arial" w:hAnsi="Arial" w:cs="Arial"/>
          <w:spacing w:val="-4"/>
        </w:rPr>
        <w:t xml:space="preserve">ти </w:t>
      </w:r>
      <w:r w:rsidR="0090069D">
        <w:rPr>
          <w:rFonts w:ascii="Arial" w:hAnsi="Arial" w:cs="Arial"/>
          <w:spacing w:val="-4"/>
        </w:rPr>
        <w:t>в Панинском</w:t>
      </w:r>
      <w:r w:rsidR="00EF77F8">
        <w:rPr>
          <w:rFonts w:ascii="Arial" w:hAnsi="Arial" w:cs="Arial"/>
          <w:spacing w:val="-4"/>
        </w:rPr>
        <w:t xml:space="preserve"> сельском поселении </w:t>
      </w:r>
      <w:r w:rsidRPr="001076AE">
        <w:rPr>
          <w:rFonts w:ascii="Arial" w:hAnsi="Arial" w:cs="Arial"/>
          <w:spacing w:val="-4"/>
        </w:rPr>
        <w:t>н</w:t>
      </w:r>
      <w:r w:rsidRPr="001076AE">
        <w:rPr>
          <w:rFonts w:ascii="Arial" w:hAnsi="Arial" w:cs="Arial"/>
          <w:spacing w:val="-4"/>
        </w:rPr>
        <w:t>е</w:t>
      </w:r>
      <w:r w:rsidRPr="001076AE">
        <w:rPr>
          <w:rFonts w:ascii="Arial" w:hAnsi="Arial" w:cs="Arial"/>
          <w:spacing w:val="-4"/>
        </w:rPr>
        <w:t xml:space="preserve">обходимо иметь </w:t>
      </w:r>
      <w:r w:rsidRPr="00E40EE3">
        <w:rPr>
          <w:rFonts w:ascii="Arial" w:hAnsi="Arial" w:cs="Arial"/>
          <w:spacing w:val="-4"/>
        </w:rPr>
        <w:t xml:space="preserve">в дошкольных учреждениях </w:t>
      </w:r>
      <w:r w:rsidR="00E40EE3" w:rsidRPr="00E40EE3">
        <w:rPr>
          <w:rFonts w:ascii="Arial" w:hAnsi="Arial" w:cs="Arial"/>
          <w:spacing w:val="-4"/>
        </w:rPr>
        <w:t xml:space="preserve">20 </w:t>
      </w:r>
      <w:r w:rsidRPr="00E40EE3">
        <w:rPr>
          <w:rFonts w:ascii="Arial" w:hAnsi="Arial" w:cs="Arial"/>
          <w:spacing w:val="-4"/>
        </w:rPr>
        <w:t xml:space="preserve">мест на первую очередь и </w:t>
      </w:r>
      <w:r w:rsidR="00EF77F8" w:rsidRPr="00E40EE3">
        <w:rPr>
          <w:rFonts w:ascii="Arial" w:hAnsi="Arial" w:cs="Arial"/>
          <w:spacing w:val="-4"/>
        </w:rPr>
        <w:t>3</w:t>
      </w:r>
      <w:r w:rsidR="00E40EE3" w:rsidRPr="00E40EE3">
        <w:rPr>
          <w:rFonts w:ascii="Arial" w:hAnsi="Arial" w:cs="Arial"/>
          <w:spacing w:val="-4"/>
        </w:rPr>
        <w:t>0 мест</w:t>
      </w:r>
      <w:r w:rsidRPr="00E40EE3">
        <w:rPr>
          <w:rFonts w:ascii="Arial" w:hAnsi="Arial" w:cs="Arial"/>
          <w:spacing w:val="-4"/>
        </w:rPr>
        <w:t xml:space="preserve"> на расче</w:t>
      </w:r>
      <w:r w:rsidRPr="00E40EE3">
        <w:rPr>
          <w:rFonts w:ascii="Arial" w:hAnsi="Arial" w:cs="Arial"/>
          <w:spacing w:val="-4"/>
        </w:rPr>
        <w:t>т</w:t>
      </w:r>
      <w:r w:rsidRPr="00E40EE3">
        <w:rPr>
          <w:rFonts w:ascii="Arial" w:hAnsi="Arial" w:cs="Arial"/>
          <w:spacing w:val="-4"/>
        </w:rPr>
        <w:t xml:space="preserve">ный срок. </w:t>
      </w:r>
    </w:p>
    <w:p w:rsidR="00C6712D" w:rsidRDefault="00C6712D" w:rsidP="00C6712D">
      <w:pPr>
        <w:shd w:val="clear" w:color="auto" w:fill="FFFFFF"/>
        <w:tabs>
          <w:tab w:val="left" w:pos="9524"/>
        </w:tabs>
        <w:ind w:left="19" w:right="-16" w:firstLine="701"/>
        <w:jc w:val="right"/>
        <w:rPr>
          <w:rFonts w:ascii="Arial" w:hAnsi="Arial" w:cs="Arial"/>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134451">
        <w:rPr>
          <w:rFonts w:ascii="Arial" w:hAnsi="Arial" w:cs="Arial"/>
          <w:sz w:val="20"/>
          <w:szCs w:val="20"/>
        </w:rPr>
        <w:t>5.3-1</w:t>
      </w:r>
    </w:p>
    <w:p w:rsidR="00E40EE3" w:rsidRPr="00E40EE3" w:rsidRDefault="00C6712D" w:rsidP="00C6712D">
      <w:pPr>
        <w:shd w:val="clear" w:color="auto" w:fill="FFFFFF"/>
        <w:tabs>
          <w:tab w:val="left" w:pos="9524"/>
        </w:tabs>
        <w:ind w:left="19" w:right="-16" w:hanging="19"/>
        <w:jc w:val="center"/>
        <w:rPr>
          <w:rFonts w:ascii="Arial" w:hAnsi="Arial" w:cs="Arial"/>
          <w:spacing w:val="-4"/>
        </w:rPr>
      </w:pPr>
      <w:r w:rsidRPr="001076AE">
        <w:rPr>
          <w:rFonts w:ascii="Arial" w:hAnsi="Arial" w:cs="Arial"/>
          <w:spacing w:val="-4"/>
          <w:sz w:val="20"/>
          <w:szCs w:val="20"/>
        </w:rPr>
        <w:t>РАСЧЕТ ПОТРЕБНОСТИ В ДОШКОЛЬНЫХ УЧРЕЖДЕНИЯХ</w:t>
      </w:r>
    </w:p>
    <w:p w:rsidR="00E66399" w:rsidRDefault="00E66399" w:rsidP="006D4FBD">
      <w:pPr>
        <w:shd w:val="clear" w:color="auto" w:fill="FFFFFF"/>
        <w:ind w:right="98"/>
        <w:jc w:val="both"/>
        <w:rPr>
          <w:rFonts w:ascii="Arial" w:hAnsi="Arial" w:cs="Arial"/>
          <w:color w:val="FF6600"/>
          <w:spacing w:val="-4"/>
          <w:sz w:val="22"/>
          <w:szCs w:val="22"/>
        </w:rPr>
      </w:pPr>
    </w:p>
    <w:tbl>
      <w:tblPr>
        <w:tblW w:w="8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279"/>
        <w:gridCol w:w="1463"/>
        <w:gridCol w:w="1129"/>
        <w:gridCol w:w="1080"/>
        <w:gridCol w:w="1260"/>
      </w:tblGrid>
      <w:tr w:rsidR="00ED063A" w:rsidRPr="00F51558">
        <w:trPr>
          <w:tblHeader/>
        </w:trPr>
        <w:tc>
          <w:tcPr>
            <w:tcW w:w="473" w:type="dxa"/>
            <w:vMerge w:val="restart"/>
          </w:tcPr>
          <w:p w:rsidR="00ED063A" w:rsidRPr="00F51558" w:rsidRDefault="00ED063A" w:rsidP="00F51558">
            <w:pPr>
              <w:ind w:right="98"/>
              <w:jc w:val="both"/>
              <w:rPr>
                <w:rFonts w:ascii="Arial" w:hAnsi="Arial" w:cs="Arial"/>
                <w:spacing w:val="-4"/>
                <w:sz w:val="20"/>
                <w:szCs w:val="20"/>
              </w:rPr>
            </w:pPr>
          </w:p>
        </w:tc>
        <w:tc>
          <w:tcPr>
            <w:tcW w:w="3279" w:type="dxa"/>
            <w:vMerge w:val="restart"/>
            <w:vAlign w:val="center"/>
          </w:tcPr>
          <w:p w:rsidR="00ED063A"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 xml:space="preserve">Наименование </w:t>
            </w:r>
          </w:p>
        </w:tc>
        <w:tc>
          <w:tcPr>
            <w:tcW w:w="1463" w:type="dxa"/>
            <w:vMerge w:val="restart"/>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измер</w:t>
            </w:r>
            <w:r w:rsidRPr="00F51558">
              <w:rPr>
                <w:rFonts w:ascii="Arial" w:hAnsi="Arial" w:cs="Arial"/>
                <w:spacing w:val="-4"/>
                <w:sz w:val="20"/>
                <w:szCs w:val="20"/>
              </w:rPr>
              <w:t>е</w:t>
            </w:r>
            <w:r w:rsidRPr="00F51558">
              <w:rPr>
                <w:rFonts w:ascii="Arial" w:hAnsi="Arial" w:cs="Arial"/>
                <w:spacing w:val="-4"/>
                <w:sz w:val="20"/>
                <w:szCs w:val="20"/>
              </w:rPr>
              <w:t>ния</w:t>
            </w:r>
          </w:p>
        </w:tc>
        <w:tc>
          <w:tcPr>
            <w:tcW w:w="3469" w:type="dxa"/>
            <w:gridSpan w:val="3"/>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ED063A" w:rsidRPr="00F51558">
        <w:trPr>
          <w:trHeight w:val="533"/>
          <w:tblHeader/>
        </w:trPr>
        <w:tc>
          <w:tcPr>
            <w:tcW w:w="473" w:type="dxa"/>
            <w:vMerge/>
          </w:tcPr>
          <w:p w:rsidR="00ED063A" w:rsidRPr="00F51558" w:rsidRDefault="00ED063A" w:rsidP="00F51558">
            <w:pPr>
              <w:ind w:right="98"/>
              <w:jc w:val="both"/>
              <w:rPr>
                <w:rFonts w:ascii="Arial" w:hAnsi="Arial" w:cs="Arial"/>
                <w:spacing w:val="-4"/>
                <w:sz w:val="20"/>
                <w:szCs w:val="20"/>
              </w:rPr>
            </w:pPr>
          </w:p>
        </w:tc>
        <w:tc>
          <w:tcPr>
            <w:tcW w:w="3279" w:type="dxa"/>
            <w:vMerge/>
          </w:tcPr>
          <w:p w:rsidR="00ED063A" w:rsidRPr="00F51558" w:rsidRDefault="00ED063A" w:rsidP="00F51558">
            <w:pPr>
              <w:ind w:right="98"/>
              <w:jc w:val="both"/>
              <w:rPr>
                <w:rFonts w:ascii="Arial" w:hAnsi="Arial" w:cs="Arial"/>
                <w:spacing w:val="-4"/>
                <w:sz w:val="20"/>
                <w:szCs w:val="20"/>
              </w:rPr>
            </w:pPr>
          </w:p>
        </w:tc>
        <w:tc>
          <w:tcPr>
            <w:tcW w:w="1463" w:type="dxa"/>
            <w:vMerge/>
          </w:tcPr>
          <w:p w:rsidR="00ED063A" w:rsidRPr="00F51558" w:rsidRDefault="00ED063A" w:rsidP="00F51558">
            <w:pPr>
              <w:ind w:right="98"/>
              <w:jc w:val="both"/>
              <w:rPr>
                <w:rFonts w:ascii="Arial" w:hAnsi="Arial" w:cs="Arial"/>
                <w:spacing w:val="-4"/>
                <w:sz w:val="20"/>
                <w:szCs w:val="20"/>
              </w:rPr>
            </w:pPr>
          </w:p>
        </w:tc>
        <w:tc>
          <w:tcPr>
            <w:tcW w:w="1129" w:type="dxa"/>
          </w:tcPr>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на</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01.01.</w:t>
            </w:r>
          </w:p>
          <w:p w:rsidR="00ED063A" w:rsidRPr="00F51558" w:rsidRDefault="0090069D" w:rsidP="00F51558">
            <w:pPr>
              <w:ind w:left="-59" w:right="-108"/>
              <w:jc w:val="center"/>
              <w:rPr>
                <w:rFonts w:ascii="Arial" w:hAnsi="Arial" w:cs="Arial"/>
                <w:spacing w:val="-4"/>
                <w:sz w:val="20"/>
                <w:szCs w:val="20"/>
              </w:rPr>
            </w:pPr>
            <w:r w:rsidRPr="00F51558">
              <w:rPr>
                <w:rFonts w:ascii="Arial" w:hAnsi="Arial" w:cs="Arial"/>
                <w:spacing w:val="-4"/>
                <w:sz w:val="20"/>
                <w:szCs w:val="20"/>
              </w:rPr>
              <w:t>2012</w:t>
            </w:r>
            <w:r w:rsidR="00ED063A" w:rsidRPr="00F51558">
              <w:rPr>
                <w:rFonts w:ascii="Arial" w:hAnsi="Arial" w:cs="Arial"/>
                <w:spacing w:val="-4"/>
                <w:sz w:val="20"/>
                <w:szCs w:val="20"/>
              </w:rPr>
              <w:t>г.</w:t>
            </w:r>
          </w:p>
        </w:tc>
        <w:tc>
          <w:tcPr>
            <w:tcW w:w="1080" w:type="dxa"/>
          </w:tcPr>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2020г.</w:t>
            </w:r>
          </w:p>
        </w:tc>
        <w:tc>
          <w:tcPr>
            <w:tcW w:w="1260" w:type="dxa"/>
          </w:tcPr>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расче</w:t>
            </w:r>
            <w:r w:rsidRPr="00F51558">
              <w:rPr>
                <w:rFonts w:ascii="Arial" w:hAnsi="Arial" w:cs="Arial"/>
                <w:spacing w:val="-4"/>
                <w:sz w:val="20"/>
                <w:szCs w:val="20"/>
              </w:rPr>
              <w:t>т</w:t>
            </w:r>
            <w:r w:rsidRPr="00F51558">
              <w:rPr>
                <w:rFonts w:ascii="Arial" w:hAnsi="Arial" w:cs="Arial"/>
                <w:spacing w:val="-4"/>
                <w:sz w:val="20"/>
                <w:szCs w:val="20"/>
              </w:rPr>
              <w:t>ный</w:t>
            </w:r>
          </w:p>
          <w:p w:rsidR="00ED063A" w:rsidRPr="00F51558" w:rsidRDefault="0090069D" w:rsidP="00F51558">
            <w:pPr>
              <w:ind w:left="-59" w:right="-108"/>
              <w:jc w:val="center"/>
              <w:rPr>
                <w:rFonts w:ascii="Arial" w:hAnsi="Arial" w:cs="Arial"/>
                <w:spacing w:val="-4"/>
                <w:sz w:val="20"/>
                <w:szCs w:val="20"/>
              </w:rPr>
            </w:pPr>
            <w:r w:rsidRPr="00F51558">
              <w:rPr>
                <w:rFonts w:ascii="Arial" w:hAnsi="Arial" w:cs="Arial"/>
                <w:spacing w:val="-4"/>
                <w:sz w:val="20"/>
                <w:szCs w:val="20"/>
              </w:rPr>
              <w:t>срок 2032</w:t>
            </w:r>
            <w:r w:rsidR="00ED063A" w:rsidRPr="00F51558">
              <w:rPr>
                <w:rFonts w:ascii="Arial" w:hAnsi="Arial" w:cs="Arial"/>
                <w:spacing w:val="-4"/>
                <w:sz w:val="20"/>
                <w:szCs w:val="20"/>
              </w:rPr>
              <w:t>г.</w:t>
            </w:r>
          </w:p>
        </w:tc>
      </w:tr>
      <w:tr w:rsidR="00ED063A" w:rsidRPr="00F51558">
        <w:tc>
          <w:tcPr>
            <w:tcW w:w="47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3279" w:type="dxa"/>
          </w:tcPr>
          <w:p w:rsidR="00ED063A" w:rsidRPr="00F51558" w:rsidRDefault="00F75855"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46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мест</w:t>
            </w:r>
          </w:p>
        </w:tc>
        <w:tc>
          <w:tcPr>
            <w:tcW w:w="1129"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22</w:t>
            </w:r>
          </w:p>
        </w:tc>
        <w:tc>
          <w:tcPr>
            <w:tcW w:w="1080"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25</w:t>
            </w:r>
          </w:p>
        </w:tc>
        <w:tc>
          <w:tcPr>
            <w:tcW w:w="126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30</w:t>
            </w:r>
          </w:p>
        </w:tc>
      </w:tr>
      <w:tr w:rsidR="00ED063A" w:rsidRPr="00F51558">
        <w:tc>
          <w:tcPr>
            <w:tcW w:w="47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3279" w:type="dxa"/>
            <w:vAlign w:val="center"/>
          </w:tcPr>
          <w:p w:rsidR="00ED063A" w:rsidRPr="00F51558" w:rsidRDefault="00ED063A" w:rsidP="00F51558">
            <w:pPr>
              <w:ind w:right="98"/>
              <w:rPr>
                <w:rFonts w:ascii="Arial" w:hAnsi="Arial" w:cs="Arial"/>
                <w:spacing w:val="-4"/>
                <w:sz w:val="20"/>
                <w:szCs w:val="20"/>
              </w:rPr>
            </w:pPr>
            <w:r w:rsidRPr="00F51558">
              <w:rPr>
                <w:rFonts w:ascii="Arial" w:hAnsi="Arial" w:cs="Arial"/>
                <w:spacing w:val="-4"/>
                <w:sz w:val="20"/>
                <w:szCs w:val="20"/>
              </w:rPr>
              <w:t xml:space="preserve">Нормативная обеспеченность  </w:t>
            </w:r>
          </w:p>
        </w:tc>
        <w:tc>
          <w:tcPr>
            <w:tcW w:w="1463" w:type="dxa"/>
            <w:vAlign w:val="center"/>
          </w:tcPr>
          <w:p w:rsidR="00ED063A" w:rsidRPr="00F51558" w:rsidRDefault="00ED063A"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ED063A" w:rsidRPr="00F51558" w:rsidRDefault="00ED063A"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29"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08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50</w:t>
            </w:r>
          </w:p>
        </w:tc>
        <w:tc>
          <w:tcPr>
            <w:tcW w:w="126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50</w:t>
            </w:r>
          </w:p>
        </w:tc>
      </w:tr>
      <w:tr w:rsidR="00ED063A" w:rsidRPr="00F51558">
        <w:tc>
          <w:tcPr>
            <w:tcW w:w="47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3279" w:type="dxa"/>
            <w:vAlign w:val="center"/>
          </w:tcPr>
          <w:p w:rsidR="00F75855" w:rsidRPr="00F51558" w:rsidRDefault="00F75855" w:rsidP="00F51558">
            <w:pPr>
              <w:ind w:right="98"/>
              <w:rPr>
                <w:rFonts w:ascii="Arial" w:hAnsi="Arial" w:cs="Arial"/>
                <w:spacing w:val="-4"/>
                <w:sz w:val="20"/>
                <w:szCs w:val="20"/>
              </w:rPr>
            </w:pPr>
            <w:r w:rsidRPr="00F51558">
              <w:rPr>
                <w:rFonts w:ascii="Arial" w:hAnsi="Arial" w:cs="Arial"/>
                <w:spacing w:val="-4"/>
                <w:sz w:val="20"/>
                <w:szCs w:val="20"/>
              </w:rPr>
              <w:t>Фактическая и проектная</w:t>
            </w:r>
          </w:p>
          <w:p w:rsidR="00ED063A" w:rsidRPr="00F51558" w:rsidRDefault="00F75855" w:rsidP="00F51558">
            <w:pPr>
              <w:ind w:right="98"/>
              <w:rPr>
                <w:rFonts w:ascii="Arial" w:hAnsi="Arial" w:cs="Arial"/>
                <w:spacing w:val="-4"/>
                <w:sz w:val="20"/>
                <w:szCs w:val="20"/>
              </w:rPr>
            </w:pPr>
            <w:r w:rsidRPr="00F51558">
              <w:rPr>
                <w:rFonts w:ascii="Arial" w:hAnsi="Arial" w:cs="Arial"/>
                <w:spacing w:val="-4"/>
                <w:sz w:val="20"/>
                <w:szCs w:val="20"/>
              </w:rPr>
              <w:t>обеспече</w:t>
            </w:r>
            <w:r w:rsidRPr="00F51558">
              <w:rPr>
                <w:rFonts w:ascii="Arial" w:hAnsi="Arial" w:cs="Arial"/>
                <w:spacing w:val="-4"/>
                <w:sz w:val="20"/>
                <w:szCs w:val="20"/>
              </w:rPr>
              <w:t>н</w:t>
            </w:r>
            <w:r w:rsidRPr="00F51558">
              <w:rPr>
                <w:rFonts w:ascii="Arial" w:hAnsi="Arial" w:cs="Arial"/>
                <w:spacing w:val="-4"/>
                <w:sz w:val="20"/>
                <w:szCs w:val="20"/>
              </w:rPr>
              <w:t>ность</w:t>
            </w:r>
          </w:p>
        </w:tc>
        <w:tc>
          <w:tcPr>
            <w:tcW w:w="1463" w:type="dxa"/>
            <w:vAlign w:val="center"/>
          </w:tcPr>
          <w:p w:rsidR="00ED063A" w:rsidRPr="00F51558" w:rsidRDefault="00ED063A"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мест на </w:t>
            </w:r>
          </w:p>
          <w:p w:rsidR="00ED063A" w:rsidRPr="00F51558" w:rsidRDefault="00ED063A" w:rsidP="00F51558">
            <w:pPr>
              <w:ind w:right="-72" w:firstLine="28"/>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29"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19,6</w:t>
            </w:r>
          </w:p>
        </w:tc>
        <w:tc>
          <w:tcPr>
            <w:tcW w:w="108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40</w:t>
            </w:r>
          </w:p>
        </w:tc>
        <w:tc>
          <w:tcPr>
            <w:tcW w:w="126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50</w:t>
            </w:r>
          </w:p>
        </w:tc>
      </w:tr>
    </w:tbl>
    <w:p w:rsidR="00ED063A" w:rsidRPr="00221001" w:rsidRDefault="00ED063A" w:rsidP="00E66399">
      <w:pPr>
        <w:shd w:val="clear" w:color="auto" w:fill="FFFFFF"/>
        <w:ind w:left="19" w:right="98" w:firstLine="701"/>
        <w:jc w:val="both"/>
        <w:rPr>
          <w:rFonts w:ascii="Arial" w:hAnsi="Arial" w:cs="Arial"/>
          <w:color w:val="FF6600"/>
          <w:spacing w:val="-4"/>
          <w:sz w:val="22"/>
          <w:szCs w:val="22"/>
        </w:rPr>
      </w:pPr>
    </w:p>
    <w:p w:rsidR="00E66399" w:rsidRDefault="00E66399" w:rsidP="001076AE">
      <w:pPr>
        <w:shd w:val="clear" w:color="auto" w:fill="FFFFFF"/>
        <w:ind w:left="19" w:right="-16" w:firstLine="701"/>
        <w:jc w:val="both"/>
        <w:rPr>
          <w:rFonts w:ascii="Arial" w:hAnsi="Arial" w:cs="Arial"/>
          <w:spacing w:val="-4"/>
        </w:rPr>
      </w:pPr>
      <w:r w:rsidRPr="001076AE">
        <w:rPr>
          <w:rFonts w:ascii="Arial" w:hAnsi="Arial" w:cs="Arial"/>
          <w:spacing w:val="-4"/>
        </w:rPr>
        <w:t>В качестве приоритетных задач функционирования и развития системы д</w:t>
      </w:r>
      <w:r w:rsidRPr="001076AE">
        <w:rPr>
          <w:rFonts w:ascii="Arial" w:hAnsi="Arial" w:cs="Arial"/>
          <w:spacing w:val="-4"/>
        </w:rPr>
        <w:t>о</w:t>
      </w:r>
      <w:r w:rsidRPr="001076AE">
        <w:rPr>
          <w:rFonts w:ascii="Arial" w:hAnsi="Arial" w:cs="Arial"/>
          <w:spacing w:val="-4"/>
        </w:rPr>
        <w:t>школьного образ</w:t>
      </w:r>
      <w:r w:rsidRPr="001076AE">
        <w:rPr>
          <w:rFonts w:ascii="Arial" w:hAnsi="Arial" w:cs="Arial"/>
          <w:spacing w:val="-4"/>
        </w:rPr>
        <w:t>о</w:t>
      </w:r>
      <w:r w:rsidRPr="001076AE">
        <w:rPr>
          <w:rFonts w:ascii="Arial" w:hAnsi="Arial" w:cs="Arial"/>
          <w:spacing w:val="-4"/>
        </w:rPr>
        <w:t>вания определены следующие задачи:</w:t>
      </w:r>
    </w:p>
    <w:p w:rsidR="00E66399" w:rsidRDefault="001769AE" w:rsidP="001769AE">
      <w:pPr>
        <w:shd w:val="clear" w:color="auto" w:fill="FFFFFF"/>
        <w:ind w:left="19"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создание условий для обеспечения дошкольного образования;</w:t>
      </w:r>
    </w:p>
    <w:p w:rsidR="00E66399" w:rsidRDefault="001769AE" w:rsidP="001769AE">
      <w:pPr>
        <w:shd w:val="clear" w:color="auto" w:fill="FFFFFF"/>
        <w:ind w:left="19"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обновление содержания дошкольного образования;</w:t>
      </w:r>
    </w:p>
    <w:p w:rsidR="00E66399" w:rsidRPr="001076AE" w:rsidRDefault="001769AE" w:rsidP="001769AE">
      <w:pPr>
        <w:shd w:val="clear" w:color="auto" w:fill="FFFFFF"/>
        <w:ind w:left="19"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укрепление материально-технической базы.</w:t>
      </w:r>
    </w:p>
    <w:p w:rsidR="00E66399" w:rsidRDefault="00E66399" w:rsidP="001076AE">
      <w:pPr>
        <w:shd w:val="clear" w:color="auto" w:fill="FFFFFF"/>
        <w:ind w:right="-16" w:firstLine="701"/>
        <w:jc w:val="both"/>
        <w:rPr>
          <w:rFonts w:ascii="Arial" w:hAnsi="Arial" w:cs="Arial"/>
          <w:spacing w:val="-4"/>
        </w:rPr>
      </w:pPr>
      <w:r w:rsidRPr="001076AE">
        <w:rPr>
          <w:rFonts w:ascii="Arial" w:hAnsi="Arial" w:cs="Arial"/>
          <w:spacing w:val="-4"/>
        </w:rPr>
        <w:t>В целях реализации данных задач необходимо использовать следующие мех</w:t>
      </w:r>
      <w:r w:rsidRPr="001076AE">
        <w:rPr>
          <w:rFonts w:ascii="Arial" w:hAnsi="Arial" w:cs="Arial"/>
          <w:spacing w:val="-4"/>
        </w:rPr>
        <w:t>а</w:t>
      </w:r>
      <w:r w:rsidRPr="001076AE">
        <w:rPr>
          <w:rFonts w:ascii="Arial" w:hAnsi="Arial" w:cs="Arial"/>
          <w:spacing w:val="-4"/>
        </w:rPr>
        <w:t>низмы:</w:t>
      </w:r>
    </w:p>
    <w:p w:rsidR="00E66399" w:rsidRDefault="001769AE" w:rsidP="001769AE">
      <w:pPr>
        <w:shd w:val="clear" w:color="auto" w:fill="FFFFFF"/>
        <w:ind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развитие вариантных форм дошкольного образования на основе групп кратковременного пребывания детей в дошкольных образовательных учрежден</w:t>
      </w:r>
      <w:r w:rsidR="00E66399" w:rsidRPr="001076AE">
        <w:rPr>
          <w:rFonts w:ascii="Arial" w:hAnsi="Arial" w:cs="Arial"/>
          <w:spacing w:val="-4"/>
        </w:rPr>
        <w:t>и</w:t>
      </w:r>
      <w:r w:rsidR="00E66399" w:rsidRPr="001076AE">
        <w:rPr>
          <w:rFonts w:ascii="Arial" w:hAnsi="Arial" w:cs="Arial"/>
          <w:spacing w:val="-4"/>
        </w:rPr>
        <w:t>ях;</w:t>
      </w:r>
    </w:p>
    <w:p w:rsidR="00E66399" w:rsidRDefault="001769AE" w:rsidP="001769AE">
      <w:pPr>
        <w:shd w:val="clear" w:color="auto" w:fill="FFFFFF"/>
        <w:ind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создание условий для организации обучения и воспитания детей ста</w:t>
      </w:r>
      <w:r w:rsidR="00E66399" w:rsidRPr="001076AE">
        <w:rPr>
          <w:rFonts w:ascii="Arial" w:hAnsi="Arial" w:cs="Arial"/>
          <w:spacing w:val="-4"/>
        </w:rPr>
        <w:t>р</w:t>
      </w:r>
      <w:r w:rsidR="00E66399" w:rsidRPr="001076AE">
        <w:rPr>
          <w:rFonts w:ascii="Arial" w:hAnsi="Arial" w:cs="Arial"/>
          <w:spacing w:val="-4"/>
        </w:rPr>
        <w:t>шего дошкольного возраста, с целью выравнивания стартовых возможностей при пер</w:t>
      </w:r>
      <w:r w:rsidR="00E66399" w:rsidRPr="001076AE">
        <w:rPr>
          <w:rFonts w:ascii="Arial" w:hAnsi="Arial" w:cs="Arial"/>
          <w:spacing w:val="-4"/>
        </w:rPr>
        <w:t>е</w:t>
      </w:r>
      <w:r w:rsidR="00E66399" w:rsidRPr="001076AE">
        <w:rPr>
          <w:rFonts w:ascii="Arial" w:hAnsi="Arial" w:cs="Arial"/>
          <w:spacing w:val="-4"/>
        </w:rPr>
        <w:t>ходе в шк</w:t>
      </w:r>
      <w:r w:rsidR="00E66399" w:rsidRPr="001076AE">
        <w:rPr>
          <w:rFonts w:ascii="Arial" w:hAnsi="Arial" w:cs="Arial"/>
          <w:spacing w:val="-4"/>
        </w:rPr>
        <w:t>о</w:t>
      </w:r>
      <w:r w:rsidR="00E66399" w:rsidRPr="001076AE">
        <w:rPr>
          <w:rFonts w:ascii="Arial" w:hAnsi="Arial" w:cs="Arial"/>
          <w:spacing w:val="-4"/>
        </w:rPr>
        <w:t>лу;</w:t>
      </w:r>
    </w:p>
    <w:p w:rsidR="00E66399" w:rsidRDefault="001769AE" w:rsidP="001769AE">
      <w:pPr>
        <w:shd w:val="clear" w:color="auto" w:fill="FFFFFF"/>
        <w:ind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оказание адресной поддержки социально незащищенным категориям с</w:t>
      </w:r>
      <w:r w:rsidR="00E66399" w:rsidRPr="001076AE">
        <w:rPr>
          <w:rFonts w:ascii="Arial" w:hAnsi="Arial" w:cs="Arial"/>
          <w:spacing w:val="-4"/>
        </w:rPr>
        <w:t>е</w:t>
      </w:r>
      <w:r w:rsidR="00E66399" w:rsidRPr="001076AE">
        <w:rPr>
          <w:rFonts w:ascii="Arial" w:hAnsi="Arial" w:cs="Arial"/>
          <w:spacing w:val="-4"/>
        </w:rPr>
        <w:t>мей, имеющим детей дошкольного возраста;</w:t>
      </w:r>
    </w:p>
    <w:p w:rsidR="00E66399" w:rsidRPr="001076AE" w:rsidRDefault="001769AE" w:rsidP="001769AE">
      <w:pPr>
        <w:shd w:val="clear" w:color="auto" w:fill="FFFFFF"/>
        <w:ind w:right="-16" w:firstLine="701"/>
        <w:jc w:val="both"/>
        <w:rPr>
          <w:rFonts w:ascii="Arial" w:hAnsi="Arial" w:cs="Arial"/>
          <w:spacing w:val="-4"/>
        </w:rPr>
      </w:pPr>
      <w:r>
        <w:rPr>
          <w:rFonts w:ascii="Arial" w:hAnsi="Arial" w:cs="Arial"/>
          <w:spacing w:val="-4"/>
        </w:rPr>
        <w:t xml:space="preserve">- </w:t>
      </w:r>
      <w:r w:rsidR="00E66399" w:rsidRPr="001076AE">
        <w:rPr>
          <w:rFonts w:ascii="Arial" w:hAnsi="Arial" w:cs="Arial"/>
          <w:spacing w:val="-4"/>
        </w:rPr>
        <w:t>поддержание социально приемлемого уровня родительской платы.</w:t>
      </w:r>
    </w:p>
    <w:p w:rsidR="00E66399" w:rsidRDefault="00E66399" w:rsidP="00E66399">
      <w:pPr>
        <w:shd w:val="clear" w:color="auto" w:fill="FFFFFF"/>
        <w:ind w:left="19" w:right="98" w:firstLine="701"/>
        <w:jc w:val="both"/>
        <w:rPr>
          <w:rFonts w:ascii="Arial" w:hAnsi="Arial" w:cs="Arial"/>
          <w:color w:val="FF6600"/>
          <w:spacing w:val="-4"/>
          <w:sz w:val="22"/>
          <w:szCs w:val="22"/>
        </w:rPr>
      </w:pPr>
    </w:p>
    <w:p w:rsidR="00E66399" w:rsidRDefault="00E66399" w:rsidP="001076AE">
      <w:pPr>
        <w:shd w:val="clear" w:color="auto" w:fill="FFFFFF"/>
        <w:ind w:left="19" w:right="-16" w:firstLine="701"/>
        <w:jc w:val="both"/>
        <w:rPr>
          <w:rFonts w:ascii="Arial" w:hAnsi="Arial" w:cs="Arial"/>
          <w:i/>
          <w:spacing w:val="-4"/>
          <w:u w:val="single"/>
        </w:rPr>
      </w:pPr>
      <w:r w:rsidRPr="000455B2">
        <w:rPr>
          <w:rFonts w:ascii="Arial" w:hAnsi="Arial" w:cs="Arial"/>
          <w:i/>
          <w:spacing w:val="-4"/>
          <w:u w:val="single"/>
        </w:rPr>
        <w:t>Общее образование</w:t>
      </w:r>
    </w:p>
    <w:p w:rsidR="00C6712D" w:rsidRDefault="00C6712D" w:rsidP="00C6712D">
      <w:pPr>
        <w:shd w:val="clear" w:color="auto" w:fill="FFFFFF"/>
        <w:ind w:left="19" w:right="-16" w:firstLine="701"/>
        <w:jc w:val="right"/>
        <w:rPr>
          <w:rFonts w:ascii="Arial" w:hAnsi="Arial" w:cs="Arial"/>
          <w:sz w:val="20"/>
          <w:szCs w:val="20"/>
        </w:rPr>
      </w:pPr>
      <w:r w:rsidRPr="00ED063A">
        <w:rPr>
          <w:rFonts w:ascii="Arial" w:hAnsi="Arial" w:cs="Arial"/>
          <w:sz w:val="20"/>
          <w:szCs w:val="20"/>
        </w:rPr>
        <w:t>Таблица 10.</w:t>
      </w:r>
      <w:r w:rsidR="00134451">
        <w:rPr>
          <w:rFonts w:ascii="Arial" w:hAnsi="Arial" w:cs="Arial"/>
          <w:sz w:val="20"/>
          <w:szCs w:val="20"/>
        </w:rPr>
        <w:t>5.3-2</w:t>
      </w:r>
    </w:p>
    <w:p w:rsidR="00C6712D" w:rsidRPr="000455B2" w:rsidRDefault="00C6712D" w:rsidP="00C6712D">
      <w:pPr>
        <w:shd w:val="clear" w:color="auto" w:fill="FFFFFF"/>
        <w:ind w:left="19" w:right="-16" w:hanging="19"/>
        <w:jc w:val="center"/>
        <w:rPr>
          <w:rFonts w:ascii="Arial" w:hAnsi="Arial" w:cs="Arial"/>
          <w:i/>
          <w:spacing w:val="-4"/>
          <w:u w:val="single"/>
        </w:rPr>
      </w:pPr>
      <w:r w:rsidRPr="00ED063A">
        <w:rPr>
          <w:rFonts w:ascii="Arial" w:hAnsi="Arial" w:cs="Arial"/>
          <w:spacing w:val="-4"/>
          <w:sz w:val="20"/>
          <w:szCs w:val="20"/>
        </w:rPr>
        <w:t>РАСЧЕТ ПОТРЕБНОСТИ В ОБЩЕОБРАЗОВАТЕЛЬНЫХ УЧРЕЖД</w:t>
      </w:r>
      <w:r w:rsidRPr="00ED063A">
        <w:rPr>
          <w:rFonts w:ascii="Arial" w:hAnsi="Arial" w:cs="Arial"/>
          <w:spacing w:val="-4"/>
          <w:sz w:val="20"/>
          <w:szCs w:val="20"/>
        </w:rPr>
        <w:t>Е</w:t>
      </w:r>
      <w:r w:rsidRPr="00ED063A">
        <w:rPr>
          <w:rFonts w:ascii="Arial" w:hAnsi="Arial" w:cs="Arial"/>
          <w:spacing w:val="-4"/>
          <w:sz w:val="20"/>
          <w:szCs w:val="20"/>
        </w:rPr>
        <w:t>НИЯХ</w:t>
      </w:r>
    </w:p>
    <w:p w:rsidR="00ED063A" w:rsidRPr="00ED063A" w:rsidRDefault="00ED063A" w:rsidP="00B218A6">
      <w:pPr>
        <w:shd w:val="clear" w:color="auto" w:fill="FFFFFF"/>
        <w:ind w:left="19" w:right="-16" w:firstLine="701"/>
        <w:jc w:val="both"/>
        <w:rPr>
          <w:rFonts w:ascii="Arial" w:hAnsi="Arial" w:cs="Arial"/>
          <w:spacing w:val="-4"/>
        </w:rPr>
      </w:pPr>
    </w:p>
    <w:tbl>
      <w:tblPr>
        <w:tblW w:w="8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293"/>
        <w:gridCol w:w="1463"/>
        <w:gridCol w:w="1129"/>
        <w:gridCol w:w="1080"/>
        <w:gridCol w:w="1260"/>
      </w:tblGrid>
      <w:tr w:rsidR="00ED063A" w:rsidRPr="00F51558">
        <w:trPr>
          <w:tblHeader/>
        </w:trPr>
        <w:tc>
          <w:tcPr>
            <w:tcW w:w="473" w:type="dxa"/>
            <w:vMerge w:val="restart"/>
          </w:tcPr>
          <w:p w:rsidR="00ED063A" w:rsidRPr="00F51558" w:rsidRDefault="00ED063A" w:rsidP="00F51558">
            <w:pPr>
              <w:ind w:right="98"/>
              <w:jc w:val="both"/>
              <w:rPr>
                <w:rFonts w:ascii="Arial" w:hAnsi="Arial" w:cs="Arial"/>
                <w:spacing w:val="-4"/>
                <w:sz w:val="20"/>
                <w:szCs w:val="20"/>
              </w:rPr>
            </w:pPr>
          </w:p>
        </w:tc>
        <w:tc>
          <w:tcPr>
            <w:tcW w:w="3293" w:type="dxa"/>
            <w:vMerge w:val="restart"/>
            <w:vAlign w:val="center"/>
          </w:tcPr>
          <w:p w:rsidR="00ED063A"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463" w:type="dxa"/>
            <w:vMerge w:val="restart"/>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измер</w:t>
            </w:r>
            <w:r w:rsidRPr="00F51558">
              <w:rPr>
                <w:rFonts w:ascii="Arial" w:hAnsi="Arial" w:cs="Arial"/>
                <w:spacing w:val="-4"/>
                <w:sz w:val="20"/>
                <w:szCs w:val="20"/>
              </w:rPr>
              <w:t>е</w:t>
            </w:r>
            <w:r w:rsidRPr="00F51558">
              <w:rPr>
                <w:rFonts w:ascii="Arial" w:hAnsi="Arial" w:cs="Arial"/>
                <w:spacing w:val="-4"/>
                <w:sz w:val="20"/>
                <w:szCs w:val="20"/>
              </w:rPr>
              <w:t>ния</w:t>
            </w:r>
          </w:p>
        </w:tc>
        <w:tc>
          <w:tcPr>
            <w:tcW w:w="3469" w:type="dxa"/>
            <w:gridSpan w:val="3"/>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ED063A" w:rsidRPr="00F51558">
        <w:trPr>
          <w:trHeight w:val="533"/>
          <w:tblHeader/>
        </w:trPr>
        <w:tc>
          <w:tcPr>
            <w:tcW w:w="473" w:type="dxa"/>
            <w:vMerge/>
          </w:tcPr>
          <w:p w:rsidR="00ED063A" w:rsidRPr="00F51558" w:rsidRDefault="00ED063A" w:rsidP="00F51558">
            <w:pPr>
              <w:ind w:right="98"/>
              <w:jc w:val="both"/>
              <w:rPr>
                <w:rFonts w:ascii="Arial" w:hAnsi="Arial" w:cs="Arial"/>
                <w:spacing w:val="-4"/>
                <w:sz w:val="20"/>
                <w:szCs w:val="20"/>
              </w:rPr>
            </w:pPr>
          </w:p>
        </w:tc>
        <w:tc>
          <w:tcPr>
            <w:tcW w:w="3293" w:type="dxa"/>
            <w:vMerge/>
          </w:tcPr>
          <w:p w:rsidR="00ED063A" w:rsidRPr="00F51558" w:rsidRDefault="00ED063A" w:rsidP="00F51558">
            <w:pPr>
              <w:ind w:right="98"/>
              <w:jc w:val="both"/>
              <w:rPr>
                <w:rFonts w:ascii="Arial" w:hAnsi="Arial" w:cs="Arial"/>
                <w:spacing w:val="-4"/>
                <w:sz w:val="20"/>
                <w:szCs w:val="20"/>
              </w:rPr>
            </w:pPr>
          </w:p>
        </w:tc>
        <w:tc>
          <w:tcPr>
            <w:tcW w:w="1463" w:type="dxa"/>
            <w:vMerge/>
          </w:tcPr>
          <w:p w:rsidR="00ED063A" w:rsidRPr="00F51558" w:rsidRDefault="00ED063A" w:rsidP="00F51558">
            <w:pPr>
              <w:ind w:right="98"/>
              <w:jc w:val="both"/>
              <w:rPr>
                <w:rFonts w:ascii="Arial" w:hAnsi="Arial" w:cs="Arial"/>
                <w:spacing w:val="-4"/>
                <w:sz w:val="20"/>
                <w:szCs w:val="20"/>
              </w:rPr>
            </w:pPr>
          </w:p>
        </w:tc>
        <w:tc>
          <w:tcPr>
            <w:tcW w:w="1129" w:type="dxa"/>
          </w:tcPr>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на</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01.01.</w:t>
            </w:r>
          </w:p>
          <w:p w:rsidR="00ED063A" w:rsidRPr="00F51558" w:rsidRDefault="0090069D" w:rsidP="00F51558">
            <w:pPr>
              <w:ind w:left="-59" w:right="-108"/>
              <w:jc w:val="center"/>
              <w:rPr>
                <w:rFonts w:ascii="Arial" w:hAnsi="Arial" w:cs="Arial"/>
                <w:spacing w:val="-4"/>
                <w:sz w:val="20"/>
                <w:szCs w:val="20"/>
              </w:rPr>
            </w:pPr>
            <w:r w:rsidRPr="00F51558">
              <w:rPr>
                <w:rFonts w:ascii="Arial" w:hAnsi="Arial" w:cs="Arial"/>
                <w:spacing w:val="-4"/>
                <w:sz w:val="20"/>
                <w:szCs w:val="20"/>
              </w:rPr>
              <w:t>2012</w:t>
            </w:r>
            <w:r w:rsidR="00ED063A" w:rsidRPr="00F51558">
              <w:rPr>
                <w:rFonts w:ascii="Arial" w:hAnsi="Arial" w:cs="Arial"/>
                <w:spacing w:val="-4"/>
                <w:sz w:val="20"/>
                <w:szCs w:val="20"/>
              </w:rPr>
              <w:t>г.</w:t>
            </w:r>
          </w:p>
        </w:tc>
        <w:tc>
          <w:tcPr>
            <w:tcW w:w="1080" w:type="dxa"/>
          </w:tcPr>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2020г.</w:t>
            </w:r>
          </w:p>
        </w:tc>
        <w:tc>
          <w:tcPr>
            <w:tcW w:w="1260" w:type="dxa"/>
          </w:tcPr>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ED063A" w:rsidRPr="00F51558" w:rsidRDefault="00ED063A" w:rsidP="00F51558">
            <w:pPr>
              <w:ind w:left="-59" w:right="-108"/>
              <w:jc w:val="center"/>
              <w:rPr>
                <w:rFonts w:ascii="Arial" w:hAnsi="Arial" w:cs="Arial"/>
                <w:spacing w:val="-4"/>
                <w:sz w:val="20"/>
                <w:szCs w:val="20"/>
              </w:rPr>
            </w:pPr>
            <w:r w:rsidRPr="00F51558">
              <w:rPr>
                <w:rFonts w:ascii="Arial" w:hAnsi="Arial" w:cs="Arial"/>
                <w:spacing w:val="-4"/>
                <w:sz w:val="20"/>
                <w:szCs w:val="20"/>
              </w:rPr>
              <w:t>расче</w:t>
            </w:r>
            <w:r w:rsidRPr="00F51558">
              <w:rPr>
                <w:rFonts w:ascii="Arial" w:hAnsi="Arial" w:cs="Arial"/>
                <w:spacing w:val="-4"/>
                <w:sz w:val="20"/>
                <w:szCs w:val="20"/>
              </w:rPr>
              <w:t>т</w:t>
            </w:r>
            <w:r w:rsidRPr="00F51558">
              <w:rPr>
                <w:rFonts w:ascii="Arial" w:hAnsi="Arial" w:cs="Arial"/>
                <w:spacing w:val="-4"/>
                <w:sz w:val="20"/>
                <w:szCs w:val="20"/>
              </w:rPr>
              <w:t>ный</w:t>
            </w:r>
          </w:p>
          <w:p w:rsidR="00ED063A" w:rsidRPr="00F51558" w:rsidRDefault="0090069D" w:rsidP="00F51558">
            <w:pPr>
              <w:ind w:left="-59" w:right="-108"/>
              <w:jc w:val="center"/>
              <w:rPr>
                <w:rFonts w:ascii="Arial" w:hAnsi="Arial" w:cs="Arial"/>
                <w:spacing w:val="-4"/>
                <w:sz w:val="20"/>
                <w:szCs w:val="20"/>
              </w:rPr>
            </w:pPr>
            <w:r w:rsidRPr="00F51558">
              <w:rPr>
                <w:rFonts w:ascii="Arial" w:hAnsi="Arial" w:cs="Arial"/>
                <w:spacing w:val="-4"/>
                <w:sz w:val="20"/>
                <w:szCs w:val="20"/>
              </w:rPr>
              <w:t>срок 2032</w:t>
            </w:r>
            <w:r w:rsidR="00ED063A" w:rsidRPr="00F51558">
              <w:rPr>
                <w:rFonts w:ascii="Arial" w:hAnsi="Arial" w:cs="Arial"/>
                <w:spacing w:val="-4"/>
                <w:sz w:val="20"/>
                <w:szCs w:val="20"/>
              </w:rPr>
              <w:t>г.</w:t>
            </w:r>
          </w:p>
        </w:tc>
      </w:tr>
      <w:tr w:rsidR="00ED063A" w:rsidRPr="00F51558">
        <w:tc>
          <w:tcPr>
            <w:tcW w:w="47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3293" w:type="dxa"/>
            <w:vAlign w:val="center"/>
          </w:tcPr>
          <w:p w:rsidR="00ED063A" w:rsidRPr="00F51558" w:rsidRDefault="00AC337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мест </w:t>
            </w:r>
            <w:r w:rsidR="00ED063A" w:rsidRPr="00F51558">
              <w:rPr>
                <w:rFonts w:ascii="Arial" w:hAnsi="Arial" w:cs="Arial"/>
                <w:spacing w:val="-4"/>
                <w:sz w:val="20"/>
                <w:szCs w:val="20"/>
              </w:rPr>
              <w:t xml:space="preserve"> в целом по п</w:t>
            </w:r>
            <w:r w:rsidR="00ED063A" w:rsidRPr="00F51558">
              <w:rPr>
                <w:rFonts w:ascii="Arial" w:hAnsi="Arial" w:cs="Arial"/>
                <w:spacing w:val="-4"/>
                <w:sz w:val="20"/>
                <w:szCs w:val="20"/>
              </w:rPr>
              <w:t>о</w:t>
            </w:r>
            <w:r w:rsidR="00ED063A" w:rsidRPr="00F51558">
              <w:rPr>
                <w:rFonts w:ascii="Arial" w:hAnsi="Arial" w:cs="Arial"/>
                <w:spacing w:val="-4"/>
                <w:sz w:val="20"/>
                <w:szCs w:val="20"/>
              </w:rPr>
              <w:t>селению</w:t>
            </w:r>
          </w:p>
        </w:tc>
        <w:tc>
          <w:tcPr>
            <w:tcW w:w="146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мест</w:t>
            </w:r>
          </w:p>
        </w:tc>
        <w:tc>
          <w:tcPr>
            <w:tcW w:w="1129"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22</w:t>
            </w:r>
          </w:p>
        </w:tc>
        <w:tc>
          <w:tcPr>
            <w:tcW w:w="1080"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90</w:t>
            </w:r>
          </w:p>
        </w:tc>
        <w:tc>
          <w:tcPr>
            <w:tcW w:w="1260"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100</w:t>
            </w:r>
          </w:p>
        </w:tc>
      </w:tr>
      <w:tr w:rsidR="00ED063A" w:rsidRPr="00F51558">
        <w:tc>
          <w:tcPr>
            <w:tcW w:w="47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3293" w:type="dxa"/>
            <w:vAlign w:val="center"/>
          </w:tcPr>
          <w:p w:rsidR="00ED063A" w:rsidRPr="00F51558" w:rsidRDefault="00ED063A" w:rsidP="00F51558">
            <w:pPr>
              <w:ind w:right="98"/>
              <w:rPr>
                <w:rFonts w:ascii="Arial" w:hAnsi="Arial" w:cs="Arial"/>
                <w:spacing w:val="-4"/>
                <w:sz w:val="20"/>
                <w:szCs w:val="20"/>
              </w:rPr>
            </w:pPr>
            <w:r w:rsidRPr="00F51558">
              <w:rPr>
                <w:rFonts w:ascii="Arial" w:hAnsi="Arial" w:cs="Arial"/>
                <w:spacing w:val="-4"/>
                <w:sz w:val="20"/>
                <w:szCs w:val="20"/>
              </w:rPr>
              <w:t xml:space="preserve">Нормативная обеспеченность  </w:t>
            </w:r>
          </w:p>
        </w:tc>
        <w:tc>
          <w:tcPr>
            <w:tcW w:w="1463" w:type="dxa"/>
            <w:vAlign w:val="center"/>
          </w:tcPr>
          <w:p w:rsidR="00ED063A" w:rsidRPr="00F51558" w:rsidRDefault="00ED063A"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ED063A" w:rsidRPr="00F51558" w:rsidRDefault="00ED063A"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29"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100</w:t>
            </w:r>
          </w:p>
        </w:tc>
        <w:tc>
          <w:tcPr>
            <w:tcW w:w="108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100</w:t>
            </w:r>
          </w:p>
        </w:tc>
        <w:tc>
          <w:tcPr>
            <w:tcW w:w="126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100</w:t>
            </w:r>
          </w:p>
        </w:tc>
      </w:tr>
      <w:tr w:rsidR="00ED063A" w:rsidRPr="00F51558">
        <w:tc>
          <w:tcPr>
            <w:tcW w:w="473"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3293" w:type="dxa"/>
            <w:vAlign w:val="center"/>
          </w:tcPr>
          <w:p w:rsidR="00F75855" w:rsidRPr="00F51558" w:rsidRDefault="00F75855"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проектная </w:t>
            </w:r>
          </w:p>
          <w:p w:rsidR="00ED063A" w:rsidRPr="00F51558" w:rsidRDefault="00F75855" w:rsidP="00F51558">
            <w:pPr>
              <w:ind w:right="98"/>
              <w:rPr>
                <w:rFonts w:ascii="Arial" w:hAnsi="Arial" w:cs="Arial"/>
                <w:spacing w:val="-4"/>
                <w:sz w:val="20"/>
                <w:szCs w:val="20"/>
              </w:rPr>
            </w:pPr>
            <w:r w:rsidRPr="00F51558">
              <w:rPr>
                <w:rFonts w:ascii="Arial" w:hAnsi="Arial" w:cs="Arial"/>
                <w:spacing w:val="-4"/>
                <w:sz w:val="20"/>
                <w:szCs w:val="20"/>
              </w:rPr>
              <w:t>обеспече</w:t>
            </w:r>
            <w:r w:rsidRPr="00F51558">
              <w:rPr>
                <w:rFonts w:ascii="Arial" w:hAnsi="Arial" w:cs="Arial"/>
                <w:spacing w:val="-4"/>
                <w:sz w:val="20"/>
                <w:szCs w:val="20"/>
              </w:rPr>
              <w:t>н</w:t>
            </w:r>
            <w:r w:rsidRPr="00F51558">
              <w:rPr>
                <w:rFonts w:ascii="Arial" w:hAnsi="Arial" w:cs="Arial"/>
                <w:spacing w:val="-4"/>
                <w:sz w:val="20"/>
                <w:szCs w:val="20"/>
              </w:rPr>
              <w:t>ность</w:t>
            </w:r>
          </w:p>
        </w:tc>
        <w:tc>
          <w:tcPr>
            <w:tcW w:w="1463" w:type="dxa"/>
            <w:vAlign w:val="center"/>
          </w:tcPr>
          <w:p w:rsidR="00ED063A" w:rsidRPr="00F51558" w:rsidRDefault="00ED063A"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мест на </w:t>
            </w:r>
          </w:p>
          <w:p w:rsidR="00ED063A" w:rsidRPr="00F51558" w:rsidRDefault="00ED063A" w:rsidP="00F51558">
            <w:pPr>
              <w:ind w:right="-72" w:firstLine="28"/>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29"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19,8</w:t>
            </w:r>
          </w:p>
        </w:tc>
        <w:tc>
          <w:tcPr>
            <w:tcW w:w="1080" w:type="dxa"/>
            <w:vAlign w:val="center"/>
          </w:tcPr>
          <w:p w:rsidR="00ED063A" w:rsidRPr="00F51558" w:rsidRDefault="001021FB" w:rsidP="00F51558">
            <w:pPr>
              <w:ind w:right="98"/>
              <w:jc w:val="center"/>
              <w:rPr>
                <w:rFonts w:ascii="Arial" w:hAnsi="Arial" w:cs="Arial"/>
                <w:spacing w:val="-4"/>
                <w:sz w:val="20"/>
                <w:szCs w:val="20"/>
              </w:rPr>
            </w:pPr>
            <w:r w:rsidRPr="00F51558">
              <w:rPr>
                <w:rFonts w:ascii="Arial" w:hAnsi="Arial" w:cs="Arial"/>
                <w:spacing w:val="-4"/>
                <w:sz w:val="20"/>
                <w:szCs w:val="20"/>
              </w:rPr>
              <w:t>90</w:t>
            </w:r>
          </w:p>
        </w:tc>
        <w:tc>
          <w:tcPr>
            <w:tcW w:w="1260" w:type="dxa"/>
            <w:vAlign w:val="center"/>
          </w:tcPr>
          <w:p w:rsidR="00ED063A" w:rsidRPr="00F51558" w:rsidRDefault="00ED063A" w:rsidP="00F51558">
            <w:pPr>
              <w:ind w:right="98"/>
              <w:jc w:val="center"/>
              <w:rPr>
                <w:rFonts w:ascii="Arial" w:hAnsi="Arial" w:cs="Arial"/>
                <w:spacing w:val="-4"/>
                <w:sz w:val="20"/>
                <w:szCs w:val="20"/>
              </w:rPr>
            </w:pPr>
            <w:r w:rsidRPr="00F51558">
              <w:rPr>
                <w:rFonts w:ascii="Arial" w:hAnsi="Arial" w:cs="Arial"/>
                <w:spacing w:val="-4"/>
                <w:sz w:val="20"/>
                <w:szCs w:val="20"/>
              </w:rPr>
              <w:t>100</w:t>
            </w:r>
          </w:p>
        </w:tc>
      </w:tr>
    </w:tbl>
    <w:p w:rsidR="00ED063A" w:rsidRDefault="00ED063A" w:rsidP="00B218A6">
      <w:pPr>
        <w:shd w:val="clear" w:color="auto" w:fill="FFFFFF"/>
        <w:ind w:left="19" w:right="-16" w:firstLine="701"/>
        <w:jc w:val="both"/>
        <w:rPr>
          <w:rFonts w:ascii="Arial" w:hAnsi="Arial" w:cs="Arial"/>
          <w:spacing w:val="-4"/>
        </w:rPr>
      </w:pPr>
    </w:p>
    <w:p w:rsidR="00B218A6" w:rsidRDefault="00B218A6" w:rsidP="00B218A6">
      <w:pPr>
        <w:shd w:val="clear" w:color="auto" w:fill="FFFFFF"/>
        <w:ind w:left="19" w:right="-16" w:firstLine="701"/>
        <w:jc w:val="both"/>
        <w:rPr>
          <w:rFonts w:ascii="Arial" w:hAnsi="Arial" w:cs="Arial"/>
          <w:spacing w:val="-4"/>
        </w:rPr>
      </w:pPr>
      <w:r>
        <w:rPr>
          <w:rFonts w:ascii="Arial" w:hAnsi="Arial" w:cs="Arial"/>
          <w:spacing w:val="-4"/>
        </w:rPr>
        <w:t>При расчетном нормативе 100 мест на 1000 жителей, обеспеченность ме</w:t>
      </w:r>
      <w:r>
        <w:rPr>
          <w:rFonts w:ascii="Arial" w:hAnsi="Arial" w:cs="Arial"/>
          <w:spacing w:val="-4"/>
        </w:rPr>
        <w:t>с</w:t>
      </w:r>
      <w:r>
        <w:rPr>
          <w:rFonts w:ascii="Arial" w:hAnsi="Arial" w:cs="Arial"/>
          <w:spacing w:val="-4"/>
        </w:rPr>
        <w:t>тами в общеоб</w:t>
      </w:r>
      <w:r w:rsidR="0090069D">
        <w:rPr>
          <w:rFonts w:ascii="Arial" w:hAnsi="Arial" w:cs="Arial"/>
          <w:spacing w:val="-4"/>
        </w:rPr>
        <w:t>разовательной школе Панинского</w:t>
      </w:r>
      <w:r>
        <w:rPr>
          <w:rFonts w:ascii="Arial" w:hAnsi="Arial" w:cs="Arial"/>
          <w:spacing w:val="-4"/>
        </w:rPr>
        <w:t xml:space="preserve"> сельского поселения соста</w:t>
      </w:r>
      <w:r>
        <w:rPr>
          <w:rFonts w:ascii="Arial" w:hAnsi="Arial" w:cs="Arial"/>
          <w:spacing w:val="-4"/>
        </w:rPr>
        <w:t>в</w:t>
      </w:r>
      <w:r w:rsidR="001021FB">
        <w:rPr>
          <w:rFonts w:ascii="Arial" w:hAnsi="Arial" w:cs="Arial"/>
          <w:spacing w:val="-4"/>
        </w:rPr>
        <w:t>ляет 20</w:t>
      </w:r>
      <w:r>
        <w:rPr>
          <w:rFonts w:ascii="Arial" w:hAnsi="Arial" w:cs="Arial"/>
          <w:spacing w:val="-4"/>
        </w:rPr>
        <w:t xml:space="preserve"> %.</w:t>
      </w:r>
    </w:p>
    <w:p w:rsidR="00B218A6" w:rsidRPr="000455B2" w:rsidRDefault="00B218A6" w:rsidP="00B218A6">
      <w:pPr>
        <w:shd w:val="clear" w:color="auto" w:fill="FFFFFF"/>
        <w:ind w:left="19" w:right="-16" w:firstLine="701"/>
        <w:jc w:val="both"/>
        <w:rPr>
          <w:rFonts w:ascii="Arial" w:hAnsi="Arial" w:cs="Arial"/>
          <w:spacing w:val="-4"/>
        </w:rPr>
      </w:pPr>
      <w:r w:rsidRPr="000455B2">
        <w:rPr>
          <w:rFonts w:ascii="Arial" w:hAnsi="Arial" w:cs="Arial"/>
          <w:spacing w:val="-4"/>
        </w:rPr>
        <w:t>Та</w:t>
      </w:r>
      <w:r>
        <w:rPr>
          <w:rFonts w:ascii="Arial" w:hAnsi="Arial" w:cs="Arial"/>
          <w:spacing w:val="-4"/>
        </w:rPr>
        <w:t>кой</w:t>
      </w:r>
      <w:r w:rsidRPr="000455B2">
        <w:rPr>
          <w:rFonts w:ascii="Arial" w:hAnsi="Arial" w:cs="Arial"/>
          <w:spacing w:val="-4"/>
        </w:rPr>
        <w:t xml:space="preserve"> низ</w:t>
      </w:r>
      <w:r>
        <w:rPr>
          <w:rFonts w:ascii="Arial" w:hAnsi="Arial" w:cs="Arial"/>
          <w:spacing w:val="-4"/>
        </w:rPr>
        <w:t>кий</w:t>
      </w:r>
      <w:r w:rsidRPr="000455B2">
        <w:rPr>
          <w:rFonts w:ascii="Arial" w:hAnsi="Arial" w:cs="Arial"/>
          <w:spacing w:val="-4"/>
        </w:rPr>
        <w:t xml:space="preserve"> </w:t>
      </w:r>
      <w:r>
        <w:rPr>
          <w:rFonts w:ascii="Arial" w:hAnsi="Arial" w:cs="Arial"/>
          <w:spacing w:val="-4"/>
        </w:rPr>
        <w:t xml:space="preserve">показатель наполняемости школы </w:t>
      </w:r>
      <w:r w:rsidRPr="000455B2">
        <w:rPr>
          <w:rFonts w:ascii="Arial" w:hAnsi="Arial" w:cs="Arial"/>
          <w:spacing w:val="-4"/>
        </w:rPr>
        <w:t>дела</w:t>
      </w:r>
      <w:r>
        <w:rPr>
          <w:rFonts w:ascii="Arial" w:hAnsi="Arial" w:cs="Arial"/>
          <w:spacing w:val="-4"/>
        </w:rPr>
        <w:t>е</w:t>
      </w:r>
      <w:r w:rsidRPr="000455B2">
        <w:rPr>
          <w:rFonts w:ascii="Arial" w:hAnsi="Arial" w:cs="Arial"/>
          <w:spacing w:val="-4"/>
        </w:rPr>
        <w:t>т необходимым р</w:t>
      </w:r>
      <w:r w:rsidRPr="000455B2">
        <w:rPr>
          <w:rFonts w:ascii="Arial" w:hAnsi="Arial" w:cs="Arial"/>
          <w:spacing w:val="-4"/>
        </w:rPr>
        <w:t>е</w:t>
      </w:r>
      <w:r w:rsidRPr="000455B2">
        <w:rPr>
          <w:rFonts w:ascii="Arial" w:hAnsi="Arial" w:cs="Arial"/>
          <w:spacing w:val="-4"/>
        </w:rPr>
        <w:t>шение вопроса об оптимизации  непроизводительных затрат по топливно-энергетическим ресурсам и стоимости коммунал</w:t>
      </w:r>
      <w:r w:rsidRPr="000455B2">
        <w:rPr>
          <w:rFonts w:ascii="Arial" w:hAnsi="Arial" w:cs="Arial"/>
          <w:spacing w:val="-4"/>
        </w:rPr>
        <w:t>ь</w:t>
      </w:r>
      <w:r w:rsidRPr="000455B2">
        <w:rPr>
          <w:rFonts w:ascii="Arial" w:hAnsi="Arial" w:cs="Arial"/>
          <w:spacing w:val="-4"/>
        </w:rPr>
        <w:t xml:space="preserve">ных услуг.  </w:t>
      </w:r>
    </w:p>
    <w:p w:rsidR="00E66399" w:rsidRPr="000455B2" w:rsidRDefault="00E66399" w:rsidP="000455B2">
      <w:pPr>
        <w:shd w:val="clear" w:color="auto" w:fill="FFFFFF"/>
        <w:ind w:left="19" w:right="-16" w:firstLine="701"/>
        <w:jc w:val="both"/>
        <w:rPr>
          <w:rFonts w:ascii="Arial" w:hAnsi="Arial" w:cs="Arial"/>
          <w:spacing w:val="-4"/>
        </w:rPr>
      </w:pPr>
      <w:r w:rsidRPr="000455B2">
        <w:rPr>
          <w:rFonts w:ascii="Arial" w:hAnsi="Arial" w:cs="Arial"/>
          <w:spacing w:val="-4"/>
        </w:rPr>
        <w:t>Решить проблему неэффектив</w:t>
      </w:r>
      <w:r w:rsidR="00B218A6">
        <w:rPr>
          <w:rFonts w:ascii="Arial" w:hAnsi="Arial" w:cs="Arial"/>
          <w:spacing w:val="-4"/>
        </w:rPr>
        <w:t>ного использования фондов здания</w:t>
      </w:r>
      <w:r w:rsidRPr="000455B2">
        <w:rPr>
          <w:rFonts w:ascii="Arial" w:hAnsi="Arial" w:cs="Arial"/>
          <w:spacing w:val="-4"/>
        </w:rPr>
        <w:t xml:space="preserve"> образ</w:t>
      </w:r>
      <w:r w:rsidRPr="000455B2">
        <w:rPr>
          <w:rFonts w:ascii="Arial" w:hAnsi="Arial" w:cs="Arial"/>
          <w:spacing w:val="-4"/>
        </w:rPr>
        <w:t>о</w:t>
      </w:r>
      <w:r w:rsidRPr="000455B2">
        <w:rPr>
          <w:rFonts w:ascii="Arial" w:hAnsi="Arial" w:cs="Arial"/>
          <w:spacing w:val="-4"/>
        </w:rPr>
        <w:t>ва</w:t>
      </w:r>
      <w:r w:rsidR="00B218A6">
        <w:rPr>
          <w:rFonts w:ascii="Arial" w:hAnsi="Arial" w:cs="Arial"/>
          <w:spacing w:val="-4"/>
        </w:rPr>
        <w:t>тельной</w:t>
      </w:r>
      <w:r w:rsidRPr="000455B2">
        <w:rPr>
          <w:rFonts w:ascii="Arial" w:hAnsi="Arial" w:cs="Arial"/>
          <w:spacing w:val="-4"/>
        </w:rPr>
        <w:t xml:space="preserve"> </w:t>
      </w:r>
      <w:r w:rsidR="00B218A6">
        <w:rPr>
          <w:rFonts w:ascii="Arial" w:hAnsi="Arial" w:cs="Arial"/>
          <w:spacing w:val="-4"/>
        </w:rPr>
        <w:t xml:space="preserve">школы </w:t>
      </w:r>
      <w:r w:rsidRPr="000455B2">
        <w:rPr>
          <w:rFonts w:ascii="Arial" w:hAnsi="Arial" w:cs="Arial"/>
          <w:spacing w:val="-4"/>
        </w:rPr>
        <w:t>возможно за счет передачи (оформления в аренду) муниц</w:t>
      </w:r>
      <w:r w:rsidRPr="000455B2">
        <w:rPr>
          <w:rFonts w:ascii="Arial" w:hAnsi="Arial" w:cs="Arial"/>
          <w:spacing w:val="-4"/>
        </w:rPr>
        <w:t>и</w:t>
      </w:r>
      <w:r w:rsidRPr="000455B2">
        <w:rPr>
          <w:rFonts w:ascii="Arial" w:hAnsi="Arial" w:cs="Arial"/>
          <w:spacing w:val="-4"/>
        </w:rPr>
        <w:t>пальным и частным организациям для работы групп дошкольного образования д</w:t>
      </w:r>
      <w:r w:rsidRPr="000455B2">
        <w:rPr>
          <w:rFonts w:ascii="Arial" w:hAnsi="Arial" w:cs="Arial"/>
          <w:spacing w:val="-4"/>
        </w:rPr>
        <w:t>е</w:t>
      </w:r>
      <w:r w:rsidRPr="000455B2">
        <w:rPr>
          <w:rFonts w:ascii="Arial" w:hAnsi="Arial" w:cs="Arial"/>
          <w:spacing w:val="-4"/>
        </w:rPr>
        <w:t>тей старшего дошкольного возраста, размещения на освободившихся площадях социокультурных центров, центров воспитательной работы и ведения другой х</w:t>
      </w:r>
      <w:r w:rsidRPr="000455B2">
        <w:rPr>
          <w:rFonts w:ascii="Arial" w:hAnsi="Arial" w:cs="Arial"/>
          <w:spacing w:val="-4"/>
        </w:rPr>
        <w:t>о</w:t>
      </w:r>
      <w:r w:rsidRPr="000455B2">
        <w:rPr>
          <w:rFonts w:ascii="Arial" w:hAnsi="Arial" w:cs="Arial"/>
          <w:spacing w:val="-4"/>
        </w:rPr>
        <w:t>зяйственной деятельности, не противоречащей основному н</w:t>
      </w:r>
      <w:r w:rsidRPr="000455B2">
        <w:rPr>
          <w:rFonts w:ascii="Arial" w:hAnsi="Arial" w:cs="Arial"/>
          <w:spacing w:val="-4"/>
        </w:rPr>
        <w:t>а</w:t>
      </w:r>
      <w:r w:rsidRPr="000455B2">
        <w:rPr>
          <w:rFonts w:ascii="Arial" w:hAnsi="Arial" w:cs="Arial"/>
          <w:spacing w:val="-4"/>
        </w:rPr>
        <w:t>значению здания.</w:t>
      </w:r>
    </w:p>
    <w:p w:rsidR="00E66399" w:rsidRPr="000455B2" w:rsidRDefault="00E66399" w:rsidP="000455B2">
      <w:pPr>
        <w:shd w:val="clear" w:color="auto" w:fill="FFFFFF"/>
        <w:ind w:left="19" w:right="-16" w:firstLine="701"/>
        <w:jc w:val="both"/>
        <w:rPr>
          <w:rFonts w:ascii="Arial" w:hAnsi="Arial" w:cs="Arial"/>
          <w:spacing w:val="-4"/>
        </w:rPr>
      </w:pPr>
      <w:r w:rsidRPr="000455B2">
        <w:rPr>
          <w:rFonts w:ascii="Arial" w:hAnsi="Arial" w:cs="Arial"/>
          <w:spacing w:val="-4"/>
        </w:rPr>
        <w:t>Кроме этого, предложения по развитию образования предусматривают:</w:t>
      </w:r>
    </w:p>
    <w:p w:rsidR="00E66399" w:rsidRPr="000455B2" w:rsidRDefault="00E66399" w:rsidP="000455B2">
      <w:pPr>
        <w:numPr>
          <w:ilvl w:val="0"/>
          <w:numId w:val="26"/>
        </w:numPr>
        <w:shd w:val="clear" w:color="auto" w:fill="FFFFFF"/>
        <w:ind w:right="-16"/>
        <w:jc w:val="both"/>
        <w:rPr>
          <w:rFonts w:ascii="Arial" w:hAnsi="Arial" w:cs="Arial"/>
          <w:spacing w:val="-4"/>
        </w:rPr>
      </w:pPr>
      <w:r w:rsidRPr="000455B2">
        <w:rPr>
          <w:rFonts w:ascii="Arial" w:hAnsi="Arial" w:cs="Arial"/>
          <w:spacing w:val="-4"/>
        </w:rPr>
        <w:t>совершенствование образовательного процесса в муниципальных учр</w:t>
      </w:r>
      <w:r w:rsidRPr="000455B2">
        <w:rPr>
          <w:rFonts w:ascii="Arial" w:hAnsi="Arial" w:cs="Arial"/>
          <w:spacing w:val="-4"/>
        </w:rPr>
        <w:t>е</w:t>
      </w:r>
      <w:r w:rsidRPr="000455B2">
        <w:rPr>
          <w:rFonts w:ascii="Arial" w:hAnsi="Arial" w:cs="Arial"/>
          <w:spacing w:val="-4"/>
        </w:rPr>
        <w:t>ждениях о</w:t>
      </w:r>
      <w:r w:rsidRPr="000455B2">
        <w:rPr>
          <w:rFonts w:ascii="Arial" w:hAnsi="Arial" w:cs="Arial"/>
          <w:spacing w:val="-4"/>
        </w:rPr>
        <w:t>б</w:t>
      </w:r>
      <w:r w:rsidRPr="000455B2">
        <w:rPr>
          <w:rFonts w:ascii="Arial" w:hAnsi="Arial" w:cs="Arial"/>
          <w:spacing w:val="-4"/>
        </w:rPr>
        <w:t xml:space="preserve">разования; </w:t>
      </w:r>
    </w:p>
    <w:p w:rsidR="00E66399" w:rsidRPr="000455B2" w:rsidRDefault="00E66399" w:rsidP="000455B2">
      <w:pPr>
        <w:numPr>
          <w:ilvl w:val="0"/>
          <w:numId w:val="26"/>
        </w:numPr>
        <w:shd w:val="clear" w:color="auto" w:fill="FFFFFF"/>
        <w:ind w:right="-16"/>
        <w:jc w:val="both"/>
        <w:rPr>
          <w:rFonts w:ascii="Arial" w:hAnsi="Arial" w:cs="Arial"/>
          <w:spacing w:val="-4"/>
        </w:rPr>
      </w:pPr>
      <w:r w:rsidRPr="000455B2">
        <w:rPr>
          <w:rFonts w:ascii="Arial" w:hAnsi="Arial" w:cs="Arial"/>
          <w:spacing w:val="-4"/>
        </w:rPr>
        <w:t>кадровое обеспечение школ, создание условий для повышения квал</w:t>
      </w:r>
      <w:r w:rsidRPr="000455B2">
        <w:rPr>
          <w:rFonts w:ascii="Arial" w:hAnsi="Arial" w:cs="Arial"/>
          <w:spacing w:val="-4"/>
        </w:rPr>
        <w:t>и</w:t>
      </w:r>
      <w:r w:rsidRPr="000455B2">
        <w:rPr>
          <w:rFonts w:ascii="Arial" w:hAnsi="Arial" w:cs="Arial"/>
          <w:spacing w:val="-4"/>
        </w:rPr>
        <w:t>фикации пед</w:t>
      </w:r>
      <w:r w:rsidRPr="000455B2">
        <w:rPr>
          <w:rFonts w:ascii="Arial" w:hAnsi="Arial" w:cs="Arial"/>
          <w:spacing w:val="-4"/>
        </w:rPr>
        <w:t>а</w:t>
      </w:r>
      <w:r w:rsidRPr="000455B2">
        <w:rPr>
          <w:rFonts w:ascii="Arial" w:hAnsi="Arial" w:cs="Arial"/>
          <w:spacing w:val="-4"/>
        </w:rPr>
        <w:t>гогических кадров;</w:t>
      </w:r>
    </w:p>
    <w:p w:rsidR="00E66399" w:rsidRPr="000455B2" w:rsidRDefault="00E66399" w:rsidP="000455B2">
      <w:pPr>
        <w:numPr>
          <w:ilvl w:val="0"/>
          <w:numId w:val="26"/>
        </w:numPr>
        <w:shd w:val="clear" w:color="auto" w:fill="FFFFFF"/>
        <w:ind w:right="-16"/>
        <w:jc w:val="both"/>
        <w:rPr>
          <w:rFonts w:ascii="Arial" w:hAnsi="Arial" w:cs="Arial"/>
          <w:spacing w:val="-4"/>
        </w:rPr>
      </w:pPr>
      <w:r w:rsidRPr="000455B2">
        <w:rPr>
          <w:rFonts w:ascii="Arial" w:hAnsi="Arial" w:cs="Arial"/>
          <w:spacing w:val="-4"/>
        </w:rPr>
        <w:t>оснащение школ учебным оборудованием;</w:t>
      </w:r>
    </w:p>
    <w:p w:rsidR="00E66399" w:rsidRPr="000455B2" w:rsidRDefault="00E66399" w:rsidP="000455B2">
      <w:pPr>
        <w:numPr>
          <w:ilvl w:val="0"/>
          <w:numId w:val="26"/>
        </w:numPr>
        <w:shd w:val="clear" w:color="auto" w:fill="FFFFFF"/>
        <w:ind w:right="-16"/>
        <w:jc w:val="both"/>
        <w:rPr>
          <w:rFonts w:ascii="Arial" w:hAnsi="Arial" w:cs="Arial"/>
          <w:spacing w:val="-4"/>
        </w:rPr>
      </w:pPr>
      <w:r w:rsidRPr="000455B2">
        <w:rPr>
          <w:rFonts w:ascii="Arial" w:hAnsi="Arial" w:cs="Arial"/>
          <w:spacing w:val="-4"/>
        </w:rPr>
        <w:t>совершенствование системы дополнительного образования;</w:t>
      </w:r>
    </w:p>
    <w:p w:rsidR="00E66399" w:rsidRPr="000455B2" w:rsidRDefault="00E66399" w:rsidP="000455B2">
      <w:pPr>
        <w:numPr>
          <w:ilvl w:val="0"/>
          <w:numId w:val="26"/>
        </w:numPr>
        <w:shd w:val="clear" w:color="auto" w:fill="FFFFFF"/>
        <w:ind w:right="-16"/>
        <w:jc w:val="both"/>
        <w:rPr>
          <w:rFonts w:ascii="Arial" w:hAnsi="Arial" w:cs="Arial"/>
          <w:spacing w:val="-4"/>
        </w:rPr>
      </w:pPr>
      <w:r w:rsidRPr="000455B2">
        <w:rPr>
          <w:rFonts w:ascii="Arial" w:hAnsi="Arial" w:cs="Arial"/>
          <w:spacing w:val="-4"/>
        </w:rPr>
        <w:t xml:space="preserve">развитие системы отдыха и оздоровления детей и подростков; </w:t>
      </w:r>
    </w:p>
    <w:p w:rsidR="00E66399" w:rsidRPr="000455B2" w:rsidRDefault="00E66399" w:rsidP="000455B2">
      <w:pPr>
        <w:numPr>
          <w:ilvl w:val="0"/>
          <w:numId w:val="26"/>
        </w:numPr>
        <w:shd w:val="clear" w:color="auto" w:fill="FFFFFF"/>
        <w:ind w:right="-16"/>
        <w:jc w:val="both"/>
        <w:rPr>
          <w:rFonts w:ascii="Arial" w:hAnsi="Arial" w:cs="Arial"/>
          <w:spacing w:val="-4"/>
        </w:rPr>
      </w:pPr>
      <w:r w:rsidRPr="000455B2">
        <w:rPr>
          <w:rFonts w:ascii="Arial" w:hAnsi="Arial" w:cs="Arial"/>
          <w:spacing w:val="-4"/>
        </w:rPr>
        <w:t>стимулирование общеобразовательных учреждений, активно внедря</w:t>
      </w:r>
      <w:r w:rsidRPr="000455B2">
        <w:rPr>
          <w:rFonts w:ascii="Arial" w:hAnsi="Arial" w:cs="Arial"/>
          <w:spacing w:val="-4"/>
        </w:rPr>
        <w:t>ю</w:t>
      </w:r>
      <w:r w:rsidRPr="000455B2">
        <w:rPr>
          <w:rFonts w:ascii="Arial" w:hAnsi="Arial" w:cs="Arial"/>
          <w:spacing w:val="-4"/>
        </w:rPr>
        <w:t>щих инновационные программы.</w:t>
      </w:r>
    </w:p>
    <w:p w:rsidR="00E66399" w:rsidRPr="00624F39" w:rsidRDefault="00E66399" w:rsidP="000455B2">
      <w:pPr>
        <w:shd w:val="clear" w:color="auto" w:fill="FFFFFF"/>
        <w:ind w:left="19" w:right="-16" w:firstLine="701"/>
        <w:jc w:val="both"/>
        <w:rPr>
          <w:rFonts w:ascii="Arial" w:hAnsi="Arial" w:cs="Arial"/>
          <w:spacing w:val="-4"/>
        </w:rPr>
      </w:pPr>
      <w:r w:rsidRPr="000455B2">
        <w:rPr>
          <w:rFonts w:ascii="Arial" w:hAnsi="Arial" w:cs="Arial"/>
          <w:spacing w:val="-4"/>
        </w:rPr>
        <w:t>В системе образования</w:t>
      </w:r>
      <w:r w:rsidR="00081A25">
        <w:rPr>
          <w:rFonts w:ascii="Arial" w:hAnsi="Arial" w:cs="Arial"/>
          <w:spacing w:val="-4"/>
        </w:rPr>
        <w:t>,</w:t>
      </w:r>
      <w:r w:rsidRPr="000455B2">
        <w:rPr>
          <w:rFonts w:ascii="Arial" w:hAnsi="Arial" w:cs="Arial"/>
          <w:spacing w:val="-4"/>
        </w:rPr>
        <w:t xml:space="preserve"> </w:t>
      </w:r>
      <w:r w:rsidRPr="00624F39">
        <w:rPr>
          <w:rFonts w:ascii="Arial" w:hAnsi="Arial" w:cs="Arial"/>
          <w:spacing w:val="-4"/>
        </w:rPr>
        <w:t>согласно соответствующ</w:t>
      </w:r>
      <w:r w:rsidR="00A76679" w:rsidRPr="00624F39">
        <w:rPr>
          <w:rFonts w:ascii="Arial" w:hAnsi="Arial" w:cs="Arial"/>
          <w:spacing w:val="-4"/>
        </w:rPr>
        <w:t xml:space="preserve">им </w:t>
      </w:r>
      <w:r w:rsidRPr="00624F39">
        <w:rPr>
          <w:rFonts w:ascii="Arial" w:hAnsi="Arial" w:cs="Arial"/>
          <w:spacing w:val="-4"/>
        </w:rPr>
        <w:t xml:space="preserve"> программ</w:t>
      </w:r>
      <w:r w:rsidR="00A76679" w:rsidRPr="00624F39">
        <w:rPr>
          <w:rFonts w:ascii="Arial" w:hAnsi="Arial" w:cs="Arial"/>
          <w:spacing w:val="-4"/>
        </w:rPr>
        <w:t>ам</w:t>
      </w:r>
      <w:r w:rsidR="00081A25" w:rsidRPr="00624F39">
        <w:rPr>
          <w:rFonts w:ascii="Arial" w:hAnsi="Arial" w:cs="Arial"/>
          <w:spacing w:val="-4"/>
        </w:rPr>
        <w:t>,</w:t>
      </w:r>
      <w:r w:rsidRPr="00624F39">
        <w:rPr>
          <w:rFonts w:ascii="Arial" w:hAnsi="Arial" w:cs="Arial"/>
          <w:spacing w:val="-4"/>
        </w:rPr>
        <w:t xml:space="preserve"> пред</w:t>
      </w:r>
      <w:r w:rsidRPr="00624F39">
        <w:rPr>
          <w:rFonts w:ascii="Arial" w:hAnsi="Arial" w:cs="Arial"/>
          <w:spacing w:val="-4"/>
        </w:rPr>
        <w:t>у</w:t>
      </w:r>
      <w:r w:rsidRPr="00624F39">
        <w:rPr>
          <w:rFonts w:ascii="Arial" w:hAnsi="Arial" w:cs="Arial"/>
          <w:spacing w:val="-4"/>
        </w:rPr>
        <w:t>сматривае</w:t>
      </w:r>
      <w:r w:rsidRPr="00624F39">
        <w:rPr>
          <w:rFonts w:ascii="Arial" w:hAnsi="Arial" w:cs="Arial"/>
          <w:spacing w:val="-4"/>
        </w:rPr>
        <w:t>т</w:t>
      </w:r>
      <w:r w:rsidRPr="00624F39">
        <w:rPr>
          <w:rFonts w:ascii="Arial" w:hAnsi="Arial" w:cs="Arial"/>
          <w:spacing w:val="-4"/>
        </w:rPr>
        <w:t xml:space="preserve">ся: </w:t>
      </w:r>
    </w:p>
    <w:p w:rsidR="00E66399" w:rsidRPr="00624F39" w:rsidRDefault="00E66399" w:rsidP="000455B2">
      <w:pPr>
        <w:numPr>
          <w:ilvl w:val="0"/>
          <w:numId w:val="26"/>
        </w:numPr>
        <w:shd w:val="clear" w:color="auto" w:fill="FFFFFF"/>
        <w:ind w:right="-16"/>
        <w:jc w:val="both"/>
        <w:rPr>
          <w:rFonts w:ascii="Arial" w:hAnsi="Arial" w:cs="Arial"/>
          <w:spacing w:val="-4"/>
        </w:rPr>
      </w:pPr>
      <w:r w:rsidRPr="00624F39">
        <w:rPr>
          <w:rFonts w:ascii="Arial" w:hAnsi="Arial" w:cs="Arial"/>
          <w:spacing w:val="-4"/>
        </w:rPr>
        <w:t>обеспечение образовательных учреждений различным учебным обор</w:t>
      </w:r>
      <w:r w:rsidRPr="00624F39">
        <w:rPr>
          <w:rFonts w:ascii="Arial" w:hAnsi="Arial" w:cs="Arial"/>
          <w:spacing w:val="-4"/>
        </w:rPr>
        <w:t>у</w:t>
      </w:r>
      <w:r w:rsidRPr="00624F39">
        <w:rPr>
          <w:rFonts w:ascii="Arial" w:hAnsi="Arial" w:cs="Arial"/>
          <w:spacing w:val="-4"/>
        </w:rPr>
        <w:t>дованием и спортинвентарем;</w:t>
      </w:r>
    </w:p>
    <w:p w:rsidR="00E66399" w:rsidRPr="000455B2" w:rsidRDefault="00A76679" w:rsidP="000455B2">
      <w:pPr>
        <w:numPr>
          <w:ilvl w:val="0"/>
          <w:numId w:val="26"/>
        </w:numPr>
        <w:shd w:val="clear" w:color="auto" w:fill="FFFFFF"/>
        <w:ind w:right="-16"/>
        <w:jc w:val="both"/>
        <w:rPr>
          <w:rFonts w:ascii="Arial" w:hAnsi="Arial" w:cs="Arial"/>
          <w:spacing w:val="-4"/>
        </w:rPr>
      </w:pPr>
      <w:r w:rsidRPr="00624F39">
        <w:rPr>
          <w:rFonts w:ascii="Arial" w:hAnsi="Arial" w:cs="Arial"/>
          <w:spacing w:val="-4"/>
        </w:rPr>
        <w:t>замена оборудования</w:t>
      </w:r>
      <w:r w:rsidR="00081A25" w:rsidRPr="00624F39">
        <w:rPr>
          <w:rFonts w:ascii="Arial" w:hAnsi="Arial" w:cs="Arial"/>
          <w:spacing w:val="-4"/>
        </w:rPr>
        <w:t xml:space="preserve"> столовой</w:t>
      </w:r>
      <w:r w:rsidR="00E66399" w:rsidRPr="000455B2">
        <w:rPr>
          <w:rFonts w:ascii="Arial" w:hAnsi="Arial" w:cs="Arial"/>
          <w:spacing w:val="-4"/>
        </w:rPr>
        <w:t xml:space="preserve"> на более современное, что позволит улучшить качество питания детей. </w:t>
      </w:r>
    </w:p>
    <w:p w:rsidR="00EE3352" w:rsidRDefault="00EE3352" w:rsidP="00E66399">
      <w:pPr>
        <w:suppressAutoHyphens/>
        <w:ind w:firstLine="680"/>
        <w:jc w:val="both"/>
        <w:rPr>
          <w:rFonts w:ascii="Arial" w:hAnsi="Arial" w:cs="Arial"/>
          <w:b/>
        </w:rPr>
      </w:pPr>
    </w:p>
    <w:p w:rsidR="00E66399" w:rsidRDefault="00C6712D" w:rsidP="0060151A">
      <w:pPr>
        <w:numPr>
          <w:ilvl w:val="2"/>
          <w:numId w:val="59"/>
        </w:numPr>
        <w:tabs>
          <w:tab w:val="clear" w:pos="2313"/>
          <w:tab w:val="num" w:pos="1800"/>
        </w:tabs>
        <w:ind w:left="1800" w:hanging="1092"/>
        <w:jc w:val="both"/>
        <w:rPr>
          <w:rFonts w:ascii="Arial" w:hAnsi="Arial" w:cs="Arial"/>
          <w:i/>
        </w:rPr>
      </w:pPr>
      <w:r>
        <w:rPr>
          <w:rFonts w:ascii="Arial" w:hAnsi="Arial" w:cs="Arial"/>
          <w:i/>
        </w:rPr>
        <w:t>Обоснование предложений по развитию культурного обсл</w:t>
      </w:r>
      <w:r>
        <w:rPr>
          <w:rFonts w:ascii="Arial" w:hAnsi="Arial" w:cs="Arial"/>
          <w:i/>
        </w:rPr>
        <w:t>у</w:t>
      </w:r>
      <w:r>
        <w:rPr>
          <w:rFonts w:ascii="Arial" w:hAnsi="Arial" w:cs="Arial"/>
          <w:i/>
        </w:rPr>
        <w:t>живания и спорта</w:t>
      </w:r>
    </w:p>
    <w:p w:rsidR="00C6712D" w:rsidRDefault="00C6712D" w:rsidP="00C6712D">
      <w:pPr>
        <w:jc w:val="right"/>
        <w:rPr>
          <w:rFonts w:ascii="Arial" w:hAnsi="Arial" w:cs="Arial"/>
          <w:sz w:val="20"/>
          <w:szCs w:val="20"/>
        </w:rPr>
      </w:pPr>
    </w:p>
    <w:p w:rsidR="00C6712D" w:rsidRDefault="00C6712D" w:rsidP="00C6712D">
      <w:pPr>
        <w:jc w:val="right"/>
        <w:rPr>
          <w:rFonts w:ascii="Arial" w:hAnsi="Arial" w:cs="Arial"/>
          <w:spacing w:val="-4"/>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CF271F">
        <w:rPr>
          <w:rFonts w:ascii="Arial" w:hAnsi="Arial" w:cs="Arial"/>
          <w:sz w:val="20"/>
          <w:szCs w:val="20"/>
        </w:rPr>
        <w:t>5.4-1</w:t>
      </w:r>
      <w:r w:rsidRPr="00C6712D">
        <w:rPr>
          <w:rFonts w:ascii="Arial" w:hAnsi="Arial" w:cs="Arial"/>
          <w:spacing w:val="-4"/>
          <w:sz w:val="20"/>
          <w:szCs w:val="20"/>
        </w:rPr>
        <w:t xml:space="preserve"> </w:t>
      </w:r>
    </w:p>
    <w:p w:rsidR="00C6712D" w:rsidRDefault="00C6712D" w:rsidP="00C6712D">
      <w:pPr>
        <w:jc w:val="center"/>
        <w:rPr>
          <w:rFonts w:ascii="Arial" w:hAnsi="Arial" w:cs="Arial"/>
          <w:color w:val="FF0000"/>
        </w:rPr>
      </w:pPr>
      <w:r w:rsidRPr="001076AE">
        <w:rPr>
          <w:rFonts w:ascii="Arial" w:hAnsi="Arial" w:cs="Arial"/>
          <w:spacing w:val="-4"/>
          <w:sz w:val="20"/>
          <w:szCs w:val="20"/>
        </w:rPr>
        <w:t xml:space="preserve">РАСЧЕТ ПОТРЕБНОСТИ В </w:t>
      </w:r>
      <w:r>
        <w:rPr>
          <w:rFonts w:ascii="Arial" w:hAnsi="Arial" w:cs="Arial"/>
          <w:spacing w:val="-4"/>
          <w:sz w:val="20"/>
          <w:szCs w:val="20"/>
        </w:rPr>
        <w:t>ОБЪЕКТАХ КУЛЬТУРЫ И ИСКУССТВА</w:t>
      </w:r>
    </w:p>
    <w:p w:rsidR="00E41B63" w:rsidRPr="00E41B63" w:rsidRDefault="00E41B63" w:rsidP="00E41B63">
      <w:pPr>
        <w:spacing w:line="360" w:lineRule="auto"/>
        <w:ind w:right="98"/>
        <w:rPr>
          <w:rFonts w:ascii="Arial" w:hAnsi="Arial" w:cs="Arial"/>
          <w:spacing w:val="-4"/>
          <w:sz w:val="20"/>
          <w:szCs w:val="20"/>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3118"/>
        <w:gridCol w:w="1948"/>
        <w:gridCol w:w="1194"/>
        <w:gridCol w:w="1143"/>
        <w:gridCol w:w="1279"/>
      </w:tblGrid>
      <w:tr w:rsidR="00E66399" w:rsidRPr="00F51558">
        <w:trPr>
          <w:trHeight w:val="243"/>
          <w:tblHeader/>
        </w:trPr>
        <w:tc>
          <w:tcPr>
            <w:tcW w:w="500" w:type="dxa"/>
            <w:vMerge w:val="restart"/>
          </w:tcPr>
          <w:p w:rsidR="00E66399" w:rsidRPr="00F51558" w:rsidRDefault="00E66399" w:rsidP="00F51558">
            <w:pPr>
              <w:ind w:right="98"/>
              <w:jc w:val="both"/>
              <w:rPr>
                <w:rFonts w:ascii="Arial" w:hAnsi="Arial" w:cs="Arial"/>
                <w:spacing w:val="-4"/>
                <w:sz w:val="20"/>
                <w:szCs w:val="20"/>
              </w:rPr>
            </w:pPr>
          </w:p>
        </w:tc>
        <w:tc>
          <w:tcPr>
            <w:tcW w:w="3118" w:type="dxa"/>
            <w:vMerge w:val="restart"/>
            <w:vAlign w:val="center"/>
          </w:tcPr>
          <w:p w:rsidR="00E66399"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948" w:type="dxa"/>
            <w:vMerge w:val="restart"/>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измер</w:t>
            </w:r>
            <w:r w:rsidRPr="00F51558">
              <w:rPr>
                <w:rFonts w:ascii="Arial" w:hAnsi="Arial" w:cs="Arial"/>
                <w:spacing w:val="-4"/>
                <w:sz w:val="20"/>
                <w:szCs w:val="20"/>
              </w:rPr>
              <w:t>е</w:t>
            </w:r>
            <w:r w:rsidRPr="00F51558">
              <w:rPr>
                <w:rFonts w:ascii="Arial" w:hAnsi="Arial" w:cs="Arial"/>
                <w:spacing w:val="-4"/>
                <w:sz w:val="20"/>
                <w:szCs w:val="20"/>
              </w:rPr>
              <w:t>ния</w:t>
            </w:r>
          </w:p>
        </w:tc>
        <w:tc>
          <w:tcPr>
            <w:tcW w:w="3616" w:type="dxa"/>
            <w:gridSpan w:val="3"/>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E66399" w:rsidRPr="00F51558">
        <w:trPr>
          <w:trHeight w:val="550"/>
          <w:tblHeader/>
        </w:trPr>
        <w:tc>
          <w:tcPr>
            <w:tcW w:w="500" w:type="dxa"/>
            <w:vMerge/>
          </w:tcPr>
          <w:p w:rsidR="00E66399" w:rsidRPr="00F51558" w:rsidRDefault="00E66399" w:rsidP="00F51558">
            <w:pPr>
              <w:ind w:right="98"/>
              <w:jc w:val="both"/>
              <w:rPr>
                <w:rFonts w:ascii="Arial" w:hAnsi="Arial" w:cs="Arial"/>
                <w:spacing w:val="-4"/>
                <w:sz w:val="20"/>
                <w:szCs w:val="20"/>
              </w:rPr>
            </w:pPr>
          </w:p>
        </w:tc>
        <w:tc>
          <w:tcPr>
            <w:tcW w:w="3118" w:type="dxa"/>
            <w:vMerge/>
          </w:tcPr>
          <w:p w:rsidR="00E66399" w:rsidRPr="00F51558" w:rsidRDefault="00E66399" w:rsidP="00F51558">
            <w:pPr>
              <w:ind w:right="98"/>
              <w:jc w:val="both"/>
              <w:rPr>
                <w:rFonts w:ascii="Arial" w:hAnsi="Arial" w:cs="Arial"/>
                <w:spacing w:val="-4"/>
                <w:sz w:val="20"/>
                <w:szCs w:val="20"/>
              </w:rPr>
            </w:pPr>
          </w:p>
        </w:tc>
        <w:tc>
          <w:tcPr>
            <w:tcW w:w="1948" w:type="dxa"/>
            <w:vMerge/>
          </w:tcPr>
          <w:p w:rsidR="00E66399" w:rsidRPr="00F51558" w:rsidRDefault="00E66399" w:rsidP="00F51558">
            <w:pPr>
              <w:ind w:right="98"/>
              <w:jc w:val="both"/>
              <w:rPr>
                <w:rFonts w:ascii="Arial" w:hAnsi="Arial" w:cs="Arial"/>
                <w:spacing w:val="-4"/>
                <w:sz w:val="20"/>
                <w:szCs w:val="20"/>
              </w:rPr>
            </w:pPr>
          </w:p>
        </w:tc>
        <w:tc>
          <w:tcPr>
            <w:tcW w:w="1194" w:type="dxa"/>
          </w:tcPr>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rPr>
              <w:t>на</w:t>
            </w:r>
          </w:p>
          <w:p w:rsidR="000455B2" w:rsidRPr="00F51558" w:rsidRDefault="000455B2" w:rsidP="00F51558">
            <w:pPr>
              <w:ind w:left="-59" w:right="-108"/>
              <w:jc w:val="center"/>
              <w:rPr>
                <w:rFonts w:ascii="Arial" w:hAnsi="Arial" w:cs="Arial"/>
                <w:spacing w:val="-4"/>
                <w:sz w:val="20"/>
                <w:szCs w:val="20"/>
              </w:rPr>
            </w:pPr>
            <w:r w:rsidRPr="00F51558">
              <w:rPr>
                <w:rFonts w:ascii="Arial" w:hAnsi="Arial" w:cs="Arial"/>
                <w:spacing w:val="-4"/>
                <w:sz w:val="20"/>
                <w:szCs w:val="20"/>
              </w:rPr>
              <w:t>01.01.</w:t>
            </w:r>
          </w:p>
          <w:p w:rsidR="00E66399" w:rsidRPr="00F51558" w:rsidRDefault="0090069D" w:rsidP="00F51558">
            <w:pPr>
              <w:ind w:left="-59" w:right="-108"/>
              <w:jc w:val="center"/>
              <w:rPr>
                <w:rFonts w:ascii="Arial" w:hAnsi="Arial" w:cs="Arial"/>
                <w:spacing w:val="-4"/>
                <w:sz w:val="20"/>
                <w:szCs w:val="20"/>
              </w:rPr>
            </w:pPr>
            <w:r w:rsidRPr="00F51558">
              <w:rPr>
                <w:rFonts w:ascii="Arial" w:hAnsi="Arial" w:cs="Arial"/>
                <w:spacing w:val="-4"/>
                <w:sz w:val="20"/>
                <w:szCs w:val="20"/>
              </w:rPr>
              <w:t>2012</w:t>
            </w:r>
            <w:r w:rsidR="00E66399" w:rsidRPr="00F51558">
              <w:rPr>
                <w:rFonts w:ascii="Arial" w:hAnsi="Arial" w:cs="Arial"/>
                <w:spacing w:val="-4"/>
                <w:sz w:val="20"/>
                <w:szCs w:val="20"/>
              </w:rPr>
              <w:t>г.</w:t>
            </w:r>
          </w:p>
        </w:tc>
        <w:tc>
          <w:tcPr>
            <w:tcW w:w="1143" w:type="dxa"/>
          </w:tcPr>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rPr>
              <w:t>2020г.</w:t>
            </w:r>
          </w:p>
        </w:tc>
        <w:tc>
          <w:tcPr>
            <w:tcW w:w="1279" w:type="dxa"/>
          </w:tcPr>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rPr>
              <w:t>расче</w:t>
            </w:r>
            <w:r w:rsidRPr="00F51558">
              <w:rPr>
                <w:rFonts w:ascii="Arial" w:hAnsi="Arial" w:cs="Arial"/>
                <w:spacing w:val="-4"/>
                <w:sz w:val="20"/>
                <w:szCs w:val="20"/>
              </w:rPr>
              <w:t>т</w:t>
            </w:r>
            <w:r w:rsidRPr="00F51558">
              <w:rPr>
                <w:rFonts w:ascii="Arial" w:hAnsi="Arial" w:cs="Arial"/>
                <w:spacing w:val="-4"/>
                <w:sz w:val="20"/>
                <w:szCs w:val="20"/>
              </w:rPr>
              <w:t>ный</w:t>
            </w:r>
          </w:p>
          <w:p w:rsidR="00E66399" w:rsidRPr="00F51558" w:rsidRDefault="00E66399" w:rsidP="00F51558">
            <w:pPr>
              <w:ind w:left="-59" w:right="-108"/>
              <w:jc w:val="center"/>
              <w:rPr>
                <w:rFonts w:ascii="Arial" w:hAnsi="Arial" w:cs="Arial"/>
                <w:spacing w:val="-4"/>
                <w:sz w:val="20"/>
                <w:szCs w:val="20"/>
              </w:rPr>
            </w:pPr>
            <w:r w:rsidRPr="00F51558">
              <w:rPr>
                <w:rFonts w:ascii="Arial" w:hAnsi="Arial" w:cs="Arial"/>
                <w:spacing w:val="-4"/>
                <w:sz w:val="20"/>
                <w:szCs w:val="20"/>
              </w:rPr>
              <w:t>срок 20</w:t>
            </w:r>
            <w:r w:rsidR="00221001" w:rsidRPr="00F51558">
              <w:rPr>
                <w:rFonts w:ascii="Arial" w:hAnsi="Arial" w:cs="Arial"/>
                <w:spacing w:val="-4"/>
                <w:sz w:val="20"/>
                <w:szCs w:val="20"/>
              </w:rPr>
              <w:t>3</w:t>
            </w:r>
            <w:r w:rsidR="0090069D" w:rsidRPr="00F51558">
              <w:rPr>
                <w:rFonts w:ascii="Arial" w:hAnsi="Arial" w:cs="Arial"/>
                <w:spacing w:val="-4"/>
                <w:sz w:val="20"/>
                <w:szCs w:val="20"/>
              </w:rPr>
              <w:t>2</w:t>
            </w:r>
            <w:r w:rsidRPr="00F51558">
              <w:rPr>
                <w:rFonts w:ascii="Arial" w:hAnsi="Arial" w:cs="Arial"/>
                <w:spacing w:val="-4"/>
                <w:sz w:val="20"/>
                <w:szCs w:val="20"/>
              </w:rPr>
              <w:t>г.</w:t>
            </w:r>
          </w:p>
        </w:tc>
      </w:tr>
      <w:tr w:rsidR="00E66399" w:rsidRPr="00F51558">
        <w:trPr>
          <w:trHeight w:val="468"/>
        </w:trPr>
        <w:tc>
          <w:tcPr>
            <w:tcW w:w="500"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3118" w:type="dxa"/>
            <w:vAlign w:val="center"/>
          </w:tcPr>
          <w:p w:rsidR="00E66399" w:rsidRPr="00F51558" w:rsidRDefault="00E66399"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мест </w:t>
            </w:r>
          </w:p>
        </w:tc>
        <w:tc>
          <w:tcPr>
            <w:tcW w:w="1948"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посадочных мест</w:t>
            </w:r>
          </w:p>
        </w:tc>
        <w:tc>
          <w:tcPr>
            <w:tcW w:w="1194" w:type="dxa"/>
            <w:vAlign w:val="center"/>
          </w:tcPr>
          <w:p w:rsidR="00E66399" w:rsidRPr="00F51558" w:rsidRDefault="00C52B8C" w:rsidP="00F51558">
            <w:pPr>
              <w:ind w:right="98"/>
              <w:jc w:val="center"/>
              <w:rPr>
                <w:rFonts w:ascii="Arial" w:hAnsi="Arial" w:cs="Arial"/>
                <w:spacing w:val="-4"/>
                <w:sz w:val="20"/>
                <w:szCs w:val="20"/>
              </w:rPr>
            </w:pPr>
            <w:r w:rsidRPr="00F51558">
              <w:rPr>
                <w:rFonts w:ascii="Arial" w:hAnsi="Arial" w:cs="Arial"/>
                <w:spacing w:val="-4"/>
                <w:sz w:val="20"/>
                <w:szCs w:val="20"/>
              </w:rPr>
              <w:t>120</w:t>
            </w:r>
          </w:p>
        </w:tc>
        <w:tc>
          <w:tcPr>
            <w:tcW w:w="1143" w:type="dxa"/>
            <w:vAlign w:val="center"/>
          </w:tcPr>
          <w:p w:rsidR="00E66399" w:rsidRPr="00F51558" w:rsidRDefault="00C52B8C" w:rsidP="00F51558">
            <w:pPr>
              <w:ind w:right="98"/>
              <w:jc w:val="center"/>
              <w:rPr>
                <w:rFonts w:ascii="Arial" w:hAnsi="Arial" w:cs="Arial"/>
                <w:spacing w:val="-4"/>
                <w:sz w:val="20"/>
                <w:szCs w:val="20"/>
              </w:rPr>
            </w:pPr>
            <w:r w:rsidRPr="00F51558">
              <w:rPr>
                <w:rFonts w:ascii="Arial" w:hAnsi="Arial" w:cs="Arial"/>
                <w:spacing w:val="-4"/>
                <w:sz w:val="20"/>
                <w:szCs w:val="20"/>
              </w:rPr>
              <w:t>120</w:t>
            </w:r>
          </w:p>
        </w:tc>
        <w:tc>
          <w:tcPr>
            <w:tcW w:w="1279" w:type="dxa"/>
            <w:vAlign w:val="center"/>
          </w:tcPr>
          <w:p w:rsidR="00E66399" w:rsidRPr="00F51558" w:rsidRDefault="00C52B8C" w:rsidP="00F51558">
            <w:pPr>
              <w:ind w:right="98"/>
              <w:jc w:val="center"/>
              <w:rPr>
                <w:rFonts w:ascii="Arial" w:hAnsi="Arial" w:cs="Arial"/>
                <w:spacing w:val="-4"/>
                <w:sz w:val="20"/>
                <w:szCs w:val="20"/>
              </w:rPr>
            </w:pPr>
            <w:r w:rsidRPr="00F51558">
              <w:rPr>
                <w:rFonts w:ascii="Arial" w:hAnsi="Arial" w:cs="Arial"/>
                <w:spacing w:val="-4"/>
                <w:sz w:val="20"/>
                <w:szCs w:val="20"/>
              </w:rPr>
              <w:t>120</w:t>
            </w:r>
          </w:p>
        </w:tc>
      </w:tr>
      <w:tr w:rsidR="00E66399" w:rsidRPr="00F51558">
        <w:trPr>
          <w:trHeight w:val="485"/>
        </w:trPr>
        <w:tc>
          <w:tcPr>
            <w:tcW w:w="500"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3118" w:type="dxa"/>
            <w:vAlign w:val="center"/>
          </w:tcPr>
          <w:p w:rsidR="00E66399" w:rsidRPr="00F51558" w:rsidRDefault="00E66399"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948" w:type="dxa"/>
            <w:vAlign w:val="center"/>
          </w:tcPr>
          <w:p w:rsidR="00E66399" w:rsidRPr="00F51558" w:rsidRDefault="00E66399"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E66399" w:rsidRPr="00F51558" w:rsidRDefault="00E66399"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94"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80</w:t>
            </w:r>
          </w:p>
        </w:tc>
        <w:tc>
          <w:tcPr>
            <w:tcW w:w="1143"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80</w:t>
            </w:r>
          </w:p>
        </w:tc>
        <w:tc>
          <w:tcPr>
            <w:tcW w:w="1279"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80</w:t>
            </w:r>
          </w:p>
        </w:tc>
      </w:tr>
      <w:tr w:rsidR="00E66399" w:rsidRPr="00F51558">
        <w:trPr>
          <w:trHeight w:val="485"/>
        </w:trPr>
        <w:tc>
          <w:tcPr>
            <w:tcW w:w="500" w:type="dxa"/>
            <w:vAlign w:val="center"/>
          </w:tcPr>
          <w:p w:rsidR="00E66399" w:rsidRPr="00F51558" w:rsidRDefault="00E66399"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3118" w:type="dxa"/>
            <w:vAlign w:val="center"/>
          </w:tcPr>
          <w:p w:rsidR="00E66399" w:rsidRPr="00F51558" w:rsidRDefault="00F75855" w:rsidP="00F51558">
            <w:pPr>
              <w:ind w:right="98"/>
              <w:rPr>
                <w:rFonts w:ascii="Arial" w:hAnsi="Arial" w:cs="Arial"/>
                <w:spacing w:val="-4"/>
                <w:sz w:val="20"/>
                <w:szCs w:val="20"/>
              </w:rPr>
            </w:pPr>
            <w:r w:rsidRPr="00F51558">
              <w:rPr>
                <w:rFonts w:ascii="Arial" w:hAnsi="Arial" w:cs="Arial"/>
                <w:spacing w:val="-4"/>
                <w:sz w:val="20"/>
                <w:szCs w:val="20"/>
              </w:rPr>
              <w:t>Фактическая и проектная обеспече</w:t>
            </w:r>
            <w:r w:rsidRPr="00F51558">
              <w:rPr>
                <w:rFonts w:ascii="Arial" w:hAnsi="Arial" w:cs="Arial"/>
                <w:spacing w:val="-4"/>
                <w:sz w:val="20"/>
                <w:szCs w:val="20"/>
              </w:rPr>
              <w:t>н</w:t>
            </w:r>
            <w:r w:rsidRPr="00F51558">
              <w:rPr>
                <w:rFonts w:ascii="Arial" w:hAnsi="Arial" w:cs="Arial"/>
                <w:spacing w:val="-4"/>
                <w:sz w:val="20"/>
                <w:szCs w:val="20"/>
              </w:rPr>
              <w:t>ность</w:t>
            </w:r>
          </w:p>
        </w:tc>
        <w:tc>
          <w:tcPr>
            <w:tcW w:w="1948" w:type="dxa"/>
            <w:vAlign w:val="center"/>
          </w:tcPr>
          <w:p w:rsidR="00E66399" w:rsidRPr="00F51558" w:rsidRDefault="00E66399"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мест на </w:t>
            </w:r>
          </w:p>
          <w:p w:rsidR="00E66399" w:rsidRPr="00F51558" w:rsidRDefault="00E66399" w:rsidP="00F51558">
            <w:pPr>
              <w:ind w:right="-72" w:firstLine="28"/>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94" w:type="dxa"/>
            <w:vAlign w:val="center"/>
          </w:tcPr>
          <w:p w:rsidR="00E66399" w:rsidRPr="00F51558" w:rsidRDefault="00C52B8C" w:rsidP="00F51558">
            <w:pPr>
              <w:ind w:right="98"/>
              <w:jc w:val="center"/>
              <w:rPr>
                <w:rFonts w:ascii="Arial" w:hAnsi="Arial" w:cs="Arial"/>
                <w:spacing w:val="-4"/>
                <w:sz w:val="20"/>
                <w:szCs w:val="20"/>
              </w:rPr>
            </w:pPr>
            <w:r w:rsidRPr="00F51558">
              <w:rPr>
                <w:rFonts w:ascii="Arial" w:hAnsi="Arial" w:cs="Arial"/>
                <w:spacing w:val="-4"/>
                <w:sz w:val="20"/>
                <w:szCs w:val="20"/>
              </w:rPr>
              <w:t>106</w:t>
            </w:r>
          </w:p>
        </w:tc>
        <w:tc>
          <w:tcPr>
            <w:tcW w:w="1143" w:type="dxa"/>
            <w:vAlign w:val="center"/>
          </w:tcPr>
          <w:p w:rsidR="00E66399" w:rsidRPr="00F51558" w:rsidRDefault="00C52B8C" w:rsidP="00F51558">
            <w:pPr>
              <w:ind w:right="98"/>
              <w:jc w:val="center"/>
              <w:rPr>
                <w:rFonts w:ascii="Arial" w:hAnsi="Arial" w:cs="Arial"/>
                <w:spacing w:val="-4"/>
                <w:sz w:val="20"/>
                <w:szCs w:val="20"/>
              </w:rPr>
            </w:pPr>
            <w:r w:rsidRPr="00F51558">
              <w:rPr>
                <w:rFonts w:ascii="Arial" w:hAnsi="Arial" w:cs="Arial"/>
                <w:spacing w:val="-4"/>
                <w:sz w:val="20"/>
                <w:szCs w:val="20"/>
              </w:rPr>
              <w:t>108</w:t>
            </w:r>
          </w:p>
        </w:tc>
        <w:tc>
          <w:tcPr>
            <w:tcW w:w="1279" w:type="dxa"/>
            <w:vAlign w:val="center"/>
          </w:tcPr>
          <w:p w:rsidR="00E66399" w:rsidRPr="00F51558" w:rsidRDefault="00C52B8C" w:rsidP="00F51558">
            <w:pPr>
              <w:ind w:right="98"/>
              <w:jc w:val="center"/>
              <w:rPr>
                <w:rFonts w:ascii="Arial" w:hAnsi="Arial" w:cs="Arial"/>
                <w:spacing w:val="-4"/>
                <w:sz w:val="20"/>
                <w:szCs w:val="20"/>
              </w:rPr>
            </w:pPr>
            <w:r w:rsidRPr="00F51558">
              <w:rPr>
                <w:rFonts w:ascii="Arial" w:hAnsi="Arial" w:cs="Arial"/>
                <w:spacing w:val="-4"/>
                <w:sz w:val="20"/>
                <w:szCs w:val="20"/>
              </w:rPr>
              <w:t>103</w:t>
            </w:r>
          </w:p>
        </w:tc>
      </w:tr>
    </w:tbl>
    <w:p w:rsidR="00CB2E99" w:rsidRDefault="00CB2E99"/>
    <w:p w:rsidR="00DB1C7A" w:rsidRPr="00DB1C7A" w:rsidRDefault="00DB1C7A" w:rsidP="00DB1C7A">
      <w:pPr>
        <w:shd w:val="clear" w:color="auto" w:fill="FFFFFF"/>
        <w:ind w:left="19" w:right="-16" w:firstLine="701"/>
        <w:jc w:val="both"/>
        <w:rPr>
          <w:rFonts w:ascii="Arial" w:hAnsi="Arial" w:cs="Arial"/>
          <w:spacing w:val="-4"/>
        </w:rPr>
      </w:pPr>
      <w:r w:rsidRPr="00DB1C7A">
        <w:rPr>
          <w:rFonts w:ascii="Arial" w:hAnsi="Arial" w:cs="Arial"/>
          <w:spacing w:val="-4"/>
        </w:rPr>
        <w:t>Учитывая, что развитие социально-культурной сферы является одним из главных факторов, определяющих создание полноценных условий труда, быта и отдыха населения, приоритетным направлением развития сферы с</w:t>
      </w:r>
      <w:r w:rsidRPr="00DB1C7A">
        <w:rPr>
          <w:rFonts w:ascii="Arial" w:hAnsi="Arial" w:cs="Arial"/>
          <w:spacing w:val="-4"/>
        </w:rPr>
        <w:t>о</w:t>
      </w:r>
      <w:r w:rsidRPr="00DB1C7A">
        <w:rPr>
          <w:rFonts w:ascii="Arial" w:hAnsi="Arial" w:cs="Arial"/>
          <w:spacing w:val="-4"/>
        </w:rPr>
        <w:t>циально-культурного обслуживания должно стать обеспечение жителей поселения наиб</w:t>
      </w:r>
      <w:r w:rsidRPr="00DB1C7A">
        <w:rPr>
          <w:rFonts w:ascii="Arial" w:hAnsi="Arial" w:cs="Arial"/>
          <w:spacing w:val="-4"/>
        </w:rPr>
        <w:t>о</w:t>
      </w:r>
      <w:r w:rsidRPr="00DB1C7A">
        <w:rPr>
          <w:rFonts w:ascii="Arial" w:hAnsi="Arial" w:cs="Arial"/>
          <w:spacing w:val="-4"/>
        </w:rPr>
        <w:t>лее полным комплексом услуг. Это потребует соответствующей реконструкции существующих зданий и сооружений в сфере кул</w:t>
      </w:r>
      <w:r w:rsidRPr="00DB1C7A">
        <w:rPr>
          <w:rFonts w:ascii="Arial" w:hAnsi="Arial" w:cs="Arial"/>
          <w:spacing w:val="-4"/>
        </w:rPr>
        <w:t>ь</w:t>
      </w:r>
      <w:r w:rsidRPr="00DB1C7A">
        <w:rPr>
          <w:rFonts w:ascii="Arial" w:hAnsi="Arial" w:cs="Arial"/>
          <w:spacing w:val="-4"/>
        </w:rPr>
        <w:t>туры.</w:t>
      </w:r>
    </w:p>
    <w:p w:rsidR="000C3A1C" w:rsidRPr="00DB1C7A" w:rsidRDefault="000C3A1C" w:rsidP="000C3A1C">
      <w:pPr>
        <w:ind w:firstLine="720"/>
        <w:rPr>
          <w:rFonts w:ascii="Arial" w:hAnsi="Arial" w:cs="Arial"/>
          <w:spacing w:val="-4"/>
        </w:rPr>
      </w:pPr>
      <w:r w:rsidRPr="00DB1C7A">
        <w:rPr>
          <w:rFonts w:ascii="Arial" w:hAnsi="Arial" w:cs="Arial"/>
          <w:spacing w:val="-4"/>
        </w:rPr>
        <w:t>Предложения по развитию культурно-бытового обслуживания населения пред</w:t>
      </w:r>
      <w:r w:rsidRPr="00DB1C7A">
        <w:rPr>
          <w:rFonts w:ascii="Arial" w:hAnsi="Arial" w:cs="Arial"/>
          <w:spacing w:val="-4"/>
        </w:rPr>
        <w:t>у</w:t>
      </w:r>
      <w:r w:rsidRPr="00DB1C7A">
        <w:rPr>
          <w:rFonts w:ascii="Arial" w:hAnsi="Arial" w:cs="Arial"/>
          <w:spacing w:val="-4"/>
        </w:rPr>
        <w:t>сматривают:</w:t>
      </w:r>
    </w:p>
    <w:p w:rsidR="000C3A1C" w:rsidRPr="00DB1C7A" w:rsidRDefault="000C3A1C" w:rsidP="000C3A1C">
      <w:pPr>
        <w:ind w:firstLine="720"/>
        <w:rPr>
          <w:rFonts w:ascii="Arial" w:hAnsi="Arial" w:cs="Arial"/>
          <w:spacing w:val="-4"/>
        </w:rPr>
      </w:pPr>
      <w:r w:rsidRPr="00DB1C7A">
        <w:rPr>
          <w:rFonts w:ascii="Arial" w:hAnsi="Arial" w:cs="Arial"/>
          <w:spacing w:val="-4"/>
        </w:rPr>
        <w:t>- расширение перечня видов услуг в сфере культуры и искусства;</w:t>
      </w:r>
    </w:p>
    <w:p w:rsidR="000C3A1C" w:rsidRPr="00DB1C7A" w:rsidRDefault="000C3A1C" w:rsidP="000C3A1C">
      <w:pPr>
        <w:ind w:firstLine="720"/>
        <w:rPr>
          <w:rFonts w:ascii="Arial" w:hAnsi="Arial" w:cs="Arial"/>
          <w:spacing w:val="-4"/>
        </w:rPr>
      </w:pPr>
      <w:r w:rsidRPr="00DB1C7A">
        <w:rPr>
          <w:rFonts w:ascii="Arial" w:hAnsi="Arial" w:cs="Arial"/>
          <w:spacing w:val="-4"/>
        </w:rPr>
        <w:t>- повышение качества предоставляемых услуг в данной сфере;</w:t>
      </w:r>
    </w:p>
    <w:p w:rsidR="00DB1C7A" w:rsidRPr="00DB1C7A" w:rsidRDefault="000C3A1C" w:rsidP="000C3A1C">
      <w:pPr>
        <w:shd w:val="clear" w:color="auto" w:fill="FFFFFF"/>
        <w:ind w:left="720" w:right="-16"/>
        <w:jc w:val="both"/>
        <w:rPr>
          <w:rFonts w:ascii="Arial" w:hAnsi="Arial" w:cs="Arial"/>
          <w:spacing w:val="-4"/>
        </w:rPr>
      </w:pPr>
      <w:r w:rsidRPr="00DB1C7A">
        <w:rPr>
          <w:rFonts w:ascii="Arial" w:hAnsi="Arial" w:cs="Arial"/>
          <w:spacing w:val="-4"/>
        </w:rPr>
        <w:t>- кадровое обеспечение учреждений культуры</w:t>
      </w:r>
      <w:r w:rsidR="00DB1C7A" w:rsidRPr="00DB1C7A">
        <w:rPr>
          <w:rFonts w:ascii="Arial" w:hAnsi="Arial" w:cs="Arial"/>
          <w:spacing w:val="-4"/>
        </w:rPr>
        <w:t>;</w:t>
      </w:r>
    </w:p>
    <w:p w:rsidR="000C3A1C" w:rsidRPr="00DB1C7A" w:rsidRDefault="00DB1C7A" w:rsidP="000C3A1C">
      <w:pPr>
        <w:shd w:val="clear" w:color="auto" w:fill="FFFFFF"/>
        <w:ind w:left="720" w:right="-16"/>
        <w:jc w:val="both"/>
        <w:rPr>
          <w:rFonts w:ascii="Arial" w:hAnsi="Arial" w:cs="Arial"/>
          <w:spacing w:val="-4"/>
        </w:rPr>
      </w:pPr>
      <w:r w:rsidRPr="00DB1C7A">
        <w:rPr>
          <w:rFonts w:ascii="Arial" w:hAnsi="Arial" w:cs="Arial"/>
          <w:spacing w:val="-4"/>
        </w:rPr>
        <w:t>-</w:t>
      </w:r>
      <w:r w:rsidR="000C3A1C" w:rsidRPr="00DB1C7A">
        <w:rPr>
          <w:rFonts w:ascii="Arial" w:hAnsi="Arial" w:cs="Arial"/>
          <w:spacing w:val="-4"/>
        </w:rPr>
        <w:t xml:space="preserve"> создание условий для повыш</w:t>
      </w:r>
      <w:r w:rsidR="000C3A1C" w:rsidRPr="00DB1C7A">
        <w:rPr>
          <w:rFonts w:ascii="Arial" w:hAnsi="Arial" w:cs="Arial"/>
          <w:spacing w:val="-4"/>
        </w:rPr>
        <w:t>е</w:t>
      </w:r>
      <w:r w:rsidR="000C3A1C" w:rsidRPr="00DB1C7A">
        <w:rPr>
          <w:rFonts w:ascii="Arial" w:hAnsi="Arial" w:cs="Arial"/>
          <w:spacing w:val="-4"/>
        </w:rPr>
        <w:t>ния квалификации кадров;</w:t>
      </w:r>
    </w:p>
    <w:p w:rsidR="000C3A1C" w:rsidRPr="00DB1C7A" w:rsidRDefault="00DB1C7A" w:rsidP="00DB1C7A">
      <w:pPr>
        <w:shd w:val="clear" w:color="auto" w:fill="FFFFFF"/>
        <w:ind w:left="720" w:right="-16"/>
        <w:jc w:val="both"/>
        <w:rPr>
          <w:rFonts w:ascii="Arial" w:hAnsi="Arial" w:cs="Arial"/>
          <w:spacing w:val="-4"/>
        </w:rPr>
      </w:pPr>
      <w:r w:rsidRPr="00DB1C7A">
        <w:rPr>
          <w:rFonts w:ascii="Arial" w:hAnsi="Arial" w:cs="Arial"/>
          <w:spacing w:val="-4"/>
        </w:rPr>
        <w:t xml:space="preserve">- </w:t>
      </w:r>
      <w:r w:rsidR="000C3A1C" w:rsidRPr="00DB1C7A">
        <w:rPr>
          <w:rFonts w:ascii="Arial" w:hAnsi="Arial" w:cs="Arial"/>
          <w:spacing w:val="-4"/>
        </w:rPr>
        <w:t xml:space="preserve">оснащение </w:t>
      </w:r>
      <w:r w:rsidRPr="00DB1C7A">
        <w:rPr>
          <w:rFonts w:ascii="Arial" w:hAnsi="Arial" w:cs="Arial"/>
          <w:spacing w:val="-4"/>
        </w:rPr>
        <w:t>учреждений современным оборудованием.</w:t>
      </w:r>
    </w:p>
    <w:p w:rsidR="00E66399" w:rsidRDefault="00E66399" w:rsidP="00BB6D8C">
      <w:pPr>
        <w:shd w:val="clear" w:color="auto" w:fill="FFFFFF"/>
        <w:ind w:right="98"/>
        <w:jc w:val="both"/>
        <w:rPr>
          <w:rFonts w:ascii="Arial" w:hAnsi="Arial" w:cs="Arial"/>
          <w:color w:val="FF6600"/>
          <w:spacing w:val="-4"/>
          <w:sz w:val="22"/>
          <w:szCs w:val="22"/>
        </w:rPr>
      </w:pPr>
    </w:p>
    <w:p w:rsidR="00C6712D" w:rsidRDefault="00C6712D" w:rsidP="00C6712D">
      <w:pPr>
        <w:shd w:val="clear" w:color="auto" w:fill="FFFFFF"/>
        <w:ind w:left="19" w:right="-16" w:firstLine="701"/>
        <w:jc w:val="both"/>
        <w:rPr>
          <w:rFonts w:ascii="Arial" w:hAnsi="Arial" w:cs="Arial"/>
          <w:spacing w:val="-4"/>
        </w:rPr>
      </w:pPr>
      <w:r>
        <w:rPr>
          <w:rFonts w:ascii="Arial" w:hAnsi="Arial" w:cs="Arial"/>
          <w:spacing w:val="-4"/>
        </w:rPr>
        <w:t>Необходимость развития</w:t>
      </w:r>
      <w:r w:rsidRPr="00DB1C7A">
        <w:rPr>
          <w:rFonts w:ascii="Arial" w:hAnsi="Arial" w:cs="Arial"/>
          <w:spacing w:val="-4"/>
        </w:rPr>
        <w:t xml:space="preserve"> физической культуры и спорта </w:t>
      </w:r>
      <w:r>
        <w:rPr>
          <w:rFonts w:ascii="Arial" w:hAnsi="Arial" w:cs="Arial"/>
          <w:spacing w:val="-4"/>
        </w:rPr>
        <w:t xml:space="preserve">требует </w:t>
      </w:r>
      <w:r w:rsidRPr="00DB1C7A">
        <w:rPr>
          <w:rFonts w:ascii="Arial" w:hAnsi="Arial" w:cs="Arial"/>
          <w:spacing w:val="-4"/>
        </w:rPr>
        <w:t>соверше</w:t>
      </w:r>
      <w:r w:rsidRPr="00DB1C7A">
        <w:rPr>
          <w:rFonts w:ascii="Arial" w:hAnsi="Arial" w:cs="Arial"/>
          <w:spacing w:val="-4"/>
        </w:rPr>
        <w:t>н</w:t>
      </w:r>
      <w:r w:rsidRPr="00DB1C7A">
        <w:rPr>
          <w:rFonts w:ascii="Arial" w:hAnsi="Arial" w:cs="Arial"/>
          <w:spacing w:val="-4"/>
        </w:rPr>
        <w:t>ствова</w:t>
      </w:r>
      <w:r>
        <w:rPr>
          <w:rFonts w:ascii="Arial" w:hAnsi="Arial" w:cs="Arial"/>
          <w:spacing w:val="-4"/>
        </w:rPr>
        <w:t>ние условий для занятия физической культурой и спортом, что предусма</w:t>
      </w:r>
      <w:r>
        <w:rPr>
          <w:rFonts w:ascii="Arial" w:hAnsi="Arial" w:cs="Arial"/>
          <w:spacing w:val="-4"/>
        </w:rPr>
        <w:t>т</w:t>
      </w:r>
      <w:r>
        <w:rPr>
          <w:rFonts w:ascii="Arial" w:hAnsi="Arial" w:cs="Arial"/>
          <w:spacing w:val="-4"/>
        </w:rPr>
        <w:t>ривает:</w:t>
      </w:r>
    </w:p>
    <w:p w:rsidR="00706111" w:rsidRDefault="00706111" w:rsidP="00706111">
      <w:pPr>
        <w:shd w:val="clear" w:color="auto" w:fill="FFFFFF"/>
        <w:ind w:left="19" w:right="-16" w:firstLine="701"/>
        <w:jc w:val="both"/>
        <w:rPr>
          <w:rFonts w:ascii="Arial" w:hAnsi="Arial" w:cs="Arial"/>
          <w:spacing w:val="-4"/>
        </w:rPr>
      </w:pPr>
      <w:r>
        <w:rPr>
          <w:rFonts w:ascii="Arial" w:hAnsi="Arial" w:cs="Arial"/>
          <w:spacing w:val="-4"/>
        </w:rPr>
        <w:t>- реконструкцию существующих зданий и сооружений;</w:t>
      </w:r>
    </w:p>
    <w:p w:rsidR="00706111" w:rsidRDefault="00706111" w:rsidP="00706111">
      <w:pPr>
        <w:shd w:val="clear" w:color="auto" w:fill="FFFFFF"/>
        <w:ind w:left="19" w:right="-16" w:firstLine="701"/>
        <w:jc w:val="both"/>
        <w:rPr>
          <w:rFonts w:ascii="Arial" w:hAnsi="Arial" w:cs="Arial"/>
          <w:spacing w:val="-4"/>
        </w:rPr>
      </w:pPr>
      <w:r>
        <w:rPr>
          <w:rFonts w:ascii="Arial" w:hAnsi="Arial" w:cs="Arial"/>
          <w:spacing w:val="-4"/>
        </w:rPr>
        <w:t>- строительство новых объекто</w:t>
      </w:r>
      <w:r w:rsidR="001769AE">
        <w:rPr>
          <w:rFonts w:ascii="Arial" w:hAnsi="Arial" w:cs="Arial"/>
          <w:spacing w:val="-4"/>
        </w:rPr>
        <w:t>в, позволяющих расширить перечень пров</w:t>
      </w:r>
      <w:r w:rsidR="001769AE">
        <w:rPr>
          <w:rFonts w:ascii="Arial" w:hAnsi="Arial" w:cs="Arial"/>
          <w:spacing w:val="-4"/>
        </w:rPr>
        <w:t>о</w:t>
      </w:r>
      <w:r w:rsidR="001769AE">
        <w:rPr>
          <w:rFonts w:ascii="Arial" w:hAnsi="Arial" w:cs="Arial"/>
          <w:spacing w:val="-4"/>
        </w:rPr>
        <w:t>димых мероприятий и видов спортивных и физических занятий для насел</w:t>
      </w:r>
      <w:r w:rsidR="001769AE">
        <w:rPr>
          <w:rFonts w:ascii="Arial" w:hAnsi="Arial" w:cs="Arial"/>
          <w:spacing w:val="-4"/>
        </w:rPr>
        <w:t>е</w:t>
      </w:r>
      <w:r w:rsidR="001769AE">
        <w:rPr>
          <w:rFonts w:ascii="Arial" w:hAnsi="Arial" w:cs="Arial"/>
          <w:spacing w:val="-4"/>
        </w:rPr>
        <w:t>ния;</w:t>
      </w:r>
    </w:p>
    <w:p w:rsidR="001769AE" w:rsidRPr="00DB1C7A" w:rsidRDefault="001769AE" w:rsidP="00706111">
      <w:pPr>
        <w:shd w:val="clear" w:color="auto" w:fill="FFFFFF"/>
        <w:ind w:left="19" w:right="-16" w:firstLine="701"/>
        <w:jc w:val="both"/>
        <w:rPr>
          <w:rFonts w:ascii="Arial" w:hAnsi="Arial" w:cs="Arial"/>
          <w:spacing w:val="-4"/>
        </w:rPr>
      </w:pPr>
      <w:r>
        <w:rPr>
          <w:rFonts w:ascii="Arial" w:hAnsi="Arial" w:cs="Arial"/>
          <w:spacing w:val="-4"/>
        </w:rPr>
        <w:t xml:space="preserve">- </w:t>
      </w:r>
      <w:r w:rsidRPr="001076AE">
        <w:rPr>
          <w:rFonts w:ascii="Arial" w:hAnsi="Arial" w:cs="Arial"/>
          <w:spacing w:val="-4"/>
        </w:rPr>
        <w:t>укрепление материально-технической базы</w:t>
      </w:r>
      <w:r>
        <w:rPr>
          <w:rFonts w:ascii="Arial" w:hAnsi="Arial" w:cs="Arial"/>
          <w:spacing w:val="-4"/>
        </w:rPr>
        <w:t>.</w:t>
      </w:r>
    </w:p>
    <w:p w:rsidR="00C6712D" w:rsidRDefault="00C6712D" w:rsidP="00C6712D">
      <w:pPr>
        <w:shd w:val="clear" w:color="auto" w:fill="FFFFFF"/>
        <w:ind w:left="19" w:right="98" w:firstLine="701"/>
        <w:jc w:val="right"/>
        <w:rPr>
          <w:rFonts w:ascii="Arial" w:hAnsi="Arial" w:cs="Arial"/>
          <w:sz w:val="20"/>
          <w:szCs w:val="20"/>
        </w:rPr>
      </w:pPr>
    </w:p>
    <w:p w:rsidR="00C6712D" w:rsidRDefault="00C6712D" w:rsidP="00C6712D">
      <w:pPr>
        <w:shd w:val="clear" w:color="auto" w:fill="FFFFFF"/>
        <w:ind w:left="19" w:right="98" w:firstLine="701"/>
        <w:jc w:val="right"/>
        <w:rPr>
          <w:rFonts w:ascii="Arial" w:hAnsi="Arial" w:cs="Arial"/>
          <w:spacing w:val="-4"/>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sidR="00CF271F" w:rsidRPr="00CF271F">
        <w:rPr>
          <w:rFonts w:ascii="Arial" w:hAnsi="Arial" w:cs="Arial"/>
          <w:sz w:val="20"/>
          <w:szCs w:val="20"/>
        </w:rPr>
        <w:t xml:space="preserve"> </w:t>
      </w:r>
      <w:r w:rsidR="00CF271F">
        <w:rPr>
          <w:rFonts w:ascii="Arial" w:hAnsi="Arial" w:cs="Arial"/>
          <w:sz w:val="20"/>
          <w:szCs w:val="20"/>
        </w:rPr>
        <w:t>10</w:t>
      </w:r>
      <w:r w:rsidR="00CF271F" w:rsidRPr="0007292C">
        <w:rPr>
          <w:rFonts w:ascii="Arial" w:hAnsi="Arial" w:cs="Arial"/>
          <w:sz w:val="20"/>
          <w:szCs w:val="20"/>
        </w:rPr>
        <w:t>.</w:t>
      </w:r>
      <w:r w:rsidR="00CF271F">
        <w:rPr>
          <w:rFonts w:ascii="Arial" w:hAnsi="Arial" w:cs="Arial"/>
          <w:sz w:val="20"/>
          <w:szCs w:val="20"/>
        </w:rPr>
        <w:t>5.4-</w:t>
      </w:r>
      <w:r>
        <w:rPr>
          <w:rFonts w:ascii="Arial" w:hAnsi="Arial" w:cs="Arial"/>
          <w:sz w:val="20"/>
          <w:szCs w:val="20"/>
        </w:rPr>
        <w:t>2</w:t>
      </w:r>
      <w:r w:rsidRPr="00C6712D">
        <w:rPr>
          <w:rFonts w:ascii="Arial" w:hAnsi="Arial" w:cs="Arial"/>
          <w:spacing w:val="-4"/>
          <w:sz w:val="20"/>
          <w:szCs w:val="20"/>
        </w:rPr>
        <w:t xml:space="preserve"> </w:t>
      </w:r>
    </w:p>
    <w:p w:rsidR="00DB1C7A" w:rsidRDefault="00C6712D" w:rsidP="00C6712D">
      <w:pPr>
        <w:shd w:val="clear" w:color="auto" w:fill="FFFFFF"/>
        <w:ind w:left="19" w:right="98" w:hanging="19"/>
        <w:jc w:val="center"/>
        <w:rPr>
          <w:rFonts w:ascii="Arial" w:hAnsi="Arial" w:cs="Arial"/>
          <w:color w:val="FF6600"/>
          <w:spacing w:val="-4"/>
          <w:sz w:val="22"/>
          <w:szCs w:val="22"/>
        </w:rPr>
      </w:pPr>
      <w:r w:rsidRPr="001076AE">
        <w:rPr>
          <w:rFonts w:ascii="Arial" w:hAnsi="Arial" w:cs="Arial"/>
          <w:spacing w:val="-4"/>
          <w:sz w:val="20"/>
          <w:szCs w:val="20"/>
        </w:rPr>
        <w:t xml:space="preserve">РАСЧЕТ ПОТРЕБНОСТИ В </w:t>
      </w:r>
      <w:r>
        <w:rPr>
          <w:rFonts w:ascii="Arial" w:hAnsi="Arial" w:cs="Arial"/>
          <w:spacing w:val="-4"/>
          <w:sz w:val="20"/>
          <w:szCs w:val="20"/>
        </w:rPr>
        <w:t>СПОРТИВНЫХ ЗАЛАХ</w:t>
      </w:r>
    </w:p>
    <w:p w:rsidR="00DB1C7A" w:rsidRPr="00221001" w:rsidRDefault="00DB1C7A" w:rsidP="00DB1C7A">
      <w:pPr>
        <w:shd w:val="clear" w:color="auto" w:fill="FFFFFF"/>
        <w:ind w:right="98"/>
        <w:jc w:val="both"/>
        <w:rPr>
          <w:rFonts w:ascii="Arial" w:hAnsi="Arial" w:cs="Arial"/>
          <w:color w:val="FF6600"/>
          <w:spacing w:val="-4"/>
          <w:sz w:val="22"/>
          <w:szCs w:val="22"/>
        </w:rPr>
      </w:pPr>
    </w:p>
    <w:tbl>
      <w:tblPr>
        <w:tblW w:w="9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3426"/>
        <w:gridCol w:w="1509"/>
        <w:gridCol w:w="1165"/>
        <w:gridCol w:w="1114"/>
        <w:gridCol w:w="1300"/>
      </w:tblGrid>
      <w:tr w:rsidR="00DB1C7A" w:rsidRPr="00F51558">
        <w:trPr>
          <w:trHeight w:val="243"/>
          <w:tblHeader/>
        </w:trPr>
        <w:tc>
          <w:tcPr>
            <w:tcW w:w="488" w:type="dxa"/>
            <w:vMerge w:val="restart"/>
          </w:tcPr>
          <w:p w:rsidR="00DB1C7A" w:rsidRPr="00F51558" w:rsidRDefault="00DB1C7A" w:rsidP="00F51558">
            <w:pPr>
              <w:ind w:right="98"/>
              <w:jc w:val="both"/>
              <w:rPr>
                <w:rFonts w:ascii="Arial" w:hAnsi="Arial" w:cs="Arial"/>
                <w:spacing w:val="-4"/>
                <w:sz w:val="20"/>
                <w:szCs w:val="20"/>
              </w:rPr>
            </w:pPr>
          </w:p>
        </w:tc>
        <w:tc>
          <w:tcPr>
            <w:tcW w:w="3426" w:type="dxa"/>
            <w:vMerge w:val="restart"/>
            <w:vAlign w:val="center"/>
          </w:tcPr>
          <w:p w:rsidR="00DB1C7A"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509" w:type="dxa"/>
            <w:vMerge w:val="restart"/>
            <w:vAlign w:val="center"/>
          </w:tcPr>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измер</w:t>
            </w:r>
            <w:r w:rsidRPr="00F51558">
              <w:rPr>
                <w:rFonts w:ascii="Arial" w:hAnsi="Arial" w:cs="Arial"/>
                <w:spacing w:val="-4"/>
                <w:sz w:val="20"/>
                <w:szCs w:val="20"/>
              </w:rPr>
              <w:t>е</w:t>
            </w:r>
            <w:r w:rsidRPr="00F51558">
              <w:rPr>
                <w:rFonts w:ascii="Arial" w:hAnsi="Arial" w:cs="Arial"/>
                <w:spacing w:val="-4"/>
                <w:sz w:val="20"/>
                <w:szCs w:val="20"/>
              </w:rPr>
              <w:t>ния</w:t>
            </w:r>
          </w:p>
        </w:tc>
        <w:tc>
          <w:tcPr>
            <w:tcW w:w="3578" w:type="dxa"/>
            <w:gridSpan w:val="3"/>
          </w:tcPr>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DB1C7A" w:rsidRPr="00F51558">
        <w:trPr>
          <w:trHeight w:val="592"/>
          <w:tblHeader/>
        </w:trPr>
        <w:tc>
          <w:tcPr>
            <w:tcW w:w="488" w:type="dxa"/>
            <w:vMerge/>
          </w:tcPr>
          <w:p w:rsidR="00DB1C7A" w:rsidRPr="00F51558" w:rsidRDefault="00DB1C7A" w:rsidP="00F51558">
            <w:pPr>
              <w:ind w:right="98"/>
              <w:jc w:val="both"/>
              <w:rPr>
                <w:rFonts w:ascii="Arial" w:hAnsi="Arial" w:cs="Arial"/>
                <w:spacing w:val="-4"/>
                <w:sz w:val="20"/>
                <w:szCs w:val="20"/>
              </w:rPr>
            </w:pPr>
          </w:p>
        </w:tc>
        <w:tc>
          <w:tcPr>
            <w:tcW w:w="3426" w:type="dxa"/>
            <w:vMerge/>
          </w:tcPr>
          <w:p w:rsidR="00DB1C7A" w:rsidRPr="00F51558" w:rsidRDefault="00DB1C7A" w:rsidP="00F51558">
            <w:pPr>
              <w:ind w:right="98"/>
              <w:jc w:val="both"/>
              <w:rPr>
                <w:rFonts w:ascii="Arial" w:hAnsi="Arial" w:cs="Arial"/>
                <w:spacing w:val="-4"/>
                <w:sz w:val="20"/>
                <w:szCs w:val="20"/>
              </w:rPr>
            </w:pPr>
          </w:p>
        </w:tc>
        <w:tc>
          <w:tcPr>
            <w:tcW w:w="1509" w:type="dxa"/>
            <w:vMerge/>
          </w:tcPr>
          <w:p w:rsidR="00DB1C7A" w:rsidRPr="00F51558" w:rsidRDefault="00DB1C7A" w:rsidP="00F51558">
            <w:pPr>
              <w:ind w:right="98"/>
              <w:jc w:val="both"/>
              <w:rPr>
                <w:rFonts w:ascii="Arial" w:hAnsi="Arial" w:cs="Arial"/>
                <w:spacing w:val="-4"/>
                <w:sz w:val="20"/>
                <w:szCs w:val="20"/>
              </w:rPr>
            </w:pPr>
          </w:p>
        </w:tc>
        <w:tc>
          <w:tcPr>
            <w:tcW w:w="1165" w:type="dxa"/>
          </w:tcPr>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на</w:t>
            </w:r>
          </w:p>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01.01.</w:t>
            </w:r>
          </w:p>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2011г.</w:t>
            </w:r>
          </w:p>
        </w:tc>
        <w:tc>
          <w:tcPr>
            <w:tcW w:w="1114" w:type="dxa"/>
          </w:tcPr>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2020г.</w:t>
            </w:r>
          </w:p>
        </w:tc>
        <w:tc>
          <w:tcPr>
            <w:tcW w:w="1300" w:type="dxa"/>
          </w:tcPr>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DB1C7A" w:rsidRPr="00F51558" w:rsidRDefault="00DB1C7A" w:rsidP="00F51558">
            <w:pPr>
              <w:ind w:left="-59" w:right="-108"/>
              <w:jc w:val="center"/>
              <w:rPr>
                <w:rFonts w:ascii="Arial" w:hAnsi="Arial" w:cs="Arial"/>
                <w:spacing w:val="-4"/>
                <w:sz w:val="20"/>
                <w:szCs w:val="20"/>
              </w:rPr>
            </w:pPr>
            <w:r w:rsidRPr="00F51558">
              <w:rPr>
                <w:rFonts w:ascii="Arial" w:hAnsi="Arial" w:cs="Arial"/>
                <w:spacing w:val="-4"/>
                <w:sz w:val="20"/>
                <w:szCs w:val="20"/>
              </w:rPr>
              <w:t>расче</w:t>
            </w:r>
            <w:r w:rsidRPr="00F51558">
              <w:rPr>
                <w:rFonts w:ascii="Arial" w:hAnsi="Arial" w:cs="Arial"/>
                <w:spacing w:val="-4"/>
                <w:sz w:val="20"/>
                <w:szCs w:val="20"/>
              </w:rPr>
              <w:t>т</w:t>
            </w:r>
            <w:r w:rsidRPr="00F51558">
              <w:rPr>
                <w:rFonts w:ascii="Arial" w:hAnsi="Arial" w:cs="Arial"/>
                <w:spacing w:val="-4"/>
                <w:sz w:val="20"/>
                <w:szCs w:val="20"/>
              </w:rPr>
              <w:t>ный</w:t>
            </w:r>
          </w:p>
          <w:p w:rsidR="00DB1C7A" w:rsidRPr="00F51558" w:rsidRDefault="00240ECE" w:rsidP="00F51558">
            <w:pPr>
              <w:ind w:left="-59" w:right="-108"/>
              <w:jc w:val="center"/>
              <w:rPr>
                <w:rFonts w:ascii="Arial" w:hAnsi="Arial" w:cs="Arial"/>
                <w:spacing w:val="-4"/>
                <w:sz w:val="20"/>
                <w:szCs w:val="20"/>
              </w:rPr>
            </w:pPr>
            <w:r w:rsidRPr="00F51558">
              <w:rPr>
                <w:rFonts w:ascii="Arial" w:hAnsi="Arial" w:cs="Arial"/>
                <w:spacing w:val="-4"/>
                <w:sz w:val="20"/>
                <w:szCs w:val="20"/>
              </w:rPr>
              <w:t>срок 2032</w:t>
            </w:r>
            <w:r w:rsidR="00DB1C7A" w:rsidRPr="00F51558">
              <w:rPr>
                <w:rFonts w:ascii="Arial" w:hAnsi="Arial" w:cs="Arial"/>
                <w:spacing w:val="-4"/>
                <w:sz w:val="20"/>
                <w:szCs w:val="20"/>
              </w:rPr>
              <w:t>г.</w:t>
            </w:r>
          </w:p>
        </w:tc>
      </w:tr>
      <w:tr w:rsidR="00DB1C7A" w:rsidRPr="00F51558">
        <w:trPr>
          <w:trHeight w:val="243"/>
        </w:trPr>
        <w:tc>
          <w:tcPr>
            <w:tcW w:w="488" w:type="dxa"/>
            <w:vAlign w:val="center"/>
          </w:tcPr>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3426" w:type="dxa"/>
            <w:vAlign w:val="center"/>
          </w:tcPr>
          <w:p w:rsidR="00DB1C7A" w:rsidRPr="00F51558" w:rsidRDefault="00DB1C7A" w:rsidP="00F51558">
            <w:pPr>
              <w:ind w:right="98"/>
              <w:rPr>
                <w:rFonts w:ascii="Arial" w:hAnsi="Arial" w:cs="Arial"/>
                <w:spacing w:val="-4"/>
                <w:sz w:val="20"/>
                <w:szCs w:val="20"/>
              </w:rPr>
            </w:pPr>
            <w:r w:rsidRPr="00F51558">
              <w:rPr>
                <w:rFonts w:ascii="Arial" w:hAnsi="Arial" w:cs="Arial"/>
                <w:spacing w:val="-4"/>
                <w:sz w:val="20"/>
                <w:szCs w:val="20"/>
              </w:rPr>
              <w:t>Площадь залов</w:t>
            </w:r>
          </w:p>
        </w:tc>
        <w:tc>
          <w:tcPr>
            <w:tcW w:w="1509" w:type="dxa"/>
            <w:vAlign w:val="center"/>
          </w:tcPr>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кв. м</w:t>
            </w:r>
          </w:p>
        </w:tc>
        <w:tc>
          <w:tcPr>
            <w:tcW w:w="1165"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114"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540</w:t>
            </w:r>
          </w:p>
        </w:tc>
        <w:tc>
          <w:tcPr>
            <w:tcW w:w="1300"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540</w:t>
            </w:r>
          </w:p>
        </w:tc>
      </w:tr>
      <w:tr w:rsidR="00DB1C7A" w:rsidRPr="00F51558">
        <w:trPr>
          <w:trHeight w:val="504"/>
        </w:trPr>
        <w:tc>
          <w:tcPr>
            <w:tcW w:w="488" w:type="dxa"/>
            <w:vAlign w:val="center"/>
          </w:tcPr>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3426" w:type="dxa"/>
            <w:vAlign w:val="center"/>
          </w:tcPr>
          <w:p w:rsidR="00DB1C7A" w:rsidRPr="00F51558" w:rsidRDefault="00DB1C7A" w:rsidP="00F51558">
            <w:pPr>
              <w:ind w:right="98"/>
              <w:rPr>
                <w:rFonts w:ascii="Arial" w:hAnsi="Arial" w:cs="Arial"/>
                <w:spacing w:val="-4"/>
                <w:sz w:val="20"/>
                <w:szCs w:val="20"/>
              </w:rPr>
            </w:pPr>
            <w:r w:rsidRPr="00F51558">
              <w:rPr>
                <w:rFonts w:ascii="Arial" w:hAnsi="Arial" w:cs="Arial"/>
                <w:spacing w:val="-4"/>
                <w:sz w:val="20"/>
                <w:szCs w:val="20"/>
              </w:rPr>
              <w:t xml:space="preserve">Нормативная обеспеченность  </w:t>
            </w:r>
          </w:p>
        </w:tc>
        <w:tc>
          <w:tcPr>
            <w:tcW w:w="1509" w:type="dxa"/>
            <w:vAlign w:val="center"/>
          </w:tcPr>
          <w:p w:rsidR="00DB1C7A" w:rsidRPr="00F51558" w:rsidRDefault="00DB1C7A"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кв. м на </w:t>
            </w:r>
          </w:p>
          <w:p w:rsidR="00DB1C7A" w:rsidRPr="00F51558" w:rsidRDefault="00DB1C7A"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65"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114"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500</w:t>
            </w:r>
          </w:p>
        </w:tc>
        <w:tc>
          <w:tcPr>
            <w:tcW w:w="1300"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500</w:t>
            </w:r>
          </w:p>
        </w:tc>
      </w:tr>
      <w:tr w:rsidR="00DB1C7A" w:rsidRPr="00F51558">
        <w:trPr>
          <w:trHeight w:val="522"/>
        </w:trPr>
        <w:tc>
          <w:tcPr>
            <w:tcW w:w="488" w:type="dxa"/>
            <w:vAlign w:val="center"/>
          </w:tcPr>
          <w:p w:rsidR="00DB1C7A" w:rsidRPr="00F51558" w:rsidRDefault="00DB1C7A"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3426" w:type="dxa"/>
            <w:vAlign w:val="center"/>
          </w:tcPr>
          <w:p w:rsidR="00DB1C7A" w:rsidRPr="00F51558" w:rsidRDefault="00DB1C7A"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обеспеченность </w:t>
            </w:r>
          </w:p>
        </w:tc>
        <w:tc>
          <w:tcPr>
            <w:tcW w:w="1509" w:type="dxa"/>
            <w:vAlign w:val="center"/>
          </w:tcPr>
          <w:p w:rsidR="00DB1C7A" w:rsidRPr="00F51558" w:rsidRDefault="00DB1C7A"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кв. м на </w:t>
            </w:r>
          </w:p>
          <w:p w:rsidR="00DB1C7A" w:rsidRPr="00F51558" w:rsidRDefault="00DB1C7A" w:rsidP="00F51558">
            <w:pPr>
              <w:ind w:right="-72" w:firstLine="28"/>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65"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114"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500</w:t>
            </w:r>
          </w:p>
        </w:tc>
        <w:tc>
          <w:tcPr>
            <w:tcW w:w="1300" w:type="dxa"/>
            <w:vAlign w:val="center"/>
          </w:tcPr>
          <w:p w:rsidR="00DB1C7A"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500</w:t>
            </w:r>
          </w:p>
        </w:tc>
      </w:tr>
    </w:tbl>
    <w:p w:rsidR="00CC07B9" w:rsidRDefault="00CC07B9" w:rsidP="00F75855">
      <w:pPr>
        <w:shd w:val="clear" w:color="auto" w:fill="FFFFFF"/>
        <w:ind w:right="-16"/>
        <w:jc w:val="both"/>
        <w:rPr>
          <w:rFonts w:ascii="Arial" w:hAnsi="Arial" w:cs="Arial"/>
          <w:color w:val="FF0000"/>
          <w:spacing w:val="-4"/>
        </w:rPr>
      </w:pPr>
    </w:p>
    <w:p w:rsidR="00C6712D" w:rsidRDefault="00C6712D" w:rsidP="00C6712D">
      <w:pPr>
        <w:shd w:val="clear" w:color="auto" w:fill="FFFFFF"/>
        <w:ind w:right="-16"/>
        <w:jc w:val="right"/>
        <w:rPr>
          <w:rFonts w:ascii="Arial" w:hAnsi="Arial" w:cs="Arial"/>
          <w:spacing w:val="-4"/>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CF271F">
        <w:rPr>
          <w:rFonts w:ascii="Arial" w:hAnsi="Arial" w:cs="Arial"/>
          <w:sz w:val="20"/>
          <w:szCs w:val="20"/>
        </w:rPr>
        <w:t>5.4-3</w:t>
      </w:r>
      <w:r w:rsidRPr="00C6712D">
        <w:rPr>
          <w:rFonts w:ascii="Arial" w:hAnsi="Arial" w:cs="Arial"/>
          <w:spacing w:val="-4"/>
          <w:sz w:val="20"/>
          <w:szCs w:val="20"/>
        </w:rPr>
        <w:t xml:space="preserve"> </w:t>
      </w:r>
    </w:p>
    <w:p w:rsidR="00C6712D" w:rsidRDefault="00C6712D" w:rsidP="00C6712D">
      <w:pPr>
        <w:shd w:val="clear" w:color="auto" w:fill="FFFFFF"/>
        <w:ind w:right="-16"/>
        <w:jc w:val="center"/>
        <w:rPr>
          <w:rFonts w:ascii="Arial" w:hAnsi="Arial" w:cs="Arial"/>
          <w:color w:val="FF0000"/>
          <w:spacing w:val="-4"/>
        </w:rPr>
      </w:pPr>
      <w:r w:rsidRPr="001076AE">
        <w:rPr>
          <w:rFonts w:ascii="Arial" w:hAnsi="Arial" w:cs="Arial"/>
          <w:spacing w:val="-4"/>
          <w:sz w:val="20"/>
          <w:szCs w:val="20"/>
        </w:rPr>
        <w:t xml:space="preserve">РАСЧЕТ ПОТРЕБНОСТИ В </w:t>
      </w:r>
      <w:r>
        <w:rPr>
          <w:rFonts w:ascii="Arial" w:hAnsi="Arial" w:cs="Arial"/>
          <w:spacing w:val="-4"/>
          <w:sz w:val="20"/>
          <w:szCs w:val="20"/>
        </w:rPr>
        <w:t>ПЛОСКОСТНЫХ СПОРТИВНЫХ СООРУЖЕНИЯХ</w:t>
      </w:r>
    </w:p>
    <w:p w:rsidR="00706111" w:rsidRPr="00221001" w:rsidRDefault="00706111" w:rsidP="00706111">
      <w:pPr>
        <w:shd w:val="clear" w:color="auto" w:fill="FFFFFF"/>
        <w:ind w:right="98"/>
        <w:jc w:val="both"/>
        <w:rPr>
          <w:rFonts w:ascii="Arial" w:hAnsi="Arial" w:cs="Arial"/>
          <w:color w:val="FF6600"/>
          <w:spacing w:val="-4"/>
          <w:sz w:val="22"/>
          <w:szCs w:val="22"/>
        </w:rPr>
      </w:pP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321"/>
        <w:gridCol w:w="1463"/>
        <w:gridCol w:w="1129"/>
        <w:gridCol w:w="1080"/>
        <w:gridCol w:w="1260"/>
      </w:tblGrid>
      <w:tr w:rsidR="00706111" w:rsidRPr="00F51558">
        <w:trPr>
          <w:tblHeader/>
        </w:trPr>
        <w:tc>
          <w:tcPr>
            <w:tcW w:w="473" w:type="dxa"/>
            <w:vMerge w:val="restart"/>
          </w:tcPr>
          <w:p w:rsidR="00706111" w:rsidRPr="00F51558" w:rsidRDefault="00706111" w:rsidP="00F51558">
            <w:pPr>
              <w:ind w:right="98"/>
              <w:jc w:val="both"/>
              <w:rPr>
                <w:rFonts w:ascii="Arial" w:hAnsi="Arial" w:cs="Arial"/>
                <w:spacing w:val="-4"/>
                <w:sz w:val="20"/>
                <w:szCs w:val="20"/>
              </w:rPr>
            </w:pPr>
          </w:p>
        </w:tc>
        <w:tc>
          <w:tcPr>
            <w:tcW w:w="3321" w:type="dxa"/>
            <w:vMerge w:val="restart"/>
            <w:vAlign w:val="center"/>
          </w:tcPr>
          <w:p w:rsidR="00706111"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463" w:type="dxa"/>
            <w:vMerge w:val="restart"/>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измер</w:t>
            </w:r>
            <w:r w:rsidRPr="00F51558">
              <w:rPr>
                <w:rFonts w:ascii="Arial" w:hAnsi="Arial" w:cs="Arial"/>
                <w:spacing w:val="-4"/>
                <w:sz w:val="20"/>
                <w:szCs w:val="20"/>
              </w:rPr>
              <w:t>е</w:t>
            </w:r>
            <w:r w:rsidRPr="00F51558">
              <w:rPr>
                <w:rFonts w:ascii="Arial" w:hAnsi="Arial" w:cs="Arial"/>
                <w:spacing w:val="-4"/>
                <w:sz w:val="20"/>
                <w:szCs w:val="20"/>
              </w:rPr>
              <w:t>ния</w:t>
            </w:r>
          </w:p>
        </w:tc>
        <w:tc>
          <w:tcPr>
            <w:tcW w:w="3469" w:type="dxa"/>
            <w:gridSpan w:val="3"/>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706111" w:rsidRPr="00F51558">
        <w:trPr>
          <w:trHeight w:val="533"/>
          <w:tblHeader/>
        </w:trPr>
        <w:tc>
          <w:tcPr>
            <w:tcW w:w="473" w:type="dxa"/>
            <w:vMerge/>
          </w:tcPr>
          <w:p w:rsidR="00706111" w:rsidRPr="00F51558" w:rsidRDefault="00706111" w:rsidP="00F51558">
            <w:pPr>
              <w:ind w:right="98"/>
              <w:jc w:val="both"/>
              <w:rPr>
                <w:rFonts w:ascii="Arial" w:hAnsi="Arial" w:cs="Arial"/>
                <w:spacing w:val="-4"/>
                <w:sz w:val="20"/>
                <w:szCs w:val="20"/>
              </w:rPr>
            </w:pPr>
          </w:p>
        </w:tc>
        <w:tc>
          <w:tcPr>
            <w:tcW w:w="3321" w:type="dxa"/>
            <w:vMerge/>
          </w:tcPr>
          <w:p w:rsidR="00706111" w:rsidRPr="00F51558" w:rsidRDefault="00706111" w:rsidP="00F51558">
            <w:pPr>
              <w:ind w:right="98"/>
              <w:jc w:val="both"/>
              <w:rPr>
                <w:rFonts w:ascii="Arial" w:hAnsi="Arial" w:cs="Arial"/>
                <w:spacing w:val="-4"/>
                <w:sz w:val="20"/>
                <w:szCs w:val="20"/>
              </w:rPr>
            </w:pPr>
          </w:p>
        </w:tc>
        <w:tc>
          <w:tcPr>
            <w:tcW w:w="1463" w:type="dxa"/>
            <w:vMerge/>
          </w:tcPr>
          <w:p w:rsidR="00706111" w:rsidRPr="00F51558" w:rsidRDefault="00706111" w:rsidP="00F51558">
            <w:pPr>
              <w:ind w:right="98"/>
              <w:jc w:val="both"/>
              <w:rPr>
                <w:rFonts w:ascii="Arial" w:hAnsi="Arial" w:cs="Arial"/>
                <w:spacing w:val="-4"/>
                <w:sz w:val="20"/>
                <w:szCs w:val="20"/>
              </w:rPr>
            </w:pPr>
          </w:p>
        </w:tc>
        <w:tc>
          <w:tcPr>
            <w:tcW w:w="1129" w:type="dxa"/>
          </w:tcPr>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на</w:t>
            </w:r>
          </w:p>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01.01.</w:t>
            </w:r>
          </w:p>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2011г.</w:t>
            </w:r>
          </w:p>
        </w:tc>
        <w:tc>
          <w:tcPr>
            <w:tcW w:w="1080" w:type="dxa"/>
          </w:tcPr>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2020г.</w:t>
            </w:r>
          </w:p>
        </w:tc>
        <w:tc>
          <w:tcPr>
            <w:tcW w:w="1260" w:type="dxa"/>
          </w:tcPr>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 xml:space="preserve">на </w:t>
            </w:r>
          </w:p>
          <w:p w:rsidR="00706111" w:rsidRPr="00F51558" w:rsidRDefault="00706111" w:rsidP="00F51558">
            <w:pPr>
              <w:ind w:left="-59" w:right="-108"/>
              <w:jc w:val="center"/>
              <w:rPr>
                <w:rFonts w:ascii="Arial" w:hAnsi="Arial" w:cs="Arial"/>
                <w:spacing w:val="-4"/>
                <w:sz w:val="20"/>
                <w:szCs w:val="20"/>
              </w:rPr>
            </w:pPr>
            <w:r w:rsidRPr="00F51558">
              <w:rPr>
                <w:rFonts w:ascii="Arial" w:hAnsi="Arial" w:cs="Arial"/>
                <w:spacing w:val="-4"/>
                <w:sz w:val="20"/>
                <w:szCs w:val="20"/>
              </w:rPr>
              <w:t>расче</w:t>
            </w:r>
            <w:r w:rsidRPr="00F51558">
              <w:rPr>
                <w:rFonts w:ascii="Arial" w:hAnsi="Arial" w:cs="Arial"/>
                <w:spacing w:val="-4"/>
                <w:sz w:val="20"/>
                <w:szCs w:val="20"/>
              </w:rPr>
              <w:t>т</w:t>
            </w:r>
            <w:r w:rsidRPr="00F51558">
              <w:rPr>
                <w:rFonts w:ascii="Arial" w:hAnsi="Arial" w:cs="Arial"/>
                <w:spacing w:val="-4"/>
                <w:sz w:val="20"/>
                <w:szCs w:val="20"/>
              </w:rPr>
              <w:t>ный</w:t>
            </w:r>
          </w:p>
          <w:p w:rsidR="00706111" w:rsidRPr="00F51558" w:rsidRDefault="00240ECE" w:rsidP="00F51558">
            <w:pPr>
              <w:ind w:left="-59" w:right="-108"/>
              <w:jc w:val="center"/>
              <w:rPr>
                <w:rFonts w:ascii="Arial" w:hAnsi="Arial" w:cs="Arial"/>
                <w:spacing w:val="-4"/>
                <w:sz w:val="20"/>
                <w:szCs w:val="20"/>
              </w:rPr>
            </w:pPr>
            <w:r w:rsidRPr="00F51558">
              <w:rPr>
                <w:rFonts w:ascii="Arial" w:hAnsi="Arial" w:cs="Arial"/>
                <w:spacing w:val="-4"/>
                <w:sz w:val="20"/>
                <w:szCs w:val="20"/>
              </w:rPr>
              <w:t>срок 2032</w:t>
            </w:r>
            <w:r w:rsidR="00706111" w:rsidRPr="00F51558">
              <w:rPr>
                <w:rFonts w:ascii="Arial" w:hAnsi="Arial" w:cs="Arial"/>
                <w:spacing w:val="-4"/>
                <w:sz w:val="20"/>
                <w:szCs w:val="20"/>
              </w:rPr>
              <w:t>г.</w:t>
            </w:r>
          </w:p>
        </w:tc>
      </w:tr>
      <w:tr w:rsidR="00706111" w:rsidRPr="00F51558">
        <w:tc>
          <w:tcPr>
            <w:tcW w:w="473"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3321" w:type="dxa"/>
            <w:vAlign w:val="center"/>
          </w:tcPr>
          <w:p w:rsidR="00706111" w:rsidRPr="00F51558" w:rsidRDefault="00706111" w:rsidP="00F51558">
            <w:pPr>
              <w:ind w:right="98"/>
              <w:rPr>
                <w:rFonts w:ascii="Arial" w:hAnsi="Arial" w:cs="Arial"/>
                <w:spacing w:val="-4"/>
                <w:sz w:val="20"/>
                <w:szCs w:val="20"/>
              </w:rPr>
            </w:pPr>
            <w:r w:rsidRPr="00F51558">
              <w:rPr>
                <w:rFonts w:ascii="Arial" w:hAnsi="Arial" w:cs="Arial"/>
                <w:spacing w:val="-4"/>
                <w:sz w:val="20"/>
                <w:szCs w:val="20"/>
              </w:rPr>
              <w:t xml:space="preserve">Площадь </w:t>
            </w:r>
          </w:p>
        </w:tc>
        <w:tc>
          <w:tcPr>
            <w:tcW w:w="1463"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га</w:t>
            </w:r>
          </w:p>
        </w:tc>
        <w:tc>
          <w:tcPr>
            <w:tcW w:w="1129" w:type="dxa"/>
            <w:vAlign w:val="center"/>
          </w:tcPr>
          <w:p w:rsidR="00706111"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3,0</w:t>
            </w:r>
          </w:p>
        </w:tc>
        <w:tc>
          <w:tcPr>
            <w:tcW w:w="1080" w:type="dxa"/>
            <w:vAlign w:val="center"/>
          </w:tcPr>
          <w:p w:rsidR="00706111"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3,0</w:t>
            </w:r>
          </w:p>
        </w:tc>
        <w:tc>
          <w:tcPr>
            <w:tcW w:w="1260" w:type="dxa"/>
            <w:vAlign w:val="center"/>
          </w:tcPr>
          <w:p w:rsidR="00706111" w:rsidRPr="00F51558" w:rsidRDefault="009B4873" w:rsidP="00F51558">
            <w:pPr>
              <w:ind w:right="98"/>
              <w:jc w:val="center"/>
              <w:rPr>
                <w:rFonts w:ascii="Arial" w:hAnsi="Arial" w:cs="Arial"/>
                <w:spacing w:val="-4"/>
                <w:sz w:val="20"/>
                <w:szCs w:val="20"/>
              </w:rPr>
            </w:pPr>
            <w:r w:rsidRPr="00F51558">
              <w:rPr>
                <w:rFonts w:ascii="Arial" w:hAnsi="Arial" w:cs="Arial"/>
                <w:spacing w:val="-4"/>
                <w:sz w:val="20"/>
                <w:szCs w:val="20"/>
              </w:rPr>
              <w:t>3,0</w:t>
            </w:r>
          </w:p>
        </w:tc>
      </w:tr>
      <w:tr w:rsidR="00706111" w:rsidRPr="00F51558">
        <w:tc>
          <w:tcPr>
            <w:tcW w:w="473"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3321" w:type="dxa"/>
            <w:vAlign w:val="center"/>
          </w:tcPr>
          <w:p w:rsidR="00706111" w:rsidRPr="00F51558" w:rsidRDefault="00706111" w:rsidP="00F51558">
            <w:pPr>
              <w:ind w:right="98"/>
              <w:rPr>
                <w:rFonts w:ascii="Arial" w:hAnsi="Arial" w:cs="Arial"/>
                <w:spacing w:val="-4"/>
                <w:sz w:val="20"/>
                <w:szCs w:val="20"/>
              </w:rPr>
            </w:pPr>
            <w:r w:rsidRPr="00F51558">
              <w:rPr>
                <w:rFonts w:ascii="Arial" w:hAnsi="Arial" w:cs="Arial"/>
                <w:spacing w:val="-4"/>
                <w:sz w:val="20"/>
                <w:szCs w:val="20"/>
              </w:rPr>
              <w:t xml:space="preserve">Нормативная обеспеченность  </w:t>
            </w:r>
          </w:p>
        </w:tc>
        <w:tc>
          <w:tcPr>
            <w:tcW w:w="1463" w:type="dxa"/>
            <w:vAlign w:val="center"/>
          </w:tcPr>
          <w:p w:rsidR="00706111" w:rsidRPr="00F51558" w:rsidRDefault="00706111"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07- 09 га на </w:t>
            </w:r>
          </w:p>
          <w:p w:rsidR="00706111" w:rsidRPr="00F51558" w:rsidRDefault="00706111"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29"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 xml:space="preserve">0.9 </w:t>
            </w:r>
          </w:p>
        </w:tc>
        <w:tc>
          <w:tcPr>
            <w:tcW w:w="1080"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 xml:space="preserve">0.9 </w:t>
            </w:r>
          </w:p>
        </w:tc>
        <w:tc>
          <w:tcPr>
            <w:tcW w:w="1260"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 xml:space="preserve">0.9 </w:t>
            </w:r>
          </w:p>
        </w:tc>
      </w:tr>
      <w:tr w:rsidR="00706111" w:rsidRPr="00F51558">
        <w:tc>
          <w:tcPr>
            <w:tcW w:w="473" w:type="dxa"/>
            <w:vAlign w:val="center"/>
          </w:tcPr>
          <w:p w:rsidR="00706111" w:rsidRPr="00F51558" w:rsidRDefault="00706111"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3321" w:type="dxa"/>
            <w:vAlign w:val="center"/>
          </w:tcPr>
          <w:p w:rsidR="00706111" w:rsidRPr="00F51558" w:rsidRDefault="00706111"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обеспеченность </w:t>
            </w:r>
          </w:p>
        </w:tc>
        <w:tc>
          <w:tcPr>
            <w:tcW w:w="1463" w:type="dxa"/>
            <w:vAlign w:val="center"/>
          </w:tcPr>
          <w:p w:rsidR="00706111" w:rsidRPr="00F51558" w:rsidRDefault="00706111" w:rsidP="00F51558">
            <w:pPr>
              <w:ind w:left="-87" w:right="-72" w:firstLine="28"/>
              <w:jc w:val="center"/>
              <w:rPr>
                <w:rFonts w:ascii="Arial" w:hAnsi="Arial" w:cs="Arial"/>
                <w:spacing w:val="-4"/>
                <w:sz w:val="20"/>
                <w:szCs w:val="20"/>
              </w:rPr>
            </w:pPr>
            <w:r w:rsidRPr="00F51558">
              <w:rPr>
                <w:rFonts w:ascii="Arial" w:hAnsi="Arial" w:cs="Arial"/>
                <w:spacing w:val="-4"/>
                <w:sz w:val="20"/>
                <w:szCs w:val="20"/>
              </w:rPr>
              <w:t xml:space="preserve">07- 09 га на </w:t>
            </w:r>
          </w:p>
          <w:p w:rsidR="00706111" w:rsidRPr="00F51558" w:rsidRDefault="00706111" w:rsidP="00F51558">
            <w:pPr>
              <w:ind w:right="-72" w:firstLine="28"/>
              <w:jc w:val="center"/>
              <w:rPr>
                <w:rFonts w:ascii="Arial" w:hAnsi="Arial" w:cs="Arial"/>
                <w:spacing w:val="-4"/>
                <w:sz w:val="20"/>
                <w:szCs w:val="20"/>
              </w:rPr>
            </w:pPr>
            <w:r w:rsidRPr="00F51558">
              <w:rPr>
                <w:rFonts w:ascii="Arial" w:hAnsi="Arial" w:cs="Arial"/>
                <w:spacing w:val="-4"/>
                <w:sz w:val="20"/>
                <w:szCs w:val="20"/>
              </w:rPr>
              <w:t>1000 ч</w:t>
            </w:r>
            <w:r w:rsidRPr="00F51558">
              <w:rPr>
                <w:rFonts w:ascii="Arial" w:hAnsi="Arial" w:cs="Arial"/>
                <w:spacing w:val="-4"/>
                <w:sz w:val="20"/>
                <w:szCs w:val="20"/>
              </w:rPr>
              <w:t>е</w:t>
            </w:r>
            <w:r w:rsidRPr="00F51558">
              <w:rPr>
                <w:rFonts w:ascii="Arial" w:hAnsi="Arial" w:cs="Arial"/>
                <w:spacing w:val="-4"/>
                <w:sz w:val="20"/>
                <w:szCs w:val="20"/>
              </w:rPr>
              <w:t>ловек</w:t>
            </w:r>
          </w:p>
        </w:tc>
        <w:tc>
          <w:tcPr>
            <w:tcW w:w="1129" w:type="dxa"/>
            <w:vAlign w:val="center"/>
          </w:tcPr>
          <w:p w:rsidR="00706111"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2,7</w:t>
            </w:r>
          </w:p>
        </w:tc>
        <w:tc>
          <w:tcPr>
            <w:tcW w:w="1080" w:type="dxa"/>
            <w:vAlign w:val="center"/>
          </w:tcPr>
          <w:p w:rsidR="00706111"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2,7</w:t>
            </w:r>
          </w:p>
        </w:tc>
        <w:tc>
          <w:tcPr>
            <w:tcW w:w="1260" w:type="dxa"/>
            <w:vAlign w:val="center"/>
          </w:tcPr>
          <w:p w:rsidR="00706111"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2,6</w:t>
            </w:r>
          </w:p>
        </w:tc>
      </w:tr>
    </w:tbl>
    <w:p w:rsidR="00C6712D" w:rsidRPr="00C6712D" w:rsidRDefault="00C6712D" w:rsidP="0060151A">
      <w:pPr>
        <w:numPr>
          <w:ilvl w:val="2"/>
          <w:numId w:val="59"/>
        </w:numPr>
        <w:shd w:val="clear" w:color="auto" w:fill="FFFFFF"/>
        <w:tabs>
          <w:tab w:val="clear" w:pos="2313"/>
          <w:tab w:val="num" w:pos="1620"/>
        </w:tabs>
        <w:ind w:right="-16"/>
        <w:jc w:val="both"/>
        <w:rPr>
          <w:rFonts w:ascii="Arial" w:hAnsi="Arial" w:cs="Arial"/>
          <w:i/>
        </w:rPr>
      </w:pPr>
      <w:r>
        <w:rPr>
          <w:rFonts w:ascii="Arial" w:hAnsi="Arial" w:cs="Arial"/>
          <w:i/>
        </w:rPr>
        <w:t>Обоснование предложений по развитию розничной торговли</w:t>
      </w:r>
    </w:p>
    <w:p w:rsidR="00FE7093" w:rsidRDefault="00FE7093" w:rsidP="00FE7093">
      <w:pPr>
        <w:spacing w:line="360" w:lineRule="auto"/>
        <w:ind w:right="-16"/>
        <w:jc w:val="right"/>
        <w:rPr>
          <w:rFonts w:ascii="Arial" w:hAnsi="Arial" w:cs="Arial"/>
          <w:spacing w:val="-4"/>
          <w:sz w:val="20"/>
          <w:szCs w:val="20"/>
        </w:rPr>
      </w:pPr>
    </w:p>
    <w:p w:rsidR="00FE7093" w:rsidRDefault="00284810" w:rsidP="00FE7093">
      <w:pPr>
        <w:spacing w:line="360" w:lineRule="auto"/>
        <w:ind w:right="-16"/>
        <w:jc w:val="right"/>
        <w:rPr>
          <w:rFonts w:ascii="Arial" w:hAnsi="Arial" w:cs="Arial"/>
          <w:spacing w:val="-4"/>
          <w:sz w:val="20"/>
          <w:szCs w:val="20"/>
        </w:rPr>
      </w:pPr>
      <w:r w:rsidRPr="00E41B63">
        <w:rPr>
          <w:rFonts w:ascii="Arial" w:hAnsi="Arial" w:cs="Arial"/>
          <w:spacing w:val="-4"/>
          <w:sz w:val="20"/>
          <w:szCs w:val="20"/>
        </w:rPr>
        <w:t xml:space="preserve"> </w:t>
      </w:r>
      <w:r w:rsidR="00FE7093">
        <w:rPr>
          <w:rFonts w:ascii="Arial" w:hAnsi="Arial" w:cs="Arial"/>
          <w:sz w:val="20"/>
          <w:szCs w:val="20"/>
        </w:rPr>
        <w:t>Т</w:t>
      </w:r>
      <w:r w:rsidR="00FE7093" w:rsidRPr="0007292C">
        <w:rPr>
          <w:rFonts w:ascii="Arial" w:hAnsi="Arial" w:cs="Arial"/>
          <w:sz w:val="20"/>
          <w:szCs w:val="20"/>
        </w:rPr>
        <w:t>аблица</w:t>
      </w:r>
      <w:r w:rsidR="00FE7093" w:rsidRPr="0007292C">
        <w:rPr>
          <w:rFonts w:ascii="Arial" w:hAnsi="Arial" w:cs="Arial"/>
          <w:color w:val="FF6600"/>
          <w:sz w:val="20"/>
          <w:szCs w:val="20"/>
        </w:rPr>
        <w:t xml:space="preserve"> </w:t>
      </w:r>
      <w:r w:rsidR="00FE7093">
        <w:rPr>
          <w:rFonts w:ascii="Arial" w:hAnsi="Arial" w:cs="Arial"/>
          <w:sz w:val="20"/>
          <w:szCs w:val="20"/>
        </w:rPr>
        <w:t>10</w:t>
      </w:r>
      <w:r w:rsidR="00FE7093" w:rsidRPr="0007292C">
        <w:rPr>
          <w:rFonts w:ascii="Arial" w:hAnsi="Arial" w:cs="Arial"/>
          <w:sz w:val="20"/>
          <w:szCs w:val="20"/>
        </w:rPr>
        <w:t>.</w:t>
      </w:r>
      <w:r w:rsidR="00CF271F">
        <w:rPr>
          <w:rFonts w:ascii="Arial" w:hAnsi="Arial" w:cs="Arial"/>
          <w:sz w:val="20"/>
          <w:szCs w:val="20"/>
        </w:rPr>
        <w:t>5.5</w:t>
      </w:r>
      <w:r w:rsidR="00FE7093" w:rsidRPr="00FE7093">
        <w:rPr>
          <w:rFonts w:ascii="Arial" w:hAnsi="Arial" w:cs="Arial"/>
          <w:spacing w:val="-4"/>
          <w:sz w:val="20"/>
          <w:szCs w:val="20"/>
        </w:rPr>
        <w:t xml:space="preserve"> </w:t>
      </w:r>
    </w:p>
    <w:p w:rsidR="00E41B63" w:rsidRPr="00E41B63" w:rsidRDefault="00FE7093" w:rsidP="00FE7093">
      <w:pPr>
        <w:spacing w:line="360" w:lineRule="auto"/>
        <w:ind w:right="-16"/>
        <w:jc w:val="center"/>
        <w:rPr>
          <w:rFonts w:ascii="Arial" w:hAnsi="Arial" w:cs="Arial"/>
          <w:spacing w:val="-4"/>
          <w:sz w:val="20"/>
          <w:szCs w:val="20"/>
        </w:rPr>
      </w:pPr>
      <w:r w:rsidRPr="001076AE">
        <w:rPr>
          <w:rFonts w:ascii="Arial" w:hAnsi="Arial" w:cs="Arial"/>
          <w:spacing w:val="-4"/>
          <w:sz w:val="20"/>
          <w:szCs w:val="20"/>
        </w:rPr>
        <w:t xml:space="preserve">РАСЧЕТ ПОТРЕБНОСТИ В </w:t>
      </w:r>
      <w:r>
        <w:rPr>
          <w:rFonts w:ascii="Arial" w:hAnsi="Arial" w:cs="Arial"/>
          <w:spacing w:val="-4"/>
          <w:sz w:val="20"/>
          <w:szCs w:val="20"/>
        </w:rPr>
        <w:t>ПРЕДПРИЯТИЯХ РОЗНИЧНОЙ ТОРГОВЛИ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2761"/>
        <w:gridCol w:w="1515"/>
        <w:gridCol w:w="1399"/>
        <w:gridCol w:w="1237"/>
        <w:gridCol w:w="1323"/>
      </w:tblGrid>
      <w:tr w:rsidR="00E038D6" w:rsidRPr="00F51558">
        <w:trPr>
          <w:trHeight w:val="20"/>
          <w:tblHeader/>
        </w:trPr>
        <w:tc>
          <w:tcPr>
            <w:tcW w:w="473" w:type="dxa"/>
            <w:vMerge w:val="restart"/>
          </w:tcPr>
          <w:p w:rsidR="00E038D6" w:rsidRPr="00F51558" w:rsidRDefault="00E038D6" w:rsidP="00F51558">
            <w:pPr>
              <w:ind w:right="98"/>
              <w:jc w:val="both"/>
              <w:rPr>
                <w:rFonts w:ascii="Arial" w:hAnsi="Arial" w:cs="Arial"/>
                <w:spacing w:val="-4"/>
                <w:sz w:val="20"/>
                <w:szCs w:val="20"/>
              </w:rPr>
            </w:pPr>
          </w:p>
        </w:tc>
        <w:tc>
          <w:tcPr>
            <w:tcW w:w="2761" w:type="dxa"/>
            <w:vMerge w:val="restart"/>
            <w:vAlign w:val="center"/>
          </w:tcPr>
          <w:p w:rsidR="00E038D6"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515" w:type="dxa"/>
            <w:vMerge w:val="restart"/>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измерения</w:t>
            </w:r>
          </w:p>
        </w:tc>
        <w:tc>
          <w:tcPr>
            <w:tcW w:w="3959" w:type="dxa"/>
            <w:gridSpan w:val="3"/>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E038D6" w:rsidRPr="00F51558">
        <w:trPr>
          <w:trHeight w:val="20"/>
          <w:tblHeader/>
        </w:trPr>
        <w:tc>
          <w:tcPr>
            <w:tcW w:w="473" w:type="dxa"/>
            <w:vMerge/>
          </w:tcPr>
          <w:p w:rsidR="00E038D6" w:rsidRPr="00F51558" w:rsidRDefault="00E038D6" w:rsidP="00F51558">
            <w:pPr>
              <w:ind w:right="98"/>
              <w:jc w:val="both"/>
              <w:rPr>
                <w:rFonts w:ascii="Arial" w:hAnsi="Arial" w:cs="Arial"/>
                <w:spacing w:val="-4"/>
                <w:sz w:val="20"/>
                <w:szCs w:val="20"/>
              </w:rPr>
            </w:pPr>
          </w:p>
        </w:tc>
        <w:tc>
          <w:tcPr>
            <w:tcW w:w="2761" w:type="dxa"/>
            <w:vMerge/>
          </w:tcPr>
          <w:p w:rsidR="00E038D6" w:rsidRPr="00F51558" w:rsidRDefault="00E038D6" w:rsidP="00F51558">
            <w:pPr>
              <w:ind w:right="98"/>
              <w:jc w:val="both"/>
              <w:rPr>
                <w:rFonts w:ascii="Arial" w:hAnsi="Arial" w:cs="Arial"/>
                <w:spacing w:val="-4"/>
                <w:sz w:val="20"/>
                <w:szCs w:val="20"/>
              </w:rPr>
            </w:pPr>
          </w:p>
        </w:tc>
        <w:tc>
          <w:tcPr>
            <w:tcW w:w="1515" w:type="dxa"/>
            <w:vMerge/>
          </w:tcPr>
          <w:p w:rsidR="00E038D6" w:rsidRPr="00F51558" w:rsidRDefault="00E038D6" w:rsidP="00F51558">
            <w:pPr>
              <w:ind w:right="98"/>
              <w:jc w:val="both"/>
              <w:rPr>
                <w:rFonts w:ascii="Arial" w:hAnsi="Arial" w:cs="Arial"/>
                <w:spacing w:val="-4"/>
                <w:sz w:val="20"/>
                <w:szCs w:val="20"/>
              </w:rPr>
            </w:pPr>
          </w:p>
        </w:tc>
        <w:tc>
          <w:tcPr>
            <w:tcW w:w="1399" w:type="dxa"/>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на</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01.01.2009г.</w:t>
            </w:r>
          </w:p>
        </w:tc>
        <w:tc>
          <w:tcPr>
            <w:tcW w:w="1237" w:type="dxa"/>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 xml:space="preserve">на </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2020г.</w:t>
            </w:r>
          </w:p>
        </w:tc>
        <w:tc>
          <w:tcPr>
            <w:tcW w:w="1323" w:type="dxa"/>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 xml:space="preserve">на </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расчетный</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срок 20</w:t>
            </w:r>
            <w:r w:rsidR="00284810" w:rsidRPr="00F51558">
              <w:rPr>
                <w:rFonts w:ascii="Arial" w:hAnsi="Arial" w:cs="Arial"/>
                <w:spacing w:val="-4"/>
                <w:sz w:val="20"/>
                <w:szCs w:val="20"/>
              </w:rPr>
              <w:t>3</w:t>
            </w:r>
            <w:r w:rsidR="00240ECE" w:rsidRPr="00F51558">
              <w:rPr>
                <w:rFonts w:ascii="Arial" w:hAnsi="Arial" w:cs="Arial"/>
                <w:spacing w:val="-4"/>
                <w:sz w:val="20"/>
                <w:szCs w:val="20"/>
              </w:rPr>
              <w:t>2</w:t>
            </w:r>
            <w:r w:rsidRPr="00F51558">
              <w:rPr>
                <w:rFonts w:ascii="Arial" w:hAnsi="Arial" w:cs="Arial"/>
                <w:spacing w:val="-4"/>
                <w:sz w:val="20"/>
                <w:szCs w:val="20"/>
              </w:rPr>
              <w:t>г.</w:t>
            </w:r>
          </w:p>
        </w:tc>
      </w:tr>
      <w:tr w:rsidR="00E038D6" w:rsidRPr="00F51558">
        <w:trPr>
          <w:trHeight w:val="20"/>
        </w:trPr>
        <w:tc>
          <w:tcPr>
            <w:tcW w:w="473"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2761" w:type="dxa"/>
            <w:vAlign w:val="center"/>
          </w:tcPr>
          <w:p w:rsidR="00E038D6" w:rsidRPr="00F51558" w:rsidRDefault="00E038D6" w:rsidP="00F51558">
            <w:pPr>
              <w:ind w:right="98"/>
              <w:rPr>
                <w:rFonts w:ascii="Arial" w:hAnsi="Arial" w:cs="Arial"/>
                <w:spacing w:val="-4"/>
                <w:sz w:val="20"/>
                <w:szCs w:val="20"/>
              </w:rPr>
            </w:pPr>
            <w:r w:rsidRPr="00F51558">
              <w:rPr>
                <w:rFonts w:ascii="Arial" w:hAnsi="Arial" w:cs="Arial"/>
                <w:spacing w:val="-4"/>
                <w:sz w:val="20"/>
                <w:szCs w:val="20"/>
              </w:rPr>
              <w:t xml:space="preserve">Торговая площадь </w:t>
            </w:r>
          </w:p>
        </w:tc>
        <w:tc>
          <w:tcPr>
            <w:tcW w:w="1515"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кв. м</w:t>
            </w:r>
          </w:p>
        </w:tc>
        <w:tc>
          <w:tcPr>
            <w:tcW w:w="1399" w:type="dxa"/>
            <w:vAlign w:val="center"/>
          </w:tcPr>
          <w:p w:rsidR="00E038D6"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532</w:t>
            </w:r>
          </w:p>
        </w:tc>
        <w:tc>
          <w:tcPr>
            <w:tcW w:w="1237" w:type="dxa"/>
            <w:vAlign w:val="center"/>
          </w:tcPr>
          <w:p w:rsidR="00E038D6"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532</w:t>
            </w:r>
          </w:p>
        </w:tc>
        <w:tc>
          <w:tcPr>
            <w:tcW w:w="1323" w:type="dxa"/>
            <w:vAlign w:val="center"/>
          </w:tcPr>
          <w:p w:rsidR="00E038D6"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532</w:t>
            </w:r>
          </w:p>
        </w:tc>
      </w:tr>
      <w:tr w:rsidR="00E038D6" w:rsidRPr="00F51558">
        <w:trPr>
          <w:trHeight w:val="20"/>
        </w:trPr>
        <w:tc>
          <w:tcPr>
            <w:tcW w:w="473"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761" w:type="dxa"/>
            <w:vAlign w:val="center"/>
          </w:tcPr>
          <w:p w:rsidR="00E038D6" w:rsidRPr="00F51558" w:rsidRDefault="00E038D6"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515" w:type="dxa"/>
            <w:vAlign w:val="center"/>
          </w:tcPr>
          <w:p w:rsidR="001769AE" w:rsidRPr="00F51558" w:rsidRDefault="00E038D6"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кв. м </w:t>
            </w:r>
            <w:r w:rsidR="001769AE" w:rsidRPr="00F51558">
              <w:rPr>
                <w:rFonts w:ascii="Arial" w:hAnsi="Arial" w:cs="Arial"/>
                <w:spacing w:val="-4"/>
                <w:sz w:val="20"/>
                <w:szCs w:val="20"/>
              </w:rPr>
              <w:t xml:space="preserve">на </w:t>
            </w:r>
          </w:p>
          <w:p w:rsidR="00E038D6" w:rsidRPr="00F51558" w:rsidRDefault="00E038D6"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человек</w:t>
            </w:r>
          </w:p>
        </w:tc>
        <w:tc>
          <w:tcPr>
            <w:tcW w:w="1399"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300</w:t>
            </w:r>
          </w:p>
        </w:tc>
        <w:tc>
          <w:tcPr>
            <w:tcW w:w="1237"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300</w:t>
            </w:r>
          </w:p>
        </w:tc>
        <w:tc>
          <w:tcPr>
            <w:tcW w:w="1323"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300</w:t>
            </w:r>
          </w:p>
        </w:tc>
      </w:tr>
      <w:tr w:rsidR="00E038D6" w:rsidRPr="00F51558">
        <w:trPr>
          <w:trHeight w:val="20"/>
        </w:trPr>
        <w:tc>
          <w:tcPr>
            <w:tcW w:w="473"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761" w:type="dxa"/>
            <w:vAlign w:val="center"/>
          </w:tcPr>
          <w:p w:rsidR="00E038D6" w:rsidRPr="00F51558" w:rsidRDefault="00E038D6" w:rsidP="00F51558">
            <w:pPr>
              <w:ind w:right="98"/>
              <w:rPr>
                <w:rFonts w:ascii="Arial" w:hAnsi="Arial" w:cs="Arial"/>
                <w:spacing w:val="-4"/>
                <w:sz w:val="20"/>
                <w:szCs w:val="20"/>
              </w:rPr>
            </w:pPr>
            <w:r w:rsidRPr="00F51558">
              <w:rPr>
                <w:rFonts w:ascii="Arial" w:hAnsi="Arial" w:cs="Arial"/>
                <w:spacing w:val="-4"/>
                <w:sz w:val="20"/>
                <w:szCs w:val="20"/>
              </w:rPr>
              <w:t>Фактическая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515" w:type="dxa"/>
            <w:vAlign w:val="center"/>
          </w:tcPr>
          <w:p w:rsidR="001769AE" w:rsidRPr="00F51558" w:rsidRDefault="00E038D6" w:rsidP="00F51558">
            <w:pPr>
              <w:ind w:right="-72" w:firstLine="28"/>
              <w:jc w:val="center"/>
              <w:rPr>
                <w:rFonts w:ascii="Arial" w:hAnsi="Arial" w:cs="Arial"/>
                <w:spacing w:val="-4"/>
                <w:sz w:val="20"/>
                <w:szCs w:val="20"/>
              </w:rPr>
            </w:pPr>
            <w:r w:rsidRPr="00F51558">
              <w:rPr>
                <w:rFonts w:ascii="Arial" w:hAnsi="Arial" w:cs="Arial"/>
                <w:spacing w:val="-4"/>
                <w:sz w:val="20"/>
                <w:szCs w:val="20"/>
              </w:rPr>
              <w:t xml:space="preserve">кв. м </w:t>
            </w:r>
            <w:r w:rsidR="001769AE" w:rsidRPr="00F51558">
              <w:rPr>
                <w:rFonts w:ascii="Arial" w:hAnsi="Arial" w:cs="Arial"/>
                <w:spacing w:val="-4"/>
                <w:sz w:val="20"/>
                <w:szCs w:val="20"/>
              </w:rPr>
              <w:t>на</w:t>
            </w:r>
          </w:p>
          <w:p w:rsidR="00E038D6" w:rsidRPr="00F51558" w:rsidRDefault="00E038D6" w:rsidP="00F51558">
            <w:pPr>
              <w:ind w:right="-72" w:firstLine="28"/>
              <w:jc w:val="center"/>
              <w:rPr>
                <w:rFonts w:ascii="Arial" w:hAnsi="Arial" w:cs="Arial"/>
                <w:spacing w:val="-4"/>
                <w:sz w:val="20"/>
                <w:szCs w:val="20"/>
              </w:rPr>
            </w:pPr>
            <w:r w:rsidRPr="00F51558">
              <w:rPr>
                <w:rFonts w:ascii="Arial" w:hAnsi="Arial" w:cs="Arial"/>
                <w:spacing w:val="-4"/>
                <w:sz w:val="20"/>
                <w:szCs w:val="20"/>
              </w:rPr>
              <w:t>1000 человек</w:t>
            </w:r>
          </w:p>
        </w:tc>
        <w:tc>
          <w:tcPr>
            <w:tcW w:w="1399" w:type="dxa"/>
            <w:vAlign w:val="center"/>
          </w:tcPr>
          <w:p w:rsidR="00E038D6"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473</w:t>
            </w:r>
          </w:p>
        </w:tc>
        <w:tc>
          <w:tcPr>
            <w:tcW w:w="1237" w:type="dxa"/>
            <w:vAlign w:val="center"/>
          </w:tcPr>
          <w:p w:rsidR="00E038D6"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579</w:t>
            </w:r>
          </w:p>
        </w:tc>
        <w:tc>
          <w:tcPr>
            <w:tcW w:w="1323" w:type="dxa"/>
            <w:vAlign w:val="center"/>
          </w:tcPr>
          <w:p w:rsidR="00E038D6"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458</w:t>
            </w:r>
          </w:p>
        </w:tc>
      </w:tr>
    </w:tbl>
    <w:p w:rsidR="00FE7093" w:rsidRDefault="00FE7093" w:rsidP="008A44F8">
      <w:pPr>
        <w:jc w:val="both"/>
        <w:rPr>
          <w:rFonts w:ascii="Arial" w:hAnsi="Arial" w:cs="Arial"/>
        </w:rPr>
      </w:pPr>
    </w:p>
    <w:p w:rsidR="00E038D6" w:rsidRDefault="00FE7093" w:rsidP="00F81966">
      <w:pPr>
        <w:shd w:val="clear" w:color="auto" w:fill="FFFFFF"/>
        <w:ind w:right="98"/>
        <w:jc w:val="both"/>
        <w:rPr>
          <w:rFonts w:ascii="Arial" w:hAnsi="Arial" w:cs="Arial"/>
          <w:i/>
        </w:rPr>
      </w:pPr>
      <w:r>
        <w:rPr>
          <w:rFonts w:ascii="Arial" w:hAnsi="Arial" w:cs="Arial"/>
          <w:i/>
        </w:rPr>
        <w:t>10.5.6</w:t>
      </w:r>
      <w:r w:rsidRPr="001C4F89">
        <w:rPr>
          <w:rFonts w:ascii="Arial" w:hAnsi="Arial" w:cs="Arial"/>
          <w:i/>
        </w:rPr>
        <w:t>.</w:t>
      </w:r>
      <w:r>
        <w:rPr>
          <w:rFonts w:ascii="Arial" w:hAnsi="Arial" w:cs="Arial"/>
          <w:i/>
        </w:rPr>
        <w:t xml:space="preserve">  Обоснование предложений по развитию общественного п</w:t>
      </w:r>
      <w:r>
        <w:rPr>
          <w:rFonts w:ascii="Arial" w:hAnsi="Arial" w:cs="Arial"/>
          <w:i/>
        </w:rPr>
        <w:t>и</w:t>
      </w:r>
      <w:r>
        <w:rPr>
          <w:rFonts w:ascii="Arial" w:hAnsi="Arial" w:cs="Arial"/>
          <w:i/>
        </w:rPr>
        <w:t>тания</w:t>
      </w:r>
    </w:p>
    <w:p w:rsidR="00FE7093" w:rsidRDefault="00FE7093" w:rsidP="00FE7093">
      <w:pPr>
        <w:shd w:val="clear" w:color="auto" w:fill="FFFFFF"/>
        <w:ind w:right="98"/>
        <w:jc w:val="right"/>
        <w:rPr>
          <w:rFonts w:ascii="Arial" w:hAnsi="Arial" w:cs="Arial"/>
          <w:sz w:val="20"/>
          <w:szCs w:val="20"/>
        </w:rPr>
      </w:pPr>
    </w:p>
    <w:p w:rsidR="00FE7093" w:rsidRDefault="00FE7093" w:rsidP="00FE7093">
      <w:pPr>
        <w:shd w:val="clear" w:color="auto" w:fill="FFFFFF"/>
        <w:ind w:right="98"/>
        <w:jc w:val="right"/>
        <w:rPr>
          <w:rFonts w:ascii="Arial" w:hAnsi="Arial" w:cs="Arial"/>
          <w:spacing w:val="-4"/>
          <w:sz w:val="20"/>
          <w:szCs w:val="20"/>
        </w:rPr>
      </w:pPr>
      <w:r>
        <w:rPr>
          <w:rFonts w:ascii="Arial" w:hAnsi="Arial" w:cs="Arial"/>
          <w:sz w:val="20"/>
          <w:szCs w:val="20"/>
        </w:rPr>
        <w:t>Т</w:t>
      </w:r>
      <w:r w:rsidRPr="0007292C">
        <w:rPr>
          <w:rFonts w:ascii="Arial" w:hAnsi="Arial" w:cs="Arial"/>
          <w:sz w:val="20"/>
          <w:szCs w:val="20"/>
        </w:rPr>
        <w:t>аблица</w:t>
      </w:r>
      <w:r w:rsidRPr="0007292C">
        <w:rPr>
          <w:rFonts w:ascii="Arial" w:hAnsi="Arial" w:cs="Arial"/>
          <w:color w:val="FF6600"/>
          <w:sz w:val="20"/>
          <w:szCs w:val="20"/>
        </w:rPr>
        <w:t xml:space="preserve"> </w:t>
      </w:r>
      <w:r>
        <w:rPr>
          <w:rFonts w:ascii="Arial" w:hAnsi="Arial" w:cs="Arial"/>
          <w:sz w:val="20"/>
          <w:szCs w:val="20"/>
        </w:rPr>
        <w:t>10</w:t>
      </w:r>
      <w:r w:rsidRPr="0007292C">
        <w:rPr>
          <w:rFonts w:ascii="Arial" w:hAnsi="Arial" w:cs="Arial"/>
          <w:sz w:val="20"/>
          <w:szCs w:val="20"/>
        </w:rPr>
        <w:t>.</w:t>
      </w:r>
      <w:r w:rsidR="00CF271F">
        <w:rPr>
          <w:rFonts w:ascii="Arial" w:hAnsi="Arial" w:cs="Arial"/>
          <w:sz w:val="20"/>
          <w:szCs w:val="20"/>
        </w:rPr>
        <w:t>5.6</w:t>
      </w:r>
      <w:r w:rsidRPr="00FE7093">
        <w:rPr>
          <w:rFonts w:ascii="Arial" w:hAnsi="Arial" w:cs="Arial"/>
          <w:spacing w:val="-4"/>
          <w:sz w:val="20"/>
          <w:szCs w:val="20"/>
        </w:rPr>
        <w:t xml:space="preserve"> </w:t>
      </w:r>
    </w:p>
    <w:p w:rsidR="00FE7093" w:rsidRPr="004F07B8" w:rsidRDefault="00FE7093" w:rsidP="00FE7093">
      <w:pPr>
        <w:shd w:val="clear" w:color="auto" w:fill="FFFFFF"/>
        <w:ind w:right="98"/>
        <w:jc w:val="center"/>
        <w:rPr>
          <w:rFonts w:ascii="Arial" w:hAnsi="Arial" w:cs="Arial"/>
          <w:color w:val="FF0000"/>
          <w:spacing w:val="-4"/>
        </w:rPr>
      </w:pPr>
      <w:r w:rsidRPr="001076AE">
        <w:rPr>
          <w:rFonts w:ascii="Arial" w:hAnsi="Arial" w:cs="Arial"/>
          <w:spacing w:val="-4"/>
          <w:sz w:val="20"/>
          <w:szCs w:val="20"/>
        </w:rPr>
        <w:t xml:space="preserve">РАСЧЕТ ПОТРЕБНОСТИ В </w:t>
      </w:r>
      <w:r>
        <w:rPr>
          <w:rFonts w:ascii="Arial" w:hAnsi="Arial" w:cs="Arial"/>
          <w:spacing w:val="-4"/>
          <w:sz w:val="20"/>
          <w:szCs w:val="20"/>
        </w:rPr>
        <w:t>ПРЕДПРИЯТИЯХ ОБЩЕСТВЕННОГО ПИТАНИЯ</w:t>
      </w:r>
    </w:p>
    <w:p w:rsidR="00E038D6" w:rsidRPr="00375EAE" w:rsidRDefault="00E038D6" w:rsidP="004F07B8">
      <w:pPr>
        <w:ind w:right="98"/>
        <w:rPr>
          <w:spacing w:val="-4"/>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849"/>
        <w:gridCol w:w="1354"/>
        <w:gridCol w:w="1503"/>
        <w:gridCol w:w="1228"/>
        <w:gridCol w:w="1274"/>
      </w:tblGrid>
      <w:tr w:rsidR="00E038D6" w:rsidRPr="00F51558">
        <w:trPr>
          <w:tblHeader/>
        </w:trPr>
        <w:tc>
          <w:tcPr>
            <w:tcW w:w="517" w:type="dxa"/>
            <w:vMerge w:val="restart"/>
          </w:tcPr>
          <w:p w:rsidR="00E038D6" w:rsidRPr="00F51558" w:rsidRDefault="00E038D6" w:rsidP="00F51558">
            <w:pPr>
              <w:ind w:right="98"/>
              <w:jc w:val="both"/>
              <w:rPr>
                <w:rFonts w:ascii="Arial" w:hAnsi="Arial" w:cs="Arial"/>
                <w:spacing w:val="-4"/>
                <w:sz w:val="20"/>
                <w:szCs w:val="20"/>
              </w:rPr>
            </w:pPr>
          </w:p>
        </w:tc>
        <w:tc>
          <w:tcPr>
            <w:tcW w:w="2849" w:type="dxa"/>
            <w:vMerge w:val="restart"/>
            <w:vAlign w:val="center"/>
          </w:tcPr>
          <w:p w:rsidR="00E038D6"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354" w:type="dxa"/>
            <w:vMerge w:val="restart"/>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измерения</w:t>
            </w:r>
          </w:p>
        </w:tc>
        <w:tc>
          <w:tcPr>
            <w:tcW w:w="3973" w:type="dxa"/>
            <w:gridSpan w:val="3"/>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E038D6" w:rsidRPr="00F51558">
        <w:trPr>
          <w:trHeight w:val="533"/>
          <w:tblHeader/>
        </w:trPr>
        <w:tc>
          <w:tcPr>
            <w:tcW w:w="517" w:type="dxa"/>
            <w:vMerge/>
          </w:tcPr>
          <w:p w:rsidR="00E038D6" w:rsidRPr="00F51558" w:rsidRDefault="00E038D6" w:rsidP="00F51558">
            <w:pPr>
              <w:ind w:right="98"/>
              <w:jc w:val="both"/>
              <w:rPr>
                <w:rFonts w:ascii="Arial" w:hAnsi="Arial" w:cs="Arial"/>
                <w:spacing w:val="-4"/>
                <w:sz w:val="20"/>
                <w:szCs w:val="20"/>
              </w:rPr>
            </w:pPr>
          </w:p>
        </w:tc>
        <w:tc>
          <w:tcPr>
            <w:tcW w:w="2849" w:type="dxa"/>
            <w:vMerge/>
          </w:tcPr>
          <w:p w:rsidR="00E038D6" w:rsidRPr="00F51558" w:rsidRDefault="00E038D6" w:rsidP="00F51558">
            <w:pPr>
              <w:ind w:right="98"/>
              <w:jc w:val="both"/>
              <w:rPr>
                <w:rFonts w:ascii="Arial" w:hAnsi="Arial" w:cs="Arial"/>
                <w:spacing w:val="-4"/>
                <w:sz w:val="20"/>
                <w:szCs w:val="20"/>
              </w:rPr>
            </w:pPr>
          </w:p>
        </w:tc>
        <w:tc>
          <w:tcPr>
            <w:tcW w:w="1354" w:type="dxa"/>
            <w:vMerge/>
          </w:tcPr>
          <w:p w:rsidR="00E038D6" w:rsidRPr="00F51558" w:rsidRDefault="00E038D6" w:rsidP="00F51558">
            <w:pPr>
              <w:ind w:right="98"/>
              <w:jc w:val="both"/>
              <w:rPr>
                <w:rFonts w:ascii="Arial" w:hAnsi="Arial" w:cs="Arial"/>
                <w:spacing w:val="-4"/>
                <w:sz w:val="20"/>
                <w:szCs w:val="20"/>
              </w:rPr>
            </w:pPr>
          </w:p>
        </w:tc>
        <w:tc>
          <w:tcPr>
            <w:tcW w:w="1503" w:type="dxa"/>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на</w:t>
            </w:r>
          </w:p>
          <w:p w:rsidR="00E038D6" w:rsidRPr="00F51558" w:rsidRDefault="0090069D" w:rsidP="00F51558">
            <w:pPr>
              <w:ind w:right="98"/>
              <w:jc w:val="center"/>
              <w:rPr>
                <w:rFonts w:ascii="Arial" w:hAnsi="Arial" w:cs="Arial"/>
                <w:spacing w:val="-4"/>
                <w:sz w:val="20"/>
                <w:szCs w:val="20"/>
              </w:rPr>
            </w:pPr>
            <w:r w:rsidRPr="00F51558">
              <w:rPr>
                <w:rFonts w:ascii="Arial" w:hAnsi="Arial" w:cs="Arial"/>
                <w:spacing w:val="-4"/>
                <w:sz w:val="20"/>
                <w:szCs w:val="20"/>
              </w:rPr>
              <w:t>01.01.2002</w:t>
            </w:r>
            <w:r w:rsidR="004F07B8" w:rsidRPr="00F51558">
              <w:rPr>
                <w:rFonts w:ascii="Arial" w:hAnsi="Arial" w:cs="Arial"/>
                <w:spacing w:val="-4"/>
                <w:sz w:val="20"/>
                <w:szCs w:val="20"/>
              </w:rPr>
              <w:t>1</w:t>
            </w:r>
            <w:r w:rsidR="00E038D6" w:rsidRPr="00F51558">
              <w:rPr>
                <w:rFonts w:ascii="Arial" w:hAnsi="Arial" w:cs="Arial"/>
                <w:spacing w:val="-4"/>
                <w:sz w:val="20"/>
                <w:szCs w:val="20"/>
              </w:rPr>
              <w:t>г.</w:t>
            </w:r>
          </w:p>
        </w:tc>
        <w:tc>
          <w:tcPr>
            <w:tcW w:w="1228" w:type="dxa"/>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 xml:space="preserve">на </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2020г.</w:t>
            </w:r>
          </w:p>
        </w:tc>
        <w:tc>
          <w:tcPr>
            <w:tcW w:w="1242" w:type="dxa"/>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 xml:space="preserve">на </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расчетный</w:t>
            </w:r>
          </w:p>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срок 20</w:t>
            </w:r>
            <w:r w:rsidR="00284810" w:rsidRPr="00F51558">
              <w:rPr>
                <w:rFonts w:ascii="Arial" w:hAnsi="Arial" w:cs="Arial"/>
                <w:spacing w:val="-4"/>
                <w:sz w:val="20"/>
                <w:szCs w:val="20"/>
              </w:rPr>
              <w:t>3</w:t>
            </w:r>
            <w:r w:rsidR="0090069D" w:rsidRPr="00F51558">
              <w:rPr>
                <w:rFonts w:ascii="Arial" w:hAnsi="Arial" w:cs="Arial"/>
                <w:spacing w:val="-4"/>
                <w:sz w:val="20"/>
                <w:szCs w:val="20"/>
              </w:rPr>
              <w:t>2</w:t>
            </w:r>
            <w:r w:rsidRPr="00F51558">
              <w:rPr>
                <w:rFonts w:ascii="Arial" w:hAnsi="Arial" w:cs="Arial"/>
                <w:spacing w:val="-4"/>
                <w:sz w:val="20"/>
                <w:szCs w:val="20"/>
              </w:rPr>
              <w:t>г.</w:t>
            </w:r>
          </w:p>
        </w:tc>
      </w:tr>
      <w:tr w:rsidR="00E038D6" w:rsidRPr="00F51558">
        <w:tc>
          <w:tcPr>
            <w:tcW w:w="517"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1.</w:t>
            </w:r>
          </w:p>
        </w:tc>
        <w:tc>
          <w:tcPr>
            <w:tcW w:w="2849" w:type="dxa"/>
            <w:vAlign w:val="center"/>
          </w:tcPr>
          <w:p w:rsidR="00E038D6" w:rsidRPr="00F51558" w:rsidRDefault="00E038D6" w:rsidP="00F51558">
            <w:pPr>
              <w:ind w:right="98"/>
              <w:rPr>
                <w:rFonts w:ascii="Arial" w:hAnsi="Arial" w:cs="Arial"/>
                <w:color w:val="FF6600"/>
                <w:spacing w:val="-4"/>
                <w:sz w:val="20"/>
                <w:szCs w:val="20"/>
              </w:rPr>
            </w:pPr>
            <w:r w:rsidRPr="00F51558">
              <w:rPr>
                <w:rFonts w:ascii="Arial" w:hAnsi="Arial" w:cs="Arial"/>
                <w:spacing w:val="-4"/>
                <w:sz w:val="20"/>
                <w:szCs w:val="20"/>
              </w:rPr>
              <w:t xml:space="preserve">Количество посадочных мест </w:t>
            </w:r>
          </w:p>
        </w:tc>
        <w:tc>
          <w:tcPr>
            <w:tcW w:w="1354"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 xml:space="preserve">пос. </w:t>
            </w:r>
            <w:r w:rsidR="00E038D6" w:rsidRPr="00F51558">
              <w:rPr>
                <w:rFonts w:ascii="Arial" w:hAnsi="Arial" w:cs="Arial"/>
                <w:spacing w:val="-4"/>
                <w:sz w:val="20"/>
                <w:szCs w:val="20"/>
              </w:rPr>
              <w:t>мест</w:t>
            </w:r>
          </w:p>
        </w:tc>
        <w:tc>
          <w:tcPr>
            <w:tcW w:w="1503"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8"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15</w:t>
            </w:r>
          </w:p>
        </w:tc>
        <w:tc>
          <w:tcPr>
            <w:tcW w:w="1242"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22</w:t>
            </w:r>
          </w:p>
        </w:tc>
      </w:tr>
      <w:tr w:rsidR="00E038D6" w:rsidRPr="00F51558">
        <w:tc>
          <w:tcPr>
            <w:tcW w:w="517"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849" w:type="dxa"/>
            <w:vAlign w:val="center"/>
          </w:tcPr>
          <w:p w:rsidR="00E038D6" w:rsidRPr="00F51558" w:rsidRDefault="00E038D6"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354" w:type="dxa"/>
            <w:vAlign w:val="center"/>
          </w:tcPr>
          <w:p w:rsidR="00F81966" w:rsidRPr="00F51558" w:rsidRDefault="00F81966"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пос. мест на </w:t>
            </w:r>
          </w:p>
          <w:p w:rsidR="00E038D6" w:rsidRPr="00F51558" w:rsidRDefault="00F81966"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человек</w:t>
            </w:r>
          </w:p>
        </w:tc>
        <w:tc>
          <w:tcPr>
            <w:tcW w:w="1503"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8"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30</w:t>
            </w:r>
          </w:p>
        </w:tc>
        <w:tc>
          <w:tcPr>
            <w:tcW w:w="1242"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40</w:t>
            </w:r>
          </w:p>
        </w:tc>
      </w:tr>
      <w:tr w:rsidR="00E038D6" w:rsidRPr="00F51558">
        <w:tc>
          <w:tcPr>
            <w:tcW w:w="517" w:type="dxa"/>
            <w:vAlign w:val="center"/>
          </w:tcPr>
          <w:p w:rsidR="00E038D6" w:rsidRPr="00F51558" w:rsidRDefault="00E038D6"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849" w:type="dxa"/>
            <w:vAlign w:val="center"/>
          </w:tcPr>
          <w:p w:rsidR="00E038D6" w:rsidRPr="00F51558" w:rsidRDefault="00E038D6" w:rsidP="00F51558">
            <w:pPr>
              <w:ind w:right="98"/>
              <w:rPr>
                <w:rFonts w:ascii="Arial" w:hAnsi="Arial" w:cs="Arial"/>
                <w:spacing w:val="-4"/>
                <w:sz w:val="20"/>
                <w:szCs w:val="20"/>
              </w:rPr>
            </w:pPr>
            <w:r w:rsidRPr="00F51558">
              <w:rPr>
                <w:rFonts w:ascii="Arial" w:hAnsi="Arial" w:cs="Arial"/>
                <w:spacing w:val="-4"/>
                <w:sz w:val="20"/>
                <w:szCs w:val="20"/>
              </w:rPr>
              <w:t>Фактическая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354" w:type="dxa"/>
            <w:vAlign w:val="center"/>
          </w:tcPr>
          <w:p w:rsidR="00E038D6" w:rsidRPr="00F51558" w:rsidRDefault="00F81966" w:rsidP="00F51558">
            <w:pPr>
              <w:ind w:left="-87" w:right="-72" w:firstLine="87"/>
              <w:jc w:val="center"/>
              <w:rPr>
                <w:rFonts w:ascii="Arial" w:hAnsi="Arial" w:cs="Arial"/>
                <w:spacing w:val="-4"/>
                <w:sz w:val="20"/>
                <w:szCs w:val="20"/>
              </w:rPr>
            </w:pPr>
            <w:r w:rsidRPr="00F51558">
              <w:rPr>
                <w:rFonts w:ascii="Arial" w:hAnsi="Arial" w:cs="Arial"/>
                <w:spacing w:val="-4"/>
                <w:sz w:val="20"/>
                <w:szCs w:val="20"/>
              </w:rPr>
              <w:t>пос.</w:t>
            </w:r>
            <w:r w:rsidR="00E038D6" w:rsidRPr="00F51558">
              <w:rPr>
                <w:rFonts w:ascii="Arial" w:hAnsi="Arial" w:cs="Arial"/>
                <w:spacing w:val="-4"/>
                <w:sz w:val="20"/>
                <w:szCs w:val="20"/>
              </w:rPr>
              <w:t xml:space="preserve"> мест на </w:t>
            </w:r>
          </w:p>
          <w:p w:rsidR="00E038D6" w:rsidRPr="00F51558" w:rsidRDefault="00E038D6" w:rsidP="00F51558">
            <w:pPr>
              <w:ind w:right="-72" w:firstLine="28"/>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503"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8"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30</w:t>
            </w:r>
          </w:p>
        </w:tc>
        <w:tc>
          <w:tcPr>
            <w:tcW w:w="1242" w:type="dxa"/>
            <w:vAlign w:val="center"/>
          </w:tcPr>
          <w:p w:rsidR="00E038D6" w:rsidRPr="00F51558" w:rsidRDefault="00F81966" w:rsidP="00F51558">
            <w:pPr>
              <w:ind w:right="98"/>
              <w:jc w:val="center"/>
              <w:rPr>
                <w:rFonts w:ascii="Arial" w:hAnsi="Arial" w:cs="Arial"/>
                <w:spacing w:val="-4"/>
                <w:sz w:val="20"/>
                <w:szCs w:val="20"/>
              </w:rPr>
            </w:pPr>
            <w:r w:rsidRPr="00F51558">
              <w:rPr>
                <w:rFonts w:ascii="Arial" w:hAnsi="Arial" w:cs="Arial"/>
                <w:spacing w:val="-4"/>
                <w:sz w:val="20"/>
                <w:szCs w:val="20"/>
              </w:rPr>
              <w:t>40</w:t>
            </w:r>
          </w:p>
        </w:tc>
      </w:tr>
    </w:tbl>
    <w:p w:rsidR="00E038D6" w:rsidRDefault="00E038D6" w:rsidP="00D443A4">
      <w:pPr>
        <w:ind w:firstLine="720"/>
        <w:jc w:val="both"/>
        <w:rPr>
          <w:rFonts w:ascii="Arial" w:hAnsi="Arial" w:cs="Arial"/>
        </w:rPr>
      </w:pPr>
    </w:p>
    <w:p w:rsidR="00FE7093" w:rsidRDefault="00FE7093" w:rsidP="00FE7093">
      <w:pPr>
        <w:tabs>
          <w:tab w:val="left" w:pos="1440"/>
        </w:tabs>
        <w:ind w:left="1440" w:right="-108" w:hanging="720"/>
        <w:rPr>
          <w:rFonts w:ascii="Arial" w:hAnsi="Arial" w:cs="Arial"/>
          <w:i/>
        </w:rPr>
      </w:pPr>
      <w:r>
        <w:rPr>
          <w:rFonts w:ascii="Arial" w:hAnsi="Arial" w:cs="Arial"/>
          <w:i/>
        </w:rPr>
        <w:t>10.5.7</w:t>
      </w:r>
      <w:r w:rsidRPr="001C4F89">
        <w:rPr>
          <w:rFonts w:ascii="Arial" w:hAnsi="Arial" w:cs="Arial"/>
          <w:i/>
        </w:rPr>
        <w:t>.</w:t>
      </w:r>
      <w:r w:rsidRPr="00FE7093">
        <w:rPr>
          <w:rFonts w:ascii="Arial" w:hAnsi="Arial" w:cs="Arial"/>
          <w:i/>
        </w:rPr>
        <w:t xml:space="preserve"> </w:t>
      </w:r>
      <w:r>
        <w:rPr>
          <w:rFonts w:ascii="Arial" w:hAnsi="Arial" w:cs="Arial"/>
          <w:i/>
        </w:rPr>
        <w:t>Обоснование предложений по развитию коммунально-</w:t>
      </w:r>
    </w:p>
    <w:p w:rsidR="00EE3352" w:rsidRDefault="00FE7093" w:rsidP="00FE7093">
      <w:pPr>
        <w:ind w:firstLine="1440"/>
        <w:jc w:val="both"/>
        <w:rPr>
          <w:rFonts w:ascii="Arial" w:hAnsi="Arial" w:cs="Arial"/>
        </w:rPr>
      </w:pPr>
      <w:r>
        <w:rPr>
          <w:rFonts w:ascii="Arial" w:hAnsi="Arial" w:cs="Arial"/>
          <w:i/>
        </w:rPr>
        <w:t>бытового обслуживания</w:t>
      </w:r>
    </w:p>
    <w:p w:rsidR="00FE7093" w:rsidRDefault="00FE7093" w:rsidP="00FE7093">
      <w:pPr>
        <w:shd w:val="clear" w:color="auto" w:fill="FFFFFF"/>
        <w:ind w:right="98"/>
        <w:jc w:val="right"/>
        <w:rPr>
          <w:rFonts w:ascii="Arial" w:hAnsi="Arial" w:cs="Arial"/>
          <w:sz w:val="20"/>
          <w:szCs w:val="20"/>
        </w:rPr>
      </w:pPr>
    </w:p>
    <w:p w:rsidR="00FE7093" w:rsidRDefault="00FE7093" w:rsidP="00FE7093">
      <w:pPr>
        <w:shd w:val="clear" w:color="auto" w:fill="FFFFFF"/>
        <w:ind w:right="98"/>
        <w:jc w:val="right"/>
        <w:rPr>
          <w:rFonts w:ascii="Arial" w:hAnsi="Arial" w:cs="Arial"/>
          <w:spacing w:val="-4"/>
          <w:sz w:val="20"/>
          <w:szCs w:val="20"/>
        </w:rPr>
      </w:pPr>
      <w:r w:rsidRPr="009F6DC2">
        <w:rPr>
          <w:rFonts w:ascii="Arial" w:hAnsi="Arial" w:cs="Arial"/>
          <w:sz w:val="20"/>
          <w:szCs w:val="20"/>
        </w:rPr>
        <w:t>Таблица</w:t>
      </w:r>
      <w:r w:rsidRPr="009F6DC2">
        <w:rPr>
          <w:rFonts w:ascii="Arial" w:hAnsi="Arial" w:cs="Arial"/>
          <w:color w:val="FF6600"/>
          <w:sz w:val="20"/>
          <w:szCs w:val="20"/>
        </w:rPr>
        <w:t xml:space="preserve"> </w:t>
      </w:r>
      <w:r w:rsidRPr="009F6DC2">
        <w:rPr>
          <w:rFonts w:ascii="Arial" w:hAnsi="Arial" w:cs="Arial"/>
          <w:sz w:val="20"/>
          <w:szCs w:val="20"/>
        </w:rPr>
        <w:t>10.</w:t>
      </w:r>
      <w:r w:rsidR="00CF271F">
        <w:rPr>
          <w:rFonts w:ascii="Arial" w:hAnsi="Arial" w:cs="Arial"/>
          <w:sz w:val="20"/>
          <w:szCs w:val="20"/>
        </w:rPr>
        <w:t>5.7</w:t>
      </w:r>
      <w:r w:rsidRPr="00FE7093">
        <w:rPr>
          <w:rFonts w:ascii="Arial" w:hAnsi="Arial" w:cs="Arial"/>
          <w:spacing w:val="-4"/>
          <w:sz w:val="20"/>
          <w:szCs w:val="20"/>
        </w:rPr>
        <w:t xml:space="preserve"> </w:t>
      </w:r>
    </w:p>
    <w:p w:rsidR="00C678AD" w:rsidRDefault="00FE7093" w:rsidP="00FE7093">
      <w:pPr>
        <w:shd w:val="clear" w:color="auto" w:fill="FFFFFF"/>
        <w:ind w:right="98"/>
        <w:jc w:val="center"/>
        <w:rPr>
          <w:rFonts w:ascii="Arial" w:hAnsi="Arial" w:cs="Arial"/>
          <w:color w:val="FF0000"/>
          <w:spacing w:val="-4"/>
        </w:rPr>
      </w:pPr>
      <w:r w:rsidRPr="001076AE">
        <w:rPr>
          <w:rFonts w:ascii="Arial" w:hAnsi="Arial" w:cs="Arial"/>
          <w:spacing w:val="-4"/>
          <w:sz w:val="20"/>
          <w:szCs w:val="20"/>
        </w:rPr>
        <w:t xml:space="preserve">РАСЧЕТ ПОТРЕБНОСТИ В </w:t>
      </w:r>
      <w:r>
        <w:rPr>
          <w:rFonts w:ascii="Arial" w:hAnsi="Arial" w:cs="Arial"/>
          <w:spacing w:val="-4"/>
          <w:sz w:val="20"/>
          <w:szCs w:val="20"/>
        </w:rPr>
        <w:t>ПРЕДПРИЯТИЯХ КОММУНАЛЬНОГО ОБСЛ</w:t>
      </w:r>
      <w:r>
        <w:rPr>
          <w:rFonts w:ascii="Arial" w:hAnsi="Arial" w:cs="Arial"/>
          <w:spacing w:val="-4"/>
          <w:sz w:val="20"/>
          <w:szCs w:val="20"/>
        </w:rPr>
        <w:t>У</w:t>
      </w:r>
      <w:r>
        <w:rPr>
          <w:rFonts w:ascii="Arial" w:hAnsi="Arial" w:cs="Arial"/>
          <w:spacing w:val="-4"/>
          <w:sz w:val="20"/>
          <w:szCs w:val="20"/>
        </w:rPr>
        <w:t>ЖИВАНИЯ</w:t>
      </w:r>
    </w:p>
    <w:p w:rsidR="00823714" w:rsidRPr="002464CA" w:rsidRDefault="00823714" w:rsidP="00823714">
      <w:pPr>
        <w:shd w:val="clear" w:color="auto" w:fill="FFFFFF"/>
        <w:tabs>
          <w:tab w:val="left" w:pos="7650"/>
        </w:tabs>
        <w:ind w:right="98"/>
        <w:jc w:val="both"/>
        <w:rPr>
          <w:rFonts w:ascii="Arial" w:hAnsi="Arial" w:cs="Arial"/>
          <w:spacing w:val="-4"/>
          <w:sz w:val="20"/>
          <w:szCs w:val="20"/>
        </w:rPr>
      </w:pPr>
      <w:r>
        <w:rPr>
          <w:rFonts w:ascii="Arial" w:hAnsi="Arial" w:cs="Arial"/>
          <w:spacing w:val="-4"/>
          <w:sz w:val="20"/>
          <w:szCs w:val="20"/>
        </w:rPr>
        <w:tab/>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2950"/>
        <w:gridCol w:w="1744"/>
        <w:gridCol w:w="1188"/>
        <w:gridCol w:w="1226"/>
        <w:gridCol w:w="1274"/>
      </w:tblGrid>
      <w:tr w:rsidR="00823714" w:rsidRPr="00F51558">
        <w:trPr>
          <w:tblHeader/>
          <w:jc w:val="center"/>
        </w:trPr>
        <w:tc>
          <w:tcPr>
            <w:tcW w:w="473" w:type="dxa"/>
            <w:vMerge w:val="restart"/>
          </w:tcPr>
          <w:p w:rsidR="00823714" w:rsidRPr="00F51558" w:rsidRDefault="00823714" w:rsidP="00F51558">
            <w:pPr>
              <w:ind w:right="98"/>
              <w:jc w:val="both"/>
              <w:rPr>
                <w:rFonts w:ascii="Arial" w:hAnsi="Arial" w:cs="Arial"/>
                <w:spacing w:val="-4"/>
                <w:sz w:val="20"/>
                <w:szCs w:val="20"/>
              </w:rPr>
            </w:pPr>
          </w:p>
        </w:tc>
        <w:tc>
          <w:tcPr>
            <w:tcW w:w="2950" w:type="dxa"/>
            <w:vMerge w:val="restart"/>
            <w:vAlign w:val="center"/>
          </w:tcPr>
          <w:p w:rsidR="00823714" w:rsidRPr="00F51558" w:rsidRDefault="00C6712D" w:rsidP="00F51558">
            <w:pPr>
              <w:ind w:right="98"/>
              <w:jc w:val="center"/>
              <w:rPr>
                <w:rFonts w:ascii="Arial" w:hAnsi="Arial" w:cs="Arial"/>
                <w:spacing w:val="-4"/>
                <w:sz w:val="20"/>
                <w:szCs w:val="20"/>
              </w:rPr>
            </w:pPr>
            <w:r w:rsidRPr="00F51558">
              <w:rPr>
                <w:rFonts w:ascii="Arial" w:hAnsi="Arial" w:cs="Arial"/>
                <w:spacing w:val="-4"/>
                <w:sz w:val="20"/>
                <w:szCs w:val="20"/>
              </w:rPr>
              <w:t>Наименование</w:t>
            </w:r>
          </w:p>
        </w:tc>
        <w:tc>
          <w:tcPr>
            <w:tcW w:w="1744" w:type="dxa"/>
            <w:vMerge w:val="restart"/>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Единица</w:t>
            </w:r>
          </w:p>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измерения</w:t>
            </w:r>
          </w:p>
        </w:tc>
        <w:tc>
          <w:tcPr>
            <w:tcW w:w="3688" w:type="dxa"/>
            <w:gridSpan w:val="3"/>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количество</w:t>
            </w:r>
          </w:p>
        </w:tc>
      </w:tr>
      <w:tr w:rsidR="00823714" w:rsidRPr="00F51558">
        <w:trPr>
          <w:trHeight w:val="533"/>
          <w:tblHeader/>
          <w:jc w:val="center"/>
        </w:trPr>
        <w:tc>
          <w:tcPr>
            <w:tcW w:w="473" w:type="dxa"/>
            <w:vMerge/>
          </w:tcPr>
          <w:p w:rsidR="00823714" w:rsidRPr="00F51558" w:rsidRDefault="00823714" w:rsidP="00F51558">
            <w:pPr>
              <w:ind w:right="98"/>
              <w:jc w:val="both"/>
              <w:rPr>
                <w:rFonts w:ascii="Arial" w:hAnsi="Arial" w:cs="Arial"/>
                <w:spacing w:val="-4"/>
                <w:sz w:val="20"/>
                <w:szCs w:val="20"/>
              </w:rPr>
            </w:pPr>
          </w:p>
        </w:tc>
        <w:tc>
          <w:tcPr>
            <w:tcW w:w="2950" w:type="dxa"/>
            <w:vMerge/>
          </w:tcPr>
          <w:p w:rsidR="00823714" w:rsidRPr="00F51558" w:rsidRDefault="00823714" w:rsidP="00F51558">
            <w:pPr>
              <w:ind w:right="98"/>
              <w:jc w:val="both"/>
              <w:rPr>
                <w:rFonts w:ascii="Arial" w:hAnsi="Arial" w:cs="Arial"/>
                <w:spacing w:val="-4"/>
                <w:sz w:val="20"/>
                <w:szCs w:val="20"/>
              </w:rPr>
            </w:pPr>
          </w:p>
        </w:tc>
        <w:tc>
          <w:tcPr>
            <w:tcW w:w="1744" w:type="dxa"/>
            <w:vMerge/>
          </w:tcPr>
          <w:p w:rsidR="00823714" w:rsidRPr="00F51558" w:rsidRDefault="00823714" w:rsidP="00F51558">
            <w:pPr>
              <w:ind w:right="98"/>
              <w:jc w:val="both"/>
              <w:rPr>
                <w:rFonts w:ascii="Arial" w:hAnsi="Arial" w:cs="Arial"/>
                <w:spacing w:val="-4"/>
                <w:sz w:val="20"/>
                <w:szCs w:val="20"/>
              </w:rPr>
            </w:pPr>
          </w:p>
        </w:tc>
        <w:tc>
          <w:tcPr>
            <w:tcW w:w="1188" w:type="dxa"/>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на</w:t>
            </w:r>
          </w:p>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01.01.</w:t>
            </w:r>
          </w:p>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2011г.</w:t>
            </w:r>
          </w:p>
        </w:tc>
        <w:tc>
          <w:tcPr>
            <w:tcW w:w="1226" w:type="dxa"/>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 xml:space="preserve">на </w:t>
            </w:r>
          </w:p>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lang w:val="en-US"/>
              </w:rPr>
              <w:t>I</w:t>
            </w:r>
            <w:r w:rsidRPr="00F51558">
              <w:rPr>
                <w:rFonts w:ascii="Arial" w:hAnsi="Arial" w:cs="Arial"/>
                <w:spacing w:val="-4"/>
                <w:sz w:val="20"/>
                <w:szCs w:val="20"/>
              </w:rPr>
              <w:t xml:space="preserve"> очередь</w:t>
            </w:r>
          </w:p>
          <w:p w:rsidR="00823714" w:rsidRPr="00F51558" w:rsidRDefault="00823714" w:rsidP="00F51558">
            <w:pPr>
              <w:ind w:left="-196" w:right="98" w:firstLine="196"/>
              <w:jc w:val="center"/>
              <w:rPr>
                <w:rFonts w:ascii="Arial" w:hAnsi="Arial" w:cs="Arial"/>
                <w:spacing w:val="-4"/>
                <w:sz w:val="20"/>
                <w:szCs w:val="20"/>
              </w:rPr>
            </w:pPr>
            <w:r w:rsidRPr="00F51558">
              <w:rPr>
                <w:rFonts w:ascii="Arial" w:hAnsi="Arial" w:cs="Arial"/>
                <w:spacing w:val="-4"/>
                <w:sz w:val="20"/>
                <w:szCs w:val="20"/>
              </w:rPr>
              <w:t>2020г.</w:t>
            </w:r>
          </w:p>
        </w:tc>
        <w:tc>
          <w:tcPr>
            <w:tcW w:w="1274" w:type="dxa"/>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 xml:space="preserve">на </w:t>
            </w:r>
          </w:p>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расчетный</w:t>
            </w:r>
          </w:p>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срок 203</w:t>
            </w:r>
            <w:r w:rsidR="0090069D" w:rsidRPr="00F51558">
              <w:rPr>
                <w:rFonts w:ascii="Arial" w:hAnsi="Arial" w:cs="Arial"/>
                <w:spacing w:val="-4"/>
                <w:sz w:val="20"/>
                <w:szCs w:val="20"/>
              </w:rPr>
              <w:t>2</w:t>
            </w:r>
            <w:r w:rsidRPr="00F51558">
              <w:rPr>
                <w:rFonts w:ascii="Arial" w:hAnsi="Arial" w:cs="Arial"/>
                <w:spacing w:val="-4"/>
                <w:sz w:val="20"/>
                <w:szCs w:val="20"/>
              </w:rPr>
              <w:t>г.</w:t>
            </w:r>
          </w:p>
        </w:tc>
      </w:tr>
      <w:tr w:rsidR="00823714" w:rsidRPr="00F51558">
        <w:trPr>
          <w:trHeight w:val="74"/>
          <w:jc w:val="center"/>
        </w:trPr>
        <w:tc>
          <w:tcPr>
            <w:tcW w:w="8855" w:type="dxa"/>
            <w:gridSpan w:val="6"/>
            <w:vAlign w:val="center"/>
          </w:tcPr>
          <w:p w:rsidR="00823714" w:rsidRPr="00F51558" w:rsidRDefault="00823714" w:rsidP="00F51558">
            <w:pPr>
              <w:ind w:right="98" w:firstLine="718"/>
              <w:rPr>
                <w:rFonts w:ascii="Arial" w:hAnsi="Arial" w:cs="Arial"/>
                <w:spacing w:val="-4"/>
                <w:sz w:val="20"/>
                <w:szCs w:val="20"/>
              </w:rPr>
            </w:pPr>
            <w:r w:rsidRPr="00F51558">
              <w:rPr>
                <w:rFonts w:ascii="Arial" w:hAnsi="Arial" w:cs="Arial"/>
                <w:spacing w:val="-4"/>
                <w:sz w:val="20"/>
                <w:szCs w:val="20"/>
              </w:rPr>
              <w:t xml:space="preserve">  Предприятия бытового обслуживания</w:t>
            </w:r>
          </w:p>
        </w:tc>
      </w:tr>
      <w:tr w:rsidR="00823714" w:rsidRPr="00F51558">
        <w:trPr>
          <w:trHeight w:val="195"/>
          <w:jc w:val="center"/>
        </w:trPr>
        <w:tc>
          <w:tcPr>
            <w:tcW w:w="473"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1.</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74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рабочих мест</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74" w:type="dxa"/>
            <w:vAlign w:val="center"/>
          </w:tcPr>
          <w:p w:rsidR="00823714"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9</w:t>
            </w:r>
          </w:p>
        </w:tc>
      </w:tr>
      <w:tr w:rsidR="00823714" w:rsidRPr="00F51558">
        <w:trPr>
          <w:trHeight w:val="195"/>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рабочих мест на </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r>
      <w:tr w:rsidR="00823714" w:rsidRPr="00F51558">
        <w:trPr>
          <w:trHeight w:val="195"/>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планируемая </w:t>
            </w:r>
          </w:p>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о</w:t>
            </w:r>
            <w:r w:rsidRPr="00F51558">
              <w:rPr>
                <w:rFonts w:ascii="Arial" w:hAnsi="Arial" w:cs="Arial"/>
                <w:spacing w:val="-4"/>
                <w:sz w:val="20"/>
                <w:szCs w:val="20"/>
              </w:rPr>
              <w:t xml:space="preserve">беспеченность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рабочих мест на </w:t>
            </w:r>
          </w:p>
          <w:p w:rsidR="00823714" w:rsidRPr="00F51558" w:rsidRDefault="00823714" w:rsidP="00F51558">
            <w:pPr>
              <w:ind w:right="-72" w:firstLine="28"/>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74" w:type="dxa"/>
            <w:vAlign w:val="center"/>
          </w:tcPr>
          <w:p w:rsidR="00823714"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9</w:t>
            </w:r>
          </w:p>
        </w:tc>
      </w:tr>
      <w:tr w:rsidR="00823714" w:rsidRPr="00F51558">
        <w:trPr>
          <w:trHeight w:val="195"/>
          <w:jc w:val="center"/>
        </w:trPr>
        <w:tc>
          <w:tcPr>
            <w:tcW w:w="8855" w:type="dxa"/>
            <w:gridSpan w:val="6"/>
            <w:vAlign w:val="center"/>
          </w:tcPr>
          <w:p w:rsidR="00823714" w:rsidRPr="00F51558" w:rsidRDefault="00823714" w:rsidP="00F51558">
            <w:pPr>
              <w:ind w:right="98" w:firstLine="893"/>
              <w:rPr>
                <w:rFonts w:ascii="Arial" w:hAnsi="Arial" w:cs="Arial"/>
                <w:spacing w:val="-4"/>
                <w:sz w:val="20"/>
                <w:szCs w:val="20"/>
              </w:rPr>
            </w:pPr>
            <w:r w:rsidRPr="00F51558">
              <w:rPr>
                <w:rFonts w:ascii="Arial" w:hAnsi="Arial" w:cs="Arial"/>
                <w:spacing w:val="-4"/>
                <w:sz w:val="20"/>
                <w:szCs w:val="20"/>
              </w:rPr>
              <w:t>Гостиницы</w:t>
            </w:r>
          </w:p>
        </w:tc>
      </w:tr>
      <w:tr w:rsidR="00823714" w:rsidRPr="00F51558">
        <w:trPr>
          <w:trHeight w:val="195"/>
          <w:jc w:val="center"/>
        </w:trPr>
        <w:tc>
          <w:tcPr>
            <w:tcW w:w="473"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1.</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74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мест</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74" w:type="dxa"/>
            <w:vAlign w:val="center"/>
          </w:tcPr>
          <w:p w:rsidR="00823714" w:rsidRPr="00F51558" w:rsidRDefault="00203266" w:rsidP="00F51558">
            <w:pPr>
              <w:ind w:right="98"/>
              <w:jc w:val="center"/>
              <w:rPr>
                <w:rFonts w:ascii="Arial" w:hAnsi="Arial" w:cs="Arial"/>
                <w:spacing w:val="-4"/>
                <w:sz w:val="20"/>
                <w:szCs w:val="20"/>
              </w:rPr>
            </w:pPr>
            <w:r w:rsidRPr="00F51558">
              <w:rPr>
                <w:rFonts w:ascii="Arial" w:hAnsi="Arial" w:cs="Arial"/>
                <w:spacing w:val="-4"/>
                <w:sz w:val="20"/>
                <w:szCs w:val="20"/>
              </w:rPr>
              <w:t>7</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6</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6</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6</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планируемая </w:t>
            </w:r>
          </w:p>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о</w:t>
            </w:r>
            <w:r w:rsidRPr="00F51558">
              <w:rPr>
                <w:rFonts w:ascii="Arial" w:hAnsi="Arial" w:cs="Arial"/>
                <w:spacing w:val="-4"/>
                <w:sz w:val="20"/>
                <w:szCs w:val="20"/>
              </w:rPr>
              <w:t xml:space="preserve">беспеченность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823714" w:rsidRPr="00F51558" w:rsidRDefault="00823714" w:rsidP="00F51558">
            <w:pPr>
              <w:ind w:right="-72" w:firstLine="28"/>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6.3</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6</w:t>
            </w:r>
          </w:p>
        </w:tc>
      </w:tr>
      <w:tr w:rsidR="00823714" w:rsidRPr="00F51558">
        <w:trPr>
          <w:jc w:val="center"/>
        </w:trPr>
        <w:tc>
          <w:tcPr>
            <w:tcW w:w="8855" w:type="dxa"/>
            <w:gridSpan w:val="6"/>
            <w:vAlign w:val="center"/>
          </w:tcPr>
          <w:p w:rsidR="00823714" w:rsidRPr="00F51558" w:rsidRDefault="00823714" w:rsidP="00F51558">
            <w:pPr>
              <w:ind w:right="98" w:firstLine="822"/>
              <w:rPr>
                <w:rFonts w:ascii="Arial" w:hAnsi="Arial" w:cs="Arial"/>
                <w:spacing w:val="-4"/>
                <w:sz w:val="20"/>
                <w:szCs w:val="20"/>
              </w:rPr>
            </w:pPr>
            <w:r w:rsidRPr="00F51558">
              <w:rPr>
                <w:rFonts w:ascii="Arial" w:hAnsi="Arial" w:cs="Arial"/>
                <w:spacing w:val="-4"/>
                <w:sz w:val="20"/>
                <w:szCs w:val="20"/>
              </w:rPr>
              <w:t>Предприятия банно-оздоровительного комплекса</w:t>
            </w:r>
          </w:p>
        </w:tc>
      </w:tr>
      <w:tr w:rsidR="00823714" w:rsidRPr="00F51558">
        <w:trPr>
          <w:jc w:val="center"/>
        </w:trPr>
        <w:tc>
          <w:tcPr>
            <w:tcW w:w="473"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1.</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74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 помыв. место</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4</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4</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планируемая </w:t>
            </w:r>
          </w:p>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о</w:t>
            </w:r>
            <w:r w:rsidRPr="00F51558">
              <w:rPr>
                <w:rFonts w:ascii="Arial" w:hAnsi="Arial" w:cs="Arial"/>
                <w:spacing w:val="-4"/>
                <w:sz w:val="20"/>
                <w:szCs w:val="20"/>
              </w:rPr>
              <w:t xml:space="preserve">беспеченность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 xml:space="preserve">мест на </w:t>
            </w:r>
          </w:p>
          <w:p w:rsidR="00823714" w:rsidRPr="00F51558" w:rsidRDefault="00823714" w:rsidP="00F51558">
            <w:pPr>
              <w:ind w:right="-72" w:firstLine="28"/>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7.5</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7</w:t>
            </w:r>
          </w:p>
        </w:tc>
      </w:tr>
      <w:tr w:rsidR="00823714" w:rsidRPr="00F51558">
        <w:trPr>
          <w:jc w:val="center"/>
        </w:trPr>
        <w:tc>
          <w:tcPr>
            <w:tcW w:w="8855" w:type="dxa"/>
            <w:gridSpan w:val="6"/>
            <w:vAlign w:val="center"/>
          </w:tcPr>
          <w:p w:rsidR="00823714" w:rsidRPr="00F51558" w:rsidRDefault="00823714" w:rsidP="00F51558">
            <w:pPr>
              <w:ind w:right="98" w:firstLine="718"/>
              <w:rPr>
                <w:rFonts w:ascii="Arial" w:hAnsi="Arial" w:cs="Arial"/>
                <w:spacing w:val="-4"/>
                <w:sz w:val="20"/>
                <w:szCs w:val="20"/>
              </w:rPr>
            </w:pPr>
            <w:r w:rsidRPr="00F51558">
              <w:rPr>
                <w:rFonts w:ascii="Arial" w:hAnsi="Arial" w:cs="Arial"/>
                <w:spacing w:val="-4"/>
                <w:sz w:val="20"/>
                <w:szCs w:val="20"/>
              </w:rPr>
              <w:t>Прачечная самообслуживания</w:t>
            </w:r>
          </w:p>
        </w:tc>
      </w:tr>
      <w:tr w:rsidR="00823714" w:rsidRPr="00F51558">
        <w:trPr>
          <w:jc w:val="center"/>
        </w:trPr>
        <w:tc>
          <w:tcPr>
            <w:tcW w:w="473"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1.</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кг / смену</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11</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12</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кг / смену</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20</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20</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20</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планируемая </w:t>
            </w:r>
          </w:p>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о</w:t>
            </w:r>
            <w:r w:rsidRPr="00F51558">
              <w:rPr>
                <w:rFonts w:ascii="Arial" w:hAnsi="Arial" w:cs="Arial"/>
                <w:spacing w:val="-4"/>
                <w:sz w:val="20"/>
                <w:szCs w:val="20"/>
              </w:rPr>
              <w:t xml:space="preserve">беспеченность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кг / смену</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20</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20</w:t>
            </w:r>
          </w:p>
        </w:tc>
      </w:tr>
      <w:tr w:rsidR="00823714" w:rsidRPr="00F51558">
        <w:trPr>
          <w:jc w:val="center"/>
        </w:trPr>
        <w:tc>
          <w:tcPr>
            <w:tcW w:w="8855" w:type="dxa"/>
            <w:gridSpan w:val="6"/>
            <w:vAlign w:val="center"/>
          </w:tcPr>
          <w:p w:rsidR="00823714" w:rsidRPr="00F51558" w:rsidRDefault="00823714" w:rsidP="00F51558">
            <w:pPr>
              <w:ind w:right="98" w:firstLine="718"/>
              <w:rPr>
                <w:rFonts w:ascii="Arial" w:hAnsi="Arial" w:cs="Arial"/>
                <w:spacing w:val="-4"/>
                <w:sz w:val="20"/>
                <w:szCs w:val="20"/>
              </w:rPr>
            </w:pPr>
            <w:r w:rsidRPr="00F51558">
              <w:rPr>
                <w:rFonts w:ascii="Arial" w:hAnsi="Arial" w:cs="Arial"/>
                <w:spacing w:val="-4"/>
                <w:sz w:val="20"/>
                <w:szCs w:val="20"/>
              </w:rPr>
              <w:t>Химчистка самообслуживания</w:t>
            </w:r>
          </w:p>
        </w:tc>
      </w:tr>
      <w:tr w:rsidR="00823714" w:rsidRPr="00F51558">
        <w:trPr>
          <w:jc w:val="center"/>
        </w:trPr>
        <w:tc>
          <w:tcPr>
            <w:tcW w:w="473"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1.</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кг / смену</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1.0</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1.1</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кг / смену</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на 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1.2</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1.2</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1.2</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планируемая </w:t>
            </w:r>
          </w:p>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о</w:t>
            </w:r>
            <w:r w:rsidRPr="00F51558">
              <w:rPr>
                <w:rFonts w:ascii="Arial" w:hAnsi="Arial" w:cs="Arial"/>
                <w:spacing w:val="-4"/>
                <w:sz w:val="20"/>
                <w:szCs w:val="20"/>
              </w:rPr>
              <w:t xml:space="preserve">беспеченность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кг / смену</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на 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1.2</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1.2</w:t>
            </w:r>
          </w:p>
        </w:tc>
      </w:tr>
      <w:tr w:rsidR="00823714" w:rsidRPr="00F51558">
        <w:trPr>
          <w:jc w:val="center"/>
        </w:trPr>
        <w:tc>
          <w:tcPr>
            <w:tcW w:w="8855" w:type="dxa"/>
            <w:gridSpan w:val="6"/>
            <w:vAlign w:val="center"/>
          </w:tcPr>
          <w:p w:rsidR="00823714" w:rsidRPr="00F51558" w:rsidRDefault="00823714" w:rsidP="00F51558">
            <w:pPr>
              <w:ind w:right="98" w:firstLine="718"/>
              <w:rPr>
                <w:rFonts w:ascii="Arial" w:hAnsi="Arial" w:cs="Arial"/>
                <w:spacing w:val="-4"/>
                <w:sz w:val="20"/>
                <w:szCs w:val="20"/>
              </w:rPr>
            </w:pPr>
            <w:r w:rsidRPr="00F51558">
              <w:rPr>
                <w:rFonts w:ascii="Arial" w:hAnsi="Arial" w:cs="Arial"/>
                <w:spacing w:val="-4"/>
                <w:sz w:val="20"/>
                <w:szCs w:val="20"/>
              </w:rPr>
              <w:t xml:space="preserve">Кладбища </w:t>
            </w:r>
          </w:p>
        </w:tc>
      </w:tr>
      <w:tr w:rsidR="00823714" w:rsidRPr="00F51558">
        <w:trPr>
          <w:jc w:val="center"/>
        </w:trPr>
        <w:tc>
          <w:tcPr>
            <w:tcW w:w="473"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1.</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Количество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га</w:t>
            </w:r>
          </w:p>
        </w:tc>
        <w:tc>
          <w:tcPr>
            <w:tcW w:w="1188" w:type="dxa"/>
            <w:vAlign w:val="center"/>
          </w:tcPr>
          <w:p w:rsidR="00823714" w:rsidRPr="00F51558" w:rsidRDefault="00123291" w:rsidP="00F51558">
            <w:pPr>
              <w:ind w:right="98"/>
              <w:jc w:val="center"/>
              <w:rPr>
                <w:rFonts w:ascii="Arial" w:hAnsi="Arial" w:cs="Arial"/>
                <w:spacing w:val="-4"/>
                <w:sz w:val="20"/>
                <w:szCs w:val="20"/>
              </w:rPr>
            </w:pPr>
            <w:r w:rsidRPr="00F51558">
              <w:rPr>
                <w:rFonts w:ascii="Arial" w:hAnsi="Arial" w:cs="Arial"/>
                <w:spacing w:val="-4"/>
                <w:sz w:val="20"/>
                <w:szCs w:val="20"/>
              </w:rPr>
              <w:t>5,74</w:t>
            </w:r>
          </w:p>
        </w:tc>
        <w:tc>
          <w:tcPr>
            <w:tcW w:w="1226" w:type="dxa"/>
            <w:vAlign w:val="center"/>
          </w:tcPr>
          <w:p w:rsidR="00823714" w:rsidRPr="00F51558" w:rsidRDefault="00123291" w:rsidP="00F51558">
            <w:pPr>
              <w:ind w:right="98"/>
              <w:jc w:val="center"/>
              <w:rPr>
                <w:rFonts w:ascii="Arial" w:hAnsi="Arial" w:cs="Arial"/>
                <w:spacing w:val="-4"/>
                <w:sz w:val="20"/>
                <w:szCs w:val="20"/>
              </w:rPr>
            </w:pPr>
            <w:r w:rsidRPr="00F51558">
              <w:rPr>
                <w:rFonts w:ascii="Arial" w:hAnsi="Arial" w:cs="Arial"/>
                <w:spacing w:val="-4"/>
                <w:sz w:val="20"/>
                <w:szCs w:val="20"/>
              </w:rPr>
              <w:t>5,74</w:t>
            </w:r>
          </w:p>
        </w:tc>
        <w:tc>
          <w:tcPr>
            <w:tcW w:w="1274" w:type="dxa"/>
            <w:vAlign w:val="center"/>
          </w:tcPr>
          <w:p w:rsidR="00823714" w:rsidRPr="00F51558" w:rsidRDefault="00123291" w:rsidP="00F51558">
            <w:pPr>
              <w:ind w:right="98"/>
              <w:jc w:val="center"/>
              <w:rPr>
                <w:rFonts w:ascii="Arial" w:hAnsi="Arial" w:cs="Arial"/>
                <w:spacing w:val="-4"/>
                <w:sz w:val="20"/>
                <w:szCs w:val="20"/>
              </w:rPr>
            </w:pPr>
            <w:r w:rsidRPr="00F51558">
              <w:rPr>
                <w:rFonts w:ascii="Arial" w:hAnsi="Arial" w:cs="Arial"/>
                <w:spacing w:val="-4"/>
                <w:sz w:val="20"/>
                <w:szCs w:val="20"/>
              </w:rPr>
              <w:t>5,74</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2.</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Нормативная обеспече</w:t>
            </w:r>
            <w:r w:rsidRPr="00F51558">
              <w:rPr>
                <w:rFonts w:ascii="Arial" w:hAnsi="Arial" w:cs="Arial"/>
                <w:spacing w:val="-4"/>
                <w:sz w:val="20"/>
                <w:szCs w:val="20"/>
              </w:rPr>
              <w:t>н</w:t>
            </w:r>
            <w:r w:rsidRPr="00F51558">
              <w:rPr>
                <w:rFonts w:ascii="Arial" w:hAnsi="Arial" w:cs="Arial"/>
                <w:spacing w:val="-4"/>
                <w:sz w:val="20"/>
                <w:szCs w:val="20"/>
              </w:rPr>
              <w:t xml:space="preserve">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га</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на 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0.24</w:t>
            </w:r>
          </w:p>
        </w:tc>
        <w:tc>
          <w:tcPr>
            <w:tcW w:w="1226"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0.24</w:t>
            </w:r>
          </w:p>
        </w:tc>
        <w:tc>
          <w:tcPr>
            <w:tcW w:w="1274"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0.24</w:t>
            </w:r>
          </w:p>
        </w:tc>
      </w:tr>
      <w:tr w:rsidR="00823714" w:rsidRPr="00F51558">
        <w:trPr>
          <w:jc w:val="center"/>
        </w:trPr>
        <w:tc>
          <w:tcPr>
            <w:tcW w:w="473" w:type="dxa"/>
            <w:vAlign w:val="center"/>
          </w:tcPr>
          <w:p w:rsidR="00823714" w:rsidRPr="00F51558" w:rsidRDefault="00823714" w:rsidP="00F51558">
            <w:pPr>
              <w:ind w:right="98"/>
              <w:jc w:val="center"/>
              <w:rPr>
                <w:rFonts w:ascii="Arial" w:hAnsi="Arial" w:cs="Arial"/>
                <w:spacing w:val="-4"/>
                <w:sz w:val="20"/>
                <w:szCs w:val="20"/>
              </w:rPr>
            </w:pPr>
            <w:r w:rsidRPr="00F51558">
              <w:rPr>
                <w:rFonts w:ascii="Arial" w:hAnsi="Arial" w:cs="Arial"/>
                <w:spacing w:val="-4"/>
                <w:sz w:val="20"/>
                <w:szCs w:val="20"/>
              </w:rPr>
              <w:t>3.</w:t>
            </w:r>
          </w:p>
        </w:tc>
        <w:tc>
          <w:tcPr>
            <w:tcW w:w="2950" w:type="dxa"/>
            <w:vAlign w:val="center"/>
          </w:tcPr>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 xml:space="preserve">Фактическая и планируемая </w:t>
            </w:r>
          </w:p>
          <w:p w:rsidR="00823714" w:rsidRPr="00F51558" w:rsidRDefault="00823714" w:rsidP="00F51558">
            <w:pPr>
              <w:ind w:right="98"/>
              <w:rPr>
                <w:rFonts w:ascii="Arial" w:hAnsi="Arial" w:cs="Arial"/>
                <w:spacing w:val="-4"/>
                <w:sz w:val="20"/>
                <w:szCs w:val="20"/>
              </w:rPr>
            </w:pPr>
            <w:r w:rsidRPr="00F51558">
              <w:rPr>
                <w:rFonts w:ascii="Arial" w:hAnsi="Arial" w:cs="Arial"/>
                <w:spacing w:val="-4"/>
                <w:sz w:val="20"/>
                <w:szCs w:val="20"/>
              </w:rPr>
              <w:t>о</w:t>
            </w:r>
            <w:r w:rsidRPr="00F51558">
              <w:rPr>
                <w:rFonts w:ascii="Arial" w:hAnsi="Arial" w:cs="Arial"/>
                <w:spacing w:val="-4"/>
                <w:sz w:val="20"/>
                <w:szCs w:val="20"/>
              </w:rPr>
              <w:t xml:space="preserve">беспеченность </w:t>
            </w:r>
          </w:p>
        </w:tc>
        <w:tc>
          <w:tcPr>
            <w:tcW w:w="1744" w:type="dxa"/>
            <w:vAlign w:val="center"/>
          </w:tcPr>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га</w:t>
            </w:r>
          </w:p>
          <w:p w:rsidR="00823714" w:rsidRPr="00F51558" w:rsidRDefault="00823714" w:rsidP="00F51558">
            <w:pPr>
              <w:ind w:left="-87" w:right="-72" w:firstLine="87"/>
              <w:jc w:val="center"/>
              <w:rPr>
                <w:rFonts w:ascii="Arial" w:hAnsi="Arial" w:cs="Arial"/>
                <w:spacing w:val="-4"/>
                <w:sz w:val="20"/>
                <w:szCs w:val="20"/>
              </w:rPr>
            </w:pPr>
            <w:r w:rsidRPr="00F51558">
              <w:rPr>
                <w:rFonts w:ascii="Arial" w:hAnsi="Arial" w:cs="Arial"/>
                <w:spacing w:val="-4"/>
                <w:sz w:val="20"/>
                <w:szCs w:val="20"/>
              </w:rPr>
              <w:t>на 1000 чел</w:t>
            </w:r>
            <w:r w:rsidRPr="00F51558">
              <w:rPr>
                <w:rFonts w:ascii="Arial" w:hAnsi="Arial" w:cs="Arial"/>
                <w:spacing w:val="-4"/>
                <w:sz w:val="20"/>
                <w:szCs w:val="20"/>
              </w:rPr>
              <w:t>о</w:t>
            </w:r>
            <w:r w:rsidRPr="00F51558">
              <w:rPr>
                <w:rFonts w:ascii="Arial" w:hAnsi="Arial" w:cs="Arial"/>
                <w:spacing w:val="-4"/>
                <w:sz w:val="20"/>
                <w:szCs w:val="20"/>
              </w:rPr>
              <w:t>век</w:t>
            </w:r>
          </w:p>
        </w:tc>
        <w:tc>
          <w:tcPr>
            <w:tcW w:w="1188" w:type="dxa"/>
            <w:vAlign w:val="center"/>
          </w:tcPr>
          <w:p w:rsidR="00823714" w:rsidRPr="00F51558" w:rsidRDefault="00123291" w:rsidP="00F51558">
            <w:pPr>
              <w:ind w:right="98"/>
              <w:jc w:val="center"/>
              <w:rPr>
                <w:rFonts w:ascii="Arial" w:hAnsi="Arial" w:cs="Arial"/>
                <w:spacing w:val="-4"/>
                <w:sz w:val="20"/>
                <w:szCs w:val="20"/>
              </w:rPr>
            </w:pPr>
            <w:r w:rsidRPr="00F51558">
              <w:rPr>
                <w:rFonts w:ascii="Arial" w:hAnsi="Arial" w:cs="Arial"/>
                <w:spacing w:val="-4"/>
                <w:sz w:val="20"/>
                <w:szCs w:val="20"/>
              </w:rPr>
              <w:t>5,1</w:t>
            </w:r>
          </w:p>
        </w:tc>
        <w:tc>
          <w:tcPr>
            <w:tcW w:w="1226" w:type="dxa"/>
            <w:vAlign w:val="center"/>
          </w:tcPr>
          <w:p w:rsidR="00823714" w:rsidRPr="00F51558" w:rsidRDefault="00123291" w:rsidP="00F51558">
            <w:pPr>
              <w:ind w:right="98"/>
              <w:jc w:val="center"/>
              <w:rPr>
                <w:rFonts w:ascii="Arial" w:hAnsi="Arial" w:cs="Arial"/>
                <w:spacing w:val="-4"/>
                <w:sz w:val="20"/>
                <w:szCs w:val="20"/>
              </w:rPr>
            </w:pPr>
            <w:r w:rsidRPr="00F51558">
              <w:rPr>
                <w:rFonts w:ascii="Arial" w:hAnsi="Arial" w:cs="Arial"/>
                <w:spacing w:val="-4"/>
                <w:sz w:val="20"/>
                <w:szCs w:val="20"/>
              </w:rPr>
              <w:t>5,2</w:t>
            </w:r>
          </w:p>
        </w:tc>
        <w:tc>
          <w:tcPr>
            <w:tcW w:w="1274" w:type="dxa"/>
            <w:vAlign w:val="center"/>
          </w:tcPr>
          <w:p w:rsidR="00823714" w:rsidRPr="00F51558" w:rsidRDefault="00123291" w:rsidP="00F51558">
            <w:pPr>
              <w:ind w:right="98"/>
              <w:jc w:val="center"/>
              <w:rPr>
                <w:rFonts w:ascii="Arial" w:hAnsi="Arial" w:cs="Arial"/>
                <w:spacing w:val="-4"/>
                <w:sz w:val="20"/>
                <w:szCs w:val="20"/>
              </w:rPr>
            </w:pPr>
            <w:r w:rsidRPr="00F51558">
              <w:rPr>
                <w:rFonts w:ascii="Arial" w:hAnsi="Arial" w:cs="Arial"/>
                <w:spacing w:val="-4"/>
                <w:sz w:val="20"/>
                <w:szCs w:val="20"/>
              </w:rPr>
              <w:t>4,9</w:t>
            </w:r>
          </w:p>
        </w:tc>
      </w:tr>
    </w:tbl>
    <w:p w:rsidR="00823714" w:rsidRDefault="00823714" w:rsidP="00823714"/>
    <w:p w:rsidR="00823714" w:rsidRPr="00803441" w:rsidRDefault="00823714" w:rsidP="00823714">
      <w:pPr>
        <w:shd w:val="clear" w:color="auto" w:fill="FFFFFF"/>
        <w:ind w:left="19" w:right="98" w:firstLine="701"/>
        <w:jc w:val="both"/>
        <w:rPr>
          <w:rFonts w:ascii="Arial" w:hAnsi="Arial" w:cs="Arial"/>
          <w:color w:val="FF0000"/>
          <w:spacing w:val="-4"/>
        </w:rPr>
      </w:pPr>
      <w:r w:rsidRPr="003322FD">
        <w:rPr>
          <w:rFonts w:ascii="Arial" w:hAnsi="Arial" w:cs="Arial"/>
          <w:spacing w:val="-4"/>
        </w:rPr>
        <w:t xml:space="preserve">При расчетном нормативе 7 рабочих мест на 1 тыс. жителей фактическое количество рабочих мест на предприятиях бытового обслуживания поселения должно составлять </w:t>
      </w:r>
      <w:r w:rsidRPr="007043CB">
        <w:rPr>
          <w:rFonts w:ascii="Arial" w:hAnsi="Arial" w:cs="Arial"/>
          <w:spacing w:val="-4"/>
        </w:rPr>
        <w:t xml:space="preserve">на расчетный срок </w:t>
      </w:r>
      <w:r w:rsidR="00767BF2">
        <w:rPr>
          <w:rFonts w:ascii="Arial" w:hAnsi="Arial" w:cs="Arial"/>
          <w:spacing w:val="-4"/>
        </w:rPr>
        <w:t>4</w:t>
      </w:r>
      <w:r w:rsidRPr="007043CB">
        <w:rPr>
          <w:rFonts w:ascii="Arial" w:hAnsi="Arial" w:cs="Arial"/>
          <w:spacing w:val="-4"/>
        </w:rPr>
        <w:t xml:space="preserve"> рабочих </w:t>
      </w:r>
      <w:r w:rsidRPr="00A84699">
        <w:rPr>
          <w:rFonts w:ascii="Arial" w:hAnsi="Arial" w:cs="Arial"/>
          <w:spacing w:val="-4"/>
        </w:rPr>
        <w:t>мест</w:t>
      </w:r>
      <w:r w:rsidR="00767BF2">
        <w:rPr>
          <w:rFonts w:ascii="Arial" w:hAnsi="Arial" w:cs="Arial"/>
          <w:spacing w:val="-4"/>
        </w:rPr>
        <w:t>а</w:t>
      </w:r>
      <w:r w:rsidRPr="00A84699">
        <w:rPr>
          <w:rFonts w:ascii="Arial" w:hAnsi="Arial" w:cs="Arial"/>
          <w:spacing w:val="-4"/>
        </w:rPr>
        <w:t>.</w:t>
      </w:r>
      <w:r>
        <w:rPr>
          <w:rFonts w:ascii="Arial" w:hAnsi="Arial" w:cs="Arial"/>
          <w:color w:val="FF0000"/>
          <w:spacing w:val="-4"/>
        </w:rPr>
        <w:t xml:space="preserve">  </w:t>
      </w:r>
      <w:r w:rsidRPr="003322FD">
        <w:rPr>
          <w:rFonts w:ascii="Arial" w:hAnsi="Arial" w:cs="Arial"/>
          <w:spacing w:val="-4"/>
        </w:rPr>
        <w:t>Учитывая характер ра</w:t>
      </w:r>
      <w:r w:rsidRPr="003322FD">
        <w:rPr>
          <w:rFonts w:ascii="Arial" w:hAnsi="Arial" w:cs="Arial"/>
          <w:spacing w:val="-4"/>
        </w:rPr>
        <w:t>с</w:t>
      </w:r>
      <w:r w:rsidRPr="003322FD">
        <w:rPr>
          <w:rFonts w:ascii="Arial" w:hAnsi="Arial" w:cs="Arial"/>
          <w:spacing w:val="-4"/>
        </w:rPr>
        <w:t>селения (ввиду его низкой численности),  целесообразно применение передви</w:t>
      </w:r>
      <w:r w:rsidRPr="003322FD">
        <w:rPr>
          <w:rFonts w:ascii="Arial" w:hAnsi="Arial" w:cs="Arial"/>
          <w:spacing w:val="-4"/>
        </w:rPr>
        <w:t>ж</w:t>
      </w:r>
      <w:r w:rsidRPr="003322FD">
        <w:rPr>
          <w:rFonts w:ascii="Arial" w:hAnsi="Arial" w:cs="Arial"/>
          <w:spacing w:val="-4"/>
        </w:rPr>
        <w:t>ных пунктов обслуживания объектов периодического польз</w:t>
      </w:r>
      <w:r w:rsidRPr="003322FD">
        <w:rPr>
          <w:rFonts w:ascii="Arial" w:hAnsi="Arial" w:cs="Arial"/>
          <w:spacing w:val="-4"/>
        </w:rPr>
        <w:t>о</w:t>
      </w:r>
      <w:r w:rsidRPr="003322FD">
        <w:rPr>
          <w:rFonts w:ascii="Arial" w:hAnsi="Arial" w:cs="Arial"/>
          <w:spacing w:val="-4"/>
        </w:rPr>
        <w:t xml:space="preserve">вания (приезжающих один или несколько раз в месяц). </w:t>
      </w:r>
    </w:p>
    <w:p w:rsidR="00823714" w:rsidRPr="003322FD" w:rsidRDefault="00823714" w:rsidP="00823714">
      <w:pPr>
        <w:shd w:val="clear" w:color="auto" w:fill="FFFFFF"/>
        <w:ind w:left="19" w:right="98" w:firstLine="701"/>
        <w:jc w:val="both"/>
        <w:rPr>
          <w:rFonts w:ascii="Arial" w:hAnsi="Arial" w:cs="Arial"/>
          <w:spacing w:val="-4"/>
        </w:rPr>
      </w:pPr>
      <w:r w:rsidRPr="003322FD">
        <w:rPr>
          <w:rFonts w:ascii="Arial" w:hAnsi="Arial" w:cs="Arial"/>
          <w:spacing w:val="-4"/>
        </w:rPr>
        <w:t>Основными предпосылками формирования и успешного функциониров</w:t>
      </w:r>
      <w:r w:rsidRPr="003322FD">
        <w:rPr>
          <w:rFonts w:ascii="Arial" w:hAnsi="Arial" w:cs="Arial"/>
          <w:spacing w:val="-4"/>
        </w:rPr>
        <w:t>а</w:t>
      </w:r>
      <w:r w:rsidRPr="003322FD">
        <w:rPr>
          <w:rFonts w:ascii="Arial" w:hAnsi="Arial" w:cs="Arial"/>
          <w:spacing w:val="-4"/>
        </w:rPr>
        <w:t xml:space="preserve">ния объектов передвижного обслуживания являются: </w:t>
      </w:r>
    </w:p>
    <w:p w:rsidR="00823714" w:rsidRPr="003322FD" w:rsidRDefault="00823714" w:rsidP="0060151A">
      <w:pPr>
        <w:numPr>
          <w:ilvl w:val="0"/>
          <w:numId w:val="26"/>
        </w:numPr>
        <w:shd w:val="clear" w:color="auto" w:fill="FFFFFF"/>
        <w:tabs>
          <w:tab w:val="clear" w:pos="1080"/>
        </w:tabs>
        <w:ind w:right="98"/>
        <w:jc w:val="both"/>
        <w:rPr>
          <w:rFonts w:ascii="Arial" w:hAnsi="Arial" w:cs="Arial"/>
          <w:spacing w:val="-4"/>
        </w:rPr>
      </w:pPr>
      <w:r w:rsidRPr="003322FD">
        <w:rPr>
          <w:rFonts w:ascii="Arial" w:hAnsi="Arial" w:cs="Arial"/>
          <w:spacing w:val="-4"/>
        </w:rPr>
        <w:t>организация опорных баз размещения и хранения подвижных и техн</w:t>
      </w:r>
      <w:r w:rsidRPr="003322FD">
        <w:rPr>
          <w:rFonts w:ascii="Arial" w:hAnsi="Arial" w:cs="Arial"/>
          <w:spacing w:val="-4"/>
        </w:rPr>
        <w:t>и</w:t>
      </w:r>
      <w:r w:rsidRPr="003322FD">
        <w:rPr>
          <w:rFonts w:ascii="Arial" w:hAnsi="Arial" w:cs="Arial"/>
          <w:spacing w:val="-4"/>
        </w:rPr>
        <w:t>ческих средств, территориально связанных со стационарными учре</w:t>
      </w:r>
      <w:r w:rsidRPr="003322FD">
        <w:rPr>
          <w:rFonts w:ascii="Arial" w:hAnsi="Arial" w:cs="Arial"/>
          <w:spacing w:val="-4"/>
        </w:rPr>
        <w:t>ж</w:t>
      </w:r>
      <w:r w:rsidRPr="003322FD">
        <w:rPr>
          <w:rFonts w:ascii="Arial" w:hAnsi="Arial" w:cs="Arial"/>
          <w:spacing w:val="-4"/>
        </w:rPr>
        <w:t>дениями соответствующих отраслей о</w:t>
      </w:r>
      <w:r w:rsidRPr="003322FD">
        <w:rPr>
          <w:rFonts w:ascii="Arial" w:hAnsi="Arial" w:cs="Arial"/>
          <w:spacing w:val="-4"/>
        </w:rPr>
        <w:t>б</w:t>
      </w:r>
      <w:r w:rsidRPr="003322FD">
        <w:rPr>
          <w:rFonts w:ascii="Arial" w:hAnsi="Arial" w:cs="Arial"/>
          <w:spacing w:val="-4"/>
        </w:rPr>
        <w:t>служивания;</w:t>
      </w:r>
    </w:p>
    <w:p w:rsidR="00823714" w:rsidRPr="003322FD" w:rsidRDefault="00823714" w:rsidP="00823714">
      <w:pPr>
        <w:numPr>
          <w:ilvl w:val="0"/>
          <w:numId w:val="26"/>
        </w:numPr>
        <w:shd w:val="clear" w:color="auto" w:fill="FFFFFF"/>
        <w:ind w:right="98"/>
        <w:jc w:val="both"/>
        <w:rPr>
          <w:rFonts w:ascii="Arial" w:hAnsi="Arial" w:cs="Arial"/>
          <w:spacing w:val="-4"/>
        </w:rPr>
      </w:pPr>
      <w:r w:rsidRPr="003322FD">
        <w:rPr>
          <w:rFonts w:ascii="Arial" w:hAnsi="Arial" w:cs="Arial"/>
          <w:spacing w:val="-4"/>
        </w:rPr>
        <w:t>развитие сети благоустроенных местных дорог, выходящих за пр</w:t>
      </w:r>
      <w:r w:rsidRPr="003322FD">
        <w:rPr>
          <w:rFonts w:ascii="Arial" w:hAnsi="Arial" w:cs="Arial"/>
          <w:spacing w:val="-4"/>
        </w:rPr>
        <w:t>е</w:t>
      </w:r>
      <w:r w:rsidRPr="003322FD">
        <w:rPr>
          <w:rFonts w:ascii="Arial" w:hAnsi="Arial" w:cs="Arial"/>
          <w:spacing w:val="-4"/>
        </w:rPr>
        <w:t>делы зон тяготения сложившихся или проектируемых центров и предприятий стаци</w:t>
      </w:r>
      <w:r w:rsidRPr="003322FD">
        <w:rPr>
          <w:rFonts w:ascii="Arial" w:hAnsi="Arial" w:cs="Arial"/>
          <w:spacing w:val="-4"/>
        </w:rPr>
        <w:t>о</w:t>
      </w:r>
      <w:r w:rsidRPr="003322FD">
        <w:rPr>
          <w:rFonts w:ascii="Arial" w:hAnsi="Arial" w:cs="Arial"/>
          <w:spacing w:val="-4"/>
        </w:rPr>
        <w:t>нарного тип</w:t>
      </w:r>
      <w:r>
        <w:rPr>
          <w:rFonts w:ascii="Arial" w:hAnsi="Arial" w:cs="Arial"/>
          <w:spacing w:val="-4"/>
        </w:rPr>
        <w:t>а</w:t>
      </w:r>
      <w:r w:rsidRPr="003322FD">
        <w:rPr>
          <w:rFonts w:ascii="Arial" w:hAnsi="Arial" w:cs="Arial"/>
          <w:spacing w:val="-4"/>
        </w:rPr>
        <w:t>.</w:t>
      </w:r>
    </w:p>
    <w:p w:rsidR="00F31375" w:rsidRDefault="00F31375" w:rsidP="002464CA">
      <w:pPr>
        <w:shd w:val="clear" w:color="auto" w:fill="FFFFFF"/>
        <w:ind w:left="720" w:right="98"/>
        <w:jc w:val="both"/>
        <w:rPr>
          <w:rFonts w:ascii="Arial" w:hAnsi="Arial" w:cs="Arial"/>
          <w:spacing w:val="-4"/>
        </w:rPr>
      </w:pPr>
    </w:p>
    <w:p w:rsidR="002C2B47" w:rsidRPr="002464CA" w:rsidRDefault="00FE7093" w:rsidP="00816E46">
      <w:pPr>
        <w:rPr>
          <w:rFonts w:ascii="Arial" w:hAnsi="Arial" w:cs="Arial"/>
          <w:spacing w:val="-4"/>
        </w:rPr>
      </w:pPr>
      <w:r w:rsidRPr="00F31375">
        <w:rPr>
          <w:rFonts w:ascii="Arial" w:hAnsi="Arial" w:cs="Arial"/>
          <w:b/>
        </w:rPr>
        <w:t>10.6</w:t>
      </w:r>
      <w:r>
        <w:rPr>
          <w:rFonts w:ascii="Arial" w:hAnsi="Arial" w:cs="Arial"/>
          <w:b/>
        </w:rPr>
        <w:t xml:space="preserve">.   </w:t>
      </w:r>
      <w:r w:rsidRPr="00F31375">
        <w:rPr>
          <w:rFonts w:ascii="Arial" w:hAnsi="Arial" w:cs="Arial"/>
          <w:b/>
          <w:spacing w:val="-4"/>
        </w:rPr>
        <w:t>Обоснование предложений по развитию инженерной инфраструкт</w:t>
      </w:r>
      <w:r w:rsidRPr="00F31375">
        <w:rPr>
          <w:rFonts w:ascii="Arial" w:hAnsi="Arial" w:cs="Arial"/>
          <w:b/>
          <w:spacing w:val="-4"/>
        </w:rPr>
        <w:t>у</w:t>
      </w:r>
      <w:r w:rsidRPr="00F31375">
        <w:rPr>
          <w:rFonts w:ascii="Arial" w:hAnsi="Arial" w:cs="Arial"/>
          <w:b/>
          <w:spacing w:val="-4"/>
        </w:rPr>
        <w:t>р</w:t>
      </w:r>
      <w:r>
        <w:rPr>
          <w:rFonts w:ascii="Arial" w:hAnsi="Arial" w:cs="Arial"/>
          <w:b/>
          <w:spacing w:val="-4"/>
        </w:rPr>
        <w:t>ы</w:t>
      </w:r>
    </w:p>
    <w:p w:rsidR="003322FD" w:rsidRDefault="003322FD" w:rsidP="004F07B8">
      <w:pPr>
        <w:shd w:val="clear" w:color="auto" w:fill="FFFFFF"/>
        <w:ind w:left="720" w:right="98"/>
        <w:jc w:val="both"/>
        <w:rPr>
          <w:rFonts w:ascii="Arial" w:hAnsi="Arial" w:cs="Arial"/>
          <w:spacing w:val="-4"/>
          <w:sz w:val="22"/>
          <w:szCs w:val="22"/>
        </w:rPr>
      </w:pPr>
      <w:bookmarkStart w:id="59" w:name="_Toc286850080"/>
    </w:p>
    <w:p w:rsidR="00FE7093" w:rsidRDefault="00FE7093" w:rsidP="00FE7093">
      <w:pPr>
        <w:shd w:val="clear" w:color="auto" w:fill="FFFFFF"/>
        <w:ind w:left="1440" w:right="98" w:hanging="720"/>
        <w:jc w:val="both"/>
        <w:rPr>
          <w:rFonts w:ascii="Arial" w:hAnsi="Arial" w:cs="Arial"/>
          <w:i/>
          <w:spacing w:val="-4"/>
        </w:rPr>
      </w:pPr>
      <w:r>
        <w:rPr>
          <w:rFonts w:ascii="Arial" w:hAnsi="Arial" w:cs="Arial"/>
          <w:i/>
          <w:spacing w:val="-4"/>
        </w:rPr>
        <w:t>10.6.1</w:t>
      </w:r>
      <w:r w:rsidRPr="002D6C53">
        <w:rPr>
          <w:rFonts w:ascii="Arial" w:hAnsi="Arial" w:cs="Arial"/>
          <w:i/>
          <w:spacing w:val="-4"/>
        </w:rPr>
        <w:t>.</w:t>
      </w:r>
      <w:r w:rsidRPr="00FE7093">
        <w:rPr>
          <w:rFonts w:ascii="Arial" w:hAnsi="Arial" w:cs="Arial"/>
          <w:i/>
        </w:rPr>
        <w:t xml:space="preserve"> </w:t>
      </w:r>
      <w:r>
        <w:rPr>
          <w:rFonts w:ascii="Arial" w:hAnsi="Arial" w:cs="Arial"/>
          <w:i/>
        </w:rPr>
        <w:t xml:space="preserve">Обоснование предложений по развитию </w:t>
      </w:r>
      <w:r w:rsidRPr="002D6C53">
        <w:rPr>
          <w:rFonts w:ascii="Arial" w:hAnsi="Arial" w:cs="Arial"/>
          <w:i/>
          <w:spacing w:val="-4"/>
        </w:rPr>
        <w:t xml:space="preserve">объектов и сетей </w:t>
      </w:r>
    </w:p>
    <w:p w:rsidR="006312DE" w:rsidRDefault="00FE7093" w:rsidP="00FE7093">
      <w:pPr>
        <w:shd w:val="clear" w:color="auto" w:fill="FFFFFF"/>
        <w:ind w:left="720" w:right="98" w:firstLine="720"/>
        <w:jc w:val="both"/>
        <w:rPr>
          <w:rFonts w:ascii="Arial" w:hAnsi="Arial" w:cs="Arial"/>
          <w:spacing w:val="-4"/>
          <w:sz w:val="22"/>
          <w:szCs w:val="22"/>
        </w:rPr>
      </w:pPr>
      <w:r w:rsidRPr="002D6C53">
        <w:rPr>
          <w:rFonts w:ascii="Arial" w:hAnsi="Arial" w:cs="Arial"/>
          <w:i/>
          <w:spacing w:val="-4"/>
        </w:rPr>
        <w:t>энергосна</w:t>
      </w:r>
      <w:r w:rsidRPr="002D6C53">
        <w:rPr>
          <w:rFonts w:ascii="Arial" w:hAnsi="Arial" w:cs="Arial"/>
          <w:i/>
          <w:spacing w:val="-4"/>
        </w:rPr>
        <w:t>б</w:t>
      </w:r>
      <w:r w:rsidRPr="002D6C53">
        <w:rPr>
          <w:rFonts w:ascii="Arial" w:hAnsi="Arial" w:cs="Arial"/>
          <w:i/>
          <w:spacing w:val="-4"/>
        </w:rPr>
        <w:t>жения</w:t>
      </w:r>
    </w:p>
    <w:p w:rsidR="00FE7093" w:rsidRDefault="00FE7093" w:rsidP="00767BF2">
      <w:pPr>
        <w:ind w:firstLine="720"/>
        <w:jc w:val="both"/>
        <w:rPr>
          <w:rFonts w:ascii="Arial" w:hAnsi="Arial" w:cs="Arial"/>
          <w:color w:val="000000"/>
        </w:rPr>
      </w:pPr>
    </w:p>
    <w:p w:rsidR="00767BF2" w:rsidRPr="00767BF2" w:rsidRDefault="00240ECE" w:rsidP="00767BF2">
      <w:pPr>
        <w:ind w:firstLine="720"/>
        <w:jc w:val="both"/>
        <w:rPr>
          <w:rFonts w:ascii="Arial" w:hAnsi="Arial" w:cs="Arial"/>
          <w:color w:val="000000"/>
        </w:rPr>
      </w:pPr>
      <w:r>
        <w:rPr>
          <w:rFonts w:ascii="Arial" w:hAnsi="Arial" w:cs="Arial"/>
          <w:color w:val="000000"/>
        </w:rPr>
        <w:t>Панинское</w:t>
      </w:r>
      <w:r w:rsidR="00767BF2" w:rsidRPr="00767BF2">
        <w:rPr>
          <w:rFonts w:ascii="Arial" w:hAnsi="Arial" w:cs="Arial"/>
          <w:color w:val="000000"/>
        </w:rPr>
        <w:t xml:space="preserve"> сельское поселение в настоящее время располагает дост</w:t>
      </w:r>
      <w:r w:rsidR="00767BF2" w:rsidRPr="00767BF2">
        <w:rPr>
          <w:rFonts w:ascii="Arial" w:hAnsi="Arial" w:cs="Arial"/>
          <w:color w:val="000000"/>
        </w:rPr>
        <w:t>а</w:t>
      </w:r>
      <w:r w:rsidR="00767BF2" w:rsidRPr="00767BF2">
        <w:rPr>
          <w:rFonts w:ascii="Arial" w:hAnsi="Arial" w:cs="Arial"/>
          <w:color w:val="000000"/>
        </w:rPr>
        <w:t>точным электр</w:t>
      </w:r>
      <w:r w:rsidR="00767BF2" w:rsidRPr="00767BF2">
        <w:rPr>
          <w:rFonts w:ascii="Arial" w:hAnsi="Arial" w:cs="Arial"/>
          <w:color w:val="000000"/>
        </w:rPr>
        <w:t>о</w:t>
      </w:r>
      <w:r w:rsidR="00767BF2" w:rsidRPr="00767BF2">
        <w:rPr>
          <w:rFonts w:ascii="Arial" w:hAnsi="Arial" w:cs="Arial"/>
          <w:color w:val="000000"/>
        </w:rPr>
        <w:t xml:space="preserve">энергетическим потенциалом.  </w:t>
      </w:r>
    </w:p>
    <w:p w:rsidR="00767BF2" w:rsidRPr="00767BF2" w:rsidRDefault="00767BF2" w:rsidP="00767BF2">
      <w:pPr>
        <w:ind w:firstLine="720"/>
        <w:jc w:val="both"/>
        <w:rPr>
          <w:rFonts w:ascii="Arial" w:hAnsi="Arial" w:cs="Arial"/>
          <w:color w:val="000000"/>
        </w:rPr>
      </w:pPr>
      <w:r w:rsidRPr="00767BF2">
        <w:rPr>
          <w:rFonts w:ascii="Arial" w:hAnsi="Arial" w:cs="Arial"/>
          <w:color w:val="000000"/>
        </w:rPr>
        <w:t>Покрытие энергетических нагрузок района на расчетный срок реал</w:t>
      </w:r>
      <w:r w:rsidRPr="00767BF2">
        <w:rPr>
          <w:rFonts w:ascii="Arial" w:hAnsi="Arial" w:cs="Arial"/>
          <w:color w:val="000000"/>
        </w:rPr>
        <w:t>и</w:t>
      </w:r>
      <w:r w:rsidR="00240ECE">
        <w:rPr>
          <w:rFonts w:ascii="Arial" w:hAnsi="Arial" w:cs="Arial"/>
          <w:color w:val="000000"/>
        </w:rPr>
        <w:t>зации генплана до 2032</w:t>
      </w:r>
      <w:r w:rsidR="00A76679">
        <w:rPr>
          <w:rFonts w:ascii="Arial" w:hAnsi="Arial" w:cs="Arial"/>
          <w:color w:val="000000"/>
        </w:rPr>
        <w:t xml:space="preserve"> </w:t>
      </w:r>
      <w:r w:rsidRPr="00767BF2">
        <w:rPr>
          <w:rFonts w:ascii="Arial" w:hAnsi="Arial" w:cs="Arial"/>
          <w:color w:val="000000"/>
        </w:rPr>
        <w:t>года  предусматривается от существующих  трансформато</w:t>
      </w:r>
      <w:r w:rsidRPr="00767BF2">
        <w:rPr>
          <w:rFonts w:ascii="Arial" w:hAnsi="Arial" w:cs="Arial"/>
          <w:color w:val="000000"/>
        </w:rPr>
        <w:t>р</w:t>
      </w:r>
      <w:r w:rsidRPr="00767BF2">
        <w:rPr>
          <w:rFonts w:ascii="Arial" w:hAnsi="Arial" w:cs="Arial"/>
          <w:color w:val="000000"/>
        </w:rPr>
        <w:t>ных подста</w:t>
      </w:r>
      <w:r w:rsidRPr="00767BF2">
        <w:rPr>
          <w:rFonts w:ascii="Arial" w:hAnsi="Arial" w:cs="Arial"/>
          <w:color w:val="000000"/>
        </w:rPr>
        <w:t>н</w:t>
      </w:r>
      <w:r w:rsidRPr="00767BF2">
        <w:rPr>
          <w:rFonts w:ascii="Arial" w:hAnsi="Arial" w:cs="Arial"/>
          <w:color w:val="000000"/>
        </w:rPr>
        <w:t xml:space="preserve">ций ТП. </w:t>
      </w:r>
    </w:p>
    <w:p w:rsidR="00767BF2" w:rsidRPr="00767BF2" w:rsidRDefault="00767BF2" w:rsidP="00767BF2">
      <w:pPr>
        <w:ind w:firstLine="720"/>
        <w:jc w:val="both"/>
        <w:rPr>
          <w:rFonts w:ascii="Arial" w:hAnsi="Arial" w:cs="Arial"/>
          <w:color w:val="000000"/>
        </w:rPr>
      </w:pPr>
      <w:r w:rsidRPr="00767BF2">
        <w:rPr>
          <w:rFonts w:ascii="Arial" w:hAnsi="Arial" w:cs="Arial"/>
          <w:color w:val="000000"/>
        </w:rPr>
        <w:t>Необходима реконструкция трансформаторных подстанций и сетей эле</w:t>
      </w:r>
      <w:r w:rsidRPr="00767BF2">
        <w:rPr>
          <w:rFonts w:ascii="Arial" w:hAnsi="Arial" w:cs="Arial"/>
          <w:color w:val="000000"/>
        </w:rPr>
        <w:t>к</w:t>
      </w:r>
      <w:r w:rsidRPr="00767BF2">
        <w:rPr>
          <w:rFonts w:ascii="Arial" w:hAnsi="Arial" w:cs="Arial"/>
          <w:color w:val="000000"/>
        </w:rPr>
        <w:t>троснабжения 35</w:t>
      </w:r>
      <w:r w:rsidR="00A76679">
        <w:rPr>
          <w:rFonts w:ascii="Arial" w:hAnsi="Arial" w:cs="Arial"/>
          <w:color w:val="000000"/>
        </w:rPr>
        <w:t xml:space="preserve"> </w:t>
      </w:r>
      <w:r w:rsidRPr="00767BF2">
        <w:rPr>
          <w:rFonts w:ascii="Arial" w:hAnsi="Arial" w:cs="Arial"/>
          <w:color w:val="000000"/>
        </w:rPr>
        <w:t>кВ и 10/0,4</w:t>
      </w:r>
      <w:r w:rsidR="00A76679">
        <w:rPr>
          <w:rFonts w:ascii="Arial" w:hAnsi="Arial" w:cs="Arial"/>
          <w:color w:val="000000"/>
        </w:rPr>
        <w:t xml:space="preserve"> </w:t>
      </w:r>
      <w:r w:rsidRPr="00767BF2">
        <w:rPr>
          <w:rFonts w:ascii="Arial" w:hAnsi="Arial" w:cs="Arial"/>
          <w:color w:val="000000"/>
        </w:rPr>
        <w:t>кВ.</w:t>
      </w:r>
    </w:p>
    <w:p w:rsidR="00767BF2" w:rsidRPr="00767BF2" w:rsidRDefault="00767BF2" w:rsidP="00767BF2">
      <w:pPr>
        <w:ind w:firstLine="720"/>
        <w:jc w:val="both"/>
        <w:rPr>
          <w:rFonts w:ascii="Arial" w:hAnsi="Arial" w:cs="Arial"/>
          <w:color w:val="000000"/>
        </w:rPr>
      </w:pPr>
      <w:r w:rsidRPr="00767BF2">
        <w:rPr>
          <w:rFonts w:ascii="Arial" w:hAnsi="Arial" w:cs="Arial"/>
          <w:color w:val="000000"/>
        </w:rPr>
        <w:t>Необходимо проведение мероприятий, направленных на внедрение энергосберегающих техн</w:t>
      </w:r>
      <w:r w:rsidRPr="00767BF2">
        <w:rPr>
          <w:rFonts w:ascii="Arial" w:hAnsi="Arial" w:cs="Arial"/>
          <w:color w:val="000000"/>
        </w:rPr>
        <w:t>о</w:t>
      </w:r>
      <w:r w:rsidRPr="00767BF2">
        <w:rPr>
          <w:rFonts w:ascii="Arial" w:hAnsi="Arial" w:cs="Arial"/>
          <w:color w:val="000000"/>
        </w:rPr>
        <w:t>логий.</w:t>
      </w:r>
    </w:p>
    <w:p w:rsidR="00767BF2" w:rsidRDefault="00767BF2" w:rsidP="00767BF2">
      <w:pPr>
        <w:ind w:firstLine="720"/>
        <w:jc w:val="both"/>
        <w:rPr>
          <w:rFonts w:ascii="Arial" w:hAnsi="Arial" w:cs="Arial"/>
        </w:rPr>
      </w:pPr>
      <w:r w:rsidRPr="00767BF2">
        <w:rPr>
          <w:rFonts w:ascii="Arial" w:hAnsi="Arial" w:cs="Arial"/>
          <w:color w:val="000000"/>
        </w:rPr>
        <w:t>В настоящее время основной задачей развития электрических сетей я</w:t>
      </w:r>
      <w:r w:rsidRPr="00767BF2">
        <w:rPr>
          <w:rFonts w:ascii="Arial" w:hAnsi="Arial" w:cs="Arial"/>
          <w:color w:val="000000"/>
        </w:rPr>
        <w:t>в</w:t>
      </w:r>
      <w:r w:rsidRPr="00767BF2">
        <w:rPr>
          <w:rFonts w:ascii="Arial" w:hAnsi="Arial" w:cs="Arial"/>
          <w:color w:val="000000"/>
        </w:rPr>
        <w:t>ляется обеспечение надежного, безопасного и эффективного электроснабж</w:t>
      </w:r>
      <w:r w:rsidRPr="00767BF2">
        <w:rPr>
          <w:rFonts w:ascii="Arial" w:hAnsi="Arial" w:cs="Arial"/>
          <w:color w:val="000000"/>
        </w:rPr>
        <w:t>е</w:t>
      </w:r>
      <w:r w:rsidRPr="00767BF2">
        <w:rPr>
          <w:rFonts w:ascii="Arial" w:hAnsi="Arial" w:cs="Arial"/>
          <w:color w:val="000000"/>
        </w:rPr>
        <w:t xml:space="preserve">ния всех потребителей.  </w:t>
      </w:r>
      <w:r w:rsidR="001932EE" w:rsidRPr="00767BF2">
        <w:rPr>
          <w:rFonts w:ascii="Arial" w:hAnsi="Arial" w:cs="Arial"/>
        </w:rPr>
        <w:t>При этом не следует ожидать значительного роста н</w:t>
      </w:r>
      <w:r w:rsidR="001932EE" w:rsidRPr="00767BF2">
        <w:rPr>
          <w:rFonts w:ascii="Arial" w:hAnsi="Arial" w:cs="Arial"/>
        </w:rPr>
        <w:t>а</w:t>
      </w:r>
      <w:r w:rsidR="001932EE" w:rsidRPr="00767BF2">
        <w:rPr>
          <w:rFonts w:ascii="Arial" w:hAnsi="Arial" w:cs="Arial"/>
        </w:rPr>
        <w:t>грузок и потребления электроэнергии в промышленности и сельском хозя</w:t>
      </w:r>
      <w:r w:rsidR="001932EE" w:rsidRPr="00767BF2">
        <w:rPr>
          <w:rFonts w:ascii="Arial" w:hAnsi="Arial" w:cs="Arial"/>
        </w:rPr>
        <w:t>й</w:t>
      </w:r>
      <w:r w:rsidR="001932EE" w:rsidRPr="00767BF2">
        <w:rPr>
          <w:rFonts w:ascii="Arial" w:hAnsi="Arial" w:cs="Arial"/>
        </w:rPr>
        <w:t xml:space="preserve">стве.  </w:t>
      </w:r>
    </w:p>
    <w:p w:rsidR="001932EE" w:rsidRDefault="001932EE" w:rsidP="00767BF2">
      <w:pPr>
        <w:ind w:firstLine="720"/>
        <w:jc w:val="both"/>
        <w:rPr>
          <w:rFonts w:ascii="Arial" w:hAnsi="Arial" w:cs="Arial"/>
        </w:rPr>
      </w:pPr>
    </w:p>
    <w:p w:rsidR="00FE7093" w:rsidRDefault="00FE7093" w:rsidP="00FE7093">
      <w:pPr>
        <w:ind w:firstLine="720"/>
        <w:jc w:val="right"/>
        <w:rPr>
          <w:rFonts w:ascii="Arial" w:hAnsi="Arial" w:cs="Arial"/>
          <w:sz w:val="20"/>
          <w:szCs w:val="20"/>
        </w:rPr>
      </w:pPr>
      <w:r w:rsidRPr="00767BF2">
        <w:rPr>
          <w:rFonts w:ascii="Arial" w:hAnsi="Arial" w:cs="Arial"/>
          <w:sz w:val="20"/>
          <w:szCs w:val="20"/>
        </w:rPr>
        <w:t>Таблица 10.</w:t>
      </w:r>
      <w:r w:rsidR="00812899">
        <w:rPr>
          <w:rFonts w:ascii="Arial" w:hAnsi="Arial" w:cs="Arial"/>
          <w:sz w:val="20"/>
          <w:szCs w:val="20"/>
        </w:rPr>
        <w:t>6.1.-1</w:t>
      </w:r>
    </w:p>
    <w:p w:rsidR="001932EE" w:rsidRDefault="00FE7093" w:rsidP="00FE7093">
      <w:pPr>
        <w:jc w:val="center"/>
        <w:rPr>
          <w:rFonts w:ascii="Arial" w:hAnsi="Arial" w:cs="Arial"/>
        </w:rPr>
      </w:pPr>
      <w:r>
        <w:rPr>
          <w:rFonts w:ascii="Arial" w:hAnsi="Arial" w:cs="Arial"/>
          <w:sz w:val="20"/>
          <w:szCs w:val="20"/>
        </w:rPr>
        <w:t>ПЕРСПЕКТИВНЫЕ НАГРУЗКИ ЖИЛИЩНО-КОММУНАЛЬНОГО СЕ</w:t>
      </w:r>
      <w:r>
        <w:rPr>
          <w:rFonts w:ascii="Arial" w:hAnsi="Arial" w:cs="Arial"/>
          <w:sz w:val="20"/>
          <w:szCs w:val="20"/>
        </w:rPr>
        <w:t>К</w:t>
      </w:r>
      <w:r>
        <w:rPr>
          <w:rFonts w:ascii="Arial" w:hAnsi="Arial" w:cs="Arial"/>
          <w:sz w:val="20"/>
          <w:szCs w:val="20"/>
        </w:rPr>
        <w:t>ТОРА</w:t>
      </w:r>
    </w:p>
    <w:p w:rsidR="001932EE" w:rsidRPr="00767BF2" w:rsidRDefault="001932EE" w:rsidP="001932EE">
      <w:pPr>
        <w:jc w:val="both"/>
        <w:rPr>
          <w:rFonts w:ascii="Arial" w:hAnsi="Arial" w:cs="Arial"/>
          <w:color w:val="000000"/>
        </w:rPr>
      </w:pPr>
    </w:p>
    <w:tbl>
      <w:tblPr>
        <w:tblW w:w="91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8"/>
        <w:gridCol w:w="2326"/>
        <w:gridCol w:w="2879"/>
      </w:tblGrid>
      <w:tr w:rsidR="00767BF2" w:rsidRPr="00F51558">
        <w:trPr>
          <w:trHeight w:val="553"/>
        </w:trPr>
        <w:tc>
          <w:tcPr>
            <w:tcW w:w="3938" w:type="dxa"/>
            <w:vAlign w:val="center"/>
          </w:tcPr>
          <w:p w:rsidR="00767BF2" w:rsidRPr="00F51558" w:rsidRDefault="00FE7093" w:rsidP="00F51558">
            <w:pPr>
              <w:jc w:val="center"/>
              <w:rPr>
                <w:rFonts w:ascii="Arial" w:hAnsi="Arial" w:cs="Arial"/>
                <w:sz w:val="20"/>
                <w:szCs w:val="20"/>
              </w:rPr>
            </w:pPr>
            <w:r w:rsidRPr="00F51558">
              <w:rPr>
                <w:rFonts w:ascii="Arial" w:hAnsi="Arial" w:cs="Arial"/>
                <w:sz w:val="20"/>
                <w:szCs w:val="20"/>
              </w:rPr>
              <w:t xml:space="preserve">Наименование </w:t>
            </w:r>
          </w:p>
        </w:tc>
        <w:tc>
          <w:tcPr>
            <w:tcW w:w="2326" w:type="dxa"/>
          </w:tcPr>
          <w:p w:rsidR="00767BF2" w:rsidRPr="00F51558" w:rsidRDefault="00767BF2" w:rsidP="00F51558">
            <w:pPr>
              <w:jc w:val="center"/>
              <w:rPr>
                <w:rFonts w:ascii="Arial" w:hAnsi="Arial" w:cs="Arial"/>
                <w:color w:val="000000"/>
                <w:sz w:val="20"/>
                <w:szCs w:val="20"/>
              </w:rPr>
            </w:pPr>
          </w:p>
          <w:p w:rsidR="00767BF2" w:rsidRPr="00F51558" w:rsidRDefault="00767BF2" w:rsidP="00F51558">
            <w:pPr>
              <w:ind w:left="-108"/>
              <w:jc w:val="center"/>
              <w:rPr>
                <w:rFonts w:ascii="Arial" w:hAnsi="Arial" w:cs="Arial"/>
                <w:color w:val="000000"/>
                <w:sz w:val="20"/>
                <w:szCs w:val="20"/>
              </w:rPr>
            </w:pPr>
            <w:r w:rsidRPr="00F51558">
              <w:rPr>
                <w:rFonts w:ascii="Arial" w:hAnsi="Arial" w:cs="Arial"/>
                <w:color w:val="000000"/>
                <w:sz w:val="20"/>
                <w:szCs w:val="20"/>
              </w:rPr>
              <w:t>1 оч</w:t>
            </w:r>
            <w:r w:rsidRPr="00F51558">
              <w:rPr>
                <w:rFonts w:ascii="Arial" w:hAnsi="Arial" w:cs="Arial"/>
                <w:color w:val="000000"/>
                <w:sz w:val="20"/>
                <w:szCs w:val="20"/>
              </w:rPr>
              <w:t>е</w:t>
            </w:r>
            <w:r w:rsidRPr="00F51558">
              <w:rPr>
                <w:rFonts w:ascii="Arial" w:hAnsi="Arial" w:cs="Arial"/>
                <w:color w:val="000000"/>
                <w:sz w:val="20"/>
                <w:szCs w:val="20"/>
              </w:rPr>
              <w:t>редь</w:t>
            </w:r>
          </w:p>
          <w:p w:rsidR="00767BF2" w:rsidRPr="00F51558" w:rsidRDefault="00767BF2" w:rsidP="00F51558">
            <w:pPr>
              <w:ind w:left="-108"/>
              <w:jc w:val="center"/>
              <w:rPr>
                <w:rFonts w:ascii="Arial" w:hAnsi="Arial" w:cs="Arial"/>
                <w:color w:val="000000"/>
                <w:sz w:val="20"/>
                <w:szCs w:val="20"/>
              </w:rPr>
            </w:pPr>
            <w:r w:rsidRPr="00F51558">
              <w:rPr>
                <w:rFonts w:ascii="Arial" w:hAnsi="Arial" w:cs="Arial"/>
                <w:color w:val="000000"/>
                <w:sz w:val="20"/>
                <w:szCs w:val="20"/>
              </w:rPr>
              <w:t xml:space="preserve"> 2020 г.</w:t>
            </w:r>
          </w:p>
          <w:p w:rsidR="00767BF2" w:rsidRPr="00F51558" w:rsidRDefault="00767BF2" w:rsidP="001932EE">
            <w:pPr>
              <w:rPr>
                <w:rFonts w:ascii="Arial" w:hAnsi="Arial" w:cs="Arial"/>
                <w:sz w:val="20"/>
                <w:szCs w:val="20"/>
              </w:rPr>
            </w:pPr>
          </w:p>
        </w:tc>
        <w:tc>
          <w:tcPr>
            <w:tcW w:w="2879" w:type="dxa"/>
            <w:shd w:val="clear" w:color="auto" w:fill="auto"/>
          </w:tcPr>
          <w:p w:rsidR="00767BF2" w:rsidRPr="00F51558" w:rsidRDefault="00767BF2" w:rsidP="00F51558">
            <w:pPr>
              <w:ind w:right="-169" w:hanging="178"/>
              <w:jc w:val="center"/>
              <w:rPr>
                <w:rFonts w:ascii="Arial" w:hAnsi="Arial" w:cs="Arial"/>
                <w:color w:val="000000"/>
                <w:sz w:val="20"/>
                <w:szCs w:val="20"/>
              </w:rPr>
            </w:pPr>
          </w:p>
          <w:p w:rsidR="00767BF2" w:rsidRPr="00F51558" w:rsidRDefault="00767BF2" w:rsidP="00F51558">
            <w:pPr>
              <w:ind w:left="-119" w:right="227" w:hanging="59"/>
              <w:rPr>
                <w:rFonts w:ascii="Arial" w:hAnsi="Arial" w:cs="Arial"/>
                <w:color w:val="000000"/>
                <w:sz w:val="20"/>
                <w:szCs w:val="20"/>
              </w:rPr>
            </w:pPr>
            <w:r w:rsidRPr="00F51558">
              <w:rPr>
                <w:rFonts w:ascii="Arial" w:hAnsi="Arial" w:cs="Arial"/>
                <w:color w:val="000000"/>
                <w:sz w:val="20"/>
                <w:szCs w:val="20"/>
              </w:rPr>
              <w:t xml:space="preserve">        </w:t>
            </w:r>
            <w:r w:rsidR="001932EE" w:rsidRPr="00F51558">
              <w:rPr>
                <w:rFonts w:ascii="Arial" w:hAnsi="Arial" w:cs="Arial"/>
                <w:color w:val="000000"/>
                <w:sz w:val="20"/>
                <w:szCs w:val="20"/>
              </w:rPr>
              <w:t xml:space="preserve">Расчетный </w:t>
            </w:r>
            <w:r w:rsidRPr="00F51558">
              <w:rPr>
                <w:rFonts w:ascii="Arial" w:hAnsi="Arial" w:cs="Arial"/>
                <w:color w:val="000000"/>
                <w:sz w:val="20"/>
                <w:szCs w:val="20"/>
              </w:rPr>
              <w:t>срок</w:t>
            </w:r>
          </w:p>
          <w:p w:rsidR="00767BF2" w:rsidRPr="00F51558" w:rsidRDefault="00767BF2" w:rsidP="001932EE">
            <w:pPr>
              <w:rPr>
                <w:rFonts w:ascii="Arial" w:hAnsi="Arial" w:cs="Arial"/>
                <w:sz w:val="20"/>
                <w:szCs w:val="20"/>
              </w:rPr>
            </w:pPr>
            <w:r w:rsidRPr="00F51558">
              <w:rPr>
                <w:rFonts w:ascii="Arial" w:hAnsi="Arial" w:cs="Arial"/>
                <w:color w:val="000000"/>
                <w:sz w:val="20"/>
                <w:szCs w:val="20"/>
              </w:rPr>
              <w:t xml:space="preserve">                2030г</w:t>
            </w:r>
          </w:p>
        </w:tc>
      </w:tr>
      <w:tr w:rsidR="00767BF2" w:rsidRPr="00F51558">
        <w:trPr>
          <w:trHeight w:val="108"/>
        </w:trPr>
        <w:tc>
          <w:tcPr>
            <w:tcW w:w="3938" w:type="dxa"/>
          </w:tcPr>
          <w:p w:rsidR="00767BF2" w:rsidRPr="00F51558" w:rsidRDefault="00767BF2" w:rsidP="001932EE">
            <w:pPr>
              <w:rPr>
                <w:rFonts w:ascii="Arial" w:hAnsi="Arial" w:cs="Arial"/>
                <w:sz w:val="20"/>
                <w:szCs w:val="20"/>
              </w:rPr>
            </w:pPr>
            <w:r w:rsidRPr="00F51558">
              <w:rPr>
                <w:rFonts w:ascii="Arial" w:hAnsi="Arial" w:cs="Arial"/>
                <w:sz w:val="20"/>
                <w:szCs w:val="20"/>
              </w:rPr>
              <w:t>Население, чел.</w:t>
            </w:r>
          </w:p>
        </w:tc>
        <w:tc>
          <w:tcPr>
            <w:tcW w:w="2326"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1110</w:t>
            </w:r>
          </w:p>
        </w:tc>
        <w:tc>
          <w:tcPr>
            <w:tcW w:w="2879" w:type="dxa"/>
            <w:shd w:val="clear" w:color="auto" w:fill="auto"/>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1160</w:t>
            </w:r>
          </w:p>
        </w:tc>
      </w:tr>
      <w:tr w:rsidR="00767BF2" w:rsidRPr="00F51558">
        <w:trPr>
          <w:trHeight w:val="509"/>
        </w:trPr>
        <w:tc>
          <w:tcPr>
            <w:tcW w:w="3938" w:type="dxa"/>
          </w:tcPr>
          <w:p w:rsidR="00767BF2" w:rsidRPr="00F51558" w:rsidRDefault="00767BF2" w:rsidP="001932EE">
            <w:pPr>
              <w:rPr>
                <w:rFonts w:ascii="Arial" w:hAnsi="Arial" w:cs="Arial"/>
                <w:sz w:val="20"/>
                <w:szCs w:val="20"/>
              </w:rPr>
            </w:pPr>
            <w:r w:rsidRPr="00F51558">
              <w:rPr>
                <w:rFonts w:ascii="Arial" w:hAnsi="Arial" w:cs="Arial"/>
                <w:sz w:val="20"/>
                <w:szCs w:val="20"/>
              </w:rPr>
              <w:t xml:space="preserve">Годовое электропотребление, тыс.кВт.ч                               </w:t>
            </w:r>
          </w:p>
        </w:tc>
        <w:tc>
          <w:tcPr>
            <w:tcW w:w="2326"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1677</w:t>
            </w:r>
          </w:p>
        </w:tc>
        <w:tc>
          <w:tcPr>
            <w:tcW w:w="2879" w:type="dxa"/>
            <w:shd w:val="clear" w:color="auto" w:fill="auto"/>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1754</w:t>
            </w:r>
          </w:p>
        </w:tc>
      </w:tr>
      <w:tr w:rsidR="00767BF2" w:rsidRPr="00F51558">
        <w:trPr>
          <w:trHeight w:val="527"/>
        </w:trPr>
        <w:tc>
          <w:tcPr>
            <w:tcW w:w="3938" w:type="dxa"/>
          </w:tcPr>
          <w:p w:rsidR="00767BF2" w:rsidRPr="00F51558" w:rsidRDefault="00767BF2" w:rsidP="001932EE">
            <w:pPr>
              <w:rPr>
                <w:rFonts w:ascii="Arial" w:hAnsi="Arial" w:cs="Arial"/>
                <w:sz w:val="20"/>
                <w:szCs w:val="20"/>
              </w:rPr>
            </w:pPr>
            <w:r w:rsidRPr="00F51558">
              <w:rPr>
                <w:rFonts w:ascii="Arial" w:hAnsi="Arial" w:cs="Arial"/>
                <w:sz w:val="20"/>
                <w:szCs w:val="20"/>
              </w:rPr>
              <w:t>Максимальная электрическая н</w:t>
            </w:r>
            <w:r w:rsidRPr="00F51558">
              <w:rPr>
                <w:rFonts w:ascii="Arial" w:hAnsi="Arial" w:cs="Arial"/>
                <w:sz w:val="20"/>
                <w:szCs w:val="20"/>
              </w:rPr>
              <w:t>а</w:t>
            </w:r>
            <w:r w:rsidRPr="00F51558">
              <w:rPr>
                <w:rFonts w:ascii="Arial" w:hAnsi="Arial" w:cs="Arial"/>
                <w:sz w:val="20"/>
                <w:szCs w:val="20"/>
              </w:rPr>
              <w:t>грузка, кВт</w:t>
            </w:r>
          </w:p>
        </w:tc>
        <w:tc>
          <w:tcPr>
            <w:tcW w:w="2326"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364</w:t>
            </w:r>
          </w:p>
        </w:tc>
        <w:tc>
          <w:tcPr>
            <w:tcW w:w="2879" w:type="dxa"/>
            <w:shd w:val="clear" w:color="auto" w:fill="auto"/>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381</w:t>
            </w:r>
          </w:p>
        </w:tc>
      </w:tr>
    </w:tbl>
    <w:p w:rsidR="00767BF2" w:rsidRPr="00812899" w:rsidRDefault="001932EE" w:rsidP="001932EE">
      <w:pPr>
        <w:ind w:left="1080" w:hanging="1080"/>
        <w:jc w:val="both"/>
        <w:rPr>
          <w:rFonts w:ascii="Arial" w:hAnsi="Arial" w:cs="Arial"/>
          <w:color w:val="000000"/>
          <w:sz w:val="18"/>
          <w:szCs w:val="18"/>
        </w:rPr>
      </w:pPr>
      <w:r w:rsidRPr="00812899">
        <w:rPr>
          <w:rFonts w:ascii="Arial" w:hAnsi="Arial" w:cs="Arial"/>
          <w:sz w:val="18"/>
          <w:szCs w:val="18"/>
        </w:rPr>
        <w:t>Примечание.</w:t>
      </w:r>
      <w:r w:rsidRPr="00812899">
        <w:rPr>
          <w:rFonts w:ascii="Arial" w:hAnsi="Arial" w:cs="Arial"/>
          <w:b/>
          <w:sz w:val="18"/>
          <w:szCs w:val="18"/>
        </w:rPr>
        <w:t xml:space="preserve"> </w:t>
      </w:r>
      <w:r w:rsidR="00767BF2" w:rsidRPr="00812899">
        <w:rPr>
          <w:rFonts w:ascii="Arial" w:hAnsi="Arial" w:cs="Arial"/>
          <w:color w:val="000000"/>
          <w:sz w:val="18"/>
          <w:szCs w:val="18"/>
        </w:rPr>
        <w:t>*Согласно СНиП 2.07.01-89*</w:t>
      </w:r>
      <w:r w:rsidR="00767BF2" w:rsidRPr="00812899">
        <w:rPr>
          <w:rFonts w:ascii="Arial" w:hAnsi="Arial" w:cs="Arial"/>
          <w:bCs/>
          <w:color w:val="000000"/>
          <w:sz w:val="18"/>
          <w:szCs w:val="18"/>
        </w:rPr>
        <w:t xml:space="preserve"> (Градостроительство. Планировка и застройка городских и сел</w:t>
      </w:r>
      <w:r w:rsidR="00767BF2" w:rsidRPr="00812899">
        <w:rPr>
          <w:rFonts w:ascii="Arial" w:hAnsi="Arial" w:cs="Arial"/>
          <w:bCs/>
          <w:color w:val="000000"/>
          <w:sz w:val="18"/>
          <w:szCs w:val="18"/>
        </w:rPr>
        <w:t>ь</w:t>
      </w:r>
      <w:r w:rsidR="00767BF2" w:rsidRPr="00812899">
        <w:rPr>
          <w:rFonts w:ascii="Arial" w:hAnsi="Arial" w:cs="Arial"/>
          <w:bCs/>
          <w:color w:val="000000"/>
          <w:sz w:val="18"/>
          <w:szCs w:val="18"/>
        </w:rPr>
        <w:t xml:space="preserve">ских поселений) </w:t>
      </w:r>
      <w:r w:rsidR="00767BF2" w:rsidRPr="00812899">
        <w:rPr>
          <w:rFonts w:ascii="Arial" w:hAnsi="Arial" w:cs="Arial"/>
          <w:color w:val="000000"/>
          <w:sz w:val="18"/>
          <w:szCs w:val="18"/>
        </w:rPr>
        <w:t xml:space="preserve">показатель расхода электропотребления принят для </w:t>
      </w:r>
      <w:r w:rsidR="00123291" w:rsidRPr="00812899">
        <w:rPr>
          <w:rFonts w:ascii="Arial" w:hAnsi="Arial" w:cs="Arial"/>
          <w:bCs/>
          <w:color w:val="000000"/>
          <w:sz w:val="18"/>
          <w:szCs w:val="18"/>
        </w:rPr>
        <w:t xml:space="preserve">Панинского </w:t>
      </w:r>
      <w:r w:rsidR="00767BF2" w:rsidRPr="00812899">
        <w:rPr>
          <w:rFonts w:ascii="Arial" w:hAnsi="Arial" w:cs="Arial"/>
          <w:bCs/>
          <w:color w:val="000000"/>
          <w:sz w:val="18"/>
          <w:szCs w:val="18"/>
        </w:rPr>
        <w:t xml:space="preserve"> сельского поселения </w:t>
      </w:r>
      <w:r w:rsidR="00767BF2" w:rsidRPr="00812899">
        <w:rPr>
          <w:rFonts w:ascii="Arial" w:hAnsi="Arial" w:cs="Arial"/>
          <w:color w:val="000000"/>
          <w:sz w:val="18"/>
          <w:szCs w:val="18"/>
        </w:rPr>
        <w:t>- 950кВт.ч/чел. в год, использован</w:t>
      </w:r>
      <w:r w:rsidR="00123291" w:rsidRPr="00812899">
        <w:rPr>
          <w:rFonts w:ascii="Arial" w:hAnsi="Arial" w:cs="Arial"/>
          <w:color w:val="000000"/>
          <w:sz w:val="18"/>
          <w:szCs w:val="18"/>
        </w:rPr>
        <w:t>ие максимума электрической нагрузки – 4100 ч/год</w:t>
      </w:r>
    </w:p>
    <w:p w:rsidR="001932EE" w:rsidRPr="00812899" w:rsidRDefault="001932EE" w:rsidP="00812899">
      <w:pPr>
        <w:ind w:firstLine="720"/>
        <w:jc w:val="both"/>
        <w:rPr>
          <w:rFonts w:ascii="Arial" w:hAnsi="Arial" w:cs="Arial"/>
        </w:rPr>
      </w:pPr>
    </w:p>
    <w:p w:rsidR="00FE7093" w:rsidRDefault="00FE7093" w:rsidP="00FE7093">
      <w:pPr>
        <w:ind w:left="1080" w:hanging="1080"/>
        <w:jc w:val="right"/>
        <w:rPr>
          <w:rFonts w:ascii="Arial" w:hAnsi="Arial" w:cs="Arial"/>
          <w:sz w:val="20"/>
          <w:szCs w:val="20"/>
        </w:rPr>
      </w:pPr>
      <w:r w:rsidRPr="00767BF2">
        <w:rPr>
          <w:rFonts w:ascii="Arial" w:hAnsi="Arial" w:cs="Arial"/>
          <w:sz w:val="20"/>
          <w:szCs w:val="20"/>
        </w:rPr>
        <w:t>Таблица 10.</w:t>
      </w:r>
      <w:r w:rsidR="00812899">
        <w:rPr>
          <w:rFonts w:ascii="Arial" w:hAnsi="Arial" w:cs="Arial"/>
          <w:sz w:val="20"/>
          <w:szCs w:val="20"/>
        </w:rPr>
        <w:t>6.1-2</w:t>
      </w:r>
      <w:r w:rsidRPr="00FE7093">
        <w:rPr>
          <w:rFonts w:ascii="Arial" w:hAnsi="Arial" w:cs="Arial"/>
          <w:sz w:val="20"/>
          <w:szCs w:val="20"/>
        </w:rPr>
        <w:t xml:space="preserve"> </w:t>
      </w:r>
    </w:p>
    <w:p w:rsidR="001932EE" w:rsidRPr="001932EE" w:rsidRDefault="00FE7093" w:rsidP="00FE7093">
      <w:pPr>
        <w:ind w:left="1080" w:hanging="1080"/>
        <w:jc w:val="center"/>
        <w:rPr>
          <w:rFonts w:ascii="Arial" w:hAnsi="Arial" w:cs="Arial"/>
          <w:bCs/>
          <w:color w:val="000000"/>
          <w:sz w:val="16"/>
          <w:szCs w:val="16"/>
        </w:rPr>
      </w:pPr>
      <w:r>
        <w:rPr>
          <w:rFonts w:ascii="Arial" w:hAnsi="Arial" w:cs="Arial"/>
          <w:sz w:val="20"/>
          <w:szCs w:val="20"/>
        </w:rPr>
        <w:t>ОСНОВНЫЕ ТЕХНИКО-ЭК</w:t>
      </w:r>
      <w:r w:rsidRPr="00767BF2">
        <w:rPr>
          <w:rFonts w:ascii="Arial" w:hAnsi="Arial" w:cs="Arial"/>
          <w:sz w:val="20"/>
          <w:szCs w:val="20"/>
        </w:rPr>
        <w:t>ОНОМИЧЕСКИЕ ПОКАЗАТЕЛИ</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
        <w:gridCol w:w="3198"/>
        <w:gridCol w:w="1379"/>
        <w:gridCol w:w="1452"/>
        <w:gridCol w:w="1212"/>
        <w:gridCol w:w="1317"/>
      </w:tblGrid>
      <w:tr w:rsidR="00767BF2" w:rsidRPr="00F51558">
        <w:trPr>
          <w:trHeight w:val="362"/>
          <w:jc w:val="center"/>
        </w:trPr>
        <w:tc>
          <w:tcPr>
            <w:tcW w:w="604" w:type="dxa"/>
            <w:vAlign w:val="center"/>
          </w:tcPr>
          <w:p w:rsidR="00767BF2" w:rsidRPr="00F51558" w:rsidRDefault="00767BF2" w:rsidP="00F51558">
            <w:pPr>
              <w:jc w:val="center"/>
              <w:rPr>
                <w:rFonts w:ascii="Arial" w:hAnsi="Arial" w:cs="Arial"/>
                <w:sz w:val="20"/>
                <w:szCs w:val="20"/>
              </w:rPr>
            </w:pPr>
            <w:r w:rsidRPr="00F51558">
              <w:rPr>
                <w:rFonts w:ascii="Arial" w:hAnsi="Arial" w:cs="Arial"/>
                <w:sz w:val="20"/>
                <w:szCs w:val="20"/>
              </w:rPr>
              <w:t>№ п/п</w:t>
            </w:r>
          </w:p>
        </w:tc>
        <w:tc>
          <w:tcPr>
            <w:tcW w:w="3198" w:type="dxa"/>
            <w:vAlign w:val="center"/>
          </w:tcPr>
          <w:p w:rsidR="00767BF2" w:rsidRPr="00F51558" w:rsidRDefault="00767BF2" w:rsidP="00F51558">
            <w:pPr>
              <w:jc w:val="center"/>
              <w:rPr>
                <w:rFonts w:ascii="Arial" w:hAnsi="Arial" w:cs="Arial"/>
                <w:sz w:val="20"/>
                <w:szCs w:val="20"/>
              </w:rPr>
            </w:pPr>
            <w:r w:rsidRPr="00F51558">
              <w:rPr>
                <w:rFonts w:ascii="Arial" w:hAnsi="Arial" w:cs="Arial"/>
                <w:sz w:val="20"/>
                <w:szCs w:val="20"/>
              </w:rPr>
              <w:t>Показатели</w:t>
            </w:r>
          </w:p>
        </w:tc>
        <w:tc>
          <w:tcPr>
            <w:tcW w:w="1379" w:type="dxa"/>
            <w:vAlign w:val="center"/>
          </w:tcPr>
          <w:p w:rsidR="00767BF2" w:rsidRPr="00F51558" w:rsidRDefault="00767BF2" w:rsidP="00F51558">
            <w:pPr>
              <w:jc w:val="center"/>
              <w:rPr>
                <w:rFonts w:ascii="Arial" w:hAnsi="Arial" w:cs="Arial"/>
                <w:sz w:val="20"/>
                <w:szCs w:val="20"/>
              </w:rPr>
            </w:pPr>
            <w:r w:rsidRPr="00F51558">
              <w:rPr>
                <w:rFonts w:ascii="Arial" w:hAnsi="Arial" w:cs="Arial"/>
                <w:sz w:val="20"/>
                <w:szCs w:val="20"/>
              </w:rPr>
              <w:t>Ед. и</w:t>
            </w:r>
            <w:r w:rsidRPr="00F51558">
              <w:rPr>
                <w:rFonts w:ascii="Arial" w:hAnsi="Arial" w:cs="Arial"/>
                <w:sz w:val="20"/>
                <w:szCs w:val="20"/>
              </w:rPr>
              <w:t>з</w:t>
            </w:r>
            <w:r w:rsidRPr="00F51558">
              <w:rPr>
                <w:rFonts w:ascii="Arial" w:hAnsi="Arial" w:cs="Arial"/>
                <w:sz w:val="20"/>
                <w:szCs w:val="20"/>
              </w:rPr>
              <w:t>м.</w:t>
            </w:r>
          </w:p>
        </w:tc>
        <w:tc>
          <w:tcPr>
            <w:tcW w:w="1452" w:type="dxa"/>
            <w:vAlign w:val="center"/>
          </w:tcPr>
          <w:p w:rsidR="00767BF2" w:rsidRPr="00F51558" w:rsidRDefault="00767BF2" w:rsidP="00F51558">
            <w:pPr>
              <w:jc w:val="center"/>
              <w:rPr>
                <w:rFonts w:ascii="Arial" w:hAnsi="Arial" w:cs="Arial"/>
                <w:sz w:val="20"/>
                <w:szCs w:val="20"/>
              </w:rPr>
            </w:pPr>
            <w:r w:rsidRPr="00F51558">
              <w:rPr>
                <w:rFonts w:ascii="Arial" w:hAnsi="Arial" w:cs="Arial"/>
                <w:sz w:val="20"/>
                <w:szCs w:val="20"/>
              </w:rPr>
              <w:t>Совреме</w:t>
            </w:r>
            <w:r w:rsidRPr="00F51558">
              <w:rPr>
                <w:rFonts w:ascii="Arial" w:hAnsi="Arial" w:cs="Arial"/>
                <w:sz w:val="20"/>
                <w:szCs w:val="20"/>
              </w:rPr>
              <w:t>н</w:t>
            </w:r>
            <w:r w:rsidRPr="00F51558">
              <w:rPr>
                <w:rFonts w:ascii="Arial" w:hAnsi="Arial" w:cs="Arial"/>
                <w:sz w:val="20"/>
                <w:szCs w:val="20"/>
              </w:rPr>
              <w:t>ное</w:t>
            </w:r>
          </w:p>
          <w:p w:rsidR="00767BF2" w:rsidRPr="00F51558" w:rsidRDefault="00767BF2" w:rsidP="00F51558">
            <w:pPr>
              <w:jc w:val="center"/>
              <w:rPr>
                <w:rFonts w:ascii="Arial" w:hAnsi="Arial" w:cs="Arial"/>
                <w:sz w:val="20"/>
                <w:szCs w:val="20"/>
              </w:rPr>
            </w:pPr>
            <w:r w:rsidRPr="00F51558">
              <w:rPr>
                <w:rFonts w:ascii="Arial" w:hAnsi="Arial" w:cs="Arial"/>
                <w:sz w:val="20"/>
                <w:szCs w:val="20"/>
              </w:rPr>
              <w:t>состояние на 2011г.</w:t>
            </w:r>
          </w:p>
          <w:p w:rsidR="00767BF2" w:rsidRPr="00F51558" w:rsidRDefault="00767BF2" w:rsidP="00F51558">
            <w:pPr>
              <w:jc w:val="center"/>
              <w:rPr>
                <w:rFonts w:ascii="Arial" w:hAnsi="Arial" w:cs="Arial"/>
                <w:sz w:val="20"/>
                <w:szCs w:val="20"/>
              </w:rPr>
            </w:pPr>
          </w:p>
        </w:tc>
        <w:tc>
          <w:tcPr>
            <w:tcW w:w="1212" w:type="dxa"/>
            <w:vAlign w:val="center"/>
          </w:tcPr>
          <w:p w:rsidR="005B3BE3" w:rsidRPr="00F51558" w:rsidRDefault="00767BF2" w:rsidP="00F51558">
            <w:pPr>
              <w:ind w:right="-57"/>
              <w:jc w:val="center"/>
              <w:rPr>
                <w:rFonts w:ascii="Arial" w:hAnsi="Arial" w:cs="Arial"/>
                <w:sz w:val="20"/>
                <w:szCs w:val="20"/>
              </w:rPr>
            </w:pPr>
            <w:r w:rsidRPr="00F51558">
              <w:rPr>
                <w:rFonts w:ascii="Arial" w:hAnsi="Arial" w:cs="Arial"/>
                <w:sz w:val="20"/>
                <w:szCs w:val="20"/>
              </w:rPr>
              <w:t xml:space="preserve">Первая </w:t>
            </w:r>
          </w:p>
          <w:p w:rsidR="00767BF2" w:rsidRPr="00F51558" w:rsidRDefault="00767BF2" w:rsidP="00F51558">
            <w:pPr>
              <w:ind w:right="-57"/>
              <w:jc w:val="center"/>
              <w:rPr>
                <w:rFonts w:ascii="Arial" w:hAnsi="Arial" w:cs="Arial"/>
                <w:sz w:val="20"/>
                <w:szCs w:val="20"/>
              </w:rPr>
            </w:pPr>
            <w:r w:rsidRPr="00F51558">
              <w:rPr>
                <w:rFonts w:ascii="Arial" w:hAnsi="Arial" w:cs="Arial"/>
                <w:sz w:val="20"/>
                <w:szCs w:val="20"/>
              </w:rPr>
              <w:t>оч</w:t>
            </w:r>
            <w:r w:rsidRPr="00F51558">
              <w:rPr>
                <w:rFonts w:ascii="Arial" w:hAnsi="Arial" w:cs="Arial"/>
                <w:sz w:val="20"/>
                <w:szCs w:val="20"/>
              </w:rPr>
              <w:t>е</w:t>
            </w:r>
            <w:r w:rsidRPr="00F51558">
              <w:rPr>
                <w:rFonts w:ascii="Arial" w:hAnsi="Arial" w:cs="Arial"/>
                <w:sz w:val="20"/>
                <w:szCs w:val="20"/>
              </w:rPr>
              <w:t>редь</w:t>
            </w:r>
          </w:p>
          <w:p w:rsidR="00767BF2" w:rsidRPr="00F51558" w:rsidRDefault="00767BF2" w:rsidP="00F51558">
            <w:pPr>
              <w:jc w:val="center"/>
              <w:rPr>
                <w:rFonts w:ascii="Arial" w:hAnsi="Arial" w:cs="Arial"/>
                <w:sz w:val="20"/>
                <w:szCs w:val="20"/>
              </w:rPr>
            </w:pPr>
            <w:r w:rsidRPr="00F51558">
              <w:rPr>
                <w:rFonts w:ascii="Arial" w:hAnsi="Arial" w:cs="Arial"/>
                <w:sz w:val="20"/>
                <w:szCs w:val="20"/>
              </w:rPr>
              <w:t>2020г.</w:t>
            </w:r>
          </w:p>
        </w:tc>
        <w:tc>
          <w:tcPr>
            <w:tcW w:w="1317" w:type="dxa"/>
            <w:vAlign w:val="center"/>
          </w:tcPr>
          <w:p w:rsidR="00767BF2" w:rsidRPr="00F51558" w:rsidRDefault="00767BF2" w:rsidP="00F51558">
            <w:pPr>
              <w:jc w:val="center"/>
              <w:rPr>
                <w:rFonts w:ascii="Arial" w:hAnsi="Arial" w:cs="Arial"/>
                <w:sz w:val="20"/>
                <w:szCs w:val="20"/>
              </w:rPr>
            </w:pPr>
            <w:r w:rsidRPr="00F51558">
              <w:rPr>
                <w:rFonts w:ascii="Arial" w:hAnsi="Arial" w:cs="Arial"/>
                <w:sz w:val="20"/>
                <w:szCs w:val="20"/>
              </w:rPr>
              <w:t>Расчетный срок</w:t>
            </w:r>
          </w:p>
          <w:p w:rsidR="00767BF2" w:rsidRPr="00F51558" w:rsidRDefault="00240ECE" w:rsidP="00F51558">
            <w:pPr>
              <w:jc w:val="center"/>
              <w:rPr>
                <w:rFonts w:ascii="Arial" w:hAnsi="Arial" w:cs="Arial"/>
                <w:sz w:val="20"/>
                <w:szCs w:val="20"/>
              </w:rPr>
            </w:pPr>
            <w:r w:rsidRPr="00F51558">
              <w:rPr>
                <w:rFonts w:ascii="Arial" w:hAnsi="Arial" w:cs="Arial"/>
                <w:sz w:val="20"/>
                <w:szCs w:val="20"/>
              </w:rPr>
              <w:t>2032</w:t>
            </w:r>
            <w:r w:rsidR="00767BF2" w:rsidRPr="00F51558">
              <w:rPr>
                <w:rFonts w:ascii="Arial" w:hAnsi="Arial" w:cs="Arial"/>
                <w:sz w:val="20"/>
                <w:szCs w:val="20"/>
              </w:rPr>
              <w:t>г</w:t>
            </w:r>
          </w:p>
        </w:tc>
      </w:tr>
      <w:tr w:rsidR="00767BF2" w:rsidRPr="00F51558">
        <w:trPr>
          <w:trHeight w:val="362"/>
          <w:jc w:val="center"/>
        </w:trPr>
        <w:tc>
          <w:tcPr>
            <w:tcW w:w="604" w:type="dxa"/>
          </w:tcPr>
          <w:p w:rsidR="00767BF2" w:rsidRPr="00F51558" w:rsidRDefault="00767BF2" w:rsidP="00F51558">
            <w:pPr>
              <w:spacing w:line="360" w:lineRule="auto"/>
              <w:rPr>
                <w:rFonts w:ascii="Arial" w:hAnsi="Arial" w:cs="Arial"/>
                <w:b/>
                <w:sz w:val="20"/>
                <w:szCs w:val="20"/>
              </w:rPr>
            </w:pPr>
          </w:p>
        </w:tc>
        <w:tc>
          <w:tcPr>
            <w:tcW w:w="3198" w:type="dxa"/>
          </w:tcPr>
          <w:p w:rsidR="00767BF2" w:rsidRPr="00F51558" w:rsidRDefault="00767BF2" w:rsidP="00F51558">
            <w:pPr>
              <w:spacing w:line="360" w:lineRule="auto"/>
              <w:rPr>
                <w:rFonts w:ascii="Arial" w:hAnsi="Arial" w:cs="Arial"/>
                <w:sz w:val="20"/>
                <w:szCs w:val="20"/>
              </w:rPr>
            </w:pPr>
            <w:r w:rsidRPr="00F51558">
              <w:rPr>
                <w:rFonts w:ascii="Arial" w:hAnsi="Arial" w:cs="Arial"/>
                <w:sz w:val="20"/>
                <w:szCs w:val="20"/>
              </w:rPr>
              <w:t>Электроснабжение</w:t>
            </w:r>
          </w:p>
        </w:tc>
        <w:tc>
          <w:tcPr>
            <w:tcW w:w="1379" w:type="dxa"/>
          </w:tcPr>
          <w:p w:rsidR="00767BF2" w:rsidRPr="00F51558" w:rsidRDefault="00767BF2" w:rsidP="00F51558">
            <w:pPr>
              <w:spacing w:line="360" w:lineRule="auto"/>
              <w:rPr>
                <w:rFonts w:ascii="Arial" w:hAnsi="Arial" w:cs="Arial"/>
                <w:b/>
                <w:sz w:val="20"/>
                <w:szCs w:val="20"/>
              </w:rPr>
            </w:pPr>
          </w:p>
        </w:tc>
        <w:tc>
          <w:tcPr>
            <w:tcW w:w="1452" w:type="dxa"/>
          </w:tcPr>
          <w:p w:rsidR="00767BF2" w:rsidRPr="00F51558" w:rsidRDefault="00767BF2" w:rsidP="00F51558">
            <w:pPr>
              <w:spacing w:line="360" w:lineRule="auto"/>
              <w:rPr>
                <w:rFonts w:ascii="Arial" w:hAnsi="Arial" w:cs="Arial"/>
                <w:b/>
                <w:sz w:val="20"/>
                <w:szCs w:val="20"/>
              </w:rPr>
            </w:pPr>
          </w:p>
        </w:tc>
        <w:tc>
          <w:tcPr>
            <w:tcW w:w="1212" w:type="dxa"/>
          </w:tcPr>
          <w:p w:rsidR="00767BF2" w:rsidRPr="00F51558" w:rsidRDefault="00767BF2" w:rsidP="00F51558">
            <w:pPr>
              <w:spacing w:line="360" w:lineRule="auto"/>
              <w:rPr>
                <w:rFonts w:ascii="Arial" w:hAnsi="Arial" w:cs="Arial"/>
                <w:b/>
                <w:sz w:val="20"/>
                <w:szCs w:val="20"/>
              </w:rPr>
            </w:pPr>
          </w:p>
        </w:tc>
        <w:tc>
          <w:tcPr>
            <w:tcW w:w="1317" w:type="dxa"/>
          </w:tcPr>
          <w:p w:rsidR="00767BF2" w:rsidRPr="00F51558" w:rsidRDefault="00767BF2" w:rsidP="00F51558">
            <w:pPr>
              <w:spacing w:line="360" w:lineRule="auto"/>
              <w:rPr>
                <w:rFonts w:ascii="Arial" w:hAnsi="Arial" w:cs="Arial"/>
                <w:b/>
                <w:sz w:val="20"/>
                <w:szCs w:val="20"/>
              </w:rPr>
            </w:pPr>
          </w:p>
        </w:tc>
      </w:tr>
      <w:tr w:rsidR="00767BF2" w:rsidRPr="00F51558">
        <w:trPr>
          <w:trHeight w:val="362"/>
          <w:jc w:val="center"/>
        </w:trPr>
        <w:tc>
          <w:tcPr>
            <w:tcW w:w="604" w:type="dxa"/>
            <w:vAlign w:val="center"/>
          </w:tcPr>
          <w:p w:rsidR="00767BF2" w:rsidRPr="00F51558" w:rsidRDefault="00767BF2" w:rsidP="00F51558">
            <w:pPr>
              <w:spacing w:line="360" w:lineRule="auto"/>
              <w:jc w:val="center"/>
              <w:rPr>
                <w:rFonts w:ascii="Arial" w:hAnsi="Arial" w:cs="Arial"/>
                <w:sz w:val="20"/>
                <w:szCs w:val="20"/>
              </w:rPr>
            </w:pPr>
            <w:r w:rsidRPr="00F51558">
              <w:rPr>
                <w:rFonts w:ascii="Arial" w:hAnsi="Arial" w:cs="Arial"/>
                <w:sz w:val="20"/>
                <w:szCs w:val="20"/>
              </w:rPr>
              <w:t>1</w:t>
            </w:r>
          </w:p>
        </w:tc>
        <w:tc>
          <w:tcPr>
            <w:tcW w:w="3198" w:type="dxa"/>
          </w:tcPr>
          <w:p w:rsidR="00767BF2" w:rsidRPr="00F51558" w:rsidRDefault="00767BF2" w:rsidP="001932EE">
            <w:pPr>
              <w:rPr>
                <w:rFonts w:ascii="Arial" w:hAnsi="Arial" w:cs="Arial"/>
                <w:sz w:val="20"/>
                <w:szCs w:val="20"/>
              </w:rPr>
            </w:pPr>
            <w:r w:rsidRPr="00F51558">
              <w:rPr>
                <w:rFonts w:ascii="Arial" w:hAnsi="Arial" w:cs="Arial"/>
                <w:sz w:val="20"/>
                <w:szCs w:val="20"/>
              </w:rPr>
              <w:t>Источники покрытия  электр</w:t>
            </w:r>
            <w:r w:rsidRPr="00F51558">
              <w:rPr>
                <w:rFonts w:ascii="Arial" w:hAnsi="Arial" w:cs="Arial"/>
                <w:sz w:val="20"/>
                <w:szCs w:val="20"/>
              </w:rPr>
              <w:t>о</w:t>
            </w:r>
            <w:r w:rsidRPr="00F51558">
              <w:rPr>
                <w:rFonts w:ascii="Arial" w:hAnsi="Arial" w:cs="Arial"/>
                <w:sz w:val="20"/>
                <w:szCs w:val="20"/>
              </w:rPr>
              <w:t xml:space="preserve">нагрузок: </w:t>
            </w:r>
          </w:p>
          <w:p w:rsidR="00767BF2" w:rsidRPr="00F51558" w:rsidRDefault="00767BF2" w:rsidP="001932EE">
            <w:pPr>
              <w:rPr>
                <w:rFonts w:ascii="Arial" w:hAnsi="Arial" w:cs="Arial"/>
                <w:sz w:val="20"/>
                <w:szCs w:val="20"/>
              </w:rPr>
            </w:pPr>
            <w:r w:rsidRPr="00F51558">
              <w:rPr>
                <w:rFonts w:ascii="Arial" w:hAnsi="Arial" w:cs="Arial"/>
                <w:sz w:val="20"/>
                <w:szCs w:val="20"/>
              </w:rPr>
              <w:t xml:space="preserve"> ОАО “МРСК Центра “Костр</w:t>
            </w:r>
            <w:r w:rsidRPr="00F51558">
              <w:rPr>
                <w:rFonts w:ascii="Arial" w:hAnsi="Arial" w:cs="Arial"/>
                <w:sz w:val="20"/>
                <w:szCs w:val="20"/>
              </w:rPr>
              <w:t>о</w:t>
            </w:r>
            <w:r w:rsidRPr="00F51558">
              <w:rPr>
                <w:rFonts w:ascii="Arial" w:hAnsi="Arial" w:cs="Arial"/>
                <w:sz w:val="20"/>
                <w:szCs w:val="20"/>
              </w:rPr>
              <w:t>маэне</w:t>
            </w:r>
            <w:r w:rsidRPr="00F51558">
              <w:rPr>
                <w:rFonts w:ascii="Arial" w:hAnsi="Arial" w:cs="Arial"/>
                <w:sz w:val="20"/>
                <w:szCs w:val="20"/>
              </w:rPr>
              <w:t>р</w:t>
            </w:r>
            <w:r w:rsidRPr="00F51558">
              <w:rPr>
                <w:rFonts w:ascii="Arial" w:hAnsi="Arial" w:cs="Arial"/>
                <w:sz w:val="20"/>
                <w:szCs w:val="20"/>
              </w:rPr>
              <w:t xml:space="preserve">го”  </w:t>
            </w:r>
          </w:p>
        </w:tc>
        <w:tc>
          <w:tcPr>
            <w:tcW w:w="1379" w:type="dxa"/>
            <w:vAlign w:val="center"/>
          </w:tcPr>
          <w:p w:rsidR="00767BF2" w:rsidRPr="00F51558" w:rsidRDefault="00767BF2"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Тыс.кВА</w:t>
            </w:r>
          </w:p>
        </w:tc>
        <w:tc>
          <w:tcPr>
            <w:tcW w:w="1452"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1,8</w:t>
            </w:r>
          </w:p>
        </w:tc>
        <w:tc>
          <w:tcPr>
            <w:tcW w:w="1212"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2,7</w:t>
            </w:r>
          </w:p>
        </w:tc>
        <w:tc>
          <w:tcPr>
            <w:tcW w:w="1317"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2,7</w:t>
            </w:r>
          </w:p>
        </w:tc>
      </w:tr>
      <w:tr w:rsidR="00767BF2" w:rsidRPr="00F51558">
        <w:trPr>
          <w:trHeight w:val="362"/>
          <w:jc w:val="center"/>
        </w:trPr>
        <w:tc>
          <w:tcPr>
            <w:tcW w:w="604" w:type="dxa"/>
            <w:vAlign w:val="center"/>
          </w:tcPr>
          <w:p w:rsidR="00767BF2" w:rsidRPr="00F51558" w:rsidRDefault="00767BF2" w:rsidP="00F51558">
            <w:pPr>
              <w:spacing w:line="360" w:lineRule="auto"/>
              <w:jc w:val="center"/>
              <w:rPr>
                <w:rFonts w:ascii="Arial" w:hAnsi="Arial" w:cs="Arial"/>
                <w:sz w:val="20"/>
                <w:szCs w:val="20"/>
              </w:rPr>
            </w:pPr>
            <w:r w:rsidRPr="00F51558">
              <w:rPr>
                <w:rFonts w:ascii="Arial" w:hAnsi="Arial" w:cs="Arial"/>
                <w:sz w:val="20"/>
                <w:szCs w:val="20"/>
              </w:rPr>
              <w:t>2</w:t>
            </w:r>
          </w:p>
        </w:tc>
        <w:tc>
          <w:tcPr>
            <w:tcW w:w="3198" w:type="dxa"/>
            <w:vAlign w:val="center"/>
          </w:tcPr>
          <w:p w:rsidR="00767BF2" w:rsidRPr="00F51558" w:rsidRDefault="00767BF2" w:rsidP="001932EE">
            <w:pPr>
              <w:rPr>
                <w:rFonts w:ascii="Arial" w:hAnsi="Arial" w:cs="Arial"/>
                <w:sz w:val="20"/>
                <w:szCs w:val="20"/>
              </w:rPr>
            </w:pPr>
            <w:r w:rsidRPr="00F51558">
              <w:rPr>
                <w:rFonts w:ascii="Arial" w:hAnsi="Arial" w:cs="Arial"/>
                <w:sz w:val="20"/>
                <w:szCs w:val="20"/>
              </w:rPr>
              <w:t>Годовое потребление</w:t>
            </w:r>
          </w:p>
          <w:p w:rsidR="00767BF2" w:rsidRPr="00F51558" w:rsidRDefault="00767BF2" w:rsidP="001932EE">
            <w:pPr>
              <w:rPr>
                <w:rFonts w:ascii="Arial" w:hAnsi="Arial" w:cs="Arial"/>
                <w:sz w:val="20"/>
                <w:szCs w:val="20"/>
              </w:rPr>
            </w:pPr>
            <w:r w:rsidRPr="00F51558">
              <w:rPr>
                <w:rFonts w:ascii="Arial" w:hAnsi="Arial" w:cs="Arial"/>
                <w:sz w:val="20"/>
                <w:szCs w:val="20"/>
              </w:rPr>
              <w:t>Электроэнергии (в том числе: жилищно-коммунальный се</w:t>
            </w:r>
            <w:r w:rsidRPr="00F51558">
              <w:rPr>
                <w:rFonts w:ascii="Arial" w:hAnsi="Arial" w:cs="Arial"/>
                <w:sz w:val="20"/>
                <w:szCs w:val="20"/>
              </w:rPr>
              <w:t>к</w:t>
            </w:r>
            <w:r w:rsidRPr="00F51558">
              <w:rPr>
                <w:rFonts w:ascii="Arial" w:hAnsi="Arial" w:cs="Arial"/>
                <w:sz w:val="20"/>
                <w:szCs w:val="20"/>
              </w:rPr>
              <w:t>тор,</w:t>
            </w:r>
          </w:p>
          <w:p w:rsidR="00767BF2" w:rsidRPr="00F51558" w:rsidRDefault="00767BF2" w:rsidP="001932EE">
            <w:pPr>
              <w:rPr>
                <w:rFonts w:ascii="Arial" w:hAnsi="Arial" w:cs="Arial"/>
                <w:b/>
                <w:sz w:val="20"/>
                <w:szCs w:val="20"/>
              </w:rPr>
            </w:pPr>
            <w:r w:rsidRPr="00F51558">
              <w:rPr>
                <w:rFonts w:ascii="Arial" w:hAnsi="Arial" w:cs="Arial"/>
                <w:sz w:val="20"/>
                <w:szCs w:val="20"/>
              </w:rPr>
              <w:t>промышленность и пр</w:t>
            </w:r>
            <w:r w:rsidRPr="00F51558">
              <w:rPr>
                <w:rFonts w:ascii="Arial" w:hAnsi="Arial" w:cs="Arial"/>
                <w:sz w:val="20"/>
                <w:szCs w:val="20"/>
              </w:rPr>
              <w:t>о</w:t>
            </w:r>
            <w:r w:rsidRPr="00F51558">
              <w:rPr>
                <w:rFonts w:ascii="Arial" w:hAnsi="Arial" w:cs="Arial"/>
                <w:sz w:val="20"/>
                <w:szCs w:val="20"/>
              </w:rPr>
              <w:t>чие)</w:t>
            </w:r>
          </w:p>
        </w:tc>
        <w:tc>
          <w:tcPr>
            <w:tcW w:w="1379" w:type="dxa"/>
            <w:vAlign w:val="center"/>
          </w:tcPr>
          <w:p w:rsidR="00767BF2" w:rsidRPr="00F51558" w:rsidRDefault="00767BF2"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тыс.кВт.ч/г</w:t>
            </w:r>
          </w:p>
          <w:p w:rsidR="00767BF2" w:rsidRPr="00F51558" w:rsidRDefault="00767BF2" w:rsidP="00F51558">
            <w:pPr>
              <w:spacing w:line="360" w:lineRule="auto"/>
              <w:jc w:val="center"/>
              <w:rPr>
                <w:rFonts w:ascii="Arial" w:hAnsi="Arial" w:cs="Arial"/>
                <w:color w:val="000000"/>
                <w:sz w:val="20"/>
                <w:szCs w:val="20"/>
              </w:rPr>
            </w:pPr>
          </w:p>
        </w:tc>
        <w:tc>
          <w:tcPr>
            <w:tcW w:w="1452" w:type="dxa"/>
            <w:vAlign w:val="center"/>
          </w:tcPr>
          <w:p w:rsidR="00767BF2" w:rsidRPr="00F51558" w:rsidRDefault="00123291" w:rsidP="00123291">
            <w:pPr>
              <w:rPr>
                <w:rFonts w:ascii="Arial" w:hAnsi="Arial" w:cs="Arial"/>
                <w:sz w:val="20"/>
                <w:szCs w:val="20"/>
                <w:highlight w:val="green"/>
              </w:rPr>
            </w:pPr>
            <w:r w:rsidRPr="00F51558">
              <w:rPr>
                <w:rFonts w:ascii="Arial" w:hAnsi="Arial" w:cs="Arial"/>
                <w:sz w:val="20"/>
                <w:szCs w:val="20"/>
              </w:rPr>
              <w:t xml:space="preserve">       1698</w:t>
            </w:r>
          </w:p>
        </w:tc>
        <w:tc>
          <w:tcPr>
            <w:tcW w:w="1212"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1677</w:t>
            </w:r>
          </w:p>
        </w:tc>
        <w:tc>
          <w:tcPr>
            <w:tcW w:w="1317"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1754</w:t>
            </w:r>
          </w:p>
        </w:tc>
      </w:tr>
      <w:tr w:rsidR="00767BF2" w:rsidRPr="00F51558">
        <w:trPr>
          <w:trHeight w:val="362"/>
          <w:jc w:val="center"/>
        </w:trPr>
        <w:tc>
          <w:tcPr>
            <w:tcW w:w="604" w:type="dxa"/>
            <w:vAlign w:val="center"/>
          </w:tcPr>
          <w:p w:rsidR="00767BF2" w:rsidRPr="00F51558" w:rsidRDefault="00767BF2" w:rsidP="00F51558">
            <w:pPr>
              <w:spacing w:line="360" w:lineRule="auto"/>
              <w:jc w:val="center"/>
              <w:rPr>
                <w:rFonts w:ascii="Arial" w:hAnsi="Arial" w:cs="Arial"/>
                <w:sz w:val="20"/>
                <w:szCs w:val="20"/>
              </w:rPr>
            </w:pPr>
            <w:r w:rsidRPr="00F51558">
              <w:rPr>
                <w:rFonts w:ascii="Arial" w:hAnsi="Arial" w:cs="Arial"/>
                <w:sz w:val="20"/>
                <w:szCs w:val="20"/>
              </w:rPr>
              <w:t>3</w:t>
            </w:r>
          </w:p>
        </w:tc>
        <w:tc>
          <w:tcPr>
            <w:tcW w:w="3198" w:type="dxa"/>
            <w:vAlign w:val="center"/>
          </w:tcPr>
          <w:p w:rsidR="00767BF2" w:rsidRPr="00F51558" w:rsidRDefault="00767BF2" w:rsidP="001932EE">
            <w:pPr>
              <w:rPr>
                <w:rFonts w:ascii="Arial" w:hAnsi="Arial" w:cs="Arial"/>
                <w:sz w:val="20"/>
                <w:szCs w:val="20"/>
              </w:rPr>
            </w:pPr>
            <w:r w:rsidRPr="00F51558">
              <w:rPr>
                <w:rFonts w:ascii="Arial" w:hAnsi="Arial" w:cs="Arial"/>
                <w:sz w:val="20"/>
                <w:szCs w:val="20"/>
              </w:rPr>
              <w:t>Потребление электроэне</w:t>
            </w:r>
            <w:r w:rsidRPr="00F51558">
              <w:rPr>
                <w:rFonts w:ascii="Arial" w:hAnsi="Arial" w:cs="Arial"/>
                <w:sz w:val="20"/>
                <w:szCs w:val="20"/>
              </w:rPr>
              <w:t>р</w:t>
            </w:r>
            <w:r w:rsidRPr="00F51558">
              <w:rPr>
                <w:rFonts w:ascii="Arial" w:hAnsi="Arial" w:cs="Arial"/>
                <w:sz w:val="20"/>
                <w:szCs w:val="20"/>
              </w:rPr>
              <w:t>гии на 1 человека в год (в том чи</w:t>
            </w:r>
            <w:r w:rsidRPr="00F51558">
              <w:rPr>
                <w:rFonts w:ascii="Arial" w:hAnsi="Arial" w:cs="Arial"/>
                <w:sz w:val="20"/>
                <w:szCs w:val="20"/>
              </w:rPr>
              <w:t>с</w:t>
            </w:r>
            <w:r w:rsidRPr="00F51558">
              <w:rPr>
                <w:rFonts w:ascii="Arial" w:hAnsi="Arial" w:cs="Arial"/>
                <w:sz w:val="20"/>
                <w:szCs w:val="20"/>
              </w:rPr>
              <w:t>ле: жилищно-коммунальный сектор, промышленность и прочие)</w:t>
            </w:r>
          </w:p>
          <w:p w:rsidR="00767BF2" w:rsidRPr="00F51558" w:rsidRDefault="00767BF2" w:rsidP="00F51558">
            <w:pPr>
              <w:ind w:hanging="1702"/>
              <w:rPr>
                <w:rFonts w:ascii="Arial" w:hAnsi="Arial" w:cs="Arial"/>
                <w:sz w:val="20"/>
                <w:szCs w:val="20"/>
              </w:rPr>
            </w:pPr>
          </w:p>
        </w:tc>
        <w:tc>
          <w:tcPr>
            <w:tcW w:w="1379" w:type="dxa"/>
            <w:vAlign w:val="center"/>
          </w:tcPr>
          <w:p w:rsidR="00767BF2" w:rsidRPr="00F51558" w:rsidRDefault="00767BF2"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кВт.ч</w:t>
            </w:r>
            <w:r w:rsidRPr="00F51558">
              <w:rPr>
                <w:rFonts w:ascii="Arial" w:hAnsi="Arial" w:cs="Arial"/>
                <w:color w:val="000000"/>
                <w:sz w:val="20"/>
                <w:szCs w:val="20"/>
                <w:lang w:val="en-US"/>
              </w:rPr>
              <w:t>/</w:t>
            </w:r>
            <w:r w:rsidRPr="00F51558">
              <w:rPr>
                <w:rFonts w:ascii="Arial" w:hAnsi="Arial" w:cs="Arial"/>
                <w:color w:val="000000"/>
                <w:sz w:val="20"/>
                <w:szCs w:val="20"/>
              </w:rPr>
              <w:t>год</w:t>
            </w:r>
          </w:p>
        </w:tc>
        <w:tc>
          <w:tcPr>
            <w:tcW w:w="1452" w:type="dxa"/>
            <w:vAlign w:val="center"/>
          </w:tcPr>
          <w:p w:rsidR="00767BF2" w:rsidRPr="00F51558" w:rsidRDefault="00123291"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w:t>
            </w:r>
          </w:p>
        </w:tc>
        <w:tc>
          <w:tcPr>
            <w:tcW w:w="1212" w:type="dxa"/>
            <w:vAlign w:val="center"/>
          </w:tcPr>
          <w:p w:rsidR="00767BF2" w:rsidRPr="00F51558" w:rsidRDefault="00123291"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950</w:t>
            </w:r>
          </w:p>
        </w:tc>
        <w:tc>
          <w:tcPr>
            <w:tcW w:w="1317" w:type="dxa"/>
            <w:vAlign w:val="center"/>
          </w:tcPr>
          <w:p w:rsidR="00767BF2" w:rsidRPr="00F51558" w:rsidRDefault="00123291"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950</w:t>
            </w:r>
          </w:p>
        </w:tc>
      </w:tr>
      <w:tr w:rsidR="00767BF2" w:rsidRPr="00F51558">
        <w:trPr>
          <w:trHeight w:val="362"/>
          <w:jc w:val="center"/>
        </w:trPr>
        <w:tc>
          <w:tcPr>
            <w:tcW w:w="604" w:type="dxa"/>
            <w:vAlign w:val="center"/>
          </w:tcPr>
          <w:p w:rsidR="00767BF2" w:rsidRPr="00F51558" w:rsidRDefault="00767BF2" w:rsidP="00F51558">
            <w:pPr>
              <w:spacing w:line="360" w:lineRule="auto"/>
              <w:jc w:val="center"/>
              <w:rPr>
                <w:rFonts w:ascii="Arial" w:hAnsi="Arial" w:cs="Arial"/>
                <w:sz w:val="20"/>
                <w:szCs w:val="20"/>
              </w:rPr>
            </w:pPr>
            <w:r w:rsidRPr="00F51558">
              <w:rPr>
                <w:rFonts w:ascii="Arial" w:hAnsi="Arial" w:cs="Arial"/>
                <w:sz w:val="20"/>
                <w:szCs w:val="20"/>
              </w:rPr>
              <w:t>4</w:t>
            </w:r>
          </w:p>
        </w:tc>
        <w:tc>
          <w:tcPr>
            <w:tcW w:w="3198" w:type="dxa"/>
            <w:vAlign w:val="center"/>
          </w:tcPr>
          <w:p w:rsidR="00767BF2" w:rsidRPr="00F51558" w:rsidRDefault="00767BF2" w:rsidP="001932EE">
            <w:pPr>
              <w:rPr>
                <w:rFonts w:ascii="Arial" w:hAnsi="Arial" w:cs="Arial"/>
                <w:sz w:val="20"/>
                <w:szCs w:val="20"/>
              </w:rPr>
            </w:pPr>
            <w:r w:rsidRPr="00F51558">
              <w:rPr>
                <w:rFonts w:ascii="Arial" w:hAnsi="Arial" w:cs="Arial"/>
                <w:sz w:val="20"/>
                <w:szCs w:val="20"/>
              </w:rPr>
              <w:t>Протяженность воздушных л</w:t>
            </w:r>
            <w:r w:rsidRPr="00F51558">
              <w:rPr>
                <w:rFonts w:ascii="Arial" w:hAnsi="Arial" w:cs="Arial"/>
                <w:sz w:val="20"/>
                <w:szCs w:val="20"/>
              </w:rPr>
              <w:t>и</w:t>
            </w:r>
            <w:r w:rsidRPr="00F51558">
              <w:rPr>
                <w:rFonts w:ascii="Arial" w:hAnsi="Arial" w:cs="Arial"/>
                <w:sz w:val="20"/>
                <w:szCs w:val="20"/>
              </w:rPr>
              <w:t>ний электропередач напряж</w:t>
            </w:r>
            <w:r w:rsidRPr="00F51558">
              <w:rPr>
                <w:rFonts w:ascii="Arial" w:hAnsi="Arial" w:cs="Arial"/>
                <w:sz w:val="20"/>
                <w:szCs w:val="20"/>
              </w:rPr>
              <w:t>е</w:t>
            </w:r>
            <w:r w:rsidRPr="00F51558">
              <w:rPr>
                <w:rFonts w:ascii="Arial" w:hAnsi="Arial" w:cs="Arial"/>
                <w:sz w:val="20"/>
                <w:szCs w:val="20"/>
              </w:rPr>
              <w:t>нием 35кВ</w:t>
            </w:r>
          </w:p>
        </w:tc>
        <w:tc>
          <w:tcPr>
            <w:tcW w:w="1379" w:type="dxa"/>
            <w:vAlign w:val="center"/>
          </w:tcPr>
          <w:p w:rsidR="00767BF2" w:rsidRPr="00F51558" w:rsidRDefault="00767BF2"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км</w:t>
            </w:r>
          </w:p>
        </w:tc>
        <w:tc>
          <w:tcPr>
            <w:tcW w:w="1452" w:type="dxa"/>
            <w:vAlign w:val="center"/>
          </w:tcPr>
          <w:p w:rsidR="00767BF2" w:rsidRPr="00F51558" w:rsidRDefault="00123291" w:rsidP="00F51558">
            <w:pPr>
              <w:spacing w:line="360" w:lineRule="auto"/>
              <w:jc w:val="center"/>
              <w:rPr>
                <w:rFonts w:ascii="Arial" w:hAnsi="Arial" w:cs="Arial"/>
                <w:color w:val="000000"/>
                <w:sz w:val="20"/>
                <w:szCs w:val="20"/>
              </w:rPr>
            </w:pPr>
            <w:r w:rsidRPr="00F51558">
              <w:rPr>
                <w:rFonts w:ascii="Arial" w:hAnsi="Arial" w:cs="Arial"/>
                <w:color w:val="000000"/>
                <w:sz w:val="20"/>
                <w:szCs w:val="20"/>
              </w:rPr>
              <w:t>-</w:t>
            </w:r>
          </w:p>
        </w:tc>
        <w:tc>
          <w:tcPr>
            <w:tcW w:w="1212"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w:t>
            </w:r>
          </w:p>
        </w:tc>
        <w:tc>
          <w:tcPr>
            <w:tcW w:w="1317" w:type="dxa"/>
            <w:vAlign w:val="center"/>
          </w:tcPr>
          <w:p w:rsidR="00767BF2" w:rsidRPr="00F51558" w:rsidRDefault="00123291" w:rsidP="00F51558">
            <w:pPr>
              <w:jc w:val="center"/>
              <w:rPr>
                <w:rFonts w:ascii="Arial" w:hAnsi="Arial" w:cs="Arial"/>
                <w:sz w:val="20"/>
                <w:szCs w:val="20"/>
              </w:rPr>
            </w:pPr>
            <w:r w:rsidRPr="00F51558">
              <w:rPr>
                <w:rFonts w:ascii="Arial" w:hAnsi="Arial" w:cs="Arial"/>
                <w:sz w:val="20"/>
                <w:szCs w:val="20"/>
              </w:rPr>
              <w:t>-</w:t>
            </w:r>
          </w:p>
        </w:tc>
      </w:tr>
    </w:tbl>
    <w:p w:rsidR="00767BF2" w:rsidRPr="00812899" w:rsidRDefault="00767BF2" w:rsidP="00767BF2">
      <w:pPr>
        <w:tabs>
          <w:tab w:val="left" w:pos="8265"/>
        </w:tabs>
        <w:spacing w:line="360" w:lineRule="auto"/>
        <w:rPr>
          <w:rFonts w:ascii="Arial" w:hAnsi="Arial" w:cs="Arial"/>
          <w:sz w:val="18"/>
          <w:szCs w:val="18"/>
        </w:rPr>
      </w:pPr>
      <w:r w:rsidRPr="00812899">
        <w:rPr>
          <w:rFonts w:ascii="Arial" w:hAnsi="Arial" w:cs="Arial"/>
          <w:sz w:val="18"/>
          <w:szCs w:val="18"/>
        </w:rPr>
        <w:t>Примечание. *нет данных.</w:t>
      </w:r>
      <w:r w:rsidRPr="00812899">
        <w:rPr>
          <w:rFonts w:ascii="Arial" w:hAnsi="Arial" w:cs="Arial"/>
          <w:sz w:val="18"/>
          <w:szCs w:val="18"/>
        </w:rPr>
        <w:tab/>
      </w:r>
    </w:p>
    <w:p w:rsidR="005B3BE3" w:rsidRDefault="005B3BE3" w:rsidP="00767BF2">
      <w:pPr>
        <w:ind w:firstLine="720"/>
        <w:jc w:val="both"/>
        <w:rPr>
          <w:rFonts w:ascii="Arial" w:hAnsi="Arial" w:cs="Arial"/>
          <w:color w:val="000000"/>
        </w:rPr>
      </w:pPr>
    </w:p>
    <w:p w:rsidR="00767BF2" w:rsidRPr="00767BF2" w:rsidRDefault="00767BF2" w:rsidP="00767BF2">
      <w:pPr>
        <w:ind w:firstLine="720"/>
        <w:jc w:val="both"/>
        <w:rPr>
          <w:rFonts w:ascii="Arial" w:hAnsi="Arial" w:cs="Arial"/>
          <w:color w:val="000000"/>
        </w:rPr>
      </w:pPr>
      <w:r w:rsidRPr="00767BF2">
        <w:rPr>
          <w:rFonts w:ascii="Arial" w:hAnsi="Arial" w:cs="Arial"/>
          <w:color w:val="000000"/>
        </w:rPr>
        <w:t>Электрические нагрузки жилищно-коммунального сектора определ</w:t>
      </w:r>
      <w:r w:rsidRPr="00767BF2">
        <w:rPr>
          <w:rFonts w:ascii="Arial" w:hAnsi="Arial" w:cs="Arial"/>
          <w:color w:val="000000"/>
        </w:rPr>
        <w:t>е</w:t>
      </w:r>
      <w:r w:rsidRPr="00767BF2">
        <w:rPr>
          <w:rFonts w:ascii="Arial" w:hAnsi="Arial" w:cs="Arial"/>
          <w:color w:val="000000"/>
        </w:rPr>
        <w:t>ны по срокам проектирования на основе численности населения  в связи с заплан</w:t>
      </w:r>
      <w:r w:rsidRPr="00767BF2">
        <w:rPr>
          <w:rFonts w:ascii="Arial" w:hAnsi="Arial" w:cs="Arial"/>
          <w:color w:val="000000"/>
        </w:rPr>
        <w:t>и</w:t>
      </w:r>
      <w:r w:rsidRPr="00767BF2">
        <w:rPr>
          <w:rFonts w:ascii="Arial" w:hAnsi="Arial" w:cs="Arial"/>
          <w:color w:val="000000"/>
        </w:rPr>
        <w:t xml:space="preserve">рованным  градостроительным развитием  </w:t>
      </w:r>
      <w:r w:rsidR="00240ECE">
        <w:rPr>
          <w:rFonts w:ascii="Arial" w:hAnsi="Arial" w:cs="Arial"/>
          <w:bCs/>
          <w:color w:val="000000"/>
        </w:rPr>
        <w:t>Панинского</w:t>
      </w:r>
      <w:r w:rsidRPr="00767BF2">
        <w:rPr>
          <w:rFonts w:ascii="Arial" w:hAnsi="Arial" w:cs="Arial"/>
          <w:bCs/>
          <w:color w:val="000000"/>
        </w:rPr>
        <w:t xml:space="preserve"> сельского поселения</w:t>
      </w:r>
      <w:r w:rsidRPr="00767BF2">
        <w:rPr>
          <w:rFonts w:ascii="Arial" w:hAnsi="Arial" w:cs="Arial"/>
          <w:color w:val="000000"/>
        </w:rPr>
        <w:t xml:space="preserve"> и на основе “Нормативов для определения расчетных электрических нагрузок зданий (квартир), коттеджей, микрорайонов (кварталов) з</w:t>
      </w:r>
      <w:r w:rsidRPr="00767BF2">
        <w:rPr>
          <w:rFonts w:ascii="Arial" w:hAnsi="Arial" w:cs="Arial"/>
          <w:color w:val="000000"/>
        </w:rPr>
        <w:t>а</w:t>
      </w:r>
      <w:r w:rsidRPr="00767BF2">
        <w:rPr>
          <w:rFonts w:ascii="Arial" w:hAnsi="Arial" w:cs="Arial"/>
          <w:color w:val="000000"/>
        </w:rPr>
        <w:t>стройки и элементов городской распределительной сети”, утвержденных приказом  №213 Минто</w:t>
      </w:r>
      <w:r w:rsidRPr="00767BF2">
        <w:rPr>
          <w:rFonts w:ascii="Arial" w:hAnsi="Arial" w:cs="Arial"/>
          <w:color w:val="000000"/>
        </w:rPr>
        <w:t>п</w:t>
      </w:r>
      <w:r w:rsidRPr="00767BF2">
        <w:rPr>
          <w:rFonts w:ascii="Arial" w:hAnsi="Arial" w:cs="Arial"/>
          <w:color w:val="000000"/>
        </w:rPr>
        <w:t>энерго России 29 июня 1999 года. Указанные но</w:t>
      </w:r>
      <w:r w:rsidRPr="00767BF2">
        <w:rPr>
          <w:rFonts w:ascii="Arial" w:hAnsi="Arial" w:cs="Arial"/>
          <w:color w:val="000000"/>
        </w:rPr>
        <w:t>р</w:t>
      </w:r>
      <w:r w:rsidRPr="00767BF2">
        <w:rPr>
          <w:rFonts w:ascii="Arial" w:hAnsi="Arial" w:cs="Arial"/>
          <w:color w:val="000000"/>
        </w:rPr>
        <w:t>мативы  учитывают изменения и дополнения “Инструкции по проектированию городских электрич</w:t>
      </w:r>
      <w:r w:rsidRPr="00767BF2">
        <w:rPr>
          <w:rFonts w:ascii="Arial" w:hAnsi="Arial" w:cs="Arial"/>
          <w:color w:val="000000"/>
        </w:rPr>
        <w:t>е</w:t>
      </w:r>
      <w:r w:rsidRPr="00767BF2">
        <w:rPr>
          <w:rFonts w:ascii="Arial" w:hAnsi="Arial" w:cs="Arial"/>
          <w:color w:val="000000"/>
        </w:rPr>
        <w:t>ских сетей РД34.20.185-94”</w:t>
      </w:r>
      <w:r w:rsidR="001932EE">
        <w:rPr>
          <w:rFonts w:ascii="Arial" w:hAnsi="Arial" w:cs="Arial"/>
          <w:color w:val="000000"/>
        </w:rPr>
        <w:t>.</w:t>
      </w:r>
    </w:p>
    <w:p w:rsidR="00240ECE" w:rsidRPr="00812899" w:rsidRDefault="00240ECE" w:rsidP="00812899">
      <w:pPr>
        <w:ind w:firstLine="720"/>
        <w:jc w:val="both"/>
        <w:rPr>
          <w:rFonts w:ascii="Arial" w:hAnsi="Arial" w:cs="Arial"/>
          <w:color w:val="000000"/>
        </w:rPr>
      </w:pPr>
    </w:p>
    <w:p w:rsidR="005B3BE3" w:rsidRDefault="005B3BE3" w:rsidP="005B3BE3">
      <w:pPr>
        <w:tabs>
          <w:tab w:val="left" w:pos="0"/>
        </w:tabs>
        <w:ind w:right="228" w:firstLine="720"/>
        <w:rPr>
          <w:rFonts w:ascii="Arial" w:hAnsi="Arial" w:cs="Arial"/>
          <w:i/>
        </w:rPr>
      </w:pPr>
      <w:r>
        <w:rPr>
          <w:rFonts w:ascii="Arial" w:hAnsi="Arial" w:cs="Arial"/>
          <w:i/>
        </w:rPr>
        <w:t>10.6.2</w:t>
      </w:r>
      <w:r w:rsidRPr="001C4F89">
        <w:rPr>
          <w:rFonts w:ascii="Arial" w:hAnsi="Arial" w:cs="Arial"/>
          <w:i/>
        </w:rPr>
        <w:t>.</w:t>
      </w:r>
      <w:r>
        <w:rPr>
          <w:rFonts w:ascii="Arial" w:hAnsi="Arial" w:cs="Arial"/>
          <w:i/>
        </w:rPr>
        <w:t xml:space="preserve">  </w:t>
      </w:r>
      <w:r w:rsidRPr="002D6C53">
        <w:rPr>
          <w:rFonts w:ascii="Arial" w:hAnsi="Arial" w:cs="Arial"/>
          <w:i/>
        </w:rPr>
        <w:t>Обоснование предложений по развитию объектов и сетей</w:t>
      </w:r>
    </w:p>
    <w:p w:rsidR="005D3FB0" w:rsidRDefault="005B3BE3" w:rsidP="005B3BE3">
      <w:pPr>
        <w:shd w:val="clear" w:color="auto" w:fill="FFFFFF"/>
        <w:ind w:left="720" w:right="98" w:firstLine="764"/>
        <w:jc w:val="both"/>
        <w:rPr>
          <w:rFonts w:ascii="Arial" w:hAnsi="Arial" w:cs="Arial"/>
          <w:spacing w:val="-4"/>
          <w:sz w:val="22"/>
          <w:szCs w:val="22"/>
        </w:rPr>
      </w:pPr>
      <w:r w:rsidRPr="002D6C53">
        <w:rPr>
          <w:rFonts w:ascii="Arial" w:hAnsi="Arial" w:cs="Arial"/>
          <w:i/>
        </w:rPr>
        <w:t xml:space="preserve"> газоснабж</w:t>
      </w:r>
      <w:r w:rsidRPr="002D6C53">
        <w:rPr>
          <w:rFonts w:ascii="Arial" w:hAnsi="Arial" w:cs="Arial"/>
          <w:i/>
        </w:rPr>
        <w:t>е</w:t>
      </w:r>
      <w:r w:rsidRPr="002D6C53">
        <w:rPr>
          <w:rFonts w:ascii="Arial" w:hAnsi="Arial" w:cs="Arial"/>
          <w:i/>
        </w:rPr>
        <w:t>ния.</w:t>
      </w:r>
    </w:p>
    <w:bookmarkEnd w:id="59"/>
    <w:p w:rsidR="00624F39" w:rsidRDefault="00624F39" w:rsidP="00FB561C">
      <w:pPr>
        <w:rPr>
          <w:rFonts w:ascii="Arial" w:hAnsi="Arial" w:cs="Arial"/>
          <w:i/>
        </w:rPr>
      </w:pPr>
    </w:p>
    <w:p w:rsidR="00812899" w:rsidRPr="00812899" w:rsidRDefault="00812899" w:rsidP="00812899">
      <w:pPr>
        <w:ind w:firstLine="709"/>
        <w:jc w:val="both"/>
        <w:rPr>
          <w:rFonts w:ascii="Arial" w:hAnsi="Arial" w:cs="Arial"/>
        </w:rPr>
      </w:pPr>
      <w:r w:rsidRPr="00812899">
        <w:rPr>
          <w:rFonts w:ascii="Arial" w:hAnsi="Arial" w:cs="Arial"/>
        </w:rPr>
        <w:t>Согласно схемы  ООО «Регионпроект» предусматривается дальнейшая газиф</w:t>
      </w:r>
      <w:r w:rsidRPr="00812899">
        <w:rPr>
          <w:rFonts w:ascii="Arial" w:hAnsi="Arial" w:cs="Arial"/>
        </w:rPr>
        <w:t>и</w:t>
      </w:r>
      <w:r w:rsidRPr="00812899">
        <w:rPr>
          <w:rFonts w:ascii="Arial" w:hAnsi="Arial" w:cs="Arial"/>
        </w:rPr>
        <w:t>кация населенных пунктов. В 2013 году предусматривается газификация с. Михайло</w:t>
      </w:r>
      <w:r w:rsidRPr="00812899">
        <w:rPr>
          <w:rFonts w:ascii="Arial" w:hAnsi="Arial" w:cs="Arial"/>
        </w:rPr>
        <w:t>в</w:t>
      </w:r>
      <w:r w:rsidRPr="00812899">
        <w:rPr>
          <w:rFonts w:ascii="Arial" w:hAnsi="Arial" w:cs="Arial"/>
        </w:rPr>
        <w:t>ское</w:t>
      </w:r>
    </w:p>
    <w:p w:rsidR="00812899" w:rsidRPr="00812899" w:rsidRDefault="00812899" w:rsidP="00812899">
      <w:pPr>
        <w:ind w:firstLine="709"/>
        <w:jc w:val="both"/>
        <w:rPr>
          <w:rFonts w:ascii="Arial" w:hAnsi="Arial" w:cs="Arial"/>
        </w:rPr>
      </w:pPr>
      <w:r w:rsidRPr="00812899">
        <w:rPr>
          <w:rFonts w:ascii="Arial" w:hAnsi="Arial" w:cs="Arial"/>
        </w:rPr>
        <w:t>Основной целью реализации программы считать:</w:t>
      </w:r>
    </w:p>
    <w:p w:rsidR="00812899" w:rsidRPr="00812899" w:rsidRDefault="00812899" w:rsidP="00812899">
      <w:pPr>
        <w:numPr>
          <w:ilvl w:val="0"/>
          <w:numId w:val="66"/>
        </w:numPr>
        <w:tabs>
          <w:tab w:val="clear" w:pos="720"/>
          <w:tab w:val="num" w:pos="981"/>
          <w:tab w:val="num" w:pos="1080"/>
        </w:tabs>
        <w:ind w:left="0" w:firstLine="709"/>
        <w:jc w:val="both"/>
        <w:rPr>
          <w:rFonts w:ascii="Arial" w:hAnsi="Arial" w:cs="Arial"/>
        </w:rPr>
      </w:pPr>
      <w:r w:rsidRPr="00812899">
        <w:rPr>
          <w:rFonts w:ascii="Arial" w:hAnsi="Arial" w:cs="Arial"/>
        </w:rPr>
        <w:t>перевод на природный газ крупных потребителей;</w:t>
      </w:r>
    </w:p>
    <w:p w:rsidR="00812899" w:rsidRPr="00812899" w:rsidRDefault="00812899" w:rsidP="00812899">
      <w:pPr>
        <w:numPr>
          <w:ilvl w:val="0"/>
          <w:numId w:val="66"/>
        </w:numPr>
        <w:tabs>
          <w:tab w:val="clear" w:pos="720"/>
          <w:tab w:val="num" w:pos="981"/>
          <w:tab w:val="num" w:pos="1080"/>
        </w:tabs>
        <w:ind w:left="0" w:firstLine="709"/>
        <w:jc w:val="both"/>
        <w:rPr>
          <w:rFonts w:ascii="Arial" w:hAnsi="Arial" w:cs="Arial"/>
        </w:rPr>
      </w:pPr>
      <w:r w:rsidRPr="00812899">
        <w:rPr>
          <w:rFonts w:ascii="Arial" w:hAnsi="Arial" w:cs="Arial"/>
        </w:rPr>
        <w:t>обеспечение природным газом производителей сельскохозяйственной пр</w:t>
      </w:r>
      <w:r w:rsidRPr="00812899">
        <w:rPr>
          <w:rFonts w:ascii="Arial" w:hAnsi="Arial" w:cs="Arial"/>
        </w:rPr>
        <w:t>о</w:t>
      </w:r>
      <w:r w:rsidRPr="00812899">
        <w:rPr>
          <w:rFonts w:ascii="Arial" w:hAnsi="Arial" w:cs="Arial"/>
        </w:rPr>
        <w:t>дукции и жителей сельских районов в крупных населенных пунктах;</w:t>
      </w:r>
    </w:p>
    <w:p w:rsidR="00812899" w:rsidRPr="00812899" w:rsidRDefault="00812899" w:rsidP="00812899">
      <w:pPr>
        <w:numPr>
          <w:ilvl w:val="0"/>
          <w:numId w:val="66"/>
        </w:numPr>
        <w:tabs>
          <w:tab w:val="clear" w:pos="720"/>
          <w:tab w:val="num" w:pos="981"/>
          <w:tab w:val="num" w:pos="1080"/>
        </w:tabs>
        <w:ind w:left="0" w:firstLine="709"/>
        <w:jc w:val="both"/>
        <w:rPr>
          <w:rFonts w:ascii="Arial" w:hAnsi="Arial" w:cs="Arial"/>
        </w:rPr>
      </w:pPr>
      <w:r w:rsidRPr="00812899">
        <w:rPr>
          <w:rFonts w:ascii="Arial" w:hAnsi="Arial" w:cs="Arial"/>
        </w:rPr>
        <w:t>создание условий для привлечения инвестиция с целью дальнейшего развития в области промышленного и сельскохозяйственного производства.</w:t>
      </w:r>
    </w:p>
    <w:p w:rsidR="00812899" w:rsidRPr="00812899" w:rsidRDefault="00812899" w:rsidP="00812899">
      <w:pPr>
        <w:ind w:firstLine="709"/>
        <w:jc w:val="both"/>
        <w:rPr>
          <w:rFonts w:ascii="Arial" w:hAnsi="Arial" w:cs="Arial"/>
        </w:rPr>
      </w:pPr>
      <w:r w:rsidRPr="00812899">
        <w:rPr>
          <w:rFonts w:ascii="Arial" w:hAnsi="Arial" w:cs="Arial"/>
        </w:rPr>
        <w:t>Схемой газоснабжения предусматривается прокладка газопроводов в</w:t>
      </w:r>
      <w:r w:rsidRPr="00812899">
        <w:rPr>
          <w:rFonts w:ascii="Arial" w:hAnsi="Arial" w:cs="Arial"/>
        </w:rPr>
        <w:t>ы</w:t>
      </w:r>
      <w:r w:rsidRPr="00812899">
        <w:rPr>
          <w:rFonts w:ascii="Arial" w:hAnsi="Arial" w:cs="Arial"/>
        </w:rPr>
        <w:t>сокого давления до населённых пунктов. На вводе в населённый пункт - уст</w:t>
      </w:r>
      <w:r w:rsidRPr="00812899">
        <w:rPr>
          <w:rFonts w:ascii="Arial" w:hAnsi="Arial" w:cs="Arial"/>
        </w:rPr>
        <w:t>а</w:t>
      </w:r>
      <w:r w:rsidRPr="00812899">
        <w:rPr>
          <w:rFonts w:ascii="Arial" w:hAnsi="Arial" w:cs="Arial"/>
        </w:rPr>
        <w:t>навливается газорегуляторный пункт для снижения давления газа с высокого до среднего. Далее - прокладываются уличные распределительные газопров</w:t>
      </w:r>
      <w:r w:rsidRPr="00812899">
        <w:rPr>
          <w:rFonts w:ascii="Arial" w:hAnsi="Arial" w:cs="Arial"/>
        </w:rPr>
        <w:t>о</w:t>
      </w:r>
      <w:r w:rsidRPr="00812899">
        <w:rPr>
          <w:rFonts w:ascii="Arial" w:hAnsi="Arial" w:cs="Arial"/>
        </w:rPr>
        <w:t>ды  среднего давления (Р=0,3 МПа) с установкой пунктов редуцирования газа индивидуально у каждого потребит</w:t>
      </w:r>
      <w:r w:rsidRPr="00812899">
        <w:rPr>
          <w:rFonts w:ascii="Arial" w:hAnsi="Arial" w:cs="Arial"/>
        </w:rPr>
        <w:t>е</w:t>
      </w:r>
      <w:r w:rsidRPr="00812899">
        <w:rPr>
          <w:rFonts w:ascii="Arial" w:hAnsi="Arial" w:cs="Arial"/>
        </w:rPr>
        <w:t>ля.</w:t>
      </w:r>
    </w:p>
    <w:p w:rsidR="00812899" w:rsidRPr="00812899" w:rsidRDefault="00812899" w:rsidP="00812899">
      <w:pPr>
        <w:ind w:firstLine="709"/>
        <w:jc w:val="both"/>
        <w:rPr>
          <w:rFonts w:ascii="Arial" w:hAnsi="Arial" w:cs="Arial"/>
        </w:rPr>
      </w:pPr>
      <w:r w:rsidRPr="00812899">
        <w:rPr>
          <w:rFonts w:ascii="Arial" w:hAnsi="Arial" w:cs="Arial"/>
        </w:rPr>
        <w:t>В результате реализации Программы должны быть созданы организац</w:t>
      </w:r>
      <w:r w:rsidRPr="00812899">
        <w:rPr>
          <w:rFonts w:ascii="Arial" w:hAnsi="Arial" w:cs="Arial"/>
        </w:rPr>
        <w:t>и</w:t>
      </w:r>
      <w:r w:rsidRPr="00812899">
        <w:rPr>
          <w:rFonts w:ascii="Arial" w:hAnsi="Arial" w:cs="Arial"/>
        </w:rPr>
        <w:t>онно-управленческие, финансовые и материально-технические условия, кот</w:t>
      </w:r>
      <w:r w:rsidRPr="00812899">
        <w:rPr>
          <w:rFonts w:ascii="Arial" w:hAnsi="Arial" w:cs="Arial"/>
        </w:rPr>
        <w:t>о</w:t>
      </w:r>
      <w:r w:rsidRPr="00812899">
        <w:rPr>
          <w:rFonts w:ascii="Arial" w:hAnsi="Arial" w:cs="Arial"/>
        </w:rPr>
        <w:t>рые позволят обеспечить определенные положительные сдвиги в дальнейшем развитии промышленного производства, решении жилищной проблемы насел</w:t>
      </w:r>
      <w:r w:rsidRPr="00812899">
        <w:rPr>
          <w:rFonts w:ascii="Arial" w:hAnsi="Arial" w:cs="Arial"/>
        </w:rPr>
        <w:t>е</w:t>
      </w:r>
      <w:r w:rsidRPr="00812899">
        <w:rPr>
          <w:rFonts w:ascii="Arial" w:hAnsi="Arial" w:cs="Arial"/>
        </w:rPr>
        <w:t>ния и инженерном обустро</w:t>
      </w:r>
      <w:r w:rsidRPr="00812899">
        <w:rPr>
          <w:rFonts w:ascii="Arial" w:hAnsi="Arial" w:cs="Arial"/>
        </w:rPr>
        <w:t>й</w:t>
      </w:r>
      <w:r w:rsidRPr="00812899">
        <w:rPr>
          <w:rFonts w:ascii="Arial" w:hAnsi="Arial" w:cs="Arial"/>
        </w:rPr>
        <w:t>стве территорий, при этом:</w:t>
      </w:r>
    </w:p>
    <w:p w:rsidR="00812899" w:rsidRPr="00812899" w:rsidRDefault="00812899" w:rsidP="00812899">
      <w:pPr>
        <w:numPr>
          <w:ilvl w:val="0"/>
          <w:numId w:val="65"/>
        </w:numPr>
        <w:tabs>
          <w:tab w:val="clear" w:pos="720"/>
          <w:tab w:val="num" w:pos="981"/>
        </w:tabs>
        <w:ind w:left="0" w:firstLine="709"/>
        <w:jc w:val="both"/>
        <w:rPr>
          <w:rFonts w:ascii="Arial" w:hAnsi="Arial" w:cs="Arial"/>
        </w:rPr>
      </w:pPr>
      <w:r w:rsidRPr="00812899">
        <w:rPr>
          <w:rFonts w:ascii="Arial" w:hAnsi="Arial" w:cs="Arial"/>
        </w:rPr>
        <w:t>сельские граждане приблизятся к городским по уровню обеспеченн</w:t>
      </w:r>
      <w:r w:rsidRPr="00812899">
        <w:rPr>
          <w:rFonts w:ascii="Arial" w:hAnsi="Arial" w:cs="Arial"/>
        </w:rPr>
        <w:t>о</w:t>
      </w:r>
      <w:r w:rsidRPr="00812899">
        <w:rPr>
          <w:rFonts w:ascii="Arial" w:hAnsi="Arial" w:cs="Arial"/>
        </w:rPr>
        <w:t>сти инженерным обустройством п</w:t>
      </w:r>
      <w:r w:rsidRPr="00812899">
        <w:rPr>
          <w:rFonts w:ascii="Arial" w:hAnsi="Arial" w:cs="Arial"/>
        </w:rPr>
        <w:t>о</w:t>
      </w:r>
      <w:r w:rsidRPr="00812899">
        <w:rPr>
          <w:rFonts w:ascii="Arial" w:hAnsi="Arial" w:cs="Arial"/>
        </w:rPr>
        <w:t>селений;</w:t>
      </w:r>
    </w:p>
    <w:p w:rsidR="00812899" w:rsidRPr="00812899" w:rsidRDefault="00812899" w:rsidP="00812899">
      <w:pPr>
        <w:numPr>
          <w:ilvl w:val="0"/>
          <w:numId w:val="65"/>
        </w:numPr>
        <w:tabs>
          <w:tab w:val="clear" w:pos="720"/>
          <w:tab w:val="num" w:pos="981"/>
        </w:tabs>
        <w:ind w:left="0" w:firstLine="709"/>
        <w:jc w:val="both"/>
        <w:rPr>
          <w:rFonts w:ascii="Arial" w:hAnsi="Arial" w:cs="Arial"/>
        </w:rPr>
      </w:pPr>
      <w:r w:rsidRPr="00812899">
        <w:rPr>
          <w:rFonts w:ascii="Arial" w:hAnsi="Arial" w:cs="Arial"/>
        </w:rPr>
        <w:t>поэтапная газификация повысит уровень газификации домов приро</w:t>
      </w:r>
      <w:r w:rsidRPr="00812899">
        <w:rPr>
          <w:rFonts w:ascii="Arial" w:hAnsi="Arial" w:cs="Arial"/>
        </w:rPr>
        <w:t>д</w:t>
      </w:r>
      <w:r w:rsidRPr="00812899">
        <w:rPr>
          <w:rFonts w:ascii="Arial" w:hAnsi="Arial" w:cs="Arial"/>
        </w:rPr>
        <w:t>ным газом на селе, улучшит условия труда и быта сельского насел</w:t>
      </w:r>
      <w:r w:rsidRPr="00812899">
        <w:rPr>
          <w:rFonts w:ascii="Arial" w:hAnsi="Arial" w:cs="Arial"/>
        </w:rPr>
        <w:t>е</w:t>
      </w:r>
      <w:r w:rsidRPr="00812899">
        <w:rPr>
          <w:rFonts w:ascii="Arial" w:hAnsi="Arial" w:cs="Arial"/>
        </w:rPr>
        <w:t>ния.</w:t>
      </w:r>
    </w:p>
    <w:p w:rsidR="00812899" w:rsidRPr="00812899" w:rsidRDefault="00812899" w:rsidP="00812899">
      <w:pPr>
        <w:ind w:firstLine="709"/>
        <w:jc w:val="both"/>
        <w:rPr>
          <w:rFonts w:ascii="Arial" w:hAnsi="Arial" w:cs="Arial"/>
        </w:rPr>
      </w:pPr>
      <w:r w:rsidRPr="00812899">
        <w:rPr>
          <w:rFonts w:ascii="Arial" w:hAnsi="Arial" w:cs="Arial"/>
        </w:rPr>
        <w:t>Реализация Программы будет иметь благоприятные экологические п</w:t>
      </w:r>
      <w:r w:rsidRPr="00812899">
        <w:rPr>
          <w:rFonts w:ascii="Arial" w:hAnsi="Arial" w:cs="Arial"/>
        </w:rPr>
        <w:t>о</w:t>
      </w:r>
      <w:r w:rsidRPr="00812899">
        <w:rPr>
          <w:rFonts w:ascii="Arial" w:hAnsi="Arial" w:cs="Arial"/>
        </w:rPr>
        <w:t>следствия. При разработке проектов по строительству газопроводов будут пр</w:t>
      </w:r>
      <w:r w:rsidRPr="00812899">
        <w:rPr>
          <w:rFonts w:ascii="Arial" w:hAnsi="Arial" w:cs="Arial"/>
        </w:rPr>
        <w:t>е</w:t>
      </w:r>
      <w:r w:rsidRPr="00812899">
        <w:rPr>
          <w:rFonts w:ascii="Arial" w:hAnsi="Arial" w:cs="Arial"/>
        </w:rPr>
        <w:t>дусматриваться м</w:t>
      </w:r>
      <w:r w:rsidRPr="00812899">
        <w:rPr>
          <w:rFonts w:ascii="Arial" w:hAnsi="Arial" w:cs="Arial"/>
        </w:rPr>
        <w:t>е</w:t>
      </w:r>
      <w:r w:rsidRPr="00812899">
        <w:rPr>
          <w:rFonts w:ascii="Arial" w:hAnsi="Arial" w:cs="Arial"/>
        </w:rPr>
        <w:t>ры по защите окружающей среды уже на стадии проработки технико-экономического обоснования пр</w:t>
      </w:r>
      <w:r w:rsidRPr="00812899">
        <w:rPr>
          <w:rFonts w:ascii="Arial" w:hAnsi="Arial" w:cs="Arial"/>
        </w:rPr>
        <w:t>о</w:t>
      </w:r>
      <w:r w:rsidRPr="00812899">
        <w:rPr>
          <w:rFonts w:ascii="Arial" w:hAnsi="Arial" w:cs="Arial"/>
        </w:rPr>
        <w:t xml:space="preserve">екта. </w:t>
      </w:r>
    </w:p>
    <w:p w:rsidR="00240ECE" w:rsidRDefault="00812899" w:rsidP="00812899">
      <w:pPr>
        <w:ind w:firstLine="709"/>
        <w:jc w:val="both"/>
        <w:rPr>
          <w:rFonts w:ascii="Arial" w:hAnsi="Arial" w:cs="Arial"/>
          <w:i/>
        </w:rPr>
      </w:pPr>
      <w:r w:rsidRPr="00812899">
        <w:rPr>
          <w:rFonts w:ascii="Arial" w:hAnsi="Arial" w:cs="Arial"/>
        </w:rPr>
        <w:t>Газификация села будет способствовать сохранности лесных массивов и лесополос, что не только улучшит среду, но и снизит концентрацию вредных выбросов в а</w:t>
      </w:r>
      <w:r w:rsidRPr="00812899">
        <w:rPr>
          <w:rFonts w:ascii="Arial" w:hAnsi="Arial" w:cs="Arial"/>
        </w:rPr>
        <w:t>т</w:t>
      </w:r>
      <w:r w:rsidRPr="00812899">
        <w:rPr>
          <w:rFonts w:ascii="Arial" w:hAnsi="Arial" w:cs="Arial"/>
        </w:rPr>
        <w:t>мосферу.</w:t>
      </w:r>
    </w:p>
    <w:p w:rsidR="00240ECE" w:rsidRDefault="00240ECE" w:rsidP="00FB561C">
      <w:pPr>
        <w:rPr>
          <w:rFonts w:ascii="Arial" w:hAnsi="Arial" w:cs="Arial"/>
          <w:i/>
        </w:rPr>
      </w:pPr>
    </w:p>
    <w:p w:rsidR="00FE322E" w:rsidRDefault="00FE322E" w:rsidP="00FB561C">
      <w:pPr>
        <w:rPr>
          <w:rFonts w:ascii="Arial" w:hAnsi="Arial" w:cs="Arial"/>
          <w:i/>
        </w:rPr>
      </w:pPr>
    </w:p>
    <w:p w:rsidR="00FE322E" w:rsidRDefault="00FE322E" w:rsidP="00FB561C">
      <w:pPr>
        <w:rPr>
          <w:rFonts w:ascii="Arial" w:hAnsi="Arial" w:cs="Arial"/>
          <w:i/>
        </w:rPr>
      </w:pPr>
    </w:p>
    <w:p w:rsidR="00FE322E" w:rsidRPr="00FE322E" w:rsidRDefault="00FE322E" w:rsidP="00FE322E">
      <w:pPr>
        <w:pStyle w:val="21"/>
        <w:spacing w:before="0" w:after="0"/>
        <w:jc w:val="center"/>
        <w:rPr>
          <w:kern w:val="32"/>
          <w:sz w:val="24"/>
        </w:rPr>
      </w:pPr>
      <w:r w:rsidRPr="00FE322E">
        <w:rPr>
          <w:kern w:val="32"/>
          <w:sz w:val="24"/>
        </w:rPr>
        <w:t>Сведения о котельных, их потребителях, мощности и перевода на г</w:t>
      </w:r>
      <w:r w:rsidRPr="00FE322E">
        <w:rPr>
          <w:kern w:val="32"/>
          <w:sz w:val="24"/>
        </w:rPr>
        <w:t>а</w:t>
      </w:r>
      <w:r w:rsidRPr="00FE322E">
        <w:rPr>
          <w:kern w:val="32"/>
          <w:sz w:val="24"/>
        </w:rPr>
        <w:t>зовое то</w:t>
      </w:r>
      <w:r w:rsidRPr="00FE322E">
        <w:rPr>
          <w:kern w:val="32"/>
          <w:sz w:val="24"/>
        </w:rPr>
        <w:t>п</w:t>
      </w:r>
      <w:r w:rsidRPr="00FE322E">
        <w:rPr>
          <w:kern w:val="32"/>
          <w:sz w:val="24"/>
        </w:rPr>
        <w:t xml:space="preserve">ливо в населенных пунктах </w:t>
      </w:r>
      <w:r w:rsidRPr="00FE322E">
        <w:rPr>
          <w:iCs w:val="0"/>
          <w:kern w:val="32"/>
          <w:sz w:val="24"/>
          <w:szCs w:val="32"/>
        </w:rPr>
        <w:t xml:space="preserve">Панинского </w:t>
      </w:r>
      <w:r w:rsidRPr="00FE322E">
        <w:rPr>
          <w:kern w:val="32"/>
          <w:sz w:val="24"/>
        </w:rPr>
        <w:t xml:space="preserve"> сельского поселения, подлежащих газификации на ра</w:t>
      </w:r>
      <w:r w:rsidRPr="00FE322E">
        <w:rPr>
          <w:kern w:val="32"/>
          <w:sz w:val="24"/>
        </w:rPr>
        <w:t>с</w:t>
      </w:r>
      <w:r w:rsidRPr="00FE322E">
        <w:rPr>
          <w:kern w:val="32"/>
          <w:sz w:val="24"/>
        </w:rPr>
        <w:t>чётный срок</w:t>
      </w:r>
    </w:p>
    <w:tbl>
      <w:tblPr>
        <w:tblW w:w="8702" w:type="dxa"/>
        <w:jc w:val="center"/>
        <w:tblInd w:w="-367" w:type="dxa"/>
        <w:tblLayout w:type="fixed"/>
        <w:tblCellMar>
          <w:left w:w="70" w:type="dxa"/>
          <w:right w:w="70" w:type="dxa"/>
        </w:tblCellMar>
        <w:tblLook w:val="0000"/>
      </w:tblPr>
      <w:tblGrid>
        <w:gridCol w:w="1992"/>
        <w:gridCol w:w="2707"/>
        <w:gridCol w:w="1927"/>
        <w:gridCol w:w="998"/>
        <w:gridCol w:w="1078"/>
      </w:tblGrid>
      <w:tr w:rsidR="00FE322E" w:rsidRPr="00FE322E">
        <w:tblPrEx>
          <w:tblCellMar>
            <w:top w:w="0" w:type="dxa"/>
            <w:bottom w:w="0" w:type="dxa"/>
          </w:tblCellMar>
        </w:tblPrEx>
        <w:trPr>
          <w:cantSplit/>
          <w:trHeight w:val="284"/>
          <w:jc w:val="center"/>
        </w:trPr>
        <w:tc>
          <w:tcPr>
            <w:tcW w:w="1992" w:type="dxa"/>
            <w:vMerge w:val="restart"/>
            <w:tcBorders>
              <w:top w:val="single" w:sz="6" w:space="0" w:color="auto"/>
              <w:left w:val="single" w:sz="6" w:space="0" w:color="auto"/>
              <w:right w:val="single" w:sz="6" w:space="0" w:color="auto"/>
            </w:tcBorders>
            <w:vAlign w:val="center"/>
          </w:tcPr>
          <w:p w:rsidR="00FE322E" w:rsidRPr="00FE322E" w:rsidRDefault="00FE322E" w:rsidP="00B36F24">
            <w:pPr>
              <w:pStyle w:val="ConsPlusCell"/>
              <w:widowControl/>
              <w:jc w:val="center"/>
            </w:pPr>
            <w:r w:rsidRPr="00FE322E">
              <w:t>Наименование н</w:t>
            </w:r>
            <w:r w:rsidRPr="00FE322E">
              <w:t>а</w:t>
            </w:r>
            <w:r w:rsidRPr="00FE322E">
              <w:t>селенных пунктов</w:t>
            </w:r>
          </w:p>
        </w:tc>
        <w:tc>
          <w:tcPr>
            <w:tcW w:w="2707" w:type="dxa"/>
            <w:vMerge w:val="restart"/>
            <w:tcBorders>
              <w:top w:val="single" w:sz="6" w:space="0" w:color="auto"/>
              <w:left w:val="single" w:sz="6" w:space="0" w:color="auto"/>
              <w:right w:val="single" w:sz="6" w:space="0" w:color="auto"/>
            </w:tcBorders>
            <w:vAlign w:val="center"/>
          </w:tcPr>
          <w:p w:rsidR="00FE322E" w:rsidRPr="00FE322E" w:rsidRDefault="00FE322E" w:rsidP="00B36F24">
            <w:pPr>
              <w:pStyle w:val="ConsPlusCell"/>
              <w:widowControl/>
              <w:jc w:val="center"/>
            </w:pPr>
            <w:r w:rsidRPr="00FE322E">
              <w:t>Наименование  к</w:t>
            </w:r>
            <w:r w:rsidRPr="00FE322E">
              <w:t>о</w:t>
            </w:r>
            <w:r w:rsidRPr="00FE322E">
              <w:t>тельной</w:t>
            </w:r>
          </w:p>
        </w:tc>
        <w:tc>
          <w:tcPr>
            <w:tcW w:w="1927" w:type="dxa"/>
            <w:vMerge w:val="restart"/>
            <w:tcBorders>
              <w:top w:val="single" w:sz="6" w:space="0" w:color="auto"/>
              <w:left w:val="single" w:sz="6" w:space="0" w:color="auto"/>
              <w:right w:val="single" w:sz="6" w:space="0" w:color="auto"/>
            </w:tcBorders>
            <w:vAlign w:val="center"/>
          </w:tcPr>
          <w:p w:rsidR="00FE322E" w:rsidRPr="00FE322E" w:rsidRDefault="00FE322E" w:rsidP="00B36F24">
            <w:pPr>
              <w:pStyle w:val="ConsPlusCell"/>
              <w:widowControl/>
              <w:jc w:val="center"/>
            </w:pPr>
            <w:r w:rsidRPr="00FE322E">
              <w:t>Список обслуж</w:t>
            </w:r>
            <w:r w:rsidRPr="00FE322E">
              <w:t>и</w:t>
            </w:r>
            <w:r w:rsidRPr="00FE322E">
              <w:t>ваемых объе</w:t>
            </w:r>
            <w:r w:rsidRPr="00FE322E">
              <w:t>к</w:t>
            </w:r>
            <w:r w:rsidRPr="00FE322E">
              <w:t>тов</w:t>
            </w:r>
          </w:p>
        </w:tc>
        <w:tc>
          <w:tcPr>
            <w:tcW w:w="2076" w:type="dxa"/>
            <w:gridSpan w:val="2"/>
            <w:tcBorders>
              <w:top w:val="single" w:sz="6" w:space="0" w:color="auto"/>
              <w:left w:val="single" w:sz="6" w:space="0" w:color="auto"/>
              <w:bottom w:val="single" w:sz="6" w:space="0" w:color="auto"/>
              <w:right w:val="single" w:sz="6" w:space="0" w:color="auto"/>
            </w:tcBorders>
            <w:vAlign w:val="center"/>
          </w:tcPr>
          <w:p w:rsidR="00FE322E" w:rsidRPr="00FE322E" w:rsidRDefault="00FE322E" w:rsidP="00B36F24">
            <w:pPr>
              <w:pStyle w:val="ConsPlusCell"/>
              <w:widowControl/>
              <w:jc w:val="center"/>
            </w:pPr>
            <w:r w:rsidRPr="00FE322E">
              <w:t>Максимальный ч</w:t>
            </w:r>
            <w:r w:rsidRPr="00FE322E">
              <w:t>а</w:t>
            </w:r>
            <w:r w:rsidRPr="00FE322E">
              <w:t>совой расход (мо</w:t>
            </w:r>
            <w:r w:rsidRPr="00FE322E">
              <w:t>щ</w:t>
            </w:r>
            <w:r w:rsidRPr="00FE322E">
              <w:t>ность к</w:t>
            </w:r>
            <w:r w:rsidRPr="00FE322E">
              <w:t>о</w:t>
            </w:r>
            <w:r w:rsidRPr="00FE322E">
              <w:t>тельной),  Гкал/час</w:t>
            </w:r>
          </w:p>
        </w:tc>
      </w:tr>
      <w:tr w:rsidR="00FE322E" w:rsidRPr="00FE322E">
        <w:tblPrEx>
          <w:tblCellMar>
            <w:top w:w="0" w:type="dxa"/>
            <w:bottom w:w="0" w:type="dxa"/>
          </w:tblCellMar>
        </w:tblPrEx>
        <w:trPr>
          <w:cantSplit/>
          <w:trHeight w:val="284"/>
          <w:jc w:val="center"/>
        </w:trPr>
        <w:tc>
          <w:tcPr>
            <w:tcW w:w="1992" w:type="dxa"/>
            <w:vMerge/>
            <w:tcBorders>
              <w:left w:val="single" w:sz="6" w:space="0" w:color="auto"/>
              <w:bottom w:val="single" w:sz="6" w:space="0" w:color="auto"/>
              <w:right w:val="single" w:sz="6" w:space="0" w:color="auto"/>
            </w:tcBorders>
            <w:vAlign w:val="center"/>
          </w:tcPr>
          <w:p w:rsidR="00FE322E" w:rsidRPr="00FE322E" w:rsidRDefault="00FE322E" w:rsidP="00B36F24">
            <w:pPr>
              <w:pStyle w:val="ConsPlusCell"/>
              <w:widowControl/>
              <w:jc w:val="center"/>
            </w:pPr>
          </w:p>
        </w:tc>
        <w:tc>
          <w:tcPr>
            <w:tcW w:w="2707" w:type="dxa"/>
            <w:vMerge/>
            <w:tcBorders>
              <w:left w:val="single" w:sz="6" w:space="0" w:color="auto"/>
              <w:bottom w:val="single" w:sz="6" w:space="0" w:color="auto"/>
              <w:right w:val="single" w:sz="6" w:space="0" w:color="auto"/>
            </w:tcBorders>
            <w:vAlign w:val="center"/>
          </w:tcPr>
          <w:p w:rsidR="00FE322E" w:rsidRPr="00FE322E" w:rsidRDefault="00FE322E" w:rsidP="00B36F24">
            <w:pPr>
              <w:pStyle w:val="ConsPlusCell"/>
              <w:widowControl/>
              <w:jc w:val="center"/>
            </w:pPr>
          </w:p>
        </w:tc>
        <w:tc>
          <w:tcPr>
            <w:tcW w:w="1927" w:type="dxa"/>
            <w:vMerge/>
            <w:tcBorders>
              <w:left w:val="single" w:sz="6" w:space="0" w:color="auto"/>
              <w:bottom w:val="single" w:sz="6" w:space="0" w:color="auto"/>
              <w:right w:val="single" w:sz="6" w:space="0" w:color="auto"/>
            </w:tcBorders>
            <w:vAlign w:val="center"/>
          </w:tcPr>
          <w:p w:rsidR="00FE322E" w:rsidRPr="00FE322E" w:rsidRDefault="00FE322E" w:rsidP="00B36F24">
            <w:pPr>
              <w:pStyle w:val="ConsPlusCell"/>
              <w:widowControl/>
              <w:jc w:val="center"/>
            </w:pPr>
          </w:p>
        </w:tc>
        <w:tc>
          <w:tcPr>
            <w:tcW w:w="998" w:type="dxa"/>
            <w:tcBorders>
              <w:top w:val="single" w:sz="6" w:space="0" w:color="auto"/>
              <w:left w:val="single" w:sz="6" w:space="0" w:color="auto"/>
              <w:bottom w:val="single" w:sz="6" w:space="0" w:color="auto"/>
              <w:right w:val="single" w:sz="6" w:space="0" w:color="auto"/>
            </w:tcBorders>
            <w:vAlign w:val="center"/>
          </w:tcPr>
          <w:p w:rsidR="00FE322E" w:rsidRPr="00FE322E" w:rsidRDefault="00FE322E" w:rsidP="00B36F24">
            <w:pPr>
              <w:pStyle w:val="ConsPlusCell"/>
              <w:widowControl/>
              <w:jc w:val="center"/>
            </w:pPr>
            <w:r w:rsidRPr="00FE322E">
              <w:t>Присо</w:t>
            </w:r>
            <w:r w:rsidRPr="00FE322E">
              <w:t>е</w:t>
            </w:r>
            <w:r>
              <w:t>ди</w:t>
            </w:r>
            <w:r w:rsidRPr="00FE322E">
              <w:t>не</w:t>
            </w:r>
            <w:r w:rsidRPr="00FE322E">
              <w:t>н</w:t>
            </w:r>
            <w:r w:rsidRPr="00FE322E">
              <w:t>ная н</w:t>
            </w:r>
            <w:r w:rsidRPr="00FE322E">
              <w:t>а</w:t>
            </w:r>
            <w:r w:rsidRPr="00FE322E">
              <w:t>грузка, Гкал/час</w:t>
            </w:r>
          </w:p>
        </w:tc>
        <w:tc>
          <w:tcPr>
            <w:tcW w:w="1078" w:type="dxa"/>
            <w:tcBorders>
              <w:top w:val="single" w:sz="6" w:space="0" w:color="auto"/>
              <w:left w:val="single" w:sz="6" w:space="0" w:color="auto"/>
              <w:bottom w:val="single" w:sz="6" w:space="0" w:color="auto"/>
              <w:right w:val="single" w:sz="6" w:space="0" w:color="auto"/>
            </w:tcBorders>
            <w:vAlign w:val="center"/>
          </w:tcPr>
          <w:p w:rsidR="00FE322E" w:rsidRPr="00FE322E" w:rsidRDefault="00FE322E" w:rsidP="00B36F24">
            <w:pPr>
              <w:pStyle w:val="ConsPlusCell"/>
              <w:widowControl/>
              <w:jc w:val="center"/>
            </w:pPr>
            <w:r w:rsidRPr="00FE322E">
              <w:t>Расче</w:t>
            </w:r>
            <w:r w:rsidRPr="00FE322E">
              <w:t>т</w:t>
            </w:r>
            <w:r w:rsidRPr="00FE322E">
              <w:t>ная н</w:t>
            </w:r>
            <w:r w:rsidRPr="00FE322E">
              <w:t>а</w:t>
            </w:r>
            <w:r w:rsidRPr="00FE322E">
              <w:t>грузка, Гкал/час</w:t>
            </w:r>
          </w:p>
        </w:tc>
      </w:tr>
      <w:tr w:rsidR="00FE322E" w:rsidRPr="00FE322E">
        <w:tblPrEx>
          <w:tblCellMar>
            <w:top w:w="0" w:type="dxa"/>
            <w:bottom w:w="0" w:type="dxa"/>
          </w:tblCellMar>
        </w:tblPrEx>
        <w:trPr>
          <w:cantSplit/>
          <w:trHeight w:val="284"/>
          <w:jc w:val="center"/>
        </w:trPr>
        <w:tc>
          <w:tcPr>
            <w:tcW w:w="1992" w:type="dxa"/>
            <w:tcBorders>
              <w:top w:val="single" w:sz="6" w:space="0" w:color="auto"/>
              <w:left w:val="single" w:sz="6" w:space="0" w:color="auto"/>
              <w:bottom w:val="single" w:sz="6" w:space="0" w:color="auto"/>
              <w:right w:val="single" w:sz="6" w:space="0" w:color="auto"/>
            </w:tcBorders>
          </w:tcPr>
          <w:p w:rsidR="00FE322E" w:rsidRPr="00FE322E" w:rsidRDefault="00FE322E" w:rsidP="00B36F24">
            <w:pPr>
              <w:pStyle w:val="ConsPlusCell"/>
              <w:widowControl/>
            </w:pPr>
          </w:p>
        </w:tc>
        <w:tc>
          <w:tcPr>
            <w:tcW w:w="2707" w:type="dxa"/>
            <w:tcBorders>
              <w:top w:val="single" w:sz="6" w:space="0" w:color="auto"/>
              <w:left w:val="single" w:sz="6" w:space="0" w:color="auto"/>
              <w:bottom w:val="single" w:sz="6" w:space="0" w:color="auto"/>
              <w:right w:val="single" w:sz="6" w:space="0" w:color="auto"/>
            </w:tcBorders>
          </w:tcPr>
          <w:p w:rsidR="00FE322E" w:rsidRPr="00FE322E" w:rsidRDefault="00FE322E" w:rsidP="00B36F24">
            <w:pPr>
              <w:pStyle w:val="ConsPlusCell"/>
              <w:widowControl/>
            </w:pPr>
            <w:r w:rsidRPr="00FE322E">
              <w:t>ООО «Транзит-Авто»</w:t>
            </w:r>
          </w:p>
        </w:tc>
        <w:tc>
          <w:tcPr>
            <w:tcW w:w="1927" w:type="dxa"/>
            <w:tcBorders>
              <w:top w:val="single" w:sz="6" w:space="0" w:color="auto"/>
              <w:left w:val="single" w:sz="6" w:space="0" w:color="auto"/>
              <w:bottom w:val="single" w:sz="6" w:space="0" w:color="auto"/>
              <w:right w:val="single" w:sz="6" w:space="0" w:color="auto"/>
            </w:tcBorders>
          </w:tcPr>
          <w:p w:rsidR="00FE322E" w:rsidRPr="00FE322E" w:rsidRDefault="00FE322E" w:rsidP="00B36F24">
            <w:pPr>
              <w:pStyle w:val="ConsPlusCell"/>
              <w:widowControl/>
            </w:pPr>
          </w:p>
        </w:tc>
        <w:tc>
          <w:tcPr>
            <w:tcW w:w="998" w:type="dxa"/>
            <w:tcBorders>
              <w:top w:val="single" w:sz="6" w:space="0" w:color="auto"/>
              <w:left w:val="single" w:sz="6" w:space="0" w:color="auto"/>
              <w:bottom w:val="single" w:sz="6" w:space="0" w:color="auto"/>
              <w:right w:val="single" w:sz="6" w:space="0" w:color="auto"/>
            </w:tcBorders>
            <w:tcMar>
              <w:right w:w="142" w:type="dxa"/>
            </w:tcMar>
          </w:tcPr>
          <w:p w:rsidR="00FE322E" w:rsidRPr="00FE322E" w:rsidRDefault="00FE322E" w:rsidP="00B36F24">
            <w:pPr>
              <w:pStyle w:val="ConsPlusCell"/>
              <w:widowControl/>
            </w:pPr>
            <w:r w:rsidRPr="00FE322E">
              <w:t>1,9</w:t>
            </w:r>
          </w:p>
        </w:tc>
        <w:tc>
          <w:tcPr>
            <w:tcW w:w="1078" w:type="dxa"/>
            <w:tcBorders>
              <w:top w:val="single" w:sz="6" w:space="0" w:color="auto"/>
              <w:left w:val="single" w:sz="6" w:space="0" w:color="auto"/>
              <w:bottom w:val="single" w:sz="6" w:space="0" w:color="auto"/>
              <w:right w:val="single" w:sz="6" w:space="0" w:color="auto"/>
            </w:tcBorders>
            <w:tcMar>
              <w:right w:w="142" w:type="dxa"/>
            </w:tcMar>
          </w:tcPr>
          <w:p w:rsidR="00FE322E" w:rsidRPr="00FE322E" w:rsidRDefault="00FE322E" w:rsidP="00B36F24">
            <w:pPr>
              <w:pStyle w:val="ConsPlusCell"/>
              <w:widowControl/>
              <w:jc w:val="center"/>
            </w:pPr>
          </w:p>
        </w:tc>
      </w:tr>
    </w:tbl>
    <w:p w:rsidR="00240ECE" w:rsidRDefault="00240ECE" w:rsidP="00FB561C">
      <w:pPr>
        <w:rPr>
          <w:rFonts w:ascii="Arial" w:hAnsi="Arial" w:cs="Arial"/>
          <w:i/>
        </w:rPr>
      </w:pPr>
    </w:p>
    <w:p w:rsidR="00FE322E" w:rsidRDefault="00FE322E" w:rsidP="00FE322E">
      <w:pPr>
        <w:tabs>
          <w:tab w:val="left" w:pos="0"/>
        </w:tabs>
        <w:ind w:right="228" w:firstLine="720"/>
        <w:rPr>
          <w:rFonts w:ascii="Arial" w:hAnsi="Arial" w:cs="Arial"/>
          <w:i/>
        </w:rPr>
      </w:pPr>
      <w:r>
        <w:rPr>
          <w:rFonts w:ascii="Arial" w:hAnsi="Arial" w:cs="Arial"/>
          <w:i/>
        </w:rPr>
        <w:t>10.6.3</w:t>
      </w:r>
      <w:r w:rsidRPr="001C4F89">
        <w:rPr>
          <w:rFonts w:ascii="Arial" w:hAnsi="Arial" w:cs="Arial"/>
          <w:i/>
        </w:rPr>
        <w:t>.</w:t>
      </w:r>
      <w:r>
        <w:rPr>
          <w:rFonts w:ascii="Arial" w:hAnsi="Arial" w:cs="Arial"/>
          <w:i/>
        </w:rPr>
        <w:t xml:space="preserve">  </w:t>
      </w:r>
      <w:r w:rsidRPr="002D6C53">
        <w:rPr>
          <w:rFonts w:ascii="Arial" w:hAnsi="Arial" w:cs="Arial"/>
          <w:i/>
        </w:rPr>
        <w:t>Обоснование предложений по развитию объектов и сетей</w:t>
      </w:r>
    </w:p>
    <w:p w:rsidR="00FE322E" w:rsidRDefault="00FE322E" w:rsidP="00FE322E">
      <w:pPr>
        <w:shd w:val="clear" w:color="auto" w:fill="FFFFFF"/>
        <w:ind w:left="720" w:right="98" w:firstLine="764"/>
        <w:jc w:val="both"/>
        <w:rPr>
          <w:rFonts w:ascii="Arial" w:hAnsi="Arial" w:cs="Arial"/>
          <w:spacing w:val="-4"/>
          <w:sz w:val="22"/>
          <w:szCs w:val="22"/>
        </w:rPr>
      </w:pPr>
      <w:r w:rsidRPr="002D6C53">
        <w:rPr>
          <w:rFonts w:ascii="Arial" w:hAnsi="Arial" w:cs="Arial"/>
          <w:i/>
        </w:rPr>
        <w:t xml:space="preserve"> </w:t>
      </w:r>
      <w:r w:rsidR="000B79BF">
        <w:rPr>
          <w:rFonts w:ascii="Arial" w:hAnsi="Arial" w:cs="Arial"/>
          <w:i/>
        </w:rPr>
        <w:t>водоснабжения</w:t>
      </w:r>
      <w:r w:rsidRPr="002D6C53">
        <w:rPr>
          <w:rFonts w:ascii="Arial" w:hAnsi="Arial" w:cs="Arial"/>
          <w:i/>
        </w:rPr>
        <w:t>.</w:t>
      </w:r>
    </w:p>
    <w:p w:rsidR="006C0D50" w:rsidRDefault="006C0D50" w:rsidP="006C0D50">
      <w:pPr>
        <w:pStyle w:val="S2"/>
        <w:ind w:firstLine="709"/>
        <w:jc w:val="both"/>
        <w:rPr>
          <w:rFonts w:ascii="Arial" w:hAnsi="Arial" w:cs="Arial"/>
          <w:b w:val="0"/>
          <w:szCs w:val="24"/>
        </w:rPr>
      </w:pPr>
      <w:bookmarkStart w:id="60" w:name="_Toc285637981"/>
    </w:p>
    <w:bookmarkEnd w:id="60"/>
    <w:p w:rsidR="006C0D50" w:rsidRPr="006C0D50" w:rsidRDefault="006C0D50" w:rsidP="006C0D50">
      <w:pPr>
        <w:ind w:firstLine="709"/>
        <w:jc w:val="both"/>
        <w:rPr>
          <w:rFonts w:ascii="Arial" w:hAnsi="Arial" w:cs="Arial"/>
          <w:bCs/>
        </w:rPr>
      </w:pPr>
      <w:r w:rsidRPr="006C0D50">
        <w:rPr>
          <w:rFonts w:ascii="Arial" w:hAnsi="Arial" w:cs="Arial"/>
        </w:rPr>
        <w:t>Раздел «Водоснабжение» генерального плана Панинского сельского п</w:t>
      </w:r>
      <w:r w:rsidRPr="006C0D50">
        <w:rPr>
          <w:rFonts w:ascii="Arial" w:hAnsi="Arial" w:cs="Arial"/>
        </w:rPr>
        <w:t>о</w:t>
      </w:r>
      <w:r w:rsidRPr="006C0D50">
        <w:rPr>
          <w:rFonts w:ascii="Arial" w:hAnsi="Arial" w:cs="Arial"/>
        </w:rPr>
        <w:t xml:space="preserve">селения  </w:t>
      </w:r>
      <w:r w:rsidRPr="006C0D50">
        <w:rPr>
          <w:rFonts w:ascii="Arial" w:hAnsi="Arial" w:cs="Arial"/>
          <w:bCs/>
        </w:rPr>
        <w:t>Фурмановского муниципального района Ивановской</w:t>
      </w:r>
      <w:r w:rsidRPr="006C0D50">
        <w:rPr>
          <w:rFonts w:ascii="Arial" w:hAnsi="Arial" w:cs="Arial"/>
        </w:rPr>
        <w:t xml:space="preserve"> области разраб</w:t>
      </w:r>
      <w:r w:rsidRPr="006C0D50">
        <w:rPr>
          <w:rFonts w:ascii="Arial" w:hAnsi="Arial" w:cs="Arial"/>
        </w:rPr>
        <w:t>о</w:t>
      </w:r>
      <w:r w:rsidRPr="006C0D50">
        <w:rPr>
          <w:rFonts w:ascii="Arial" w:hAnsi="Arial" w:cs="Arial"/>
        </w:rPr>
        <w:t>тан с учетом комплексного о</w:t>
      </w:r>
      <w:r w:rsidRPr="006C0D50">
        <w:rPr>
          <w:rFonts w:ascii="Arial" w:hAnsi="Arial" w:cs="Arial"/>
        </w:rPr>
        <w:t>с</w:t>
      </w:r>
      <w:r w:rsidRPr="006C0D50">
        <w:rPr>
          <w:rFonts w:ascii="Arial" w:hAnsi="Arial" w:cs="Arial"/>
        </w:rPr>
        <w:t>воения планируемой территории.</w:t>
      </w:r>
    </w:p>
    <w:p w:rsidR="006C0D50" w:rsidRPr="006C0D50" w:rsidRDefault="006C0D50" w:rsidP="006C0D50">
      <w:pPr>
        <w:ind w:firstLine="709"/>
        <w:jc w:val="both"/>
        <w:rPr>
          <w:rFonts w:ascii="Arial" w:eastAsia="Calibri" w:hAnsi="Arial" w:cs="Arial"/>
        </w:rPr>
      </w:pPr>
      <w:r w:rsidRPr="006C0D50">
        <w:rPr>
          <w:rFonts w:ascii="Arial" w:hAnsi="Arial" w:cs="Arial"/>
        </w:rPr>
        <w:t>Генеральным планом Панинского сельского поселения  к развитию опр</w:t>
      </w:r>
      <w:r w:rsidRPr="006C0D50">
        <w:rPr>
          <w:rFonts w:ascii="Arial" w:hAnsi="Arial" w:cs="Arial"/>
        </w:rPr>
        <w:t>е</w:t>
      </w:r>
      <w:r w:rsidRPr="006C0D50">
        <w:rPr>
          <w:rFonts w:ascii="Arial" w:hAnsi="Arial" w:cs="Arial"/>
        </w:rPr>
        <w:t xml:space="preserve">делены 10 населенных пунктов: д. Панино, </w:t>
      </w:r>
      <w:r w:rsidRPr="006C0D50">
        <w:rPr>
          <w:rFonts w:ascii="Arial" w:eastAsia="Calibri" w:hAnsi="Arial" w:cs="Arial"/>
        </w:rPr>
        <w:t>д. Быково, д. Ботеево, с. Медведк</w:t>
      </w:r>
      <w:r w:rsidRPr="006C0D50">
        <w:rPr>
          <w:rFonts w:ascii="Arial" w:eastAsia="Calibri" w:hAnsi="Arial" w:cs="Arial"/>
        </w:rPr>
        <w:t>о</w:t>
      </w:r>
      <w:r w:rsidR="001F43F2">
        <w:rPr>
          <w:rFonts w:ascii="Arial" w:eastAsia="Calibri" w:hAnsi="Arial" w:cs="Arial"/>
        </w:rPr>
        <w:t>во, с</w:t>
      </w:r>
      <w:r w:rsidRPr="006C0D50">
        <w:rPr>
          <w:rFonts w:ascii="Arial" w:eastAsia="Calibri" w:hAnsi="Arial" w:cs="Arial"/>
        </w:rPr>
        <w:t>. Фряньк</w:t>
      </w:r>
      <w:r w:rsidR="001F43F2">
        <w:rPr>
          <w:rFonts w:ascii="Arial" w:eastAsia="Calibri" w:hAnsi="Arial" w:cs="Arial"/>
        </w:rPr>
        <w:t xml:space="preserve">ово,   д. Шульгино, </w:t>
      </w:r>
      <w:r w:rsidRPr="006C0D50">
        <w:rPr>
          <w:rFonts w:ascii="Arial" w:eastAsia="Calibri" w:hAnsi="Arial" w:cs="Arial"/>
        </w:rPr>
        <w:t xml:space="preserve"> д. </w:t>
      </w:r>
      <w:r w:rsidRPr="006C0D50">
        <w:rPr>
          <w:rFonts w:ascii="Arial" w:hAnsi="Arial" w:cs="Arial"/>
        </w:rPr>
        <w:t>Белино, д. Бакшеево, д. Бабино, с. Миха</w:t>
      </w:r>
      <w:r w:rsidRPr="006C0D50">
        <w:rPr>
          <w:rFonts w:ascii="Arial" w:hAnsi="Arial" w:cs="Arial"/>
        </w:rPr>
        <w:t>й</w:t>
      </w:r>
      <w:r w:rsidRPr="006C0D50">
        <w:rPr>
          <w:rFonts w:ascii="Arial" w:hAnsi="Arial" w:cs="Arial"/>
        </w:rPr>
        <w:t xml:space="preserve">ловское. </w:t>
      </w:r>
    </w:p>
    <w:p w:rsidR="006C0D50" w:rsidRPr="006C0D50" w:rsidRDefault="006C0D50" w:rsidP="006C0D50">
      <w:pPr>
        <w:ind w:firstLine="709"/>
        <w:jc w:val="both"/>
        <w:rPr>
          <w:rFonts w:ascii="Arial" w:hAnsi="Arial" w:cs="Arial"/>
        </w:rPr>
      </w:pPr>
      <w:r w:rsidRPr="006C0D50">
        <w:rPr>
          <w:rFonts w:ascii="Arial" w:hAnsi="Arial" w:cs="Arial"/>
        </w:rPr>
        <w:t>В данных населенных пунктах</w:t>
      </w:r>
      <w:r w:rsidRPr="006C0D50">
        <w:rPr>
          <w:rFonts w:ascii="Arial" w:eastAsia="Calibri" w:hAnsi="Arial" w:cs="Arial"/>
          <w:color w:val="000000"/>
        </w:rPr>
        <w:t xml:space="preserve"> </w:t>
      </w:r>
      <w:r w:rsidRPr="006C0D50">
        <w:rPr>
          <w:rFonts w:ascii="Arial" w:hAnsi="Arial" w:cs="Arial"/>
          <w:color w:val="000000"/>
        </w:rPr>
        <w:t>перспективно развивать системы центр</w:t>
      </w:r>
      <w:r w:rsidRPr="006C0D50">
        <w:rPr>
          <w:rFonts w:ascii="Arial" w:hAnsi="Arial" w:cs="Arial"/>
          <w:color w:val="000000"/>
        </w:rPr>
        <w:t>а</w:t>
      </w:r>
      <w:r w:rsidRPr="006C0D50">
        <w:rPr>
          <w:rFonts w:ascii="Arial" w:hAnsi="Arial" w:cs="Arial"/>
          <w:color w:val="000000"/>
        </w:rPr>
        <w:t>лизованного в</w:t>
      </w:r>
      <w:r w:rsidRPr="006C0D50">
        <w:rPr>
          <w:rFonts w:ascii="Arial" w:hAnsi="Arial" w:cs="Arial"/>
          <w:color w:val="000000"/>
        </w:rPr>
        <w:t>о</w:t>
      </w:r>
      <w:r w:rsidRPr="006C0D50">
        <w:rPr>
          <w:rFonts w:ascii="Arial" w:hAnsi="Arial" w:cs="Arial"/>
          <w:color w:val="000000"/>
        </w:rPr>
        <w:t>доснабжения</w:t>
      </w:r>
      <w:r w:rsidRPr="006C0D50">
        <w:rPr>
          <w:rFonts w:ascii="Arial" w:hAnsi="Arial" w:cs="Arial"/>
        </w:rPr>
        <w:t>.</w:t>
      </w:r>
    </w:p>
    <w:p w:rsidR="006C0D50" w:rsidRPr="006C0D50" w:rsidRDefault="006C0D50" w:rsidP="006C0D50">
      <w:pPr>
        <w:ind w:firstLine="709"/>
        <w:jc w:val="both"/>
        <w:rPr>
          <w:rFonts w:ascii="Arial" w:hAnsi="Arial" w:cs="Arial"/>
        </w:rPr>
      </w:pPr>
      <w:r w:rsidRPr="006C0D50">
        <w:rPr>
          <w:rFonts w:ascii="Arial" w:hAnsi="Arial" w:cs="Arial"/>
        </w:rPr>
        <w:t>В материалах генерального плана установлены следующие сроки его реализ</w:t>
      </w:r>
      <w:r w:rsidRPr="006C0D50">
        <w:rPr>
          <w:rFonts w:ascii="Arial" w:hAnsi="Arial" w:cs="Arial"/>
        </w:rPr>
        <w:t>а</w:t>
      </w:r>
      <w:r w:rsidRPr="006C0D50">
        <w:rPr>
          <w:rFonts w:ascii="Arial" w:hAnsi="Arial" w:cs="Arial"/>
        </w:rPr>
        <w:t>ции:</w:t>
      </w:r>
    </w:p>
    <w:p w:rsidR="006C0D50" w:rsidRPr="006C0D50" w:rsidRDefault="006C0D50" w:rsidP="006C0D50">
      <w:pPr>
        <w:ind w:firstLine="709"/>
        <w:jc w:val="both"/>
        <w:rPr>
          <w:rFonts w:ascii="Arial" w:hAnsi="Arial" w:cs="Arial"/>
        </w:rPr>
      </w:pPr>
      <w:r w:rsidRPr="006C0D50">
        <w:rPr>
          <w:rFonts w:ascii="Arial" w:hAnsi="Arial" w:cs="Arial"/>
        </w:rPr>
        <w:t>первая очередь генерального плана, на которую определены первооч</w:t>
      </w:r>
      <w:r w:rsidRPr="006C0D50">
        <w:rPr>
          <w:rFonts w:ascii="Arial" w:hAnsi="Arial" w:cs="Arial"/>
        </w:rPr>
        <w:t>е</w:t>
      </w:r>
      <w:r w:rsidRPr="006C0D50">
        <w:rPr>
          <w:rFonts w:ascii="Arial" w:hAnsi="Arial" w:cs="Arial"/>
        </w:rPr>
        <w:t>редные меропри</w:t>
      </w:r>
      <w:r w:rsidRPr="006C0D50">
        <w:rPr>
          <w:rFonts w:ascii="Arial" w:hAnsi="Arial" w:cs="Arial"/>
        </w:rPr>
        <w:t>я</w:t>
      </w:r>
      <w:r w:rsidRPr="006C0D50">
        <w:rPr>
          <w:rFonts w:ascii="Arial" w:hAnsi="Arial" w:cs="Arial"/>
        </w:rPr>
        <w:t>тия – 2020 год;</w:t>
      </w:r>
    </w:p>
    <w:p w:rsidR="006C0D50" w:rsidRPr="006C0D50" w:rsidRDefault="006C0D50" w:rsidP="006C0D50">
      <w:pPr>
        <w:ind w:firstLine="709"/>
        <w:jc w:val="both"/>
        <w:rPr>
          <w:rFonts w:ascii="Arial" w:hAnsi="Arial" w:cs="Arial"/>
        </w:rPr>
      </w:pPr>
      <w:r w:rsidRPr="006C0D50">
        <w:rPr>
          <w:rFonts w:ascii="Arial" w:hAnsi="Arial" w:cs="Arial"/>
        </w:rPr>
        <w:t>расчетный срок генерального плана, на который определены все осно</w:t>
      </w:r>
      <w:r w:rsidRPr="006C0D50">
        <w:rPr>
          <w:rFonts w:ascii="Arial" w:hAnsi="Arial" w:cs="Arial"/>
        </w:rPr>
        <w:t>в</w:t>
      </w:r>
      <w:r w:rsidRPr="006C0D50">
        <w:rPr>
          <w:rFonts w:ascii="Arial" w:hAnsi="Arial" w:cs="Arial"/>
        </w:rPr>
        <w:t>ные проектные реш</w:t>
      </w:r>
      <w:r w:rsidRPr="006C0D50">
        <w:rPr>
          <w:rFonts w:ascii="Arial" w:hAnsi="Arial" w:cs="Arial"/>
        </w:rPr>
        <w:t>е</w:t>
      </w:r>
      <w:r w:rsidRPr="006C0D50">
        <w:rPr>
          <w:rFonts w:ascii="Arial" w:hAnsi="Arial" w:cs="Arial"/>
        </w:rPr>
        <w:t>ния – 2032 год.</w:t>
      </w:r>
    </w:p>
    <w:p w:rsidR="006C0D50" w:rsidRPr="006C0D50" w:rsidRDefault="006C0D50" w:rsidP="006C0D50">
      <w:pPr>
        <w:ind w:firstLine="709"/>
        <w:jc w:val="both"/>
        <w:rPr>
          <w:rFonts w:ascii="Arial" w:hAnsi="Arial" w:cs="Arial"/>
        </w:rPr>
      </w:pPr>
      <w:r w:rsidRPr="006C0D50">
        <w:rPr>
          <w:rFonts w:ascii="Arial" w:hAnsi="Arial" w:cs="Arial"/>
        </w:rPr>
        <w:t>В основу проектной схемы водоснабжения положены следующие мат</w:t>
      </w:r>
      <w:r w:rsidRPr="006C0D50">
        <w:rPr>
          <w:rFonts w:ascii="Arial" w:hAnsi="Arial" w:cs="Arial"/>
        </w:rPr>
        <w:t>е</w:t>
      </w:r>
      <w:r w:rsidRPr="006C0D50">
        <w:rPr>
          <w:rFonts w:ascii="Arial" w:hAnsi="Arial" w:cs="Arial"/>
        </w:rPr>
        <w:t>риалы:</w:t>
      </w:r>
    </w:p>
    <w:p w:rsidR="006C0D50" w:rsidRPr="006C0D50" w:rsidRDefault="006C0D50" w:rsidP="006C0D50">
      <w:pPr>
        <w:ind w:firstLine="709"/>
        <w:jc w:val="both"/>
        <w:rPr>
          <w:rFonts w:ascii="Arial" w:hAnsi="Arial" w:cs="Arial"/>
        </w:rPr>
      </w:pPr>
      <w:r w:rsidRPr="006C0D50">
        <w:rPr>
          <w:rFonts w:ascii="Arial" w:hAnsi="Arial" w:cs="Arial"/>
        </w:rPr>
        <w:t>Анкетные данные, предоставленные Администрацией Панинского сел</w:t>
      </w:r>
      <w:r w:rsidRPr="006C0D50">
        <w:rPr>
          <w:rFonts w:ascii="Arial" w:hAnsi="Arial" w:cs="Arial"/>
        </w:rPr>
        <w:t>ь</w:t>
      </w:r>
      <w:r w:rsidRPr="006C0D50">
        <w:rPr>
          <w:rFonts w:ascii="Arial" w:hAnsi="Arial" w:cs="Arial"/>
        </w:rPr>
        <w:t>ского посел</w:t>
      </w:r>
      <w:r w:rsidRPr="006C0D50">
        <w:rPr>
          <w:rFonts w:ascii="Arial" w:hAnsi="Arial" w:cs="Arial"/>
        </w:rPr>
        <w:t>е</w:t>
      </w:r>
      <w:r w:rsidRPr="006C0D50">
        <w:rPr>
          <w:rFonts w:ascii="Arial" w:hAnsi="Arial" w:cs="Arial"/>
        </w:rPr>
        <w:t>ния.</w:t>
      </w:r>
    </w:p>
    <w:p w:rsidR="006C0D50" w:rsidRPr="006C0D50" w:rsidRDefault="006C0D50" w:rsidP="006C0D50">
      <w:pPr>
        <w:ind w:firstLine="709"/>
        <w:jc w:val="both"/>
        <w:rPr>
          <w:rFonts w:ascii="Arial" w:hAnsi="Arial" w:cs="Arial"/>
        </w:rPr>
      </w:pPr>
      <w:r w:rsidRPr="006C0D50">
        <w:rPr>
          <w:rFonts w:ascii="Arial" w:hAnsi="Arial" w:cs="Arial"/>
        </w:rPr>
        <w:t>Проектные решения в разделе «Водоснабжение» генерального плана я</w:t>
      </w:r>
      <w:r w:rsidRPr="006C0D50">
        <w:rPr>
          <w:rFonts w:ascii="Arial" w:hAnsi="Arial" w:cs="Arial"/>
        </w:rPr>
        <w:t>в</w:t>
      </w:r>
      <w:r w:rsidRPr="006C0D50">
        <w:rPr>
          <w:rFonts w:ascii="Arial" w:hAnsi="Arial" w:cs="Arial"/>
        </w:rPr>
        <w:t>ляются основанием для разработки последующих стадий проектирования по развитию системы водоснабж</w:t>
      </w:r>
      <w:r w:rsidRPr="006C0D50">
        <w:rPr>
          <w:rFonts w:ascii="Arial" w:hAnsi="Arial" w:cs="Arial"/>
        </w:rPr>
        <w:t>е</w:t>
      </w:r>
      <w:r w:rsidRPr="006C0D50">
        <w:rPr>
          <w:rFonts w:ascii="Arial" w:hAnsi="Arial" w:cs="Arial"/>
        </w:rPr>
        <w:t xml:space="preserve">ния Панинского сельского поселения. </w:t>
      </w:r>
    </w:p>
    <w:p w:rsidR="006C0D50" w:rsidRPr="006C0D50" w:rsidRDefault="006C0D50" w:rsidP="006C0D50">
      <w:pPr>
        <w:ind w:firstLine="709"/>
        <w:jc w:val="both"/>
        <w:rPr>
          <w:rFonts w:ascii="Arial" w:hAnsi="Arial" w:cs="Arial"/>
          <w:i/>
        </w:rPr>
      </w:pPr>
    </w:p>
    <w:p w:rsidR="006C0D50" w:rsidRPr="006C0D50" w:rsidRDefault="006C0D50" w:rsidP="006C0D50">
      <w:pPr>
        <w:ind w:firstLine="709"/>
        <w:jc w:val="both"/>
        <w:rPr>
          <w:rFonts w:ascii="Arial" w:hAnsi="Arial" w:cs="Arial"/>
          <w:i/>
          <w:u w:val="single"/>
        </w:rPr>
      </w:pPr>
      <w:r w:rsidRPr="006C0D50">
        <w:rPr>
          <w:rFonts w:ascii="Arial" w:hAnsi="Arial" w:cs="Arial"/>
          <w:i/>
          <w:u w:val="single"/>
        </w:rPr>
        <w:t>Первая очередь строительства­ до 2020 г.г.</w:t>
      </w:r>
    </w:p>
    <w:p w:rsidR="006C0D50" w:rsidRPr="006C0D50" w:rsidRDefault="006C0D50" w:rsidP="006C0D50">
      <w:pPr>
        <w:ind w:firstLine="709"/>
        <w:jc w:val="both"/>
        <w:rPr>
          <w:rFonts w:ascii="Arial" w:hAnsi="Arial" w:cs="Arial"/>
        </w:rPr>
      </w:pPr>
    </w:p>
    <w:p w:rsidR="006C0D50" w:rsidRPr="006C0D50" w:rsidRDefault="006C0D50" w:rsidP="006C0D50">
      <w:pPr>
        <w:ind w:firstLine="709"/>
        <w:jc w:val="both"/>
        <w:rPr>
          <w:rFonts w:ascii="Arial" w:hAnsi="Arial" w:cs="Arial"/>
        </w:rPr>
      </w:pPr>
      <w:r w:rsidRPr="006C0D50">
        <w:rPr>
          <w:rFonts w:ascii="Arial" w:hAnsi="Arial" w:cs="Arial"/>
        </w:rPr>
        <w:t xml:space="preserve">Количество воды, необходимое на хозяйственно-питьевые нужды, на первую очередь строительства по следующим населенным пунктам составляет: </w:t>
      </w:r>
      <w:r w:rsidRPr="006C0D50">
        <w:rPr>
          <w:rFonts w:ascii="Arial" w:hAnsi="Arial" w:cs="Arial"/>
          <w:color w:val="000000"/>
        </w:rPr>
        <w:t xml:space="preserve"> </w:t>
      </w:r>
      <w:r w:rsidRPr="006C0D50">
        <w:rPr>
          <w:rFonts w:ascii="Arial" w:hAnsi="Arial" w:cs="Arial"/>
        </w:rPr>
        <w:t xml:space="preserve"> </w:t>
      </w:r>
    </w:p>
    <w:p w:rsidR="006C0D50" w:rsidRPr="006C0D50" w:rsidRDefault="006C0D50" w:rsidP="006C0D50">
      <w:pPr>
        <w:ind w:firstLine="709"/>
        <w:jc w:val="both"/>
        <w:rPr>
          <w:rFonts w:ascii="Arial" w:hAnsi="Arial" w:cs="Arial"/>
        </w:rPr>
      </w:pPr>
      <w:r w:rsidRPr="006C0D50">
        <w:rPr>
          <w:rFonts w:ascii="Arial" w:hAnsi="Arial" w:cs="Arial"/>
          <w:color w:val="FF0000"/>
        </w:rPr>
        <w:t xml:space="preserve">  </w:t>
      </w:r>
      <w:r w:rsidRPr="006C0D50">
        <w:rPr>
          <w:rFonts w:ascii="Arial" w:hAnsi="Arial" w:cs="Arial"/>
        </w:rPr>
        <w:t xml:space="preserve">- </w:t>
      </w:r>
      <w:r w:rsidRPr="006C0D50">
        <w:rPr>
          <w:rFonts w:ascii="Arial" w:hAnsi="Arial" w:cs="Arial"/>
          <w:bCs/>
        </w:rPr>
        <w:t>д. Панино</w:t>
      </w:r>
      <w:r w:rsidRPr="006C0D50">
        <w:rPr>
          <w:rFonts w:ascii="Arial" w:hAnsi="Arial" w:cs="Arial"/>
          <w:b/>
          <w:bCs/>
        </w:rPr>
        <w:t xml:space="preserve"> </w:t>
      </w:r>
      <w:r w:rsidRPr="006C0D50">
        <w:rPr>
          <w:rFonts w:ascii="Arial" w:hAnsi="Arial" w:cs="Arial"/>
        </w:rPr>
        <w:t xml:space="preserve"> -  100,6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Быково</w:t>
      </w:r>
      <w:r w:rsidRPr="006C0D50">
        <w:rPr>
          <w:rFonts w:ascii="Arial" w:hAnsi="Arial" w:cs="Arial"/>
        </w:rPr>
        <w:t xml:space="preserve"> – 12,7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Ботеево</w:t>
      </w:r>
      <w:r w:rsidRPr="006C0D50">
        <w:rPr>
          <w:rFonts w:ascii="Arial" w:hAnsi="Arial" w:cs="Arial"/>
          <w:b/>
          <w:bCs/>
        </w:rPr>
        <w:t xml:space="preserve">  </w:t>
      </w:r>
      <w:r w:rsidRPr="006C0D50">
        <w:rPr>
          <w:rFonts w:ascii="Arial" w:hAnsi="Arial" w:cs="Arial"/>
        </w:rPr>
        <w:t>- 16,4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с. Медведково</w:t>
      </w:r>
      <w:r w:rsidRPr="006C0D50">
        <w:rPr>
          <w:rFonts w:ascii="Arial" w:hAnsi="Arial" w:cs="Arial"/>
          <w:b/>
          <w:bCs/>
        </w:rPr>
        <w:t xml:space="preserve">  </w:t>
      </w:r>
      <w:r w:rsidRPr="006C0D50">
        <w:rPr>
          <w:rFonts w:ascii="Arial" w:hAnsi="Arial" w:cs="Arial"/>
        </w:rPr>
        <w:t>- 13,0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color w:val="FF0000"/>
        </w:rPr>
        <w:t xml:space="preserve">  </w:t>
      </w:r>
      <w:r w:rsidRPr="006C0D50">
        <w:rPr>
          <w:rFonts w:ascii="Arial" w:hAnsi="Arial" w:cs="Arial"/>
        </w:rPr>
        <w:t xml:space="preserve">- </w:t>
      </w:r>
      <w:r w:rsidR="001F43F2">
        <w:rPr>
          <w:rFonts w:ascii="Arial" w:hAnsi="Arial" w:cs="Arial"/>
          <w:bCs/>
        </w:rPr>
        <w:t>с</w:t>
      </w:r>
      <w:r w:rsidRPr="006C0D50">
        <w:rPr>
          <w:rFonts w:ascii="Arial" w:hAnsi="Arial" w:cs="Arial"/>
          <w:bCs/>
        </w:rPr>
        <w:t>. Фряньково</w:t>
      </w:r>
      <w:r w:rsidRPr="006C0D50">
        <w:rPr>
          <w:rFonts w:ascii="Arial" w:hAnsi="Arial" w:cs="Arial"/>
          <w:b/>
          <w:bCs/>
        </w:rPr>
        <w:t xml:space="preserve"> </w:t>
      </w:r>
      <w:r w:rsidRPr="006C0D50">
        <w:rPr>
          <w:rFonts w:ascii="Arial" w:hAnsi="Arial" w:cs="Arial"/>
        </w:rPr>
        <w:t xml:space="preserve"> -  47,7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Шульгино</w:t>
      </w:r>
      <w:r w:rsidRPr="006C0D50">
        <w:rPr>
          <w:rFonts w:ascii="Arial" w:hAnsi="Arial" w:cs="Arial"/>
          <w:b/>
          <w:bCs/>
        </w:rPr>
        <w:t xml:space="preserve"> </w:t>
      </w:r>
      <w:r w:rsidRPr="006C0D50">
        <w:rPr>
          <w:rFonts w:ascii="Arial" w:hAnsi="Arial" w:cs="Arial"/>
        </w:rPr>
        <w:t xml:space="preserve"> -  26,0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Белино</w:t>
      </w:r>
      <w:r w:rsidRPr="006C0D50">
        <w:rPr>
          <w:rFonts w:ascii="Arial" w:hAnsi="Arial" w:cs="Arial"/>
        </w:rPr>
        <w:t xml:space="preserve"> – 48,9 м</w:t>
      </w:r>
      <w:r w:rsidRPr="006C0D50">
        <w:rPr>
          <w:rFonts w:ascii="Arial" w:hAnsi="Arial" w:cs="Arial"/>
          <w:vertAlign w:val="superscript"/>
        </w:rPr>
        <w:t>3</w:t>
      </w:r>
      <w:r w:rsidRPr="006C0D50">
        <w:rPr>
          <w:rFonts w:ascii="Arial" w:hAnsi="Arial" w:cs="Arial"/>
        </w:rPr>
        <w:t>/сут (вместе с КФК Землянской М.В);</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 xml:space="preserve">с. Михайловское </w:t>
      </w:r>
      <w:r w:rsidRPr="006C0D50">
        <w:rPr>
          <w:rFonts w:ascii="Arial" w:hAnsi="Arial" w:cs="Arial"/>
          <w:b/>
          <w:bCs/>
        </w:rPr>
        <w:t xml:space="preserve">  </w:t>
      </w:r>
      <w:r w:rsidRPr="006C0D50">
        <w:rPr>
          <w:rFonts w:ascii="Arial" w:hAnsi="Arial" w:cs="Arial"/>
        </w:rPr>
        <w:t>- 28,6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Бабино</w:t>
      </w:r>
      <w:r w:rsidRPr="006C0D50">
        <w:rPr>
          <w:rFonts w:ascii="Arial" w:hAnsi="Arial" w:cs="Arial"/>
          <w:b/>
          <w:bCs/>
        </w:rPr>
        <w:t xml:space="preserve"> </w:t>
      </w:r>
      <w:r w:rsidRPr="006C0D50">
        <w:rPr>
          <w:rFonts w:ascii="Arial" w:hAnsi="Arial" w:cs="Arial"/>
        </w:rPr>
        <w:t xml:space="preserve"> -  23,3 м</w:t>
      </w:r>
      <w:r w:rsidRPr="006C0D50">
        <w:rPr>
          <w:rFonts w:ascii="Arial" w:hAnsi="Arial" w:cs="Arial"/>
          <w:vertAlign w:val="superscript"/>
        </w:rPr>
        <w:t>3</w:t>
      </w:r>
      <w:r w:rsidRPr="006C0D50">
        <w:rPr>
          <w:rFonts w:ascii="Arial" w:hAnsi="Arial" w:cs="Arial"/>
        </w:rPr>
        <w:t>/сут (вместе с КФК ИП Рагимова А.Ф.);</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Бакшеево</w:t>
      </w:r>
      <w:r w:rsidRPr="006C0D50">
        <w:rPr>
          <w:rFonts w:ascii="Arial" w:hAnsi="Arial" w:cs="Arial"/>
        </w:rPr>
        <w:t xml:space="preserve"> – 8,2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Обеспечение чистой питьевой водой на первую очередь, намечается  за счет  использов</w:t>
      </w:r>
      <w:r w:rsidRPr="006C0D50">
        <w:rPr>
          <w:rFonts w:ascii="Arial" w:hAnsi="Arial" w:cs="Arial"/>
        </w:rPr>
        <w:t>а</w:t>
      </w:r>
      <w:r w:rsidRPr="006C0D50">
        <w:rPr>
          <w:rFonts w:ascii="Arial" w:hAnsi="Arial" w:cs="Arial"/>
        </w:rPr>
        <w:t>ния существующих источников водоснабжения:</w:t>
      </w:r>
    </w:p>
    <w:p w:rsidR="006C0D50" w:rsidRPr="006C0D50" w:rsidRDefault="006C0D50" w:rsidP="006C0D50">
      <w:pPr>
        <w:ind w:firstLine="709"/>
        <w:jc w:val="both"/>
        <w:rPr>
          <w:rFonts w:ascii="Arial" w:hAnsi="Arial" w:cs="Arial"/>
          <w:color w:val="000000"/>
        </w:rPr>
      </w:pPr>
      <w:r w:rsidRPr="006C0D50">
        <w:rPr>
          <w:rFonts w:ascii="Arial" w:hAnsi="Arial" w:cs="Arial"/>
          <w:color w:val="000000"/>
        </w:rPr>
        <w:t xml:space="preserve">  - существующая скважина в </w:t>
      </w:r>
      <w:r w:rsidRPr="006C0D50">
        <w:rPr>
          <w:rFonts w:ascii="Arial" w:hAnsi="Arial" w:cs="Arial"/>
          <w:bCs/>
        </w:rPr>
        <w:t>д. Панино</w:t>
      </w:r>
      <w:r w:rsidRPr="006C0D50">
        <w:rPr>
          <w:rFonts w:ascii="Arial" w:hAnsi="Arial" w:cs="Arial"/>
          <w:color w:val="FF0000"/>
        </w:rPr>
        <w:t xml:space="preserve"> </w:t>
      </w:r>
      <w:r w:rsidRPr="006C0D50">
        <w:rPr>
          <w:rFonts w:ascii="Arial" w:hAnsi="Arial" w:cs="Arial"/>
          <w:color w:val="000000"/>
        </w:rPr>
        <w:t>производительностью 102 м</w:t>
      </w:r>
      <w:r w:rsidRPr="006C0D50">
        <w:rPr>
          <w:rFonts w:ascii="Arial" w:hAnsi="Arial" w:cs="Arial"/>
          <w:color w:val="000000"/>
          <w:vertAlign w:val="superscript"/>
        </w:rPr>
        <w:t>3</w:t>
      </w:r>
      <w:r w:rsidRPr="006C0D50">
        <w:rPr>
          <w:rFonts w:ascii="Arial" w:hAnsi="Arial" w:cs="Arial"/>
          <w:color w:val="000000"/>
        </w:rPr>
        <w:t>/сут (при 17-ти час</w:t>
      </w:r>
      <w:r w:rsidRPr="006C0D50">
        <w:rPr>
          <w:rFonts w:ascii="Arial" w:hAnsi="Arial" w:cs="Arial"/>
          <w:color w:val="000000"/>
        </w:rPr>
        <w:t>о</w:t>
      </w:r>
      <w:r w:rsidRPr="006C0D50">
        <w:rPr>
          <w:rFonts w:ascii="Arial" w:hAnsi="Arial" w:cs="Arial"/>
          <w:color w:val="000000"/>
        </w:rPr>
        <w:t>вой работе скважины).</w:t>
      </w:r>
    </w:p>
    <w:p w:rsidR="006C0D50" w:rsidRPr="006C0D50" w:rsidRDefault="006C0D50" w:rsidP="006C0D50">
      <w:pPr>
        <w:ind w:firstLine="709"/>
        <w:jc w:val="both"/>
        <w:rPr>
          <w:rFonts w:ascii="Arial" w:hAnsi="Arial" w:cs="Arial"/>
          <w:color w:val="000000"/>
        </w:rPr>
      </w:pPr>
      <w:r w:rsidRPr="006C0D50">
        <w:rPr>
          <w:rFonts w:ascii="Arial" w:hAnsi="Arial" w:cs="Arial"/>
          <w:color w:val="000000"/>
        </w:rPr>
        <w:t xml:space="preserve">  - существующая скважина в </w:t>
      </w:r>
      <w:r w:rsidRPr="006C0D50">
        <w:rPr>
          <w:rFonts w:ascii="Arial" w:hAnsi="Arial" w:cs="Arial"/>
          <w:bCs/>
        </w:rPr>
        <w:t>д. Фряньково</w:t>
      </w:r>
      <w:r w:rsidRPr="006C0D50">
        <w:rPr>
          <w:rFonts w:ascii="Arial" w:hAnsi="Arial" w:cs="Arial"/>
          <w:color w:val="000000"/>
        </w:rPr>
        <w:t xml:space="preserve"> производительностью 48 м</w:t>
      </w:r>
      <w:r w:rsidRPr="006C0D50">
        <w:rPr>
          <w:rFonts w:ascii="Arial" w:hAnsi="Arial" w:cs="Arial"/>
          <w:color w:val="000000"/>
          <w:vertAlign w:val="superscript"/>
        </w:rPr>
        <w:t>3</w:t>
      </w:r>
      <w:r w:rsidRPr="006C0D50">
        <w:rPr>
          <w:rFonts w:ascii="Arial" w:hAnsi="Arial" w:cs="Arial"/>
          <w:color w:val="000000"/>
        </w:rPr>
        <w:t>/сут (при 8-ми час</w:t>
      </w:r>
      <w:r w:rsidRPr="006C0D50">
        <w:rPr>
          <w:rFonts w:ascii="Arial" w:hAnsi="Arial" w:cs="Arial"/>
          <w:color w:val="000000"/>
        </w:rPr>
        <w:t>о</w:t>
      </w:r>
      <w:r w:rsidRPr="006C0D50">
        <w:rPr>
          <w:rFonts w:ascii="Arial" w:hAnsi="Arial" w:cs="Arial"/>
          <w:color w:val="000000"/>
        </w:rPr>
        <w:t>вой работе скважины).</w:t>
      </w:r>
    </w:p>
    <w:p w:rsidR="006C0D50" w:rsidRPr="006C0D50" w:rsidRDefault="006C0D50" w:rsidP="006C0D50">
      <w:pPr>
        <w:ind w:firstLine="709"/>
        <w:jc w:val="both"/>
        <w:rPr>
          <w:rFonts w:ascii="Arial" w:hAnsi="Arial" w:cs="Arial"/>
          <w:color w:val="000000"/>
        </w:rPr>
      </w:pPr>
      <w:r w:rsidRPr="006C0D50">
        <w:rPr>
          <w:rFonts w:ascii="Arial" w:hAnsi="Arial" w:cs="Arial"/>
          <w:color w:val="000000"/>
        </w:rPr>
        <w:t xml:space="preserve">  - существующая скважина в </w:t>
      </w:r>
      <w:r w:rsidRPr="006C0D50">
        <w:rPr>
          <w:rFonts w:ascii="Arial" w:hAnsi="Arial" w:cs="Arial"/>
          <w:bCs/>
        </w:rPr>
        <w:t>с. Михайловское</w:t>
      </w:r>
      <w:r w:rsidRPr="006C0D50">
        <w:rPr>
          <w:rFonts w:ascii="Arial" w:hAnsi="Arial" w:cs="Arial"/>
          <w:color w:val="000000"/>
        </w:rPr>
        <w:t xml:space="preserve"> производительностью 30 м</w:t>
      </w:r>
      <w:r w:rsidRPr="006C0D50">
        <w:rPr>
          <w:rFonts w:ascii="Arial" w:hAnsi="Arial" w:cs="Arial"/>
          <w:color w:val="000000"/>
          <w:vertAlign w:val="superscript"/>
        </w:rPr>
        <w:t>3</w:t>
      </w:r>
      <w:r w:rsidRPr="006C0D50">
        <w:rPr>
          <w:rFonts w:ascii="Arial" w:hAnsi="Arial" w:cs="Arial"/>
          <w:color w:val="000000"/>
        </w:rPr>
        <w:t>/сут (при 5-ти ч</w:t>
      </w:r>
      <w:r w:rsidRPr="006C0D50">
        <w:rPr>
          <w:rFonts w:ascii="Arial" w:hAnsi="Arial" w:cs="Arial"/>
          <w:color w:val="000000"/>
        </w:rPr>
        <w:t>а</w:t>
      </w:r>
      <w:r w:rsidRPr="006C0D50">
        <w:rPr>
          <w:rFonts w:ascii="Arial" w:hAnsi="Arial" w:cs="Arial"/>
          <w:color w:val="000000"/>
        </w:rPr>
        <w:t>совой работе скважины).</w:t>
      </w:r>
    </w:p>
    <w:p w:rsidR="006C0D50" w:rsidRPr="006C0D50" w:rsidRDefault="006C0D50" w:rsidP="006C0D50">
      <w:pPr>
        <w:ind w:firstLine="709"/>
        <w:jc w:val="both"/>
        <w:rPr>
          <w:rFonts w:ascii="Arial" w:hAnsi="Arial" w:cs="Arial"/>
          <w:color w:val="000000"/>
        </w:rPr>
      </w:pPr>
      <w:r w:rsidRPr="006C0D50">
        <w:rPr>
          <w:rFonts w:ascii="Arial" w:hAnsi="Arial" w:cs="Arial"/>
          <w:color w:val="000000"/>
        </w:rPr>
        <w:t xml:space="preserve">  - существующая скважина в </w:t>
      </w:r>
      <w:r w:rsidRPr="006C0D50">
        <w:rPr>
          <w:rFonts w:ascii="Arial" w:hAnsi="Arial" w:cs="Arial"/>
          <w:bCs/>
        </w:rPr>
        <w:t>д. Белино</w:t>
      </w:r>
      <w:r w:rsidRPr="006C0D50">
        <w:rPr>
          <w:rFonts w:ascii="Arial" w:hAnsi="Arial" w:cs="Arial"/>
          <w:b/>
          <w:bCs/>
        </w:rPr>
        <w:t xml:space="preserve"> </w:t>
      </w:r>
      <w:r w:rsidRPr="006C0D50">
        <w:rPr>
          <w:rFonts w:ascii="Arial" w:hAnsi="Arial" w:cs="Arial"/>
          <w:color w:val="000000"/>
        </w:rPr>
        <w:t>производительностью 54 м</w:t>
      </w:r>
      <w:r w:rsidRPr="006C0D50">
        <w:rPr>
          <w:rFonts w:ascii="Arial" w:hAnsi="Arial" w:cs="Arial"/>
          <w:color w:val="000000"/>
          <w:vertAlign w:val="superscript"/>
        </w:rPr>
        <w:t>3</w:t>
      </w:r>
      <w:r w:rsidRPr="006C0D50">
        <w:rPr>
          <w:rFonts w:ascii="Arial" w:hAnsi="Arial" w:cs="Arial"/>
          <w:color w:val="000000"/>
        </w:rPr>
        <w:t>/сут (при 9-ти часовой работе скважины), и строительства новых скважин:</w:t>
      </w:r>
    </w:p>
    <w:p w:rsidR="006C0D50" w:rsidRPr="006C0D50" w:rsidRDefault="006C0D50" w:rsidP="006C0D50">
      <w:pPr>
        <w:ind w:firstLine="709"/>
        <w:jc w:val="both"/>
        <w:rPr>
          <w:rFonts w:ascii="Arial" w:hAnsi="Arial" w:cs="Arial"/>
          <w:color w:val="000000"/>
        </w:rPr>
      </w:pPr>
      <w:r w:rsidRPr="006C0D50">
        <w:rPr>
          <w:rFonts w:ascii="Arial" w:hAnsi="Arial" w:cs="Arial"/>
          <w:color w:val="000000"/>
        </w:rPr>
        <w:t xml:space="preserve">  - проектируемая скважина в </w:t>
      </w:r>
      <w:r w:rsidRPr="006C0D50">
        <w:rPr>
          <w:rFonts w:ascii="Arial" w:hAnsi="Arial" w:cs="Arial"/>
          <w:bCs/>
        </w:rPr>
        <w:t>д. Быково</w:t>
      </w:r>
      <w:r w:rsidRPr="006C0D50">
        <w:rPr>
          <w:rFonts w:ascii="Arial" w:hAnsi="Arial" w:cs="Arial"/>
          <w:b/>
          <w:bCs/>
        </w:rPr>
        <w:t xml:space="preserve"> </w:t>
      </w:r>
      <w:r w:rsidRPr="006C0D50">
        <w:rPr>
          <w:rFonts w:ascii="Arial" w:hAnsi="Arial" w:cs="Arial"/>
          <w:color w:val="000000"/>
        </w:rPr>
        <w:t>производительностью 18,0 м</w:t>
      </w:r>
      <w:r w:rsidRPr="006C0D50">
        <w:rPr>
          <w:rFonts w:ascii="Arial" w:hAnsi="Arial" w:cs="Arial"/>
          <w:color w:val="000000"/>
          <w:vertAlign w:val="superscript"/>
        </w:rPr>
        <w:t>3</w:t>
      </w:r>
      <w:r w:rsidRPr="006C0D50">
        <w:rPr>
          <w:rFonts w:ascii="Arial" w:hAnsi="Arial" w:cs="Arial"/>
          <w:color w:val="000000"/>
        </w:rPr>
        <w:t>/сут (при 3-х часовой работе скважины).</w:t>
      </w:r>
    </w:p>
    <w:p w:rsidR="006C0D50" w:rsidRPr="006C0D50" w:rsidRDefault="006C0D50" w:rsidP="006C0D50">
      <w:pPr>
        <w:ind w:firstLine="709"/>
        <w:jc w:val="both"/>
        <w:rPr>
          <w:rFonts w:ascii="Arial" w:hAnsi="Arial" w:cs="Arial"/>
          <w:color w:val="000000"/>
        </w:rPr>
      </w:pPr>
      <w:r w:rsidRPr="006C0D50">
        <w:rPr>
          <w:rFonts w:ascii="Arial" w:hAnsi="Arial" w:cs="Arial"/>
          <w:color w:val="000000"/>
        </w:rPr>
        <w:t xml:space="preserve">   - проектируемая скважина в </w:t>
      </w:r>
      <w:r w:rsidRPr="006C0D50">
        <w:rPr>
          <w:rFonts w:ascii="Arial" w:hAnsi="Arial" w:cs="Arial"/>
        </w:rPr>
        <w:t>д. Ботеево</w:t>
      </w:r>
      <w:r w:rsidRPr="006C0D50">
        <w:rPr>
          <w:rFonts w:ascii="Arial" w:hAnsi="Arial" w:cs="Arial"/>
          <w:color w:val="000000"/>
        </w:rPr>
        <w:t xml:space="preserve"> производительностью 18,0 м</w:t>
      </w:r>
      <w:r w:rsidRPr="006C0D50">
        <w:rPr>
          <w:rFonts w:ascii="Arial" w:hAnsi="Arial" w:cs="Arial"/>
          <w:color w:val="000000"/>
          <w:vertAlign w:val="superscript"/>
        </w:rPr>
        <w:t>3</w:t>
      </w:r>
      <w:r w:rsidRPr="006C0D50">
        <w:rPr>
          <w:rFonts w:ascii="Arial" w:hAnsi="Arial" w:cs="Arial"/>
          <w:color w:val="000000"/>
        </w:rPr>
        <w:t>/сут (при 3-х час</w:t>
      </w:r>
      <w:r w:rsidRPr="006C0D50">
        <w:rPr>
          <w:rFonts w:ascii="Arial" w:hAnsi="Arial" w:cs="Arial"/>
          <w:color w:val="000000"/>
        </w:rPr>
        <w:t>о</w:t>
      </w:r>
      <w:r w:rsidRPr="006C0D50">
        <w:rPr>
          <w:rFonts w:ascii="Arial" w:hAnsi="Arial" w:cs="Arial"/>
          <w:color w:val="000000"/>
        </w:rPr>
        <w:t xml:space="preserve">вой работе скважины)                                                                                                     </w:t>
      </w:r>
      <w:r w:rsidRPr="006C0D50">
        <w:rPr>
          <w:rFonts w:ascii="Arial" w:hAnsi="Arial" w:cs="Arial"/>
        </w:rPr>
        <w:t xml:space="preserve">                                              - проектируемая скважина в </w:t>
      </w:r>
      <w:r w:rsidRPr="006C0D50">
        <w:rPr>
          <w:rFonts w:ascii="Arial" w:hAnsi="Arial" w:cs="Arial"/>
          <w:bCs/>
        </w:rPr>
        <w:t>с. Медведково</w:t>
      </w:r>
      <w:r w:rsidRPr="006C0D50">
        <w:rPr>
          <w:rFonts w:ascii="Arial" w:hAnsi="Arial" w:cs="Arial"/>
          <w:b/>
          <w:bCs/>
        </w:rPr>
        <w:t xml:space="preserve"> </w:t>
      </w:r>
      <w:r w:rsidRPr="006C0D50">
        <w:rPr>
          <w:rFonts w:ascii="Arial" w:hAnsi="Arial" w:cs="Arial"/>
        </w:rPr>
        <w:t xml:space="preserve"> производительностью 18,0 м</w:t>
      </w:r>
      <w:r w:rsidRPr="006C0D50">
        <w:rPr>
          <w:rFonts w:ascii="Arial" w:hAnsi="Arial" w:cs="Arial"/>
          <w:vertAlign w:val="superscript"/>
        </w:rPr>
        <w:t>3</w:t>
      </w:r>
      <w:r w:rsidRPr="006C0D50">
        <w:rPr>
          <w:rFonts w:ascii="Arial" w:hAnsi="Arial" w:cs="Arial"/>
        </w:rPr>
        <w:t>/сут (при 3-х часовой работе скваж</w:t>
      </w:r>
      <w:r w:rsidRPr="006C0D50">
        <w:rPr>
          <w:rFonts w:ascii="Arial" w:hAnsi="Arial" w:cs="Arial"/>
        </w:rPr>
        <w:t>и</w:t>
      </w:r>
      <w:r w:rsidRPr="006C0D50">
        <w:rPr>
          <w:rFonts w:ascii="Arial" w:hAnsi="Arial" w:cs="Arial"/>
        </w:rPr>
        <w:t>ны).</w:t>
      </w:r>
    </w:p>
    <w:p w:rsidR="006C0D50" w:rsidRPr="006C0D50" w:rsidRDefault="006C0D50" w:rsidP="006C0D50">
      <w:pPr>
        <w:ind w:firstLine="709"/>
        <w:jc w:val="both"/>
        <w:rPr>
          <w:rFonts w:ascii="Arial" w:hAnsi="Arial" w:cs="Arial"/>
          <w:color w:val="000000"/>
        </w:rPr>
      </w:pPr>
      <w:r w:rsidRPr="006C0D50">
        <w:rPr>
          <w:rFonts w:ascii="Arial" w:hAnsi="Arial" w:cs="Arial"/>
        </w:rPr>
        <w:t xml:space="preserve"> - проектируемая скважина  в </w:t>
      </w:r>
      <w:r w:rsidRPr="006C0D50">
        <w:rPr>
          <w:rFonts w:ascii="Arial" w:hAnsi="Arial" w:cs="Arial"/>
          <w:bCs/>
        </w:rPr>
        <w:t>д. Шульгино</w:t>
      </w:r>
      <w:r w:rsidRPr="006C0D50">
        <w:rPr>
          <w:rFonts w:ascii="Arial" w:hAnsi="Arial" w:cs="Arial"/>
        </w:rPr>
        <w:t xml:space="preserve">  производительностью 30 м</w:t>
      </w:r>
      <w:r w:rsidRPr="006C0D50">
        <w:rPr>
          <w:rFonts w:ascii="Arial" w:hAnsi="Arial" w:cs="Arial"/>
          <w:vertAlign w:val="superscript"/>
        </w:rPr>
        <w:t>3</w:t>
      </w:r>
      <w:r w:rsidRPr="006C0D50">
        <w:rPr>
          <w:rFonts w:ascii="Arial" w:hAnsi="Arial" w:cs="Arial"/>
        </w:rPr>
        <w:t>/сут (при 5-ти часовой работе скважины).</w:t>
      </w:r>
    </w:p>
    <w:p w:rsidR="006C0D50" w:rsidRPr="006C0D50" w:rsidRDefault="006C0D50" w:rsidP="006C0D50">
      <w:pPr>
        <w:ind w:firstLine="709"/>
        <w:jc w:val="both"/>
        <w:rPr>
          <w:rFonts w:ascii="Arial" w:hAnsi="Arial" w:cs="Arial"/>
          <w:color w:val="000000"/>
        </w:rPr>
      </w:pPr>
      <w:r w:rsidRPr="006C0D50">
        <w:rPr>
          <w:rFonts w:ascii="Arial" w:hAnsi="Arial" w:cs="Arial"/>
        </w:rPr>
        <w:t xml:space="preserve"> - проектируемая скважина в </w:t>
      </w:r>
      <w:r w:rsidRPr="006C0D50">
        <w:rPr>
          <w:rFonts w:ascii="Arial" w:hAnsi="Arial" w:cs="Arial"/>
          <w:bCs/>
        </w:rPr>
        <w:t>д. Бабино</w:t>
      </w:r>
      <w:r w:rsidRPr="006C0D50">
        <w:rPr>
          <w:rFonts w:ascii="Arial" w:hAnsi="Arial" w:cs="Arial"/>
        </w:rPr>
        <w:t xml:space="preserve">  производительностью 24 м</w:t>
      </w:r>
      <w:r w:rsidRPr="006C0D50">
        <w:rPr>
          <w:rFonts w:ascii="Arial" w:hAnsi="Arial" w:cs="Arial"/>
          <w:vertAlign w:val="superscript"/>
        </w:rPr>
        <w:t>3</w:t>
      </w:r>
      <w:r w:rsidRPr="006C0D50">
        <w:rPr>
          <w:rFonts w:ascii="Arial" w:hAnsi="Arial" w:cs="Arial"/>
        </w:rPr>
        <w:t>/сут (при 4-х часовой работе скваж</w:t>
      </w:r>
      <w:r w:rsidRPr="006C0D50">
        <w:rPr>
          <w:rFonts w:ascii="Arial" w:hAnsi="Arial" w:cs="Arial"/>
        </w:rPr>
        <w:t>и</w:t>
      </w:r>
      <w:r w:rsidRPr="006C0D50">
        <w:rPr>
          <w:rFonts w:ascii="Arial" w:hAnsi="Arial" w:cs="Arial"/>
        </w:rPr>
        <w:t>ны).</w:t>
      </w:r>
    </w:p>
    <w:p w:rsidR="006C0D50" w:rsidRPr="006C0D50" w:rsidRDefault="006C0D50" w:rsidP="006C0D50">
      <w:pPr>
        <w:ind w:firstLine="709"/>
        <w:jc w:val="both"/>
        <w:rPr>
          <w:rFonts w:ascii="Arial" w:hAnsi="Arial" w:cs="Arial"/>
        </w:rPr>
      </w:pPr>
      <w:r w:rsidRPr="006C0D50">
        <w:rPr>
          <w:rFonts w:ascii="Arial" w:hAnsi="Arial" w:cs="Arial"/>
        </w:rPr>
        <w:t xml:space="preserve"> - проектируемая скважина  в </w:t>
      </w:r>
      <w:r w:rsidRPr="006C0D50">
        <w:rPr>
          <w:rFonts w:ascii="Arial" w:hAnsi="Arial" w:cs="Arial"/>
          <w:bCs/>
        </w:rPr>
        <w:t>д. Бакшеево</w:t>
      </w:r>
      <w:r w:rsidRPr="006C0D50">
        <w:rPr>
          <w:rFonts w:ascii="Arial" w:hAnsi="Arial" w:cs="Arial"/>
        </w:rPr>
        <w:t xml:space="preserve"> производительностью 12,0 м</w:t>
      </w:r>
      <w:r w:rsidRPr="006C0D50">
        <w:rPr>
          <w:rFonts w:ascii="Arial" w:hAnsi="Arial" w:cs="Arial"/>
          <w:vertAlign w:val="superscript"/>
        </w:rPr>
        <w:t>3</w:t>
      </w:r>
      <w:r w:rsidRPr="006C0D50">
        <w:rPr>
          <w:rFonts w:ascii="Arial" w:hAnsi="Arial" w:cs="Arial"/>
        </w:rPr>
        <w:t>/сут (при 2-х часовой работе скважины).</w:t>
      </w:r>
    </w:p>
    <w:p w:rsidR="006C0D50" w:rsidRPr="006C0D50" w:rsidRDefault="006C0D50" w:rsidP="006C0D50">
      <w:pPr>
        <w:ind w:firstLine="709"/>
        <w:jc w:val="both"/>
        <w:rPr>
          <w:rFonts w:ascii="Arial" w:eastAsia="Calibri" w:hAnsi="Arial" w:cs="Arial"/>
        </w:rPr>
      </w:pPr>
      <w:r w:rsidRPr="006C0D50">
        <w:rPr>
          <w:rFonts w:ascii="Arial" w:hAnsi="Arial" w:cs="Arial"/>
        </w:rPr>
        <w:t xml:space="preserve">До строительства </w:t>
      </w:r>
      <w:r w:rsidRPr="006C0D50">
        <w:rPr>
          <w:rStyle w:val="2fb"/>
        </w:rPr>
        <w:t>необходимо произвести разведку запасов подземных вод, а также заказать специализированной проектной организации проект на разработку (бурение) скважин в</w:t>
      </w:r>
      <w:r w:rsidRPr="006C0D50">
        <w:rPr>
          <w:rFonts w:ascii="Arial" w:eastAsia="Calibri" w:hAnsi="Arial" w:cs="Arial"/>
        </w:rPr>
        <w:t xml:space="preserve"> </w:t>
      </w:r>
      <w:r w:rsidRPr="006C0D50">
        <w:rPr>
          <w:rFonts w:ascii="Arial" w:hAnsi="Arial" w:cs="Arial"/>
          <w:bCs/>
        </w:rPr>
        <w:t>д. Быково,</w:t>
      </w:r>
      <w:r w:rsidRPr="006C0D50">
        <w:rPr>
          <w:rFonts w:ascii="Arial" w:eastAsia="Calibri" w:hAnsi="Arial" w:cs="Arial"/>
        </w:rPr>
        <w:t xml:space="preserve">  </w:t>
      </w:r>
      <w:r w:rsidRPr="006C0D50">
        <w:rPr>
          <w:rFonts w:ascii="Arial" w:hAnsi="Arial" w:cs="Arial"/>
        </w:rPr>
        <w:t>д. Ботеево,</w:t>
      </w:r>
      <w:r w:rsidRPr="006C0D50">
        <w:rPr>
          <w:rFonts w:ascii="Arial" w:eastAsia="Calibri" w:hAnsi="Arial" w:cs="Arial"/>
        </w:rPr>
        <w:t xml:space="preserve">  </w:t>
      </w:r>
      <w:r w:rsidRPr="006C0D50">
        <w:rPr>
          <w:rFonts w:ascii="Arial" w:hAnsi="Arial" w:cs="Arial"/>
          <w:bCs/>
        </w:rPr>
        <w:t>с. Медведково,</w:t>
      </w:r>
      <w:r w:rsidRPr="006C0D50">
        <w:rPr>
          <w:rFonts w:ascii="Arial" w:hAnsi="Arial" w:cs="Arial"/>
          <w:b/>
          <w:bCs/>
        </w:rPr>
        <w:t xml:space="preserve"> </w:t>
      </w:r>
      <w:r w:rsidRPr="006C0D50">
        <w:rPr>
          <w:rFonts w:ascii="Arial" w:hAnsi="Arial" w:cs="Arial"/>
          <w:bCs/>
        </w:rPr>
        <w:t>д. Шульгино,</w:t>
      </w:r>
      <w:r w:rsidRPr="006C0D50">
        <w:rPr>
          <w:rFonts w:ascii="Arial" w:hAnsi="Arial" w:cs="Arial"/>
        </w:rPr>
        <w:t xml:space="preserve"> </w:t>
      </w:r>
      <w:r w:rsidRPr="006C0D50">
        <w:rPr>
          <w:rFonts w:ascii="Arial" w:hAnsi="Arial" w:cs="Arial"/>
          <w:bCs/>
        </w:rPr>
        <w:t>д. Бабино,</w:t>
      </w:r>
      <w:r w:rsidRPr="006C0D50">
        <w:rPr>
          <w:rFonts w:ascii="Arial" w:hAnsi="Arial" w:cs="Arial"/>
        </w:rPr>
        <w:t xml:space="preserve"> </w:t>
      </w:r>
      <w:r w:rsidRPr="006C0D50">
        <w:rPr>
          <w:rFonts w:ascii="Arial" w:hAnsi="Arial" w:cs="Arial"/>
          <w:bCs/>
        </w:rPr>
        <w:t>д. Бакшеево</w:t>
      </w:r>
      <w:r w:rsidRPr="006C0D50">
        <w:rPr>
          <w:rFonts w:ascii="Arial" w:eastAsia="Calibri" w:hAnsi="Arial" w:cs="Arial"/>
        </w:rPr>
        <w:t xml:space="preserve">, их </w:t>
      </w:r>
      <w:r w:rsidRPr="006C0D50">
        <w:rPr>
          <w:rFonts w:ascii="Arial" w:hAnsi="Arial" w:cs="Arial"/>
        </w:rPr>
        <w:t xml:space="preserve"> месторасположение уточнить при раб</w:t>
      </w:r>
      <w:r w:rsidRPr="006C0D50">
        <w:rPr>
          <w:rFonts w:ascii="Arial" w:hAnsi="Arial" w:cs="Arial"/>
        </w:rPr>
        <w:t>о</w:t>
      </w:r>
      <w:r w:rsidRPr="006C0D50">
        <w:rPr>
          <w:rFonts w:ascii="Arial" w:hAnsi="Arial" w:cs="Arial"/>
        </w:rPr>
        <w:t>чем проектиров</w:t>
      </w:r>
      <w:r w:rsidRPr="006C0D50">
        <w:rPr>
          <w:rFonts w:ascii="Arial" w:hAnsi="Arial" w:cs="Arial"/>
        </w:rPr>
        <w:t>а</w:t>
      </w:r>
      <w:r w:rsidRPr="006C0D50">
        <w:rPr>
          <w:rFonts w:ascii="Arial" w:hAnsi="Arial" w:cs="Arial"/>
        </w:rPr>
        <w:t>нии.</w:t>
      </w:r>
    </w:p>
    <w:p w:rsidR="006C0D50" w:rsidRPr="006C0D50" w:rsidRDefault="006C0D50" w:rsidP="006C0D50">
      <w:pPr>
        <w:ind w:firstLine="709"/>
        <w:jc w:val="both"/>
        <w:rPr>
          <w:rStyle w:val="2fb"/>
          <w:rFonts w:eastAsia="Calibri"/>
        </w:rPr>
      </w:pPr>
      <w:r w:rsidRPr="006C0D50">
        <w:rPr>
          <w:rFonts w:ascii="Arial" w:hAnsi="Arial" w:cs="Arial"/>
        </w:rPr>
        <w:t>В соответствии со СНиП 2.04.02-84 «Водоснабжение. Наружные сети и сооружения» необходимо предусмотреть по одной резервной скважине на в</w:t>
      </w:r>
      <w:r w:rsidRPr="006C0D50">
        <w:rPr>
          <w:rFonts w:ascii="Arial" w:hAnsi="Arial" w:cs="Arial"/>
        </w:rPr>
        <w:t>о</w:t>
      </w:r>
      <w:r w:rsidRPr="006C0D50">
        <w:rPr>
          <w:rFonts w:ascii="Arial" w:hAnsi="Arial" w:cs="Arial"/>
        </w:rPr>
        <w:t xml:space="preserve">дозаборах  в </w:t>
      </w:r>
      <w:r w:rsidRPr="006C0D50">
        <w:rPr>
          <w:rFonts w:ascii="Arial" w:hAnsi="Arial" w:cs="Arial"/>
          <w:bCs/>
        </w:rPr>
        <w:t>д. Панино,</w:t>
      </w:r>
      <w:r w:rsidRPr="006C0D50">
        <w:rPr>
          <w:rFonts w:ascii="Arial" w:hAnsi="Arial" w:cs="Arial"/>
          <w:color w:val="FF0000"/>
        </w:rPr>
        <w:t xml:space="preserve"> </w:t>
      </w:r>
      <w:r w:rsidR="001F43F2">
        <w:rPr>
          <w:rFonts w:ascii="Arial" w:hAnsi="Arial" w:cs="Arial"/>
          <w:bCs/>
        </w:rPr>
        <w:t>с</w:t>
      </w:r>
      <w:r w:rsidRPr="006C0D50">
        <w:rPr>
          <w:rFonts w:ascii="Arial" w:hAnsi="Arial" w:cs="Arial"/>
          <w:bCs/>
        </w:rPr>
        <w:t>. Фряньково, с. Михайловское,</w:t>
      </w:r>
      <w:r w:rsidRPr="006C0D50">
        <w:rPr>
          <w:rFonts w:ascii="Arial" w:hAnsi="Arial" w:cs="Arial"/>
          <w:color w:val="000000"/>
        </w:rPr>
        <w:t xml:space="preserve"> </w:t>
      </w:r>
      <w:r w:rsidRPr="006C0D50">
        <w:rPr>
          <w:rFonts w:ascii="Arial" w:hAnsi="Arial" w:cs="Arial"/>
          <w:bCs/>
        </w:rPr>
        <w:t>д. Белино</w:t>
      </w:r>
      <w:r w:rsidRPr="006C0D50">
        <w:rPr>
          <w:rFonts w:ascii="Arial" w:eastAsia="Calibri" w:hAnsi="Arial" w:cs="Arial"/>
        </w:rPr>
        <w:t xml:space="preserve">, </w:t>
      </w:r>
      <w:r w:rsidRPr="006C0D50">
        <w:rPr>
          <w:rFonts w:ascii="Arial" w:hAnsi="Arial" w:cs="Arial"/>
        </w:rPr>
        <w:t xml:space="preserve"> (местора</w:t>
      </w:r>
      <w:r w:rsidRPr="006C0D50">
        <w:rPr>
          <w:rFonts w:ascii="Arial" w:hAnsi="Arial" w:cs="Arial"/>
        </w:rPr>
        <w:t>с</w:t>
      </w:r>
      <w:r w:rsidRPr="006C0D50">
        <w:rPr>
          <w:rFonts w:ascii="Arial" w:hAnsi="Arial" w:cs="Arial"/>
        </w:rPr>
        <w:t>положение уточнить при рабочем проектиров</w:t>
      </w:r>
      <w:r w:rsidRPr="006C0D50">
        <w:rPr>
          <w:rFonts w:ascii="Arial" w:hAnsi="Arial" w:cs="Arial"/>
        </w:rPr>
        <w:t>а</w:t>
      </w:r>
      <w:r w:rsidRPr="006C0D50">
        <w:rPr>
          <w:rFonts w:ascii="Arial" w:hAnsi="Arial" w:cs="Arial"/>
        </w:rPr>
        <w:t>нии).</w:t>
      </w:r>
    </w:p>
    <w:p w:rsidR="006C0D50" w:rsidRPr="006C0D50" w:rsidRDefault="006C0D50" w:rsidP="006C0D50">
      <w:pPr>
        <w:ind w:firstLine="709"/>
        <w:jc w:val="both"/>
        <w:rPr>
          <w:rFonts w:ascii="Arial" w:hAnsi="Arial" w:cs="Arial"/>
        </w:rPr>
      </w:pPr>
      <w:r w:rsidRPr="006C0D50">
        <w:rPr>
          <w:rFonts w:ascii="Arial" w:hAnsi="Arial" w:cs="Arial"/>
        </w:rPr>
        <w:t>В соответствии со СНиП 2.04.01-85 «Внутренний водопровод и канализ</w:t>
      </w:r>
      <w:r w:rsidRPr="006C0D50">
        <w:rPr>
          <w:rFonts w:ascii="Arial" w:hAnsi="Arial" w:cs="Arial"/>
        </w:rPr>
        <w:t>а</w:t>
      </w:r>
      <w:r w:rsidRPr="006C0D50">
        <w:rPr>
          <w:rFonts w:ascii="Arial" w:hAnsi="Arial" w:cs="Arial"/>
        </w:rPr>
        <w:t>ция зданий» социально-значимые объекты необходимо оборудовать си</w:t>
      </w:r>
      <w:r w:rsidRPr="006C0D50">
        <w:rPr>
          <w:rFonts w:ascii="Arial" w:hAnsi="Arial" w:cs="Arial"/>
        </w:rPr>
        <w:t>с</w:t>
      </w:r>
      <w:r w:rsidRPr="006C0D50">
        <w:rPr>
          <w:rFonts w:ascii="Arial" w:hAnsi="Arial" w:cs="Arial"/>
        </w:rPr>
        <w:t>темами внутреннего водопров</w:t>
      </w:r>
      <w:r w:rsidRPr="006C0D50">
        <w:rPr>
          <w:rFonts w:ascii="Arial" w:hAnsi="Arial" w:cs="Arial"/>
        </w:rPr>
        <w:t>о</w:t>
      </w:r>
      <w:r w:rsidRPr="006C0D50">
        <w:rPr>
          <w:rFonts w:ascii="Arial" w:hAnsi="Arial" w:cs="Arial"/>
        </w:rPr>
        <w:t xml:space="preserve">да. </w:t>
      </w:r>
    </w:p>
    <w:p w:rsidR="006C0D50" w:rsidRPr="006C0D50" w:rsidRDefault="006C0D50" w:rsidP="006C0D50">
      <w:pPr>
        <w:ind w:firstLine="709"/>
        <w:jc w:val="both"/>
        <w:rPr>
          <w:rStyle w:val="2fb"/>
        </w:rPr>
      </w:pPr>
      <w:r w:rsidRPr="006C0D50">
        <w:rPr>
          <w:rFonts w:ascii="Arial" w:hAnsi="Arial" w:cs="Arial"/>
        </w:rPr>
        <w:t>На первую очередь необходимо провести анализ питьевой воды из и</w:t>
      </w:r>
      <w:r w:rsidRPr="006C0D50">
        <w:rPr>
          <w:rFonts w:ascii="Arial" w:hAnsi="Arial" w:cs="Arial"/>
        </w:rPr>
        <w:t>с</w:t>
      </w:r>
      <w:r w:rsidRPr="006C0D50">
        <w:rPr>
          <w:rFonts w:ascii="Arial" w:hAnsi="Arial" w:cs="Arial"/>
        </w:rPr>
        <w:t>точников питьевого водоснабжения на соответствие ее качества установле</w:t>
      </w:r>
      <w:r w:rsidRPr="006C0D50">
        <w:rPr>
          <w:rFonts w:ascii="Arial" w:hAnsi="Arial" w:cs="Arial"/>
        </w:rPr>
        <w:t>н</w:t>
      </w:r>
      <w:r w:rsidRPr="006C0D50">
        <w:rPr>
          <w:rFonts w:ascii="Arial" w:hAnsi="Arial" w:cs="Arial"/>
        </w:rPr>
        <w:t xml:space="preserve">ным требованиям. </w:t>
      </w:r>
      <w:r w:rsidRPr="006C0D50">
        <w:rPr>
          <w:rStyle w:val="2fb"/>
        </w:rPr>
        <w:t>В условиях ухудшения качества воды в водоисточниках, н</w:t>
      </w:r>
      <w:r w:rsidRPr="006C0D50">
        <w:rPr>
          <w:rStyle w:val="2fb"/>
        </w:rPr>
        <w:t>е</w:t>
      </w:r>
      <w:r w:rsidRPr="006C0D50">
        <w:rPr>
          <w:rStyle w:val="2fb"/>
        </w:rPr>
        <w:t>обходимо внедрение новых технологий очистки воды.</w:t>
      </w:r>
      <w:r w:rsidRPr="006C0D50">
        <w:rPr>
          <w:rFonts w:ascii="Arial" w:hAnsi="Arial" w:cs="Arial"/>
        </w:rPr>
        <w:t xml:space="preserve"> Необходимость стро</w:t>
      </w:r>
      <w:r w:rsidRPr="006C0D50">
        <w:rPr>
          <w:rFonts w:ascii="Arial" w:hAnsi="Arial" w:cs="Arial"/>
        </w:rPr>
        <w:t>и</w:t>
      </w:r>
      <w:r w:rsidRPr="006C0D50">
        <w:rPr>
          <w:rFonts w:ascii="Arial" w:hAnsi="Arial" w:cs="Arial"/>
        </w:rPr>
        <w:t>тельства станций водоподготовки определить после проведения дополнител</w:t>
      </w:r>
      <w:r w:rsidRPr="006C0D50">
        <w:rPr>
          <w:rFonts w:ascii="Arial" w:hAnsi="Arial" w:cs="Arial"/>
        </w:rPr>
        <w:t>ь</w:t>
      </w:r>
      <w:r w:rsidRPr="006C0D50">
        <w:rPr>
          <w:rFonts w:ascii="Arial" w:hAnsi="Arial" w:cs="Arial"/>
        </w:rPr>
        <w:t>ных анализов воды.</w:t>
      </w:r>
    </w:p>
    <w:p w:rsidR="006C0D50" w:rsidRPr="006C0D50" w:rsidRDefault="006C0D50" w:rsidP="006C0D50">
      <w:pPr>
        <w:ind w:firstLine="709"/>
        <w:jc w:val="both"/>
        <w:rPr>
          <w:rFonts w:ascii="Arial" w:hAnsi="Arial" w:cs="Arial"/>
        </w:rPr>
      </w:pPr>
      <w:r w:rsidRPr="006C0D50">
        <w:rPr>
          <w:rFonts w:ascii="Arial" w:hAnsi="Arial" w:cs="Arial"/>
        </w:rPr>
        <w:t>Снижение или исключение техногенного загрязнения подземных вод м</w:t>
      </w:r>
      <w:r w:rsidRPr="006C0D50">
        <w:rPr>
          <w:rFonts w:ascii="Arial" w:hAnsi="Arial" w:cs="Arial"/>
        </w:rPr>
        <w:t>о</w:t>
      </w:r>
      <w:r w:rsidRPr="006C0D50">
        <w:rPr>
          <w:rFonts w:ascii="Arial" w:hAnsi="Arial" w:cs="Arial"/>
        </w:rPr>
        <w:t>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w:t>
      </w:r>
      <w:r w:rsidRPr="006C0D50">
        <w:rPr>
          <w:rFonts w:ascii="Arial" w:hAnsi="Arial" w:cs="Arial"/>
        </w:rPr>
        <w:t>с</w:t>
      </w:r>
      <w:r w:rsidRPr="006C0D50">
        <w:rPr>
          <w:rFonts w:ascii="Arial" w:hAnsi="Arial" w:cs="Arial"/>
        </w:rPr>
        <w:t>тем подготовки воды перед подачей потребителю; выноса водозаборов из з</w:t>
      </w:r>
      <w:r w:rsidRPr="006C0D50">
        <w:rPr>
          <w:rFonts w:ascii="Arial" w:hAnsi="Arial" w:cs="Arial"/>
        </w:rPr>
        <w:t>а</w:t>
      </w:r>
      <w:r w:rsidRPr="006C0D50">
        <w:rPr>
          <w:rFonts w:ascii="Arial" w:hAnsi="Arial" w:cs="Arial"/>
        </w:rPr>
        <w:t>грязненных мест.</w:t>
      </w:r>
    </w:p>
    <w:p w:rsidR="006C0D50" w:rsidRPr="006C0D50" w:rsidRDefault="006C0D50" w:rsidP="006C0D50">
      <w:pPr>
        <w:tabs>
          <w:tab w:val="left" w:pos="284"/>
        </w:tabs>
        <w:ind w:firstLine="709"/>
        <w:jc w:val="both"/>
        <w:rPr>
          <w:rFonts w:ascii="Arial" w:hAnsi="Arial" w:cs="Arial"/>
        </w:rPr>
      </w:pPr>
      <w:r w:rsidRPr="006C0D50">
        <w:rPr>
          <w:rFonts w:ascii="Arial" w:hAnsi="Arial" w:cs="Arial"/>
        </w:rPr>
        <w:t>На территории водозаборных сооружений необходимо выполнять мер</w:t>
      </w:r>
      <w:r w:rsidRPr="006C0D50">
        <w:rPr>
          <w:rFonts w:ascii="Arial" w:hAnsi="Arial" w:cs="Arial"/>
        </w:rPr>
        <w:t>о</w:t>
      </w:r>
      <w:r w:rsidRPr="006C0D50">
        <w:rPr>
          <w:rFonts w:ascii="Arial" w:hAnsi="Arial" w:cs="Arial"/>
        </w:rPr>
        <w:t>приятия по обе</w:t>
      </w:r>
      <w:r w:rsidRPr="006C0D50">
        <w:rPr>
          <w:rFonts w:ascii="Arial" w:hAnsi="Arial" w:cs="Arial"/>
        </w:rPr>
        <w:t>с</w:t>
      </w:r>
      <w:r w:rsidRPr="006C0D50">
        <w:rPr>
          <w:rFonts w:ascii="Arial" w:hAnsi="Arial" w:cs="Arial"/>
        </w:rPr>
        <w:t xml:space="preserve">печению зон санитарной охраны. </w:t>
      </w:r>
    </w:p>
    <w:p w:rsidR="006C0D50" w:rsidRPr="006C0D50" w:rsidRDefault="006C0D50" w:rsidP="006C0D50">
      <w:pPr>
        <w:ind w:firstLine="709"/>
        <w:jc w:val="both"/>
        <w:rPr>
          <w:rFonts w:ascii="Arial" w:hAnsi="Arial" w:cs="Arial"/>
        </w:rPr>
      </w:pPr>
      <w:r w:rsidRPr="006C0D50">
        <w:rPr>
          <w:rFonts w:ascii="Arial" w:hAnsi="Arial" w:cs="Arial"/>
          <w:color w:val="000000"/>
        </w:rPr>
        <w:t>В</w:t>
      </w:r>
      <w:r w:rsidRPr="006C0D50">
        <w:rPr>
          <w:rFonts w:ascii="Arial" w:hAnsi="Arial" w:cs="Arial"/>
        </w:rPr>
        <w:t xml:space="preserve"> </w:t>
      </w:r>
      <w:r w:rsidRPr="006C0D50">
        <w:rPr>
          <w:rFonts w:ascii="Arial" w:hAnsi="Arial" w:cs="Arial"/>
          <w:bCs/>
        </w:rPr>
        <w:t>д. Панино,</w:t>
      </w:r>
      <w:r w:rsidRPr="006C0D50">
        <w:rPr>
          <w:rFonts w:ascii="Arial" w:hAnsi="Arial" w:cs="Arial"/>
          <w:color w:val="FF0000"/>
        </w:rPr>
        <w:t xml:space="preserve"> </w:t>
      </w:r>
      <w:r w:rsidRPr="006C0D50">
        <w:rPr>
          <w:rFonts w:ascii="Arial" w:hAnsi="Arial" w:cs="Arial"/>
          <w:bCs/>
        </w:rPr>
        <w:t>д. Фряньково, с. Михайловское,</w:t>
      </w:r>
      <w:r w:rsidRPr="006C0D50">
        <w:rPr>
          <w:rFonts w:ascii="Arial" w:hAnsi="Arial" w:cs="Arial"/>
          <w:color w:val="000000"/>
        </w:rPr>
        <w:t xml:space="preserve"> </w:t>
      </w:r>
      <w:r w:rsidRPr="006C0D50">
        <w:rPr>
          <w:rFonts w:ascii="Arial" w:hAnsi="Arial" w:cs="Arial"/>
          <w:bCs/>
        </w:rPr>
        <w:t>д. Белино</w:t>
      </w:r>
      <w:r w:rsidRPr="006C0D50">
        <w:rPr>
          <w:rFonts w:ascii="Arial" w:hAnsi="Arial" w:cs="Arial"/>
          <w:color w:val="000000"/>
        </w:rPr>
        <w:t xml:space="preserve"> планируется </w:t>
      </w:r>
      <w:r w:rsidRPr="006C0D50">
        <w:rPr>
          <w:rFonts w:ascii="Arial" w:hAnsi="Arial" w:cs="Arial"/>
          <w:bCs/>
          <w:color w:val="000000"/>
        </w:rPr>
        <w:t>р</w:t>
      </w:r>
      <w:r w:rsidRPr="006C0D50">
        <w:rPr>
          <w:rFonts w:ascii="Arial" w:hAnsi="Arial" w:cs="Arial"/>
          <w:bCs/>
          <w:color w:val="000000"/>
        </w:rPr>
        <w:t>е</w:t>
      </w:r>
      <w:r w:rsidRPr="006C0D50">
        <w:rPr>
          <w:rFonts w:ascii="Arial" w:hAnsi="Arial" w:cs="Arial"/>
          <w:bCs/>
          <w:color w:val="000000"/>
        </w:rPr>
        <w:t>конструкция системы водоснабжения с заменой существующих</w:t>
      </w:r>
      <w:r w:rsidRPr="006C0D50">
        <w:rPr>
          <w:rFonts w:ascii="Arial" w:hAnsi="Arial" w:cs="Arial"/>
          <w:bCs/>
        </w:rPr>
        <w:t xml:space="preserve"> сетей, выраб</w:t>
      </w:r>
      <w:r w:rsidRPr="006C0D50">
        <w:rPr>
          <w:rFonts w:ascii="Arial" w:hAnsi="Arial" w:cs="Arial"/>
          <w:bCs/>
        </w:rPr>
        <w:t>о</w:t>
      </w:r>
      <w:r w:rsidRPr="006C0D50">
        <w:rPr>
          <w:rFonts w:ascii="Arial" w:hAnsi="Arial" w:cs="Arial"/>
          <w:bCs/>
        </w:rPr>
        <w:t>тавших срок эксплуатации,  а также строительство новых участков с</w:t>
      </w:r>
      <w:r w:rsidRPr="006C0D50">
        <w:rPr>
          <w:rFonts w:ascii="Arial" w:hAnsi="Arial" w:cs="Arial"/>
          <w:bCs/>
        </w:rPr>
        <w:t>е</w:t>
      </w:r>
      <w:r w:rsidRPr="006C0D50">
        <w:rPr>
          <w:rFonts w:ascii="Arial" w:hAnsi="Arial" w:cs="Arial"/>
          <w:bCs/>
        </w:rPr>
        <w:t>тей.</w:t>
      </w:r>
    </w:p>
    <w:p w:rsidR="006C0D50" w:rsidRPr="006C0D50" w:rsidRDefault="006C0D50" w:rsidP="006C0D50">
      <w:pPr>
        <w:ind w:firstLine="709"/>
        <w:jc w:val="both"/>
        <w:rPr>
          <w:rFonts w:ascii="Arial" w:hAnsi="Arial" w:cs="Arial"/>
        </w:rPr>
      </w:pPr>
      <w:r w:rsidRPr="006C0D50">
        <w:rPr>
          <w:rFonts w:ascii="Arial" w:hAnsi="Arial" w:cs="Arial"/>
        </w:rPr>
        <w:t>В населенных пунктах, не имеющих централизованного водоснабжения, на первую очередь строительства необходимо предусмотреть реконструкцию существующих водозаборных сооружений (шахтных колодцев, каптажа родн</w:t>
      </w:r>
      <w:r w:rsidRPr="006C0D50">
        <w:rPr>
          <w:rFonts w:ascii="Arial" w:hAnsi="Arial" w:cs="Arial"/>
        </w:rPr>
        <w:t>и</w:t>
      </w:r>
      <w:r w:rsidRPr="006C0D50">
        <w:rPr>
          <w:rFonts w:ascii="Arial" w:hAnsi="Arial" w:cs="Arial"/>
        </w:rPr>
        <w:t>ков и т. п.) с оборудованием их механизированными водоподъемн</w:t>
      </w:r>
      <w:r w:rsidRPr="006C0D50">
        <w:rPr>
          <w:rFonts w:ascii="Arial" w:hAnsi="Arial" w:cs="Arial"/>
        </w:rPr>
        <w:t>и</w:t>
      </w:r>
      <w:r w:rsidRPr="006C0D50">
        <w:rPr>
          <w:rFonts w:ascii="Arial" w:hAnsi="Arial" w:cs="Arial"/>
        </w:rPr>
        <w:t>ками.</w:t>
      </w:r>
    </w:p>
    <w:p w:rsidR="006C0D50" w:rsidRPr="006C0D50" w:rsidRDefault="006C0D50" w:rsidP="006C0D50">
      <w:pPr>
        <w:ind w:firstLine="709"/>
        <w:jc w:val="both"/>
        <w:rPr>
          <w:rFonts w:ascii="Arial" w:hAnsi="Arial" w:cs="Arial"/>
          <w:i/>
          <w:u w:val="single"/>
        </w:rPr>
      </w:pPr>
    </w:p>
    <w:p w:rsidR="006C0D50" w:rsidRPr="006C0D50" w:rsidRDefault="006C0D50" w:rsidP="006C0D50">
      <w:pPr>
        <w:ind w:firstLine="709"/>
        <w:jc w:val="both"/>
        <w:rPr>
          <w:rFonts w:ascii="Arial" w:hAnsi="Arial" w:cs="Arial"/>
          <w:i/>
          <w:u w:val="single"/>
        </w:rPr>
      </w:pPr>
      <w:r w:rsidRPr="006C0D50">
        <w:rPr>
          <w:rFonts w:ascii="Arial" w:hAnsi="Arial" w:cs="Arial"/>
          <w:i/>
          <w:u w:val="single"/>
        </w:rPr>
        <w:t>Расчетный срок – период 2020-2032 г.г.</w:t>
      </w:r>
    </w:p>
    <w:p w:rsidR="006C0D50" w:rsidRPr="006C0D50" w:rsidRDefault="006C0D50" w:rsidP="006C0D50">
      <w:pPr>
        <w:ind w:firstLine="709"/>
        <w:jc w:val="both"/>
        <w:rPr>
          <w:rFonts w:ascii="Arial" w:hAnsi="Arial" w:cs="Arial"/>
        </w:rPr>
      </w:pPr>
      <w:r w:rsidRPr="006C0D50">
        <w:rPr>
          <w:rFonts w:ascii="Arial" w:hAnsi="Arial" w:cs="Arial"/>
        </w:rPr>
        <w:t>Количество воды, необходимое на хозяйственно-питьевые нужды, на расчетный срок по следу</w:t>
      </w:r>
      <w:r w:rsidRPr="006C0D50">
        <w:rPr>
          <w:rFonts w:ascii="Arial" w:hAnsi="Arial" w:cs="Arial"/>
        </w:rPr>
        <w:t>ю</w:t>
      </w:r>
      <w:r w:rsidRPr="006C0D50">
        <w:rPr>
          <w:rFonts w:ascii="Arial" w:hAnsi="Arial" w:cs="Arial"/>
        </w:rPr>
        <w:t xml:space="preserve">щим населенным пунктам  составляет:  </w:t>
      </w:r>
    </w:p>
    <w:p w:rsidR="006C0D50" w:rsidRPr="006C0D50" w:rsidRDefault="006C0D50" w:rsidP="006C0D50">
      <w:pPr>
        <w:ind w:firstLine="709"/>
        <w:jc w:val="both"/>
        <w:rPr>
          <w:rFonts w:ascii="Arial" w:hAnsi="Arial" w:cs="Arial"/>
        </w:rPr>
      </w:pPr>
      <w:r w:rsidRPr="006C0D50">
        <w:rPr>
          <w:rFonts w:ascii="Arial" w:hAnsi="Arial" w:cs="Arial"/>
          <w:color w:val="FF0000"/>
        </w:rPr>
        <w:t xml:space="preserve">   </w:t>
      </w:r>
      <w:r w:rsidRPr="006C0D50">
        <w:rPr>
          <w:rFonts w:ascii="Arial" w:hAnsi="Arial" w:cs="Arial"/>
        </w:rPr>
        <w:t xml:space="preserve">- </w:t>
      </w:r>
      <w:r w:rsidRPr="006C0D50">
        <w:rPr>
          <w:rFonts w:ascii="Arial" w:hAnsi="Arial" w:cs="Arial"/>
          <w:bCs/>
        </w:rPr>
        <w:t>д. Панино</w:t>
      </w:r>
      <w:r w:rsidRPr="006C0D50">
        <w:rPr>
          <w:rFonts w:ascii="Arial" w:hAnsi="Arial" w:cs="Arial"/>
          <w:b/>
          <w:bCs/>
        </w:rPr>
        <w:t xml:space="preserve"> </w:t>
      </w:r>
      <w:r w:rsidRPr="006C0D50">
        <w:rPr>
          <w:rFonts w:ascii="Arial" w:hAnsi="Arial" w:cs="Arial"/>
        </w:rPr>
        <w:t xml:space="preserve"> -  110,7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Быково</w:t>
      </w:r>
      <w:r w:rsidRPr="006C0D50">
        <w:rPr>
          <w:rFonts w:ascii="Arial" w:hAnsi="Arial" w:cs="Arial"/>
        </w:rPr>
        <w:t xml:space="preserve"> – 20,8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Ботеево</w:t>
      </w:r>
      <w:r w:rsidRPr="006C0D50">
        <w:rPr>
          <w:rFonts w:ascii="Arial" w:hAnsi="Arial" w:cs="Arial"/>
          <w:b/>
          <w:bCs/>
        </w:rPr>
        <w:t xml:space="preserve">  </w:t>
      </w:r>
      <w:r w:rsidRPr="006C0D50">
        <w:rPr>
          <w:rFonts w:ascii="Arial" w:hAnsi="Arial" w:cs="Arial"/>
        </w:rPr>
        <w:t>- 20,8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с. Медведково</w:t>
      </w:r>
      <w:r w:rsidRPr="006C0D50">
        <w:rPr>
          <w:rFonts w:ascii="Arial" w:hAnsi="Arial" w:cs="Arial"/>
          <w:b/>
          <w:bCs/>
        </w:rPr>
        <w:t xml:space="preserve">  </w:t>
      </w:r>
      <w:r w:rsidRPr="006C0D50">
        <w:rPr>
          <w:rFonts w:ascii="Arial" w:hAnsi="Arial" w:cs="Arial"/>
        </w:rPr>
        <w:t>- 19,1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color w:val="FF0000"/>
        </w:rPr>
        <w:t xml:space="preserve">  </w:t>
      </w:r>
      <w:r w:rsidRPr="006C0D50">
        <w:rPr>
          <w:rFonts w:ascii="Arial" w:hAnsi="Arial" w:cs="Arial"/>
        </w:rPr>
        <w:t xml:space="preserve">- </w:t>
      </w:r>
      <w:r w:rsidR="001F43F2">
        <w:rPr>
          <w:rFonts w:ascii="Arial" w:hAnsi="Arial" w:cs="Arial"/>
          <w:bCs/>
        </w:rPr>
        <w:t>с</w:t>
      </w:r>
      <w:r w:rsidRPr="006C0D50">
        <w:rPr>
          <w:rFonts w:ascii="Arial" w:hAnsi="Arial" w:cs="Arial"/>
          <w:bCs/>
        </w:rPr>
        <w:t>. Фряньково</w:t>
      </w:r>
      <w:r w:rsidRPr="006C0D50">
        <w:rPr>
          <w:rFonts w:ascii="Arial" w:hAnsi="Arial" w:cs="Arial"/>
          <w:b/>
          <w:bCs/>
        </w:rPr>
        <w:t xml:space="preserve"> </w:t>
      </w:r>
      <w:r w:rsidRPr="006C0D50">
        <w:rPr>
          <w:rFonts w:ascii="Arial" w:hAnsi="Arial" w:cs="Arial"/>
        </w:rPr>
        <w:t xml:space="preserve"> -  51,9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Шульгино</w:t>
      </w:r>
      <w:r w:rsidRPr="006C0D50">
        <w:rPr>
          <w:rFonts w:ascii="Arial" w:hAnsi="Arial" w:cs="Arial"/>
          <w:b/>
          <w:bCs/>
        </w:rPr>
        <w:t xml:space="preserve"> </w:t>
      </w:r>
      <w:r w:rsidRPr="006C0D50">
        <w:rPr>
          <w:rFonts w:ascii="Arial" w:hAnsi="Arial" w:cs="Arial"/>
        </w:rPr>
        <w:t xml:space="preserve"> -  34,6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Белино</w:t>
      </w:r>
      <w:r w:rsidRPr="006C0D50">
        <w:rPr>
          <w:rFonts w:ascii="Arial" w:hAnsi="Arial" w:cs="Arial"/>
        </w:rPr>
        <w:t xml:space="preserve"> – 53,1 м</w:t>
      </w:r>
      <w:r w:rsidRPr="006C0D50">
        <w:rPr>
          <w:rFonts w:ascii="Arial" w:hAnsi="Arial" w:cs="Arial"/>
          <w:vertAlign w:val="superscript"/>
        </w:rPr>
        <w:t>3</w:t>
      </w:r>
      <w:r w:rsidRPr="006C0D50">
        <w:rPr>
          <w:rFonts w:ascii="Arial" w:hAnsi="Arial" w:cs="Arial"/>
        </w:rPr>
        <w:t>/сут (вместе с КФК Землянской М.В);</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 xml:space="preserve">с. Михайловское </w:t>
      </w:r>
      <w:r w:rsidRPr="006C0D50">
        <w:rPr>
          <w:rFonts w:ascii="Arial" w:hAnsi="Arial" w:cs="Arial"/>
          <w:b/>
          <w:bCs/>
        </w:rPr>
        <w:t xml:space="preserve">  </w:t>
      </w:r>
      <w:r w:rsidRPr="006C0D50">
        <w:rPr>
          <w:rFonts w:ascii="Arial" w:hAnsi="Arial" w:cs="Arial"/>
        </w:rPr>
        <w:t>- 34,6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Бабино</w:t>
      </w:r>
      <w:r w:rsidRPr="006C0D50">
        <w:rPr>
          <w:rFonts w:ascii="Arial" w:hAnsi="Arial" w:cs="Arial"/>
          <w:b/>
          <w:bCs/>
        </w:rPr>
        <w:t xml:space="preserve"> </w:t>
      </w:r>
      <w:r w:rsidRPr="006C0D50">
        <w:rPr>
          <w:rFonts w:ascii="Arial" w:hAnsi="Arial" w:cs="Arial"/>
        </w:rPr>
        <w:t xml:space="preserve"> -  29,5 м</w:t>
      </w:r>
      <w:r w:rsidRPr="006C0D50">
        <w:rPr>
          <w:rFonts w:ascii="Arial" w:hAnsi="Arial" w:cs="Arial"/>
          <w:vertAlign w:val="superscript"/>
        </w:rPr>
        <w:t>3</w:t>
      </w:r>
      <w:r w:rsidRPr="006C0D50">
        <w:rPr>
          <w:rFonts w:ascii="Arial" w:hAnsi="Arial" w:cs="Arial"/>
        </w:rPr>
        <w:t>/сут (вместе с КФК ИП Рагимова А.Ф.);</w:t>
      </w:r>
    </w:p>
    <w:p w:rsidR="006C0D50" w:rsidRPr="006C0D50" w:rsidRDefault="006C0D50" w:rsidP="006C0D50">
      <w:pPr>
        <w:ind w:firstLine="709"/>
        <w:jc w:val="both"/>
        <w:rPr>
          <w:rFonts w:ascii="Arial" w:hAnsi="Arial" w:cs="Arial"/>
        </w:rPr>
      </w:pPr>
      <w:r w:rsidRPr="006C0D50">
        <w:rPr>
          <w:rFonts w:ascii="Arial" w:hAnsi="Arial" w:cs="Arial"/>
        </w:rPr>
        <w:t xml:space="preserve">  - </w:t>
      </w:r>
      <w:r w:rsidRPr="006C0D50">
        <w:rPr>
          <w:rFonts w:ascii="Arial" w:hAnsi="Arial" w:cs="Arial"/>
          <w:bCs/>
        </w:rPr>
        <w:t>д. Бакшеево</w:t>
      </w:r>
      <w:r w:rsidRPr="006C0D50">
        <w:rPr>
          <w:rFonts w:ascii="Arial" w:hAnsi="Arial" w:cs="Arial"/>
        </w:rPr>
        <w:t xml:space="preserve"> – 12,2 м</w:t>
      </w:r>
      <w:r w:rsidRPr="006C0D50">
        <w:rPr>
          <w:rFonts w:ascii="Arial" w:hAnsi="Arial" w:cs="Arial"/>
          <w:vertAlign w:val="superscript"/>
        </w:rPr>
        <w:t>3</w:t>
      </w:r>
      <w:r w:rsidRPr="006C0D50">
        <w:rPr>
          <w:rFonts w:ascii="Arial" w:hAnsi="Arial" w:cs="Arial"/>
        </w:rPr>
        <w:t>/сут;</w:t>
      </w:r>
    </w:p>
    <w:p w:rsidR="006C0D50" w:rsidRPr="006C0D50" w:rsidRDefault="006C0D50" w:rsidP="006C0D50">
      <w:pPr>
        <w:ind w:firstLine="709"/>
        <w:jc w:val="both"/>
        <w:rPr>
          <w:rFonts w:ascii="Arial" w:hAnsi="Arial" w:cs="Arial"/>
        </w:rPr>
      </w:pPr>
    </w:p>
    <w:p w:rsidR="006C0D50" w:rsidRPr="006C0D50" w:rsidRDefault="006C0D50" w:rsidP="006C0D50">
      <w:pPr>
        <w:ind w:firstLine="709"/>
        <w:jc w:val="both"/>
        <w:rPr>
          <w:rFonts w:ascii="Arial" w:hAnsi="Arial" w:cs="Arial"/>
        </w:rPr>
      </w:pPr>
      <w:r w:rsidRPr="006C0D50">
        <w:rPr>
          <w:rFonts w:ascii="Arial" w:hAnsi="Arial" w:cs="Arial"/>
        </w:rPr>
        <w:t>Обеспечение чистой питьевой водой на расчетный срок, намечается  за счет сохранения и дальнейшего развития существующих источников водосна</w:t>
      </w:r>
      <w:r w:rsidRPr="006C0D50">
        <w:rPr>
          <w:rFonts w:ascii="Arial" w:hAnsi="Arial" w:cs="Arial"/>
        </w:rPr>
        <w:t>б</w:t>
      </w:r>
      <w:r w:rsidRPr="006C0D50">
        <w:rPr>
          <w:rFonts w:ascii="Arial" w:hAnsi="Arial" w:cs="Arial"/>
        </w:rPr>
        <w:t>жения</w:t>
      </w:r>
      <w:r w:rsidRPr="006C0D50">
        <w:rPr>
          <w:rFonts w:ascii="Arial" w:hAnsi="Arial" w:cs="Arial"/>
          <w:color w:val="FF0000"/>
        </w:rPr>
        <w:t xml:space="preserve">. </w:t>
      </w:r>
      <w:r w:rsidRPr="006C0D50">
        <w:rPr>
          <w:rFonts w:ascii="Arial" w:hAnsi="Arial" w:cs="Arial"/>
        </w:rPr>
        <w:t xml:space="preserve"> </w:t>
      </w:r>
    </w:p>
    <w:p w:rsidR="006C0D50" w:rsidRPr="006C0D50" w:rsidRDefault="006C0D50" w:rsidP="006C0D50">
      <w:pPr>
        <w:ind w:firstLine="709"/>
        <w:jc w:val="both"/>
        <w:rPr>
          <w:rFonts w:ascii="Arial" w:eastAsia="Calibri" w:hAnsi="Arial" w:cs="Arial"/>
        </w:rPr>
      </w:pPr>
      <w:r w:rsidRPr="006C0D50">
        <w:rPr>
          <w:rFonts w:ascii="Arial" w:hAnsi="Arial" w:cs="Arial"/>
        </w:rPr>
        <w:t>Учитывая, что вся система водоснабжения на текущий период имеет зн</w:t>
      </w:r>
      <w:r w:rsidRPr="006C0D50">
        <w:rPr>
          <w:rFonts w:ascii="Arial" w:hAnsi="Arial" w:cs="Arial"/>
        </w:rPr>
        <w:t>а</w:t>
      </w:r>
      <w:r w:rsidRPr="006C0D50">
        <w:rPr>
          <w:rFonts w:ascii="Arial" w:hAnsi="Arial" w:cs="Arial"/>
        </w:rPr>
        <w:t>чительный износ, в рамках реализации основных решений разрабатываем</w:t>
      </w:r>
      <w:r w:rsidRPr="006C0D50">
        <w:rPr>
          <w:rFonts w:ascii="Arial" w:hAnsi="Arial" w:cs="Arial"/>
        </w:rPr>
        <w:t>о</w:t>
      </w:r>
      <w:r w:rsidRPr="006C0D50">
        <w:rPr>
          <w:rFonts w:ascii="Arial" w:hAnsi="Arial" w:cs="Arial"/>
        </w:rPr>
        <w:t>го генплана на первую очередь строительства и на расчетный срок, предусматр</w:t>
      </w:r>
      <w:r w:rsidRPr="006C0D50">
        <w:rPr>
          <w:rFonts w:ascii="Arial" w:hAnsi="Arial" w:cs="Arial"/>
        </w:rPr>
        <w:t>и</w:t>
      </w:r>
      <w:r w:rsidRPr="006C0D50">
        <w:rPr>
          <w:rFonts w:ascii="Arial" w:hAnsi="Arial" w:cs="Arial"/>
        </w:rPr>
        <w:t xml:space="preserve">вается дальнейшее развитие централизованной системы водоснабжения </w:t>
      </w:r>
      <w:r w:rsidRPr="006C0D50">
        <w:rPr>
          <w:rStyle w:val="2fb"/>
        </w:rPr>
        <w:t>в</w:t>
      </w:r>
      <w:r w:rsidRPr="006C0D50">
        <w:rPr>
          <w:rFonts w:ascii="Arial" w:hAnsi="Arial" w:cs="Arial"/>
        </w:rPr>
        <w:t xml:space="preserve"> </w:t>
      </w:r>
      <w:r w:rsidRPr="006C0D50">
        <w:rPr>
          <w:rFonts w:ascii="Arial" w:hAnsi="Arial" w:cs="Arial"/>
          <w:bCs/>
        </w:rPr>
        <w:t>д. Панино,</w:t>
      </w:r>
      <w:r w:rsidRPr="006C0D50">
        <w:rPr>
          <w:rFonts w:ascii="Arial" w:hAnsi="Arial" w:cs="Arial"/>
          <w:color w:val="FF0000"/>
        </w:rPr>
        <w:t xml:space="preserve"> </w:t>
      </w:r>
      <w:r w:rsidR="001F43F2">
        <w:rPr>
          <w:rFonts w:ascii="Arial" w:hAnsi="Arial" w:cs="Arial"/>
          <w:bCs/>
        </w:rPr>
        <w:t>с</w:t>
      </w:r>
      <w:r w:rsidRPr="006C0D50">
        <w:rPr>
          <w:rFonts w:ascii="Arial" w:hAnsi="Arial" w:cs="Arial"/>
          <w:bCs/>
        </w:rPr>
        <w:t>. Фряньково, с. М</w:t>
      </w:r>
      <w:r w:rsidRPr="006C0D50">
        <w:rPr>
          <w:rFonts w:ascii="Arial" w:hAnsi="Arial" w:cs="Arial"/>
          <w:bCs/>
        </w:rPr>
        <w:t>и</w:t>
      </w:r>
      <w:r w:rsidRPr="006C0D50">
        <w:rPr>
          <w:rFonts w:ascii="Arial" w:hAnsi="Arial" w:cs="Arial"/>
          <w:bCs/>
        </w:rPr>
        <w:t>хайловское,</w:t>
      </w:r>
      <w:r w:rsidRPr="006C0D50">
        <w:rPr>
          <w:rFonts w:ascii="Arial" w:hAnsi="Arial" w:cs="Arial"/>
          <w:color w:val="000000"/>
        </w:rPr>
        <w:t xml:space="preserve"> </w:t>
      </w:r>
      <w:r w:rsidRPr="006C0D50">
        <w:rPr>
          <w:rFonts w:ascii="Arial" w:hAnsi="Arial" w:cs="Arial"/>
          <w:bCs/>
        </w:rPr>
        <w:t>д. Белино</w:t>
      </w:r>
      <w:r w:rsidRPr="006C0D50">
        <w:rPr>
          <w:rFonts w:ascii="Arial" w:eastAsia="Calibri" w:hAnsi="Arial" w:cs="Arial"/>
        </w:rPr>
        <w:t>.</w:t>
      </w:r>
      <w:r w:rsidRPr="006C0D50">
        <w:rPr>
          <w:rStyle w:val="2fb"/>
        </w:rPr>
        <w:t xml:space="preserve">  </w:t>
      </w:r>
      <w:r w:rsidRPr="006C0D50">
        <w:rPr>
          <w:rFonts w:ascii="Arial" w:hAnsi="Arial" w:cs="Arial"/>
        </w:rPr>
        <w:t>Планируется с</w:t>
      </w:r>
      <w:r w:rsidRPr="006C0D50">
        <w:rPr>
          <w:rFonts w:ascii="Arial" w:hAnsi="Arial" w:cs="Arial"/>
          <w:bCs/>
        </w:rPr>
        <w:t>троительство новых  водопроводных сетей и реконструкция существующих, выработавших срок эксплу</w:t>
      </w:r>
      <w:r w:rsidRPr="006C0D50">
        <w:rPr>
          <w:rFonts w:ascii="Arial" w:hAnsi="Arial" w:cs="Arial"/>
          <w:bCs/>
        </w:rPr>
        <w:t>а</w:t>
      </w:r>
      <w:r w:rsidRPr="006C0D50">
        <w:rPr>
          <w:rFonts w:ascii="Arial" w:hAnsi="Arial" w:cs="Arial"/>
          <w:bCs/>
        </w:rPr>
        <w:t xml:space="preserve">тации.  </w:t>
      </w:r>
    </w:p>
    <w:p w:rsidR="00240ECE" w:rsidRPr="006C0D50" w:rsidRDefault="006C0D50" w:rsidP="006C0D50">
      <w:pPr>
        <w:ind w:firstLine="709"/>
        <w:jc w:val="both"/>
        <w:rPr>
          <w:rFonts w:ascii="Arial" w:hAnsi="Arial" w:cs="Arial"/>
        </w:rPr>
      </w:pPr>
      <w:r w:rsidRPr="006C0D50">
        <w:rPr>
          <w:rFonts w:ascii="Arial" w:hAnsi="Arial" w:cs="Arial"/>
          <w:color w:val="000000"/>
        </w:rPr>
        <w:t>В</w:t>
      </w:r>
      <w:r w:rsidRPr="006C0D50">
        <w:rPr>
          <w:rStyle w:val="2fb"/>
          <w:color w:val="000000"/>
        </w:rPr>
        <w:t xml:space="preserve"> д. </w:t>
      </w:r>
      <w:r w:rsidRPr="006C0D50">
        <w:rPr>
          <w:rFonts w:ascii="Arial" w:hAnsi="Arial" w:cs="Arial"/>
          <w:bCs/>
        </w:rPr>
        <w:t>Быково,</w:t>
      </w:r>
      <w:r w:rsidRPr="006C0D50">
        <w:rPr>
          <w:rFonts w:ascii="Arial" w:eastAsia="Calibri" w:hAnsi="Arial" w:cs="Arial"/>
        </w:rPr>
        <w:t xml:space="preserve">  </w:t>
      </w:r>
      <w:r w:rsidRPr="006C0D50">
        <w:rPr>
          <w:rFonts w:ascii="Arial" w:hAnsi="Arial" w:cs="Arial"/>
        </w:rPr>
        <w:t>д. Ботеево,</w:t>
      </w:r>
      <w:r w:rsidRPr="006C0D50">
        <w:rPr>
          <w:rFonts w:ascii="Arial" w:eastAsia="Calibri" w:hAnsi="Arial" w:cs="Arial"/>
        </w:rPr>
        <w:t xml:space="preserve">  </w:t>
      </w:r>
      <w:r w:rsidRPr="006C0D50">
        <w:rPr>
          <w:rFonts w:ascii="Arial" w:hAnsi="Arial" w:cs="Arial"/>
          <w:bCs/>
        </w:rPr>
        <w:t>с. Медведково,</w:t>
      </w:r>
      <w:r w:rsidRPr="006C0D50">
        <w:rPr>
          <w:rFonts w:ascii="Arial" w:hAnsi="Arial" w:cs="Arial"/>
          <w:b/>
          <w:bCs/>
        </w:rPr>
        <w:t xml:space="preserve"> </w:t>
      </w:r>
      <w:r w:rsidRPr="006C0D50">
        <w:rPr>
          <w:rFonts w:ascii="Arial" w:hAnsi="Arial" w:cs="Arial"/>
          <w:bCs/>
        </w:rPr>
        <w:t>д. Шульгино,</w:t>
      </w:r>
      <w:r w:rsidRPr="006C0D50">
        <w:rPr>
          <w:rFonts w:ascii="Arial" w:hAnsi="Arial" w:cs="Arial"/>
        </w:rPr>
        <w:t xml:space="preserve"> </w:t>
      </w:r>
      <w:r w:rsidRPr="006C0D50">
        <w:rPr>
          <w:rFonts w:ascii="Arial" w:hAnsi="Arial" w:cs="Arial"/>
          <w:bCs/>
        </w:rPr>
        <w:t>д. Бабино,</w:t>
      </w:r>
      <w:r w:rsidRPr="006C0D50">
        <w:rPr>
          <w:rFonts w:ascii="Arial" w:hAnsi="Arial" w:cs="Arial"/>
        </w:rPr>
        <w:t xml:space="preserve"> </w:t>
      </w:r>
      <w:r w:rsidRPr="006C0D50">
        <w:rPr>
          <w:rFonts w:ascii="Arial" w:hAnsi="Arial" w:cs="Arial"/>
          <w:bCs/>
        </w:rPr>
        <w:t>д. Ба</w:t>
      </w:r>
      <w:r w:rsidRPr="006C0D50">
        <w:rPr>
          <w:rFonts w:ascii="Arial" w:hAnsi="Arial" w:cs="Arial"/>
          <w:bCs/>
        </w:rPr>
        <w:t>к</w:t>
      </w:r>
      <w:r w:rsidRPr="006C0D50">
        <w:rPr>
          <w:rFonts w:ascii="Arial" w:hAnsi="Arial" w:cs="Arial"/>
          <w:bCs/>
        </w:rPr>
        <w:t>шеево</w:t>
      </w:r>
      <w:r w:rsidRPr="006C0D50">
        <w:rPr>
          <w:rFonts w:ascii="Arial" w:hAnsi="Arial" w:cs="Arial"/>
          <w:color w:val="000000"/>
        </w:rPr>
        <w:t xml:space="preserve"> планируется</w:t>
      </w:r>
      <w:r w:rsidRPr="006C0D50">
        <w:rPr>
          <w:rFonts w:ascii="Arial" w:hAnsi="Arial" w:cs="Arial"/>
          <w:bCs/>
          <w:color w:val="000000"/>
        </w:rPr>
        <w:t xml:space="preserve"> строительство водозаборных сооружений и водопроводных с</w:t>
      </w:r>
      <w:r w:rsidRPr="006C0D50">
        <w:rPr>
          <w:rFonts w:ascii="Arial" w:hAnsi="Arial" w:cs="Arial"/>
          <w:bCs/>
          <w:color w:val="000000"/>
        </w:rPr>
        <w:t>е</w:t>
      </w:r>
      <w:r w:rsidRPr="006C0D50">
        <w:rPr>
          <w:rFonts w:ascii="Arial" w:hAnsi="Arial" w:cs="Arial"/>
          <w:bCs/>
          <w:color w:val="000000"/>
        </w:rPr>
        <w:t>тей.</w:t>
      </w:r>
    </w:p>
    <w:p w:rsidR="00240ECE" w:rsidRPr="006C0D50" w:rsidRDefault="00240ECE" w:rsidP="006C0D50">
      <w:pPr>
        <w:ind w:firstLine="709"/>
        <w:jc w:val="both"/>
        <w:rPr>
          <w:rFonts w:ascii="Arial" w:hAnsi="Arial" w:cs="Arial"/>
        </w:rPr>
      </w:pPr>
    </w:p>
    <w:p w:rsidR="000B79BF" w:rsidRDefault="000B79BF" w:rsidP="000B79BF">
      <w:pPr>
        <w:tabs>
          <w:tab w:val="left" w:pos="0"/>
        </w:tabs>
        <w:ind w:right="228" w:firstLine="720"/>
        <w:rPr>
          <w:rFonts w:ascii="Arial" w:hAnsi="Arial" w:cs="Arial"/>
          <w:i/>
        </w:rPr>
      </w:pPr>
      <w:r>
        <w:rPr>
          <w:rFonts w:ascii="Arial" w:hAnsi="Arial" w:cs="Arial"/>
          <w:i/>
        </w:rPr>
        <w:t>10.6.4</w:t>
      </w:r>
      <w:r w:rsidRPr="001C4F89">
        <w:rPr>
          <w:rFonts w:ascii="Arial" w:hAnsi="Arial" w:cs="Arial"/>
          <w:i/>
        </w:rPr>
        <w:t>.</w:t>
      </w:r>
      <w:r>
        <w:rPr>
          <w:rFonts w:ascii="Arial" w:hAnsi="Arial" w:cs="Arial"/>
          <w:i/>
        </w:rPr>
        <w:t xml:space="preserve">  </w:t>
      </w:r>
      <w:r w:rsidRPr="002D6C53">
        <w:rPr>
          <w:rFonts w:ascii="Arial" w:hAnsi="Arial" w:cs="Arial"/>
          <w:i/>
        </w:rPr>
        <w:t>Обоснование предложений по развитию объектов и сетей</w:t>
      </w:r>
    </w:p>
    <w:p w:rsidR="000B79BF" w:rsidRDefault="000B79BF" w:rsidP="000B79BF">
      <w:pPr>
        <w:shd w:val="clear" w:color="auto" w:fill="FFFFFF"/>
        <w:ind w:left="720" w:right="98" w:firstLine="764"/>
        <w:jc w:val="both"/>
        <w:rPr>
          <w:rFonts w:ascii="Arial" w:hAnsi="Arial" w:cs="Arial"/>
          <w:spacing w:val="-4"/>
          <w:sz w:val="22"/>
          <w:szCs w:val="22"/>
        </w:rPr>
      </w:pPr>
      <w:r w:rsidRPr="002D6C53">
        <w:rPr>
          <w:rFonts w:ascii="Arial" w:hAnsi="Arial" w:cs="Arial"/>
          <w:i/>
        </w:rPr>
        <w:t xml:space="preserve"> </w:t>
      </w:r>
      <w:r>
        <w:rPr>
          <w:rFonts w:ascii="Arial" w:hAnsi="Arial" w:cs="Arial"/>
          <w:i/>
        </w:rPr>
        <w:t>водоотведения</w:t>
      </w:r>
      <w:r w:rsidRPr="002D6C53">
        <w:rPr>
          <w:rFonts w:ascii="Arial" w:hAnsi="Arial" w:cs="Arial"/>
          <w:i/>
        </w:rPr>
        <w:t>.</w:t>
      </w:r>
    </w:p>
    <w:p w:rsidR="00240ECE" w:rsidRPr="006C0D50" w:rsidRDefault="00240ECE" w:rsidP="006C0D50">
      <w:pPr>
        <w:ind w:firstLine="709"/>
        <w:jc w:val="both"/>
        <w:rPr>
          <w:rFonts w:ascii="Arial" w:hAnsi="Arial" w:cs="Arial"/>
        </w:rPr>
      </w:pPr>
    </w:p>
    <w:p w:rsidR="006C0D50" w:rsidRPr="006C0D50" w:rsidRDefault="006C0D50" w:rsidP="006C0D50">
      <w:pPr>
        <w:ind w:firstLine="709"/>
        <w:jc w:val="both"/>
        <w:rPr>
          <w:rFonts w:ascii="Arial" w:hAnsi="Arial" w:cs="Arial"/>
        </w:rPr>
      </w:pPr>
      <w:r w:rsidRPr="006C0D50">
        <w:rPr>
          <w:rFonts w:ascii="Arial" w:hAnsi="Arial" w:cs="Arial"/>
        </w:rPr>
        <w:t xml:space="preserve">Раздел «Канализация» генерального плана Панинского сельского </w:t>
      </w:r>
      <w:r w:rsidRPr="006C0D50">
        <w:rPr>
          <w:rFonts w:ascii="Arial" w:hAnsi="Arial" w:cs="Arial"/>
          <w:bCs/>
        </w:rPr>
        <w:t>пос</w:t>
      </w:r>
      <w:r w:rsidRPr="006C0D50">
        <w:rPr>
          <w:rFonts w:ascii="Arial" w:hAnsi="Arial" w:cs="Arial"/>
          <w:bCs/>
        </w:rPr>
        <w:t>е</w:t>
      </w:r>
      <w:r w:rsidRPr="006C0D50">
        <w:rPr>
          <w:rFonts w:ascii="Arial" w:hAnsi="Arial" w:cs="Arial"/>
          <w:bCs/>
        </w:rPr>
        <w:t>ления</w:t>
      </w:r>
      <w:r w:rsidRPr="006C0D50">
        <w:rPr>
          <w:rFonts w:ascii="Arial" w:hAnsi="Arial" w:cs="Arial"/>
        </w:rPr>
        <w:t xml:space="preserve">  разраб</w:t>
      </w:r>
      <w:r w:rsidRPr="006C0D50">
        <w:rPr>
          <w:rFonts w:ascii="Arial" w:hAnsi="Arial" w:cs="Arial"/>
        </w:rPr>
        <w:t>о</w:t>
      </w:r>
      <w:r w:rsidRPr="006C0D50">
        <w:rPr>
          <w:rFonts w:ascii="Arial" w:hAnsi="Arial" w:cs="Arial"/>
        </w:rPr>
        <w:t xml:space="preserve">тан с учетом  градостроительного развития </w:t>
      </w:r>
      <w:r w:rsidRPr="006C0D50">
        <w:rPr>
          <w:rFonts w:ascii="Arial" w:hAnsi="Arial" w:cs="Arial"/>
          <w:bCs/>
        </w:rPr>
        <w:t>поселения</w:t>
      </w:r>
      <w:r w:rsidRPr="006C0D50">
        <w:rPr>
          <w:rFonts w:ascii="Arial" w:hAnsi="Arial" w:cs="Arial"/>
        </w:rPr>
        <w:t>.</w:t>
      </w:r>
    </w:p>
    <w:p w:rsidR="006C0D50" w:rsidRPr="006C0D50" w:rsidRDefault="006C0D50" w:rsidP="006C0D50">
      <w:pPr>
        <w:ind w:firstLine="709"/>
        <w:jc w:val="both"/>
        <w:rPr>
          <w:rFonts w:ascii="Arial" w:hAnsi="Arial" w:cs="Arial"/>
        </w:rPr>
      </w:pPr>
      <w:r w:rsidRPr="006C0D50">
        <w:rPr>
          <w:rFonts w:ascii="Arial" w:hAnsi="Arial" w:cs="Arial"/>
        </w:rPr>
        <w:t>В материалах генерального плана установлены следующие сроки его реализ</w:t>
      </w:r>
      <w:r w:rsidRPr="006C0D50">
        <w:rPr>
          <w:rFonts w:ascii="Arial" w:hAnsi="Arial" w:cs="Arial"/>
        </w:rPr>
        <w:t>а</w:t>
      </w:r>
      <w:r w:rsidRPr="006C0D50">
        <w:rPr>
          <w:rFonts w:ascii="Arial" w:hAnsi="Arial" w:cs="Arial"/>
        </w:rPr>
        <w:t>ции:</w:t>
      </w:r>
    </w:p>
    <w:p w:rsidR="006C0D50" w:rsidRPr="006C0D50" w:rsidRDefault="006C0D50" w:rsidP="006C0D50">
      <w:pPr>
        <w:ind w:firstLine="709"/>
        <w:jc w:val="both"/>
        <w:rPr>
          <w:rFonts w:ascii="Arial" w:hAnsi="Arial" w:cs="Arial"/>
        </w:rPr>
      </w:pPr>
      <w:r w:rsidRPr="006C0D50">
        <w:rPr>
          <w:rFonts w:ascii="Arial" w:hAnsi="Arial" w:cs="Arial"/>
        </w:rPr>
        <w:t>первая очередь генерального плана, на которую определены первооч</w:t>
      </w:r>
      <w:r w:rsidRPr="006C0D50">
        <w:rPr>
          <w:rFonts w:ascii="Arial" w:hAnsi="Arial" w:cs="Arial"/>
        </w:rPr>
        <w:t>е</w:t>
      </w:r>
      <w:r w:rsidRPr="006C0D50">
        <w:rPr>
          <w:rFonts w:ascii="Arial" w:hAnsi="Arial" w:cs="Arial"/>
        </w:rPr>
        <w:t>редные меропри</w:t>
      </w:r>
      <w:r w:rsidRPr="006C0D50">
        <w:rPr>
          <w:rFonts w:ascii="Arial" w:hAnsi="Arial" w:cs="Arial"/>
        </w:rPr>
        <w:t>я</w:t>
      </w:r>
      <w:r w:rsidRPr="006C0D50">
        <w:rPr>
          <w:rFonts w:ascii="Arial" w:hAnsi="Arial" w:cs="Arial"/>
        </w:rPr>
        <w:t>тия – 2020 год;</w:t>
      </w:r>
    </w:p>
    <w:p w:rsidR="006C0D50" w:rsidRPr="006C0D50" w:rsidRDefault="006C0D50" w:rsidP="006C0D50">
      <w:pPr>
        <w:ind w:firstLine="709"/>
        <w:jc w:val="both"/>
        <w:rPr>
          <w:rFonts w:ascii="Arial" w:hAnsi="Arial" w:cs="Arial"/>
        </w:rPr>
      </w:pPr>
      <w:r w:rsidRPr="006C0D50">
        <w:rPr>
          <w:rFonts w:ascii="Arial" w:hAnsi="Arial" w:cs="Arial"/>
        </w:rPr>
        <w:t>расчетный срок генерального плана, на который определены все осно</w:t>
      </w:r>
      <w:r w:rsidRPr="006C0D50">
        <w:rPr>
          <w:rFonts w:ascii="Arial" w:hAnsi="Arial" w:cs="Arial"/>
        </w:rPr>
        <w:t>в</w:t>
      </w:r>
      <w:r w:rsidRPr="006C0D50">
        <w:rPr>
          <w:rFonts w:ascii="Arial" w:hAnsi="Arial" w:cs="Arial"/>
        </w:rPr>
        <w:t>ные пр</w:t>
      </w:r>
      <w:r w:rsidRPr="006C0D50">
        <w:rPr>
          <w:rFonts w:ascii="Arial" w:hAnsi="Arial" w:cs="Arial"/>
        </w:rPr>
        <w:t>о</w:t>
      </w:r>
      <w:r w:rsidRPr="006C0D50">
        <w:rPr>
          <w:rFonts w:ascii="Arial" w:hAnsi="Arial" w:cs="Arial"/>
        </w:rPr>
        <w:t>ектные решения – 2032 год.</w:t>
      </w:r>
    </w:p>
    <w:p w:rsidR="006C0D50" w:rsidRPr="006C0D50" w:rsidRDefault="006C0D50" w:rsidP="006C0D50">
      <w:pPr>
        <w:ind w:firstLine="709"/>
        <w:jc w:val="both"/>
        <w:rPr>
          <w:rFonts w:ascii="Arial" w:hAnsi="Arial" w:cs="Arial"/>
        </w:rPr>
      </w:pPr>
      <w:r w:rsidRPr="006C0D50">
        <w:rPr>
          <w:rFonts w:ascii="Arial" w:hAnsi="Arial" w:cs="Arial"/>
        </w:rPr>
        <w:t>В основу проектной схемы канализации положены следующие матери</w:t>
      </w:r>
      <w:r w:rsidRPr="006C0D50">
        <w:rPr>
          <w:rFonts w:ascii="Arial" w:hAnsi="Arial" w:cs="Arial"/>
        </w:rPr>
        <w:t>а</w:t>
      </w:r>
      <w:r w:rsidRPr="006C0D50">
        <w:rPr>
          <w:rFonts w:ascii="Arial" w:hAnsi="Arial" w:cs="Arial"/>
        </w:rPr>
        <w:t>лы:</w:t>
      </w:r>
    </w:p>
    <w:p w:rsidR="006C0D50" w:rsidRPr="006C0D50" w:rsidRDefault="006C0D50" w:rsidP="006C0D50">
      <w:pPr>
        <w:ind w:firstLine="709"/>
        <w:jc w:val="both"/>
        <w:rPr>
          <w:rFonts w:ascii="Arial" w:hAnsi="Arial" w:cs="Arial"/>
        </w:rPr>
      </w:pPr>
      <w:r w:rsidRPr="006C0D50">
        <w:rPr>
          <w:rFonts w:ascii="Arial" w:hAnsi="Arial" w:cs="Arial"/>
        </w:rPr>
        <w:t>Анкетные данные, предоставленные Администрацией Панинского сел</w:t>
      </w:r>
      <w:r w:rsidRPr="006C0D50">
        <w:rPr>
          <w:rFonts w:ascii="Arial" w:hAnsi="Arial" w:cs="Arial"/>
        </w:rPr>
        <w:t>ь</w:t>
      </w:r>
      <w:r w:rsidRPr="006C0D50">
        <w:rPr>
          <w:rFonts w:ascii="Arial" w:hAnsi="Arial" w:cs="Arial"/>
        </w:rPr>
        <w:t xml:space="preserve">ского </w:t>
      </w:r>
      <w:r w:rsidRPr="006C0D50">
        <w:rPr>
          <w:rFonts w:ascii="Arial" w:hAnsi="Arial" w:cs="Arial"/>
          <w:bCs/>
        </w:rPr>
        <w:t>посел</w:t>
      </w:r>
      <w:r w:rsidRPr="006C0D50">
        <w:rPr>
          <w:rFonts w:ascii="Arial" w:hAnsi="Arial" w:cs="Arial"/>
          <w:bCs/>
        </w:rPr>
        <w:t>е</w:t>
      </w:r>
      <w:r w:rsidRPr="006C0D50">
        <w:rPr>
          <w:rFonts w:ascii="Arial" w:hAnsi="Arial" w:cs="Arial"/>
          <w:bCs/>
        </w:rPr>
        <w:t>ния</w:t>
      </w:r>
      <w:r w:rsidRPr="006C0D50">
        <w:rPr>
          <w:rFonts w:ascii="Arial" w:hAnsi="Arial" w:cs="Arial"/>
        </w:rPr>
        <w:t>.</w:t>
      </w:r>
    </w:p>
    <w:p w:rsidR="006C0D50" w:rsidRPr="006C0D50" w:rsidRDefault="006C0D50" w:rsidP="006C0D50">
      <w:pPr>
        <w:ind w:firstLine="709"/>
        <w:jc w:val="both"/>
        <w:rPr>
          <w:rFonts w:ascii="Arial" w:hAnsi="Arial" w:cs="Arial"/>
        </w:rPr>
      </w:pPr>
      <w:r w:rsidRPr="006C0D50">
        <w:rPr>
          <w:rFonts w:ascii="Arial" w:hAnsi="Arial" w:cs="Arial"/>
        </w:rPr>
        <w:t>Проектные решения в разделе «Канализация» генерального плана явл</w:t>
      </w:r>
      <w:r w:rsidRPr="006C0D50">
        <w:rPr>
          <w:rFonts w:ascii="Arial" w:hAnsi="Arial" w:cs="Arial"/>
        </w:rPr>
        <w:t>я</w:t>
      </w:r>
      <w:r w:rsidRPr="006C0D50">
        <w:rPr>
          <w:rFonts w:ascii="Arial" w:hAnsi="Arial" w:cs="Arial"/>
        </w:rPr>
        <w:t>ются основанием для разработки последующих стадий проектирования по ра</w:t>
      </w:r>
      <w:r w:rsidRPr="006C0D50">
        <w:rPr>
          <w:rFonts w:ascii="Arial" w:hAnsi="Arial" w:cs="Arial"/>
        </w:rPr>
        <w:t>з</w:t>
      </w:r>
      <w:r w:rsidRPr="006C0D50">
        <w:rPr>
          <w:rFonts w:ascii="Arial" w:hAnsi="Arial" w:cs="Arial"/>
        </w:rPr>
        <w:t>витию системы канализации  П</w:t>
      </w:r>
      <w:r w:rsidRPr="006C0D50">
        <w:rPr>
          <w:rFonts w:ascii="Arial" w:hAnsi="Arial" w:cs="Arial"/>
        </w:rPr>
        <w:t>а</w:t>
      </w:r>
      <w:r w:rsidRPr="006C0D50">
        <w:rPr>
          <w:rFonts w:ascii="Arial" w:hAnsi="Arial" w:cs="Arial"/>
        </w:rPr>
        <w:t xml:space="preserve">нинского Панинского сельского </w:t>
      </w:r>
      <w:r w:rsidRPr="006C0D50">
        <w:rPr>
          <w:rFonts w:ascii="Arial" w:hAnsi="Arial" w:cs="Arial"/>
          <w:bCs/>
        </w:rPr>
        <w:t>поселения</w:t>
      </w:r>
      <w:r w:rsidRPr="006C0D50">
        <w:rPr>
          <w:rFonts w:ascii="Arial" w:hAnsi="Arial" w:cs="Arial"/>
        </w:rPr>
        <w:t>.</w:t>
      </w:r>
    </w:p>
    <w:p w:rsidR="006C0D50" w:rsidRPr="006C0D50" w:rsidRDefault="006C0D50" w:rsidP="006C0D50">
      <w:pPr>
        <w:ind w:firstLine="709"/>
        <w:jc w:val="both"/>
        <w:rPr>
          <w:rFonts w:ascii="Arial" w:eastAsia="Calibri" w:hAnsi="Arial" w:cs="Arial"/>
        </w:rPr>
      </w:pPr>
      <w:r w:rsidRPr="006C0D50">
        <w:rPr>
          <w:rFonts w:ascii="Arial" w:hAnsi="Arial" w:cs="Arial"/>
        </w:rPr>
        <w:t>На первую очередь строительства предусматривается канализовать с</w:t>
      </w:r>
      <w:r w:rsidRPr="006C0D50">
        <w:rPr>
          <w:rFonts w:ascii="Arial" w:hAnsi="Arial" w:cs="Arial"/>
        </w:rPr>
        <w:t>о</w:t>
      </w:r>
      <w:r w:rsidRPr="006C0D50">
        <w:rPr>
          <w:rFonts w:ascii="Arial" w:hAnsi="Arial" w:cs="Arial"/>
        </w:rPr>
        <w:t>циально-значимые объекты, планируемые к обустройству внутренним водопр</w:t>
      </w:r>
      <w:r w:rsidRPr="006C0D50">
        <w:rPr>
          <w:rFonts w:ascii="Arial" w:hAnsi="Arial" w:cs="Arial"/>
        </w:rPr>
        <w:t>о</w:t>
      </w:r>
      <w:r w:rsidRPr="006C0D50">
        <w:rPr>
          <w:rFonts w:ascii="Arial" w:hAnsi="Arial" w:cs="Arial"/>
        </w:rPr>
        <w:t>водом. На первую очередь строительства целесообразно предусмотреть стро</w:t>
      </w:r>
      <w:r w:rsidRPr="006C0D50">
        <w:rPr>
          <w:rFonts w:ascii="Arial" w:hAnsi="Arial" w:cs="Arial"/>
        </w:rPr>
        <w:t>и</w:t>
      </w:r>
      <w:r w:rsidRPr="006C0D50">
        <w:rPr>
          <w:rFonts w:ascii="Arial" w:hAnsi="Arial" w:cs="Arial"/>
        </w:rPr>
        <w:t xml:space="preserve">тельство новых очистных в  </w:t>
      </w:r>
      <w:r w:rsidRPr="006C0D50">
        <w:rPr>
          <w:rFonts w:ascii="Arial" w:eastAsia="Calibri" w:hAnsi="Arial" w:cs="Arial"/>
        </w:rPr>
        <w:t>д. Панино,</w:t>
      </w:r>
      <w:r w:rsidRPr="006C0D50">
        <w:rPr>
          <w:rFonts w:ascii="Arial" w:hAnsi="Arial" w:cs="Arial"/>
        </w:rPr>
        <w:t xml:space="preserve"> а также строительство общей централ</w:t>
      </w:r>
      <w:r w:rsidRPr="006C0D50">
        <w:rPr>
          <w:rFonts w:ascii="Arial" w:hAnsi="Arial" w:cs="Arial"/>
        </w:rPr>
        <w:t>и</w:t>
      </w:r>
      <w:r w:rsidRPr="006C0D50">
        <w:rPr>
          <w:rFonts w:ascii="Arial" w:hAnsi="Arial" w:cs="Arial"/>
        </w:rPr>
        <w:t xml:space="preserve">зованной канализации и очистных сооружений в </w:t>
      </w:r>
      <w:r w:rsidR="001F43F2">
        <w:rPr>
          <w:rFonts w:ascii="Arial" w:hAnsi="Arial" w:cs="Arial"/>
          <w:bCs/>
        </w:rPr>
        <w:t>с</w:t>
      </w:r>
      <w:r w:rsidRPr="006C0D50">
        <w:rPr>
          <w:rFonts w:ascii="Arial" w:hAnsi="Arial" w:cs="Arial"/>
          <w:bCs/>
        </w:rPr>
        <w:t>. Фряньково, с. Миха</w:t>
      </w:r>
      <w:r w:rsidRPr="006C0D50">
        <w:rPr>
          <w:rFonts w:ascii="Arial" w:hAnsi="Arial" w:cs="Arial"/>
          <w:bCs/>
        </w:rPr>
        <w:t>й</w:t>
      </w:r>
      <w:r w:rsidRPr="006C0D50">
        <w:rPr>
          <w:rFonts w:ascii="Arial" w:hAnsi="Arial" w:cs="Arial"/>
          <w:bCs/>
        </w:rPr>
        <w:t>ловское,</w:t>
      </w:r>
      <w:r w:rsidRPr="006C0D50">
        <w:rPr>
          <w:rFonts w:ascii="Arial" w:hAnsi="Arial" w:cs="Arial"/>
          <w:color w:val="000000"/>
        </w:rPr>
        <w:t xml:space="preserve"> </w:t>
      </w:r>
      <w:r w:rsidRPr="006C0D50">
        <w:rPr>
          <w:rFonts w:ascii="Arial" w:hAnsi="Arial" w:cs="Arial"/>
          <w:bCs/>
        </w:rPr>
        <w:t>д. Белино,</w:t>
      </w:r>
      <w:r w:rsidRPr="006C0D50">
        <w:rPr>
          <w:rFonts w:ascii="Arial" w:eastAsia="Calibri" w:hAnsi="Arial" w:cs="Arial"/>
        </w:rPr>
        <w:t xml:space="preserve"> </w:t>
      </w:r>
      <w:r w:rsidRPr="006C0D50">
        <w:rPr>
          <w:rStyle w:val="2fb"/>
          <w:color w:val="000000"/>
        </w:rPr>
        <w:t xml:space="preserve">д. </w:t>
      </w:r>
      <w:r w:rsidRPr="006C0D50">
        <w:rPr>
          <w:rFonts w:ascii="Arial" w:hAnsi="Arial" w:cs="Arial"/>
          <w:bCs/>
        </w:rPr>
        <w:t>Быково,</w:t>
      </w:r>
      <w:r w:rsidRPr="006C0D50">
        <w:rPr>
          <w:rFonts w:ascii="Arial" w:eastAsia="Calibri" w:hAnsi="Arial" w:cs="Arial"/>
        </w:rPr>
        <w:t xml:space="preserve">  </w:t>
      </w:r>
      <w:r w:rsidRPr="006C0D50">
        <w:rPr>
          <w:rFonts w:ascii="Arial" w:hAnsi="Arial" w:cs="Arial"/>
        </w:rPr>
        <w:t>д. Ботеево,</w:t>
      </w:r>
      <w:r w:rsidRPr="006C0D50">
        <w:rPr>
          <w:rFonts w:ascii="Arial" w:eastAsia="Calibri" w:hAnsi="Arial" w:cs="Arial"/>
        </w:rPr>
        <w:t xml:space="preserve">  </w:t>
      </w:r>
      <w:r w:rsidRPr="006C0D50">
        <w:rPr>
          <w:rFonts w:ascii="Arial" w:hAnsi="Arial" w:cs="Arial"/>
          <w:bCs/>
        </w:rPr>
        <w:t>с. Медведково,</w:t>
      </w:r>
      <w:r w:rsidRPr="006C0D50">
        <w:rPr>
          <w:rFonts w:ascii="Arial" w:hAnsi="Arial" w:cs="Arial"/>
          <w:b/>
          <w:bCs/>
        </w:rPr>
        <w:t xml:space="preserve"> </w:t>
      </w:r>
      <w:r w:rsidRPr="006C0D50">
        <w:rPr>
          <w:rFonts w:ascii="Arial" w:hAnsi="Arial" w:cs="Arial"/>
          <w:bCs/>
        </w:rPr>
        <w:t>д. Шульгино,</w:t>
      </w:r>
      <w:r w:rsidRPr="006C0D50">
        <w:rPr>
          <w:rFonts w:ascii="Arial" w:hAnsi="Arial" w:cs="Arial"/>
        </w:rPr>
        <w:t xml:space="preserve"> </w:t>
      </w:r>
      <w:r w:rsidRPr="006C0D50">
        <w:rPr>
          <w:rFonts w:ascii="Arial" w:hAnsi="Arial" w:cs="Arial"/>
          <w:bCs/>
        </w:rPr>
        <w:t>д. Бабино,</w:t>
      </w:r>
      <w:r w:rsidRPr="006C0D50">
        <w:rPr>
          <w:rFonts w:ascii="Arial" w:hAnsi="Arial" w:cs="Arial"/>
        </w:rPr>
        <w:t xml:space="preserve"> </w:t>
      </w:r>
      <w:r w:rsidRPr="006C0D50">
        <w:rPr>
          <w:rFonts w:ascii="Arial" w:hAnsi="Arial" w:cs="Arial"/>
          <w:bCs/>
        </w:rPr>
        <w:t>д. Бакшеево</w:t>
      </w:r>
      <w:r w:rsidRPr="006C0D50">
        <w:rPr>
          <w:rFonts w:ascii="Arial" w:eastAsia="Calibri" w:hAnsi="Arial" w:cs="Arial"/>
        </w:rPr>
        <w:t xml:space="preserve">. </w:t>
      </w:r>
      <w:r w:rsidRPr="006C0D50">
        <w:rPr>
          <w:rFonts w:ascii="Arial" w:hAnsi="Arial" w:cs="Arial"/>
        </w:rPr>
        <w:t>Технологию очистки определить при рабочем проектировании, пр</w:t>
      </w:r>
      <w:r w:rsidRPr="006C0D50">
        <w:rPr>
          <w:rFonts w:ascii="Arial" w:hAnsi="Arial" w:cs="Arial"/>
        </w:rPr>
        <w:t>и</w:t>
      </w:r>
      <w:r w:rsidRPr="006C0D50">
        <w:rPr>
          <w:rFonts w:ascii="Arial" w:hAnsi="Arial" w:cs="Arial"/>
        </w:rPr>
        <w:t>нимая наилучшие доступные технологии, отвечающие современным требов</w:t>
      </w:r>
      <w:r w:rsidRPr="006C0D50">
        <w:rPr>
          <w:rFonts w:ascii="Arial" w:hAnsi="Arial" w:cs="Arial"/>
        </w:rPr>
        <w:t>а</w:t>
      </w:r>
      <w:r w:rsidRPr="006C0D50">
        <w:rPr>
          <w:rFonts w:ascii="Arial" w:hAnsi="Arial" w:cs="Arial"/>
        </w:rPr>
        <w:t xml:space="preserve">ниям. </w:t>
      </w:r>
    </w:p>
    <w:p w:rsidR="006C0D50" w:rsidRPr="006C0D50" w:rsidRDefault="006C0D50" w:rsidP="006C0D50">
      <w:pPr>
        <w:ind w:firstLine="709"/>
        <w:jc w:val="both"/>
        <w:rPr>
          <w:rFonts w:ascii="Arial" w:hAnsi="Arial" w:cs="Arial"/>
        </w:rPr>
      </w:pPr>
      <w:r w:rsidRPr="006C0D50">
        <w:rPr>
          <w:rFonts w:ascii="Arial" w:hAnsi="Arial" w:cs="Arial"/>
        </w:rPr>
        <w:t>На расчетный срок предусматривается  расширение очистных сооруж</w:t>
      </w:r>
      <w:r w:rsidRPr="006C0D50">
        <w:rPr>
          <w:rFonts w:ascii="Arial" w:hAnsi="Arial" w:cs="Arial"/>
        </w:rPr>
        <w:t>е</w:t>
      </w:r>
      <w:r w:rsidRPr="006C0D50">
        <w:rPr>
          <w:rFonts w:ascii="Arial" w:hAnsi="Arial" w:cs="Arial"/>
        </w:rPr>
        <w:t xml:space="preserve">ний. </w:t>
      </w:r>
    </w:p>
    <w:p w:rsidR="006C0D50" w:rsidRPr="006C0D50" w:rsidRDefault="006C0D50" w:rsidP="006C0D50">
      <w:pPr>
        <w:ind w:firstLine="709"/>
        <w:jc w:val="both"/>
        <w:rPr>
          <w:rFonts w:ascii="Arial" w:hAnsi="Arial" w:cs="Arial"/>
        </w:rPr>
      </w:pPr>
      <w:r w:rsidRPr="006C0D50">
        <w:rPr>
          <w:rFonts w:ascii="Arial" w:hAnsi="Arial" w:cs="Arial"/>
          <w:color w:val="FF0000"/>
        </w:rPr>
        <w:t xml:space="preserve">    </w:t>
      </w:r>
      <w:r w:rsidRPr="006C0D50">
        <w:rPr>
          <w:rFonts w:ascii="Arial" w:hAnsi="Arial" w:cs="Arial"/>
        </w:rPr>
        <w:t>Для навозной жижи должны устраиваться непроницаемые для грунт</w:t>
      </w:r>
      <w:r w:rsidRPr="006C0D50">
        <w:rPr>
          <w:rFonts w:ascii="Arial" w:hAnsi="Arial" w:cs="Arial"/>
        </w:rPr>
        <w:t>о</w:t>
      </w:r>
      <w:r w:rsidRPr="006C0D50">
        <w:rPr>
          <w:rFonts w:ascii="Arial" w:hAnsi="Arial" w:cs="Arial"/>
        </w:rPr>
        <w:t>вых и повер</w:t>
      </w:r>
      <w:r w:rsidRPr="006C0D50">
        <w:rPr>
          <w:rFonts w:ascii="Arial" w:hAnsi="Arial" w:cs="Arial"/>
        </w:rPr>
        <w:t>х</w:t>
      </w:r>
      <w:r w:rsidRPr="006C0D50">
        <w:rPr>
          <w:rFonts w:ascii="Arial" w:hAnsi="Arial" w:cs="Arial"/>
        </w:rPr>
        <w:t>ностных вод бетонные сборники, после чего должны проводиться мероприятия по компостированию жижи на удобр</w:t>
      </w:r>
      <w:r w:rsidRPr="006C0D50">
        <w:rPr>
          <w:rFonts w:ascii="Arial" w:hAnsi="Arial" w:cs="Arial"/>
        </w:rPr>
        <w:t>е</w:t>
      </w:r>
      <w:r w:rsidRPr="006C0D50">
        <w:rPr>
          <w:rFonts w:ascii="Arial" w:hAnsi="Arial" w:cs="Arial"/>
        </w:rPr>
        <w:t>ния.</w:t>
      </w:r>
    </w:p>
    <w:p w:rsidR="006C0D50" w:rsidRPr="006C0D50" w:rsidRDefault="006C0D50" w:rsidP="006C0D50">
      <w:pPr>
        <w:ind w:firstLine="709"/>
        <w:jc w:val="both"/>
        <w:rPr>
          <w:rFonts w:ascii="Arial" w:hAnsi="Arial" w:cs="Arial"/>
        </w:rPr>
      </w:pPr>
      <w:r w:rsidRPr="006C0D50">
        <w:rPr>
          <w:rFonts w:ascii="Arial" w:hAnsi="Arial" w:cs="Arial"/>
        </w:rPr>
        <w:t>В неканализованных населенных пунктах перспективно использование  выгр</w:t>
      </w:r>
      <w:r w:rsidRPr="006C0D50">
        <w:rPr>
          <w:rFonts w:ascii="Arial" w:hAnsi="Arial" w:cs="Arial"/>
        </w:rPr>
        <w:t>е</w:t>
      </w:r>
      <w:r w:rsidRPr="006C0D50">
        <w:rPr>
          <w:rFonts w:ascii="Arial" w:hAnsi="Arial" w:cs="Arial"/>
        </w:rPr>
        <w:t>бов.</w:t>
      </w:r>
    </w:p>
    <w:p w:rsidR="006C0D50" w:rsidRPr="006C0D50" w:rsidRDefault="006C0D50" w:rsidP="006C0D50">
      <w:pPr>
        <w:ind w:firstLine="709"/>
        <w:jc w:val="both"/>
        <w:rPr>
          <w:rFonts w:ascii="Arial" w:hAnsi="Arial" w:cs="Arial"/>
        </w:rPr>
      </w:pPr>
      <w:r w:rsidRPr="006C0D50">
        <w:rPr>
          <w:rFonts w:ascii="Arial" w:hAnsi="Arial" w:cs="Arial"/>
        </w:rPr>
        <w:t>Для проектируемых сельскохозяйственных и промышленных предпр</w:t>
      </w:r>
      <w:r w:rsidRPr="006C0D50">
        <w:rPr>
          <w:rFonts w:ascii="Arial" w:hAnsi="Arial" w:cs="Arial"/>
        </w:rPr>
        <w:t>и</w:t>
      </w:r>
      <w:r w:rsidRPr="006C0D50">
        <w:rPr>
          <w:rFonts w:ascii="Arial" w:hAnsi="Arial" w:cs="Arial"/>
        </w:rPr>
        <w:t>ятий   р</w:t>
      </w:r>
      <w:r w:rsidRPr="006C0D50">
        <w:rPr>
          <w:rFonts w:ascii="Arial" w:hAnsi="Arial" w:cs="Arial"/>
        </w:rPr>
        <w:t>е</w:t>
      </w:r>
      <w:r w:rsidRPr="006C0D50">
        <w:rPr>
          <w:rFonts w:ascii="Arial" w:hAnsi="Arial" w:cs="Arial"/>
        </w:rPr>
        <w:t>комендуется строительство собственных локальных канализационных очистных сооружений с соблюдением санитарно-защитной зоны.  Показатели по очистке сточных вод должны соответствовать нормативам допустимого сброса в водоемы рыбохозяйстве</w:t>
      </w:r>
      <w:r w:rsidRPr="006C0D50">
        <w:rPr>
          <w:rFonts w:ascii="Arial" w:hAnsi="Arial" w:cs="Arial"/>
        </w:rPr>
        <w:t>н</w:t>
      </w:r>
      <w:r w:rsidRPr="006C0D50">
        <w:rPr>
          <w:rFonts w:ascii="Arial" w:hAnsi="Arial" w:cs="Arial"/>
        </w:rPr>
        <w:t>ного значения.</w:t>
      </w:r>
    </w:p>
    <w:p w:rsidR="006C0D50" w:rsidRPr="006C0D50" w:rsidRDefault="006C0D50" w:rsidP="006C0D50">
      <w:pPr>
        <w:ind w:firstLine="709"/>
        <w:jc w:val="both"/>
        <w:rPr>
          <w:rFonts w:ascii="Arial" w:hAnsi="Arial" w:cs="Arial"/>
          <w:bCs/>
        </w:rPr>
      </w:pPr>
      <w:r w:rsidRPr="006C0D50">
        <w:rPr>
          <w:rFonts w:ascii="Arial" w:hAnsi="Arial" w:cs="Arial"/>
        </w:rPr>
        <w:t>Для стоков производственных и жилых объектов, которые экономически нецелесообразно направлять на централизованные системы канализации, н</w:t>
      </w:r>
      <w:r w:rsidRPr="006C0D50">
        <w:rPr>
          <w:rFonts w:ascii="Arial" w:hAnsi="Arial" w:cs="Arial"/>
        </w:rPr>
        <w:t>е</w:t>
      </w:r>
      <w:r w:rsidRPr="006C0D50">
        <w:rPr>
          <w:rFonts w:ascii="Arial" w:hAnsi="Arial" w:cs="Arial"/>
        </w:rPr>
        <w:t>обходимо ус</w:t>
      </w:r>
      <w:r w:rsidRPr="006C0D50">
        <w:rPr>
          <w:rFonts w:ascii="Arial" w:hAnsi="Arial" w:cs="Arial"/>
        </w:rPr>
        <w:t>т</w:t>
      </w:r>
      <w:r w:rsidRPr="006C0D50">
        <w:rPr>
          <w:rFonts w:ascii="Arial" w:hAnsi="Arial" w:cs="Arial"/>
        </w:rPr>
        <w:t>ройство локальных очистных сооружений с обеспечением степени очистки, отвечающей нормативным требован</w:t>
      </w:r>
      <w:r w:rsidRPr="006C0D50">
        <w:rPr>
          <w:rFonts w:ascii="Arial" w:hAnsi="Arial" w:cs="Arial"/>
        </w:rPr>
        <w:t>и</w:t>
      </w:r>
      <w:r w:rsidRPr="006C0D50">
        <w:rPr>
          <w:rFonts w:ascii="Arial" w:hAnsi="Arial" w:cs="Arial"/>
        </w:rPr>
        <w:t>ям.</w:t>
      </w:r>
    </w:p>
    <w:p w:rsidR="006C0D50" w:rsidRPr="006C0D50" w:rsidRDefault="006C0D50" w:rsidP="006C0D50">
      <w:pPr>
        <w:ind w:firstLine="709"/>
        <w:jc w:val="both"/>
        <w:rPr>
          <w:rFonts w:ascii="Arial" w:hAnsi="Arial" w:cs="Arial"/>
        </w:rPr>
      </w:pPr>
      <w:r w:rsidRPr="006C0D50">
        <w:rPr>
          <w:rFonts w:ascii="Arial" w:hAnsi="Arial" w:cs="Arial"/>
        </w:rPr>
        <w:t>После утверждения Генерального плана необходимо разработать техн</w:t>
      </w:r>
      <w:r w:rsidRPr="006C0D50">
        <w:rPr>
          <w:rFonts w:ascii="Arial" w:hAnsi="Arial" w:cs="Arial"/>
        </w:rPr>
        <w:t>и</w:t>
      </w:r>
      <w:r w:rsidRPr="006C0D50">
        <w:rPr>
          <w:rFonts w:ascii="Arial" w:hAnsi="Arial" w:cs="Arial"/>
        </w:rPr>
        <w:t xml:space="preserve">ческий проект канализования населенных пунктов Панинского сельского </w:t>
      </w:r>
      <w:r w:rsidRPr="006C0D50">
        <w:rPr>
          <w:rFonts w:ascii="Arial" w:hAnsi="Arial" w:cs="Arial"/>
          <w:bCs/>
        </w:rPr>
        <w:t>пос</w:t>
      </w:r>
      <w:r w:rsidRPr="006C0D50">
        <w:rPr>
          <w:rFonts w:ascii="Arial" w:hAnsi="Arial" w:cs="Arial"/>
          <w:bCs/>
        </w:rPr>
        <w:t>е</w:t>
      </w:r>
      <w:r w:rsidRPr="006C0D50">
        <w:rPr>
          <w:rFonts w:ascii="Arial" w:hAnsi="Arial" w:cs="Arial"/>
          <w:bCs/>
        </w:rPr>
        <w:t>ления</w:t>
      </w:r>
      <w:r w:rsidRPr="006C0D50">
        <w:rPr>
          <w:rFonts w:ascii="Arial" w:hAnsi="Arial" w:cs="Arial"/>
        </w:rPr>
        <w:t xml:space="preserve">  на всю перспективную территорию, а так же выполнить проект новых очистных сооружений на перспективный объем стоков с использованием новых технологий очис</w:t>
      </w:r>
      <w:r w:rsidRPr="006C0D50">
        <w:rPr>
          <w:rFonts w:ascii="Arial" w:hAnsi="Arial" w:cs="Arial"/>
        </w:rPr>
        <w:t>т</w:t>
      </w:r>
      <w:r w:rsidRPr="006C0D50">
        <w:rPr>
          <w:rFonts w:ascii="Arial" w:hAnsi="Arial" w:cs="Arial"/>
        </w:rPr>
        <w:t>ки.</w:t>
      </w:r>
    </w:p>
    <w:p w:rsidR="006C0D50" w:rsidRPr="006C0D50" w:rsidRDefault="006C0D50" w:rsidP="006C0D50">
      <w:pPr>
        <w:ind w:firstLine="709"/>
        <w:jc w:val="both"/>
        <w:rPr>
          <w:rFonts w:ascii="Arial" w:hAnsi="Arial" w:cs="Arial"/>
          <w:i/>
          <w:u w:val="single"/>
        </w:rPr>
      </w:pPr>
      <w:r w:rsidRPr="006C0D50">
        <w:rPr>
          <w:rFonts w:ascii="Arial" w:hAnsi="Arial" w:cs="Arial"/>
          <w:i/>
          <w:u w:val="single"/>
        </w:rPr>
        <w:t xml:space="preserve">Предложения по развитию сетей и объектов канализации на первую </w:t>
      </w:r>
      <w:r w:rsidRPr="006C0D50">
        <w:rPr>
          <w:rFonts w:ascii="Arial" w:hAnsi="Arial" w:cs="Arial"/>
          <w:i/>
          <w:u w:val="single"/>
        </w:rPr>
        <w:br/>
        <w:t>очередь строительства и на расчетный срок.</w:t>
      </w:r>
    </w:p>
    <w:p w:rsidR="006C0D50" w:rsidRPr="006C0D50" w:rsidRDefault="006C0D50" w:rsidP="006C0D50">
      <w:pPr>
        <w:pStyle w:val="afff0"/>
        <w:spacing w:line="240" w:lineRule="auto"/>
        <w:ind w:left="0"/>
        <w:rPr>
          <w:rFonts w:ascii="Arial" w:hAnsi="Arial" w:cs="Arial"/>
          <w:sz w:val="24"/>
          <w:szCs w:val="24"/>
        </w:rPr>
      </w:pPr>
      <w:r w:rsidRPr="006C0D50">
        <w:rPr>
          <w:rFonts w:ascii="Arial" w:hAnsi="Arial" w:cs="Arial"/>
          <w:sz w:val="24"/>
          <w:szCs w:val="24"/>
        </w:rPr>
        <w:t>На первую очередь предусматривается канализовать социально-значимые объекты, план</w:t>
      </w:r>
      <w:r w:rsidRPr="006C0D50">
        <w:rPr>
          <w:rFonts w:ascii="Arial" w:hAnsi="Arial" w:cs="Arial"/>
          <w:sz w:val="24"/>
          <w:szCs w:val="24"/>
        </w:rPr>
        <w:t>и</w:t>
      </w:r>
      <w:r w:rsidRPr="006C0D50">
        <w:rPr>
          <w:rFonts w:ascii="Arial" w:hAnsi="Arial" w:cs="Arial"/>
          <w:sz w:val="24"/>
          <w:szCs w:val="24"/>
        </w:rPr>
        <w:t>руемые к обустройству внутренним  водопроводом.</w:t>
      </w:r>
    </w:p>
    <w:p w:rsidR="006C0D50" w:rsidRPr="006C0D50" w:rsidRDefault="006C0D50" w:rsidP="006C0D50">
      <w:pPr>
        <w:tabs>
          <w:tab w:val="left" w:pos="360"/>
        </w:tabs>
        <w:ind w:firstLine="709"/>
        <w:jc w:val="both"/>
        <w:rPr>
          <w:rFonts w:ascii="Arial" w:hAnsi="Arial" w:cs="Arial"/>
          <w:color w:val="FF0000"/>
        </w:rPr>
      </w:pPr>
      <w:r w:rsidRPr="006C0D50">
        <w:rPr>
          <w:rFonts w:ascii="Arial" w:hAnsi="Arial" w:cs="Arial"/>
        </w:rPr>
        <w:t>На первую очередь строительства и на расчетный срок, для улучшения работы сооруж</w:t>
      </w:r>
      <w:r w:rsidRPr="006C0D50">
        <w:rPr>
          <w:rFonts w:ascii="Arial" w:hAnsi="Arial" w:cs="Arial"/>
        </w:rPr>
        <w:t>е</w:t>
      </w:r>
      <w:r w:rsidRPr="006C0D50">
        <w:rPr>
          <w:rFonts w:ascii="Arial" w:hAnsi="Arial" w:cs="Arial"/>
        </w:rPr>
        <w:t xml:space="preserve">ний и сетей водоотведения,  проектом предлагается: </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производительностью 90,0 м</w:t>
      </w:r>
      <w:r w:rsidRPr="006C0D50">
        <w:rPr>
          <w:rFonts w:ascii="Arial" w:hAnsi="Arial" w:cs="Arial"/>
          <w:vertAlign w:val="superscript"/>
        </w:rPr>
        <w:t>3</w:t>
      </w:r>
      <w:r w:rsidRPr="006C0D50">
        <w:rPr>
          <w:rFonts w:ascii="Arial" w:hAnsi="Arial" w:cs="Arial"/>
        </w:rPr>
        <w:t xml:space="preserve">/сут. в </w:t>
      </w:r>
      <w:r w:rsidRPr="006C0D50">
        <w:rPr>
          <w:rFonts w:ascii="Arial" w:hAnsi="Arial" w:cs="Arial"/>
          <w:bCs/>
        </w:rPr>
        <w:t>д. Панино</w:t>
      </w:r>
      <w:r w:rsidRPr="006C0D50">
        <w:rPr>
          <w:rFonts w:ascii="Arial" w:hAnsi="Arial" w:cs="Arial"/>
        </w:rPr>
        <w:t>. После строительства новых очистных сооружений канализации, существующие очис</w:t>
      </w:r>
      <w:r w:rsidRPr="006C0D50">
        <w:rPr>
          <w:rFonts w:ascii="Arial" w:hAnsi="Arial" w:cs="Arial"/>
        </w:rPr>
        <w:t>т</w:t>
      </w:r>
      <w:r w:rsidRPr="006C0D50">
        <w:rPr>
          <w:rFonts w:ascii="Arial" w:hAnsi="Arial" w:cs="Arial"/>
        </w:rPr>
        <w:t>ные сооружения в  д. Панино д</w:t>
      </w:r>
      <w:r w:rsidRPr="006C0D50">
        <w:rPr>
          <w:rFonts w:ascii="Arial" w:hAnsi="Arial" w:cs="Arial"/>
        </w:rPr>
        <w:t>е</w:t>
      </w:r>
      <w:r w:rsidRPr="006C0D50">
        <w:rPr>
          <w:rFonts w:ascii="Arial" w:hAnsi="Arial" w:cs="Arial"/>
        </w:rPr>
        <w:t xml:space="preserve">монтировать. </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20,0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 xml:space="preserve">д. </w:t>
      </w:r>
      <w:r w:rsidRPr="006C0D50">
        <w:rPr>
          <w:rFonts w:ascii="Arial" w:hAnsi="Arial" w:cs="Arial"/>
          <w:bCs/>
        </w:rPr>
        <w:t>д. Быково</w:t>
      </w:r>
      <w:r w:rsidRPr="006C0D50">
        <w:rPr>
          <w:rFonts w:ascii="Arial" w:hAnsi="Arial" w:cs="Arial"/>
        </w:rPr>
        <w:t>.</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20,0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д. Ботеево</w:t>
      </w:r>
      <w:r w:rsidRPr="006C0D50">
        <w:rPr>
          <w:rFonts w:ascii="Arial" w:hAnsi="Arial" w:cs="Arial"/>
        </w:rPr>
        <w:t>.</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18,0 м</w:t>
      </w:r>
      <w:r w:rsidRPr="006C0D50">
        <w:rPr>
          <w:rFonts w:ascii="Arial" w:hAnsi="Arial" w:cs="Arial"/>
          <w:vertAlign w:val="superscript"/>
        </w:rPr>
        <w:t>3</w:t>
      </w:r>
      <w:r w:rsidRPr="006C0D50">
        <w:rPr>
          <w:rFonts w:ascii="Arial" w:hAnsi="Arial" w:cs="Arial"/>
        </w:rPr>
        <w:t xml:space="preserve">/сут. в </w:t>
      </w:r>
      <w:r w:rsidR="001F43F2">
        <w:rPr>
          <w:rFonts w:ascii="Arial" w:eastAsia="Calibri" w:hAnsi="Arial" w:cs="Arial"/>
        </w:rPr>
        <w:t>с. Медведков</w:t>
      </w:r>
      <w:r w:rsidRPr="006C0D50">
        <w:rPr>
          <w:rFonts w:ascii="Arial" w:eastAsia="Calibri" w:hAnsi="Arial" w:cs="Arial"/>
        </w:rPr>
        <w:t>о</w:t>
      </w:r>
      <w:r w:rsidRPr="006C0D50">
        <w:rPr>
          <w:rFonts w:ascii="Arial" w:hAnsi="Arial" w:cs="Arial"/>
        </w:rPr>
        <w:t>.</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45,0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д. Фрянького.</w:t>
      </w:r>
      <w:r w:rsidRPr="006C0D50">
        <w:rPr>
          <w:rFonts w:ascii="Arial" w:hAnsi="Arial" w:cs="Arial"/>
        </w:rPr>
        <w:t xml:space="preserve"> </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30,0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д</w:t>
      </w:r>
      <w:r w:rsidRPr="006C0D50">
        <w:rPr>
          <w:rFonts w:ascii="Arial" w:hAnsi="Arial" w:cs="Arial"/>
        </w:rPr>
        <w:t>. Шульгино</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45,0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д</w:t>
      </w:r>
      <w:r w:rsidRPr="006C0D50">
        <w:rPr>
          <w:rFonts w:ascii="Arial" w:hAnsi="Arial" w:cs="Arial"/>
        </w:rPr>
        <w:t>. Белино.</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30,0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с. Михайловское</w:t>
      </w:r>
      <w:r w:rsidRPr="006C0D50">
        <w:rPr>
          <w:rFonts w:ascii="Arial" w:hAnsi="Arial" w:cs="Arial"/>
        </w:rPr>
        <w:t>.</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Строительство очистных сооружений канализации на полную би</w:t>
      </w:r>
      <w:r w:rsidRPr="006C0D50">
        <w:rPr>
          <w:rFonts w:ascii="Arial" w:hAnsi="Arial" w:cs="Arial"/>
        </w:rPr>
        <w:t>о</w:t>
      </w:r>
      <w:r w:rsidRPr="006C0D50">
        <w:rPr>
          <w:rFonts w:ascii="Arial" w:hAnsi="Arial" w:cs="Arial"/>
        </w:rPr>
        <w:t>логическую очистку производ</w:t>
      </w:r>
      <w:r w:rsidRPr="006C0D50">
        <w:rPr>
          <w:rFonts w:ascii="Arial" w:hAnsi="Arial" w:cs="Arial"/>
        </w:rPr>
        <w:t>и</w:t>
      </w:r>
      <w:r w:rsidRPr="006C0D50">
        <w:rPr>
          <w:rFonts w:ascii="Arial" w:hAnsi="Arial" w:cs="Arial"/>
        </w:rPr>
        <w:t>тельностью 20,0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 xml:space="preserve"> д. Бабино</w:t>
      </w:r>
      <w:r w:rsidRPr="006C0D50">
        <w:rPr>
          <w:rFonts w:ascii="Arial" w:hAnsi="Arial" w:cs="Arial"/>
        </w:rPr>
        <w:t>.</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 xml:space="preserve">  Строительство очистных сооружений канализации на полную биологическую очистку производ</w:t>
      </w:r>
      <w:r w:rsidRPr="006C0D50">
        <w:rPr>
          <w:rFonts w:ascii="Arial" w:hAnsi="Arial" w:cs="Arial"/>
        </w:rPr>
        <w:t>и</w:t>
      </w:r>
      <w:r w:rsidRPr="006C0D50">
        <w:rPr>
          <w:rFonts w:ascii="Arial" w:hAnsi="Arial" w:cs="Arial"/>
        </w:rPr>
        <w:t>тельностью 12,0 м</w:t>
      </w:r>
      <w:r w:rsidRPr="006C0D50">
        <w:rPr>
          <w:rFonts w:ascii="Arial" w:hAnsi="Arial" w:cs="Arial"/>
          <w:vertAlign w:val="superscript"/>
        </w:rPr>
        <w:t>3</w:t>
      </w:r>
      <w:r w:rsidRPr="006C0D50">
        <w:rPr>
          <w:rFonts w:ascii="Arial" w:hAnsi="Arial" w:cs="Arial"/>
        </w:rPr>
        <w:t xml:space="preserve">/сут. в </w:t>
      </w:r>
      <w:r w:rsidRPr="006C0D50">
        <w:rPr>
          <w:rFonts w:ascii="Arial" w:eastAsia="Calibri" w:hAnsi="Arial" w:cs="Arial"/>
        </w:rPr>
        <w:t xml:space="preserve"> д. Бакшеево</w:t>
      </w:r>
      <w:r w:rsidRPr="006C0D50">
        <w:rPr>
          <w:rFonts w:ascii="Arial" w:hAnsi="Arial" w:cs="Arial"/>
        </w:rPr>
        <w:t xml:space="preserve">. </w:t>
      </w:r>
    </w:p>
    <w:p w:rsidR="006C0D50" w:rsidRPr="006C0D50" w:rsidRDefault="006C0D50" w:rsidP="006C0D50">
      <w:pPr>
        <w:numPr>
          <w:ilvl w:val="0"/>
          <w:numId w:val="43"/>
        </w:numPr>
        <w:tabs>
          <w:tab w:val="clear" w:pos="1429"/>
          <w:tab w:val="left" w:pos="360"/>
        </w:tabs>
        <w:ind w:left="0" w:firstLine="709"/>
        <w:jc w:val="both"/>
        <w:rPr>
          <w:rFonts w:ascii="Arial" w:hAnsi="Arial" w:cs="Arial"/>
        </w:rPr>
      </w:pPr>
      <w:r w:rsidRPr="006C0D50">
        <w:rPr>
          <w:rFonts w:ascii="Arial" w:hAnsi="Arial" w:cs="Arial"/>
        </w:rPr>
        <w:t xml:space="preserve">  Строительство канализационных насосных ст</w:t>
      </w:r>
      <w:r w:rsidR="001F43F2">
        <w:rPr>
          <w:rFonts w:ascii="Arial" w:hAnsi="Arial" w:cs="Arial"/>
        </w:rPr>
        <w:t>анций  в д. Панино, д. Быково, с</w:t>
      </w:r>
      <w:r w:rsidRPr="006C0D50">
        <w:rPr>
          <w:rFonts w:ascii="Arial" w:hAnsi="Arial" w:cs="Arial"/>
        </w:rPr>
        <w:t>. Фряньк</w:t>
      </w:r>
      <w:r w:rsidRPr="006C0D50">
        <w:rPr>
          <w:rFonts w:ascii="Arial" w:hAnsi="Arial" w:cs="Arial"/>
        </w:rPr>
        <w:t>о</w:t>
      </w:r>
      <w:r w:rsidRPr="006C0D50">
        <w:rPr>
          <w:rFonts w:ascii="Arial" w:hAnsi="Arial" w:cs="Arial"/>
        </w:rPr>
        <w:t>во, д. Бабино.</w:t>
      </w:r>
    </w:p>
    <w:p w:rsidR="006C0D50" w:rsidRPr="006C0D50" w:rsidRDefault="006C0D50" w:rsidP="006C0D50">
      <w:pPr>
        <w:ind w:firstLine="709"/>
        <w:jc w:val="both"/>
        <w:rPr>
          <w:rFonts w:ascii="Arial" w:eastAsia="Calibri" w:hAnsi="Arial" w:cs="Arial"/>
        </w:rPr>
      </w:pPr>
      <w:r w:rsidRPr="006C0D50">
        <w:rPr>
          <w:rFonts w:ascii="Arial" w:hAnsi="Arial" w:cs="Arial"/>
        </w:rPr>
        <w:t>Строительство  канализационных самотечных и напорных сетей в д. П</w:t>
      </w:r>
      <w:r w:rsidRPr="006C0D50">
        <w:rPr>
          <w:rFonts w:ascii="Arial" w:hAnsi="Arial" w:cs="Arial"/>
        </w:rPr>
        <w:t>а</w:t>
      </w:r>
      <w:r w:rsidRPr="006C0D50">
        <w:rPr>
          <w:rFonts w:ascii="Arial" w:hAnsi="Arial" w:cs="Arial"/>
        </w:rPr>
        <w:t xml:space="preserve">нино, </w:t>
      </w:r>
      <w:r w:rsidR="001F43F2">
        <w:rPr>
          <w:rFonts w:ascii="Arial" w:hAnsi="Arial" w:cs="Arial"/>
          <w:bCs/>
        </w:rPr>
        <w:t>с</w:t>
      </w:r>
      <w:r w:rsidRPr="006C0D50">
        <w:rPr>
          <w:rFonts w:ascii="Arial" w:hAnsi="Arial" w:cs="Arial"/>
          <w:bCs/>
        </w:rPr>
        <w:t>. Фряньково, с. Михайловское,</w:t>
      </w:r>
      <w:r w:rsidRPr="006C0D50">
        <w:rPr>
          <w:rFonts w:ascii="Arial" w:hAnsi="Arial" w:cs="Arial"/>
        </w:rPr>
        <w:t xml:space="preserve"> </w:t>
      </w:r>
      <w:r w:rsidRPr="006C0D50">
        <w:rPr>
          <w:rFonts w:ascii="Arial" w:hAnsi="Arial" w:cs="Arial"/>
          <w:bCs/>
        </w:rPr>
        <w:t>д. Белино,</w:t>
      </w:r>
      <w:r w:rsidRPr="006C0D50">
        <w:rPr>
          <w:rFonts w:ascii="Arial" w:eastAsia="Calibri" w:hAnsi="Arial" w:cs="Arial"/>
        </w:rPr>
        <w:t xml:space="preserve"> </w:t>
      </w:r>
      <w:r w:rsidRPr="006C0D50">
        <w:rPr>
          <w:rStyle w:val="2fb"/>
        </w:rPr>
        <w:t xml:space="preserve">д. </w:t>
      </w:r>
      <w:r w:rsidRPr="006C0D50">
        <w:rPr>
          <w:rFonts w:ascii="Arial" w:hAnsi="Arial" w:cs="Arial"/>
          <w:bCs/>
        </w:rPr>
        <w:t>Быково,</w:t>
      </w:r>
      <w:r w:rsidRPr="006C0D50">
        <w:rPr>
          <w:rFonts w:ascii="Arial" w:eastAsia="Calibri" w:hAnsi="Arial" w:cs="Arial"/>
        </w:rPr>
        <w:t xml:space="preserve">  </w:t>
      </w:r>
      <w:r w:rsidRPr="006C0D50">
        <w:rPr>
          <w:rFonts w:ascii="Arial" w:hAnsi="Arial" w:cs="Arial"/>
        </w:rPr>
        <w:t>д. Ботеево,</w:t>
      </w:r>
      <w:r w:rsidRPr="006C0D50">
        <w:rPr>
          <w:rFonts w:ascii="Arial" w:eastAsia="Calibri" w:hAnsi="Arial" w:cs="Arial"/>
        </w:rPr>
        <w:t xml:space="preserve"> </w:t>
      </w:r>
      <w:r w:rsidRPr="006C0D50">
        <w:rPr>
          <w:rFonts w:ascii="Arial" w:hAnsi="Arial" w:cs="Arial"/>
          <w:bCs/>
        </w:rPr>
        <w:t>с. Ме</w:t>
      </w:r>
      <w:r w:rsidRPr="006C0D50">
        <w:rPr>
          <w:rFonts w:ascii="Arial" w:hAnsi="Arial" w:cs="Arial"/>
          <w:bCs/>
        </w:rPr>
        <w:t>д</w:t>
      </w:r>
      <w:r w:rsidRPr="006C0D50">
        <w:rPr>
          <w:rFonts w:ascii="Arial" w:hAnsi="Arial" w:cs="Arial"/>
          <w:bCs/>
        </w:rPr>
        <w:t>ведково,</w:t>
      </w:r>
      <w:r w:rsidRPr="006C0D50">
        <w:rPr>
          <w:rFonts w:ascii="Arial" w:hAnsi="Arial" w:cs="Arial"/>
          <w:b/>
          <w:bCs/>
        </w:rPr>
        <w:t xml:space="preserve"> </w:t>
      </w:r>
      <w:r w:rsidRPr="006C0D50">
        <w:rPr>
          <w:rFonts w:ascii="Arial" w:hAnsi="Arial" w:cs="Arial"/>
          <w:bCs/>
        </w:rPr>
        <w:t>д. Шульгино,</w:t>
      </w:r>
      <w:r w:rsidRPr="006C0D50">
        <w:rPr>
          <w:rFonts w:ascii="Arial" w:hAnsi="Arial" w:cs="Arial"/>
        </w:rPr>
        <w:t xml:space="preserve"> </w:t>
      </w:r>
      <w:r w:rsidRPr="006C0D50">
        <w:rPr>
          <w:rFonts w:ascii="Arial" w:hAnsi="Arial" w:cs="Arial"/>
          <w:bCs/>
        </w:rPr>
        <w:t>д. Баб</w:t>
      </w:r>
      <w:r w:rsidRPr="006C0D50">
        <w:rPr>
          <w:rFonts w:ascii="Arial" w:hAnsi="Arial" w:cs="Arial"/>
          <w:bCs/>
        </w:rPr>
        <w:t>и</w:t>
      </w:r>
      <w:r w:rsidRPr="006C0D50">
        <w:rPr>
          <w:rFonts w:ascii="Arial" w:hAnsi="Arial" w:cs="Arial"/>
          <w:bCs/>
        </w:rPr>
        <w:t>но,</w:t>
      </w:r>
      <w:r w:rsidRPr="006C0D50">
        <w:rPr>
          <w:rFonts w:ascii="Arial" w:hAnsi="Arial" w:cs="Arial"/>
        </w:rPr>
        <w:t xml:space="preserve">      </w:t>
      </w:r>
      <w:r w:rsidRPr="006C0D50">
        <w:rPr>
          <w:rFonts w:ascii="Arial" w:hAnsi="Arial" w:cs="Arial"/>
          <w:bCs/>
        </w:rPr>
        <w:t>д. Бакшеево</w:t>
      </w:r>
      <w:r w:rsidRPr="006C0D50">
        <w:rPr>
          <w:rFonts w:ascii="Arial" w:eastAsia="Calibri" w:hAnsi="Arial" w:cs="Arial"/>
        </w:rPr>
        <w:t xml:space="preserve">. </w:t>
      </w:r>
      <w:r w:rsidRPr="006C0D50">
        <w:rPr>
          <w:rFonts w:ascii="Arial" w:hAnsi="Arial" w:cs="Arial"/>
        </w:rPr>
        <w:t xml:space="preserve"> </w:t>
      </w:r>
    </w:p>
    <w:p w:rsidR="00240ECE" w:rsidRPr="006C0D50" w:rsidRDefault="006C0D50" w:rsidP="006C0D50">
      <w:pPr>
        <w:ind w:firstLine="709"/>
        <w:jc w:val="both"/>
        <w:rPr>
          <w:rFonts w:ascii="Arial" w:hAnsi="Arial" w:cs="Arial"/>
        </w:rPr>
      </w:pPr>
      <w:r w:rsidRPr="006C0D50">
        <w:rPr>
          <w:rFonts w:ascii="Arial" w:hAnsi="Arial" w:cs="Arial"/>
        </w:rPr>
        <w:t>Строительство локальных очистных сооружений для КФХ в д. Бел</w:t>
      </w:r>
      <w:r w:rsidRPr="006C0D50">
        <w:rPr>
          <w:rFonts w:ascii="Arial" w:hAnsi="Arial" w:cs="Arial"/>
        </w:rPr>
        <w:t>и</w:t>
      </w:r>
      <w:r w:rsidRPr="006C0D50">
        <w:rPr>
          <w:rFonts w:ascii="Arial" w:hAnsi="Arial" w:cs="Arial"/>
        </w:rPr>
        <w:t xml:space="preserve">но, </w:t>
      </w:r>
      <w:r>
        <w:rPr>
          <w:rFonts w:ascii="Arial" w:hAnsi="Arial" w:cs="Arial"/>
        </w:rPr>
        <w:br/>
      </w:r>
      <w:r w:rsidRPr="006C0D50">
        <w:rPr>
          <w:rFonts w:ascii="Arial" w:hAnsi="Arial" w:cs="Arial"/>
        </w:rPr>
        <w:t>д. Бабино.</w:t>
      </w:r>
    </w:p>
    <w:p w:rsidR="00240ECE" w:rsidRPr="006C0D50" w:rsidRDefault="00240ECE" w:rsidP="006C0D50">
      <w:pPr>
        <w:ind w:firstLine="709"/>
        <w:jc w:val="both"/>
        <w:rPr>
          <w:rFonts w:ascii="Arial" w:hAnsi="Arial" w:cs="Arial"/>
        </w:rPr>
      </w:pPr>
    </w:p>
    <w:p w:rsidR="00F876B9" w:rsidRDefault="00F876B9" w:rsidP="00F876B9">
      <w:pPr>
        <w:tabs>
          <w:tab w:val="left" w:pos="0"/>
        </w:tabs>
        <w:ind w:right="228" w:firstLine="720"/>
        <w:rPr>
          <w:rFonts w:ascii="Arial" w:hAnsi="Arial" w:cs="Arial"/>
          <w:i/>
        </w:rPr>
      </w:pPr>
      <w:r>
        <w:rPr>
          <w:rFonts w:ascii="Arial" w:hAnsi="Arial" w:cs="Arial"/>
          <w:i/>
        </w:rPr>
        <w:t>10.6.5</w:t>
      </w:r>
      <w:r w:rsidRPr="001C4F89">
        <w:rPr>
          <w:rFonts w:ascii="Arial" w:hAnsi="Arial" w:cs="Arial"/>
          <w:i/>
        </w:rPr>
        <w:t>.</w:t>
      </w:r>
      <w:r>
        <w:rPr>
          <w:rFonts w:ascii="Arial" w:hAnsi="Arial" w:cs="Arial"/>
          <w:i/>
        </w:rPr>
        <w:t xml:space="preserve">  </w:t>
      </w:r>
      <w:r w:rsidRPr="002D6C53">
        <w:rPr>
          <w:rFonts w:ascii="Arial" w:hAnsi="Arial" w:cs="Arial"/>
          <w:i/>
        </w:rPr>
        <w:t>Обоснование предложений по развитию объектов и сетей</w:t>
      </w:r>
      <w:r>
        <w:rPr>
          <w:rFonts w:ascii="Arial" w:hAnsi="Arial" w:cs="Arial"/>
          <w:i/>
        </w:rPr>
        <w:t xml:space="preserve"> </w:t>
      </w:r>
    </w:p>
    <w:p w:rsidR="00F876B9" w:rsidRDefault="00F876B9" w:rsidP="00F876B9">
      <w:pPr>
        <w:shd w:val="clear" w:color="auto" w:fill="FFFFFF"/>
        <w:ind w:left="720" w:right="98" w:firstLine="764"/>
        <w:jc w:val="both"/>
        <w:rPr>
          <w:rFonts w:ascii="Arial" w:hAnsi="Arial" w:cs="Arial"/>
          <w:spacing w:val="-4"/>
          <w:sz w:val="22"/>
          <w:szCs w:val="22"/>
        </w:rPr>
      </w:pPr>
      <w:r w:rsidRPr="002D6C53">
        <w:rPr>
          <w:rFonts w:ascii="Arial" w:hAnsi="Arial" w:cs="Arial"/>
          <w:i/>
        </w:rPr>
        <w:t xml:space="preserve"> </w:t>
      </w:r>
      <w:r>
        <w:rPr>
          <w:rFonts w:ascii="Arial" w:hAnsi="Arial" w:cs="Arial"/>
          <w:i/>
        </w:rPr>
        <w:t>связи</w:t>
      </w:r>
      <w:r w:rsidRPr="002D6C53">
        <w:rPr>
          <w:rFonts w:ascii="Arial" w:hAnsi="Arial" w:cs="Arial"/>
          <w:i/>
        </w:rPr>
        <w:t>.</w:t>
      </w:r>
    </w:p>
    <w:p w:rsidR="00240ECE" w:rsidRPr="006C0D50" w:rsidRDefault="00240ECE" w:rsidP="006C0D50">
      <w:pPr>
        <w:ind w:firstLine="709"/>
        <w:jc w:val="both"/>
        <w:rPr>
          <w:rFonts w:ascii="Arial" w:hAnsi="Arial" w:cs="Arial"/>
        </w:rPr>
      </w:pPr>
    </w:p>
    <w:p w:rsidR="00F876B9" w:rsidRPr="00F876B9" w:rsidRDefault="00F876B9" w:rsidP="00F876B9">
      <w:pPr>
        <w:ind w:firstLine="709"/>
        <w:jc w:val="both"/>
        <w:rPr>
          <w:rFonts w:ascii="Arial" w:hAnsi="Arial" w:cs="Arial"/>
          <w:color w:val="000000"/>
        </w:rPr>
      </w:pPr>
      <w:r w:rsidRPr="00F876B9">
        <w:rPr>
          <w:rFonts w:ascii="Arial" w:hAnsi="Arial" w:cs="Arial"/>
        </w:rPr>
        <w:t xml:space="preserve">Панинское сельское поселение </w:t>
      </w:r>
      <w:r w:rsidRPr="00F876B9">
        <w:rPr>
          <w:rFonts w:ascii="Arial" w:hAnsi="Arial" w:cs="Arial"/>
          <w:color w:val="000000"/>
        </w:rPr>
        <w:t>в настоящее время располагает дост</w:t>
      </w:r>
      <w:r w:rsidRPr="00F876B9">
        <w:rPr>
          <w:rFonts w:ascii="Arial" w:hAnsi="Arial" w:cs="Arial"/>
          <w:color w:val="000000"/>
        </w:rPr>
        <w:t>а</w:t>
      </w:r>
      <w:r w:rsidRPr="00F876B9">
        <w:rPr>
          <w:rFonts w:ascii="Arial" w:hAnsi="Arial" w:cs="Arial"/>
          <w:color w:val="000000"/>
        </w:rPr>
        <w:t>точным потенциалом по телефонизации на все сроки проектирования. Телеф</w:t>
      </w:r>
      <w:r w:rsidRPr="00F876B9">
        <w:rPr>
          <w:rFonts w:ascii="Arial" w:hAnsi="Arial" w:cs="Arial"/>
          <w:color w:val="000000"/>
        </w:rPr>
        <w:t>о</w:t>
      </w:r>
      <w:r w:rsidRPr="00F876B9">
        <w:rPr>
          <w:rFonts w:ascii="Arial" w:hAnsi="Arial" w:cs="Arial"/>
          <w:color w:val="000000"/>
        </w:rPr>
        <w:t>низация предусма</w:t>
      </w:r>
      <w:r w:rsidRPr="00F876B9">
        <w:rPr>
          <w:rFonts w:ascii="Arial" w:hAnsi="Arial" w:cs="Arial"/>
          <w:color w:val="000000"/>
        </w:rPr>
        <w:t>т</w:t>
      </w:r>
      <w:r w:rsidRPr="00F876B9">
        <w:rPr>
          <w:rFonts w:ascii="Arial" w:hAnsi="Arial" w:cs="Arial"/>
          <w:color w:val="000000"/>
        </w:rPr>
        <w:t xml:space="preserve">ривается от существующих АТС. </w:t>
      </w:r>
    </w:p>
    <w:p w:rsidR="00F876B9" w:rsidRPr="00F876B9" w:rsidRDefault="00F876B9" w:rsidP="00F876B9">
      <w:pPr>
        <w:ind w:firstLine="709"/>
        <w:jc w:val="both"/>
        <w:rPr>
          <w:rFonts w:ascii="Arial" w:hAnsi="Arial" w:cs="Arial"/>
        </w:rPr>
      </w:pPr>
      <w:r w:rsidRPr="00F876B9">
        <w:rPr>
          <w:rFonts w:ascii="Arial" w:hAnsi="Arial" w:cs="Arial"/>
        </w:rPr>
        <w:t>Основные задачи развития средств связи, телекоммуникаций, информ</w:t>
      </w:r>
      <w:r w:rsidRPr="00F876B9">
        <w:rPr>
          <w:rFonts w:ascii="Arial" w:hAnsi="Arial" w:cs="Arial"/>
        </w:rPr>
        <w:t>а</w:t>
      </w:r>
      <w:r w:rsidRPr="00F876B9">
        <w:rPr>
          <w:rFonts w:ascii="Arial" w:hAnsi="Arial" w:cs="Arial"/>
        </w:rPr>
        <w:t>ционных технологий, теле и радиовещания в Панинском сельском поселении должны стать:</w:t>
      </w:r>
    </w:p>
    <w:p w:rsidR="00F876B9" w:rsidRPr="00F876B9" w:rsidRDefault="00F876B9" w:rsidP="00F876B9">
      <w:pPr>
        <w:ind w:firstLine="709"/>
        <w:jc w:val="both"/>
        <w:rPr>
          <w:rFonts w:ascii="Arial" w:hAnsi="Arial" w:cs="Arial"/>
        </w:rPr>
      </w:pPr>
      <w:r w:rsidRPr="00F876B9">
        <w:rPr>
          <w:rFonts w:ascii="Arial" w:hAnsi="Arial" w:cs="Arial"/>
        </w:rPr>
        <w:t>- развитие рынка услуг телефонной связи общего пользования и сотовой тел</w:t>
      </w:r>
      <w:r w:rsidRPr="00F876B9">
        <w:rPr>
          <w:rFonts w:ascii="Arial" w:hAnsi="Arial" w:cs="Arial"/>
        </w:rPr>
        <w:t>е</w:t>
      </w:r>
      <w:r w:rsidRPr="00F876B9">
        <w:rPr>
          <w:rFonts w:ascii="Arial" w:hAnsi="Arial" w:cs="Arial"/>
        </w:rPr>
        <w:t>фонии;</w:t>
      </w:r>
    </w:p>
    <w:p w:rsidR="00F876B9" w:rsidRPr="00F876B9" w:rsidRDefault="00F876B9" w:rsidP="00F876B9">
      <w:pPr>
        <w:ind w:firstLine="709"/>
        <w:jc w:val="both"/>
        <w:rPr>
          <w:rFonts w:ascii="Arial" w:hAnsi="Arial" w:cs="Arial"/>
        </w:rPr>
      </w:pPr>
      <w:r w:rsidRPr="00F876B9">
        <w:rPr>
          <w:rFonts w:ascii="Arial" w:hAnsi="Arial" w:cs="Arial"/>
        </w:rPr>
        <w:t>- развитие почтовой связи и расширение новых видов услуг: электро</w:t>
      </w:r>
      <w:r w:rsidRPr="00F876B9">
        <w:rPr>
          <w:rFonts w:ascii="Arial" w:hAnsi="Arial" w:cs="Arial"/>
        </w:rPr>
        <w:t>н</w:t>
      </w:r>
      <w:r w:rsidRPr="00F876B9">
        <w:rPr>
          <w:rFonts w:ascii="Arial" w:hAnsi="Arial" w:cs="Arial"/>
        </w:rPr>
        <w:t>ной почты, пун</w:t>
      </w:r>
      <w:r w:rsidRPr="00F876B9">
        <w:rPr>
          <w:rFonts w:ascii="Arial" w:hAnsi="Arial" w:cs="Arial"/>
        </w:rPr>
        <w:t>к</w:t>
      </w:r>
      <w:r w:rsidRPr="00F876B9">
        <w:rPr>
          <w:rFonts w:ascii="Arial" w:hAnsi="Arial" w:cs="Arial"/>
        </w:rPr>
        <w:t>тов «Интернет» для населения;</w:t>
      </w:r>
    </w:p>
    <w:p w:rsidR="00F876B9" w:rsidRPr="00F876B9" w:rsidRDefault="00F876B9" w:rsidP="00F876B9">
      <w:pPr>
        <w:ind w:firstLine="709"/>
        <w:jc w:val="both"/>
        <w:rPr>
          <w:rFonts w:ascii="Arial" w:hAnsi="Arial" w:cs="Arial"/>
        </w:rPr>
      </w:pPr>
      <w:r w:rsidRPr="00F876B9">
        <w:rPr>
          <w:rFonts w:ascii="Arial" w:hAnsi="Arial" w:cs="Arial"/>
        </w:rPr>
        <w:t>-увеличение количество программ теле- и радиовещания и зон их ув</w:t>
      </w:r>
      <w:r w:rsidRPr="00F876B9">
        <w:rPr>
          <w:rFonts w:ascii="Arial" w:hAnsi="Arial" w:cs="Arial"/>
        </w:rPr>
        <w:t>е</w:t>
      </w:r>
      <w:r w:rsidRPr="00F876B9">
        <w:rPr>
          <w:rFonts w:ascii="Arial" w:hAnsi="Arial" w:cs="Arial"/>
        </w:rPr>
        <w:t>ренного приема;</w:t>
      </w:r>
    </w:p>
    <w:p w:rsidR="00F876B9" w:rsidRPr="00F876B9" w:rsidRDefault="00F876B9" w:rsidP="00F876B9">
      <w:pPr>
        <w:ind w:firstLine="709"/>
        <w:jc w:val="both"/>
        <w:rPr>
          <w:rFonts w:ascii="Arial" w:hAnsi="Arial" w:cs="Arial"/>
        </w:rPr>
      </w:pPr>
      <w:r w:rsidRPr="00F876B9">
        <w:rPr>
          <w:rFonts w:ascii="Arial" w:hAnsi="Arial" w:cs="Arial"/>
        </w:rPr>
        <w:t>-подготовка сети телевизионного вещания к переходу на цифровое в</w:t>
      </w:r>
      <w:r w:rsidRPr="00F876B9">
        <w:rPr>
          <w:rFonts w:ascii="Arial" w:hAnsi="Arial" w:cs="Arial"/>
        </w:rPr>
        <w:t>е</w:t>
      </w:r>
      <w:r w:rsidRPr="00F876B9">
        <w:rPr>
          <w:rFonts w:ascii="Arial" w:hAnsi="Arial" w:cs="Arial"/>
        </w:rPr>
        <w:t>щание, развитие систем кабельного телевидения.</w:t>
      </w:r>
    </w:p>
    <w:p w:rsidR="00240ECE" w:rsidRPr="006C0D50" w:rsidRDefault="00F876B9" w:rsidP="00F876B9">
      <w:pPr>
        <w:ind w:firstLine="709"/>
        <w:jc w:val="both"/>
        <w:rPr>
          <w:rFonts w:ascii="Arial" w:hAnsi="Arial" w:cs="Arial"/>
        </w:rPr>
      </w:pPr>
      <w:r w:rsidRPr="00F876B9">
        <w:rPr>
          <w:rFonts w:ascii="Arial" w:hAnsi="Arial" w:cs="Arial"/>
        </w:rPr>
        <w:t>Для реализации указанных задач необходима разработка и совершенс</w:t>
      </w:r>
      <w:r w:rsidRPr="00F876B9">
        <w:rPr>
          <w:rFonts w:ascii="Arial" w:hAnsi="Arial" w:cs="Arial"/>
        </w:rPr>
        <w:t>т</w:t>
      </w:r>
      <w:r w:rsidRPr="00F876B9">
        <w:rPr>
          <w:rFonts w:ascii="Arial" w:hAnsi="Arial" w:cs="Arial"/>
        </w:rPr>
        <w:t>вование сети телефонизации общего пользования, телевизионного и радиов</w:t>
      </w:r>
      <w:r w:rsidRPr="00F876B9">
        <w:rPr>
          <w:rFonts w:ascii="Arial" w:hAnsi="Arial" w:cs="Arial"/>
        </w:rPr>
        <w:t>е</w:t>
      </w:r>
      <w:r w:rsidRPr="00F876B9">
        <w:rPr>
          <w:rFonts w:ascii="Arial" w:hAnsi="Arial" w:cs="Arial"/>
        </w:rPr>
        <w:t>щания области с целью построения современной информационной инфр</w:t>
      </w:r>
      <w:r w:rsidRPr="00F876B9">
        <w:rPr>
          <w:rFonts w:ascii="Arial" w:hAnsi="Arial" w:cs="Arial"/>
        </w:rPr>
        <w:t>а</w:t>
      </w:r>
      <w:r w:rsidRPr="00F876B9">
        <w:rPr>
          <w:rFonts w:ascii="Arial" w:hAnsi="Arial" w:cs="Arial"/>
        </w:rPr>
        <w:t>структуры, в основе которой лежит многофункциональная мультимедийная транспортная сеть.</w:t>
      </w:r>
    </w:p>
    <w:p w:rsidR="00240ECE" w:rsidRPr="006C0D50" w:rsidRDefault="00240ECE" w:rsidP="006C0D50">
      <w:pPr>
        <w:ind w:firstLine="709"/>
        <w:jc w:val="both"/>
        <w:rPr>
          <w:rFonts w:ascii="Arial" w:hAnsi="Arial" w:cs="Arial"/>
        </w:rPr>
      </w:pPr>
    </w:p>
    <w:p w:rsidR="005B3BE3" w:rsidRDefault="00F876B9" w:rsidP="005B3BE3">
      <w:pPr>
        <w:ind w:left="1440" w:hanging="720"/>
        <w:rPr>
          <w:rFonts w:ascii="Arial" w:hAnsi="Arial" w:cs="Arial"/>
          <w:i/>
        </w:rPr>
      </w:pPr>
      <w:r>
        <w:rPr>
          <w:rFonts w:ascii="Arial" w:hAnsi="Arial" w:cs="Arial"/>
          <w:i/>
        </w:rPr>
        <w:br w:type="page"/>
      </w:r>
      <w:r w:rsidR="005B3BE3">
        <w:rPr>
          <w:rFonts w:ascii="Arial" w:hAnsi="Arial" w:cs="Arial"/>
          <w:i/>
        </w:rPr>
        <w:t>10</w:t>
      </w:r>
      <w:r w:rsidR="005B3BE3" w:rsidRPr="00E7039D">
        <w:rPr>
          <w:rFonts w:ascii="Arial" w:hAnsi="Arial" w:cs="Arial"/>
          <w:i/>
        </w:rPr>
        <w:t>.6.</w:t>
      </w:r>
      <w:bookmarkStart w:id="61" w:name="_Toc286850086"/>
      <w:r>
        <w:rPr>
          <w:rFonts w:ascii="Arial" w:hAnsi="Arial" w:cs="Arial"/>
          <w:i/>
        </w:rPr>
        <w:t>6</w:t>
      </w:r>
      <w:r w:rsidR="005B3BE3">
        <w:rPr>
          <w:rFonts w:ascii="Arial" w:hAnsi="Arial" w:cs="Arial"/>
          <w:i/>
        </w:rPr>
        <w:t>.</w:t>
      </w:r>
      <w:r w:rsidR="005B3BE3" w:rsidRPr="005B3BE3">
        <w:rPr>
          <w:rFonts w:ascii="Arial" w:hAnsi="Arial" w:cs="Arial"/>
          <w:i/>
        </w:rPr>
        <w:t xml:space="preserve"> </w:t>
      </w:r>
      <w:r w:rsidR="005B3BE3" w:rsidRPr="00E7039D">
        <w:rPr>
          <w:rFonts w:ascii="Arial" w:hAnsi="Arial" w:cs="Arial"/>
          <w:i/>
        </w:rPr>
        <w:t>Обоснование предложений по защите территорий</w:t>
      </w:r>
    </w:p>
    <w:p w:rsidR="00830598" w:rsidRDefault="005B3BE3" w:rsidP="005B3BE3">
      <w:pPr>
        <w:ind w:firstLine="1440"/>
        <w:jc w:val="both"/>
        <w:rPr>
          <w:rFonts w:ascii="Arial" w:hAnsi="Arial" w:cs="Arial"/>
          <w:color w:val="000000"/>
          <w:sz w:val="22"/>
          <w:szCs w:val="22"/>
        </w:rPr>
      </w:pPr>
      <w:r w:rsidRPr="00E7039D">
        <w:rPr>
          <w:rFonts w:ascii="Arial" w:hAnsi="Arial" w:cs="Arial"/>
          <w:i/>
        </w:rPr>
        <w:t>и инженерной подгото</w:t>
      </w:r>
      <w:r w:rsidRPr="00E7039D">
        <w:rPr>
          <w:rFonts w:ascii="Arial" w:hAnsi="Arial" w:cs="Arial"/>
          <w:i/>
        </w:rPr>
        <w:t>в</w:t>
      </w:r>
      <w:r w:rsidRPr="00E7039D">
        <w:rPr>
          <w:rFonts w:ascii="Arial" w:hAnsi="Arial" w:cs="Arial"/>
          <w:i/>
        </w:rPr>
        <w:t>ке</w:t>
      </w:r>
      <w:bookmarkEnd w:id="61"/>
    </w:p>
    <w:p w:rsidR="001932EE" w:rsidRDefault="001932EE" w:rsidP="001932EE">
      <w:pPr>
        <w:jc w:val="both"/>
        <w:rPr>
          <w:rFonts w:ascii="Arial" w:hAnsi="Arial" w:cs="Arial"/>
          <w:sz w:val="22"/>
          <w:szCs w:val="22"/>
        </w:rPr>
      </w:pP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Создание  условий  по  обеспечению  пригодности  территорий  для  ра</w:t>
      </w:r>
      <w:r w:rsidRPr="00830598">
        <w:rPr>
          <w:rFonts w:ascii="Arial" w:hAnsi="Arial" w:cs="Arial"/>
          <w:sz w:val="24"/>
          <w:szCs w:val="24"/>
        </w:rPr>
        <w:t>з</w:t>
      </w:r>
      <w:r w:rsidRPr="00830598">
        <w:rPr>
          <w:rFonts w:ascii="Arial" w:hAnsi="Arial" w:cs="Arial"/>
          <w:sz w:val="24"/>
          <w:szCs w:val="24"/>
        </w:rPr>
        <w:t>личных  видов  градостроительного  использования  и  обеспечению  оптимал</w:t>
      </w:r>
      <w:r w:rsidRPr="00830598">
        <w:rPr>
          <w:rFonts w:ascii="Arial" w:hAnsi="Arial" w:cs="Arial"/>
          <w:sz w:val="24"/>
          <w:szCs w:val="24"/>
        </w:rPr>
        <w:t>ь</w:t>
      </w:r>
      <w:r w:rsidRPr="00830598">
        <w:rPr>
          <w:rFonts w:ascii="Arial" w:hAnsi="Arial" w:cs="Arial"/>
          <w:sz w:val="24"/>
          <w:szCs w:val="24"/>
        </w:rPr>
        <w:t>ных  сан</w:t>
      </w:r>
      <w:r w:rsidRPr="00830598">
        <w:rPr>
          <w:rFonts w:ascii="Arial" w:hAnsi="Arial" w:cs="Arial"/>
          <w:sz w:val="24"/>
          <w:szCs w:val="24"/>
        </w:rPr>
        <w:t>и</w:t>
      </w:r>
      <w:r w:rsidRPr="00830598">
        <w:rPr>
          <w:rFonts w:ascii="Arial" w:hAnsi="Arial" w:cs="Arial"/>
          <w:sz w:val="24"/>
          <w:szCs w:val="24"/>
        </w:rPr>
        <w:t>тарно-гигиенических  и</w:t>
      </w:r>
      <w:r>
        <w:rPr>
          <w:rFonts w:ascii="Arial" w:hAnsi="Arial" w:cs="Arial"/>
          <w:sz w:val="24"/>
          <w:szCs w:val="24"/>
        </w:rPr>
        <w:t xml:space="preserve"> </w:t>
      </w:r>
      <w:r w:rsidRPr="00830598">
        <w:rPr>
          <w:rFonts w:ascii="Arial" w:hAnsi="Arial" w:cs="Arial"/>
          <w:sz w:val="24"/>
          <w:szCs w:val="24"/>
        </w:rPr>
        <w:t>микроклиматических  условий.</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В  соответствии  с  архитектурно-планиро</w:t>
      </w:r>
      <w:r>
        <w:rPr>
          <w:rFonts w:ascii="Arial" w:hAnsi="Arial" w:cs="Arial"/>
          <w:sz w:val="24"/>
          <w:szCs w:val="24"/>
        </w:rPr>
        <w:t>вочными  решениями  и  пр</w:t>
      </w:r>
      <w:r>
        <w:rPr>
          <w:rFonts w:ascii="Arial" w:hAnsi="Arial" w:cs="Arial"/>
          <w:sz w:val="24"/>
          <w:szCs w:val="24"/>
        </w:rPr>
        <w:t>и</w:t>
      </w:r>
      <w:r>
        <w:rPr>
          <w:rFonts w:ascii="Arial" w:hAnsi="Arial" w:cs="Arial"/>
          <w:sz w:val="24"/>
          <w:szCs w:val="24"/>
        </w:rPr>
        <w:t>родно-климатически</w:t>
      </w:r>
      <w:r w:rsidRPr="00830598">
        <w:rPr>
          <w:rFonts w:ascii="Arial" w:hAnsi="Arial" w:cs="Arial"/>
          <w:sz w:val="24"/>
          <w:szCs w:val="24"/>
        </w:rPr>
        <w:t>ми  условиями  основными  мероприятиями  по  инжене</w:t>
      </w:r>
      <w:r w:rsidRPr="00830598">
        <w:rPr>
          <w:rFonts w:ascii="Arial" w:hAnsi="Arial" w:cs="Arial"/>
          <w:sz w:val="24"/>
          <w:szCs w:val="24"/>
        </w:rPr>
        <w:t>р</w:t>
      </w:r>
      <w:r w:rsidRPr="00830598">
        <w:rPr>
          <w:rFonts w:ascii="Arial" w:hAnsi="Arial" w:cs="Arial"/>
          <w:sz w:val="24"/>
          <w:szCs w:val="24"/>
        </w:rPr>
        <w:t>ной  подгото</w:t>
      </w:r>
      <w:r w:rsidRPr="00830598">
        <w:rPr>
          <w:rFonts w:ascii="Arial" w:hAnsi="Arial" w:cs="Arial"/>
          <w:sz w:val="24"/>
          <w:szCs w:val="24"/>
        </w:rPr>
        <w:t>в</w:t>
      </w:r>
      <w:r w:rsidRPr="00830598">
        <w:rPr>
          <w:rFonts w:ascii="Arial" w:hAnsi="Arial" w:cs="Arial"/>
          <w:sz w:val="24"/>
          <w:szCs w:val="24"/>
        </w:rPr>
        <w:t>ке  территории  являются:</w:t>
      </w:r>
    </w:p>
    <w:p w:rsidR="00830598" w:rsidRPr="00830598" w:rsidRDefault="00830598" w:rsidP="00830598">
      <w:pPr>
        <w:pStyle w:val="afffa"/>
        <w:spacing w:line="240" w:lineRule="auto"/>
        <w:ind w:left="180" w:firstLine="0"/>
        <w:rPr>
          <w:rFonts w:ascii="Arial" w:hAnsi="Arial" w:cs="Arial"/>
          <w:sz w:val="24"/>
          <w:szCs w:val="24"/>
        </w:rPr>
      </w:pPr>
      <w:r>
        <w:rPr>
          <w:rFonts w:ascii="Arial" w:hAnsi="Arial" w:cs="Arial"/>
          <w:sz w:val="24"/>
          <w:szCs w:val="24"/>
        </w:rPr>
        <w:t>- о</w:t>
      </w:r>
      <w:r w:rsidRPr="00830598">
        <w:rPr>
          <w:rFonts w:ascii="Arial" w:hAnsi="Arial" w:cs="Arial"/>
          <w:sz w:val="24"/>
          <w:szCs w:val="24"/>
        </w:rPr>
        <w:t>рганизация  поверхностного  стока  и  строительство  очистных  соор</w:t>
      </w:r>
      <w:r w:rsidRPr="00830598">
        <w:rPr>
          <w:rFonts w:ascii="Arial" w:hAnsi="Arial" w:cs="Arial"/>
          <w:sz w:val="24"/>
          <w:szCs w:val="24"/>
        </w:rPr>
        <w:t>у</w:t>
      </w:r>
      <w:r w:rsidRPr="00830598">
        <w:rPr>
          <w:rFonts w:ascii="Arial" w:hAnsi="Arial" w:cs="Arial"/>
          <w:sz w:val="24"/>
          <w:szCs w:val="24"/>
        </w:rPr>
        <w:t>жений  дождевых</w:t>
      </w:r>
      <w:r>
        <w:rPr>
          <w:rFonts w:ascii="Arial" w:hAnsi="Arial" w:cs="Arial"/>
          <w:sz w:val="24"/>
          <w:szCs w:val="24"/>
        </w:rPr>
        <w:t xml:space="preserve"> </w:t>
      </w:r>
      <w:r w:rsidRPr="00830598">
        <w:rPr>
          <w:rFonts w:ascii="Arial" w:hAnsi="Arial" w:cs="Arial"/>
          <w:sz w:val="24"/>
          <w:szCs w:val="24"/>
        </w:rPr>
        <w:t>стоков;</w:t>
      </w:r>
    </w:p>
    <w:p w:rsidR="00830598" w:rsidRPr="00830598" w:rsidRDefault="00830598" w:rsidP="00830598">
      <w:pPr>
        <w:pStyle w:val="afffa"/>
        <w:spacing w:line="240" w:lineRule="auto"/>
        <w:ind w:left="180" w:firstLine="0"/>
        <w:rPr>
          <w:rFonts w:ascii="Arial" w:hAnsi="Arial" w:cs="Arial"/>
          <w:sz w:val="24"/>
          <w:szCs w:val="24"/>
        </w:rPr>
      </w:pPr>
      <w:r>
        <w:rPr>
          <w:rFonts w:ascii="Arial" w:hAnsi="Arial" w:cs="Arial"/>
          <w:sz w:val="24"/>
          <w:szCs w:val="24"/>
        </w:rPr>
        <w:t>- з</w:t>
      </w:r>
      <w:r w:rsidRPr="00830598">
        <w:rPr>
          <w:rFonts w:ascii="Arial" w:hAnsi="Arial" w:cs="Arial"/>
          <w:sz w:val="24"/>
          <w:szCs w:val="24"/>
        </w:rPr>
        <w:t>ащита  территории  от  затопления и  заболачивания;</w:t>
      </w:r>
    </w:p>
    <w:p w:rsidR="00830598" w:rsidRPr="00830598" w:rsidRDefault="00830598" w:rsidP="00830598">
      <w:pPr>
        <w:pStyle w:val="afffa"/>
        <w:spacing w:line="240" w:lineRule="auto"/>
        <w:ind w:left="180" w:firstLine="0"/>
        <w:rPr>
          <w:rFonts w:ascii="Arial" w:hAnsi="Arial" w:cs="Arial"/>
          <w:sz w:val="24"/>
          <w:szCs w:val="24"/>
        </w:rPr>
      </w:pPr>
      <w:r>
        <w:rPr>
          <w:rFonts w:ascii="Arial" w:hAnsi="Arial" w:cs="Arial"/>
          <w:sz w:val="24"/>
          <w:szCs w:val="24"/>
        </w:rPr>
        <w:t>- б</w:t>
      </w:r>
      <w:r w:rsidRPr="00830598">
        <w:rPr>
          <w:rFonts w:ascii="Arial" w:hAnsi="Arial" w:cs="Arial"/>
          <w:sz w:val="24"/>
          <w:szCs w:val="24"/>
        </w:rPr>
        <w:t>ерегоукрепление;</w:t>
      </w:r>
    </w:p>
    <w:p w:rsidR="00830598" w:rsidRPr="00830598" w:rsidRDefault="00830598" w:rsidP="00830598">
      <w:pPr>
        <w:pStyle w:val="afffa"/>
        <w:spacing w:line="240" w:lineRule="auto"/>
        <w:ind w:left="180" w:firstLine="0"/>
        <w:rPr>
          <w:rFonts w:ascii="Arial" w:hAnsi="Arial" w:cs="Arial"/>
          <w:sz w:val="24"/>
          <w:szCs w:val="24"/>
        </w:rPr>
      </w:pPr>
      <w:r>
        <w:rPr>
          <w:rFonts w:ascii="Arial" w:hAnsi="Arial" w:cs="Arial"/>
          <w:sz w:val="24"/>
          <w:szCs w:val="24"/>
        </w:rPr>
        <w:t>- р</w:t>
      </w:r>
      <w:r w:rsidRPr="00830598">
        <w:rPr>
          <w:rFonts w:ascii="Arial" w:hAnsi="Arial" w:cs="Arial"/>
          <w:sz w:val="24"/>
          <w:szCs w:val="24"/>
        </w:rPr>
        <w:t>екультивация территории.</w:t>
      </w:r>
    </w:p>
    <w:p w:rsidR="00830598" w:rsidRDefault="00830598" w:rsidP="00830598">
      <w:pPr>
        <w:pStyle w:val="afffa"/>
        <w:rPr>
          <w:b/>
        </w:rPr>
      </w:pPr>
    </w:p>
    <w:p w:rsidR="00830598" w:rsidRPr="00830598" w:rsidRDefault="00830598" w:rsidP="00830598">
      <w:pPr>
        <w:pStyle w:val="afffa"/>
        <w:spacing w:line="240" w:lineRule="auto"/>
        <w:rPr>
          <w:rFonts w:ascii="Arial" w:hAnsi="Arial" w:cs="Arial"/>
          <w:i/>
          <w:sz w:val="24"/>
          <w:szCs w:val="24"/>
          <w:u w:val="single"/>
        </w:rPr>
      </w:pPr>
      <w:r w:rsidRPr="00830598">
        <w:rPr>
          <w:rFonts w:ascii="Arial" w:hAnsi="Arial" w:cs="Arial"/>
          <w:i/>
          <w:sz w:val="24"/>
          <w:szCs w:val="24"/>
          <w:u w:val="single"/>
        </w:rPr>
        <w:t>Основные  мероприятия  по  инженерной  подготовке территорий.</w:t>
      </w:r>
    </w:p>
    <w:p w:rsidR="00830598" w:rsidRPr="00830598" w:rsidRDefault="00830598" w:rsidP="00830598">
      <w:pPr>
        <w:pStyle w:val="afffa"/>
        <w:spacing w:line="240" w:lineRule="auto"/>
        <w:rPr>
          <w:rFonts w:ascii="Arial" w:hAnsi="Arial" w:cs="Arial"/>
          <w:b/>
          <w:sz w:val="24"/>
          <w:szCs w:val="24"/>
        </w:rPr>
      </w:pP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1.</w:t>
      </w:r>
      <w:r w:rsidRPr="00830598">
        <w:rPr>
          <w:rFonts w:ascii="Arial" w:hAnsi="Arial" w:cs="Arial"/>
          <w:b/>
          <w:sz w:val="24"/>
          <w:szCs w:val="24"/>
        </w:rPr>
        <w:t xml:space="preserve">   </w:t>
      </w:r>
      <w:r w:rsidRPr="00830598">
        <w:rPr>
          <w:rFonts w:ascii="Arial" w:hAnsi="Arial" w:cs="Arial"/>
          <w:sz w:val="24"/>
          <w:szCs w:val="24"/>
        </w:rPr>
        <w:t>Так  как</w:t>
      </w:r>
      <w:r w:rsidRPr="00830598">
        <w:rPr>
          <w:rFonts w:ascii="Arial" w:hAnsi="Arial" w:cs="Arial"/>
          <w:b/>
          <w:sz w:val="24"/>
          <w:szCs w:val="24"/>
        </w:rPr>
        <w:t xml:space="preserve">  </w:t>
      </w:r>
      <w:r w:rsidRPr="00830598">
        <w:rPr>
          <w:rFonts w:ascii="Arial" w:hAnsi="Arial" w:cs="Arial"/>
          <w:sz w:val="24"/>
          <w:szCs w:val="24"/>
        </w:rPr>
        <w:t xml:space="preserve">  дождевая  канализ</w:t>
      </w:r>
      <w:r w:rsidR="00DE7B1D">
        <w:rPr>
          <w:rFonts w:ascii="Arial" w:hAnsi="Arial" w:cs="Arial"/>
          <w:sz w:val="24"/>
          <w:szCs w:val="24"/>
        </w:rPr>
        <w:t>ация в населенных пунктах Панинского</w:t>
      </w:r>
      <w:r w:rsidRPr="00830598">
        <w:rPr>
          <w:rFonts w:ascii="Arial" w:hAnsi="Arial" w:cs="Arial"/>
          <w:sz w:val="24"/>
          <w:szCs w:val="24"/>
        </w:rPr>
        <w:t xml:space="preserve"> сельского поселения отсутствует, а также отсутствуют очистные  соор</w:t>
      </w:r>
      <w:r w:rsidRPr="00830598">
        <w:rPr>
          <w:rFonts w:ascii="Arial" w:hAnsi="Arial" w:cs="Arial"/>
          <w:sz w:val="24"/>
          <w:szCs w:val="24"/>
        </w:rPr>
        <w:t>у</w:t>
      </w:r>
      <w:r w:rsidRPr="00830598">
        <w:rPr>
          <w:rFonts w:ascii="Arial" w:hAnsi="Arial" w:cs="Arial"/>
          <w:sz w:val="24"/>
          <w:szCs w:val="24"/>
        </w:rPr>
        <w:t>жения  дождевых  стоков на выпусках дождевых стоков и  на  промышленных  пре</w:t>
      </w:r>
      <w:r w:rsidRPr="00830598">
        <w:rPr>
          <w:rFonts w:ascii="Arial" w:hAnsi="Arial" w:cs="Arial"/>
          <w:sz w:val="24"/>
          <w:szCs w:val="24"/>
        </w:rPr>
        <w:t>д</w:t>
      </w:r>
      <w:r w:rsidRPr="00830598">
        <w:rPr>
          <w:rFonts w:ascii="Arial" w:hAnsi="Arial" w:cs="Arial"/>
          <w:sz w:val="24"/>
          <w:szCs w:val="24"/>
        </w:rPr>
        <w:t>приятиях,  проектом  предусматриваются</w:t>
      </w:r>
      <w:r>
        <w:rPr>
          <w:rFonts w:ascii="Arial" w:hAnsi="Arial" w:cs="Arial"/>
          <w:sz w:val="24"/>
          <w:szCs w:val="24"/>
        </w:rPr>
        <w:t xml:space="preserve"> следую</w:t>
      </w:r>
      <w:r w:rsidRPr="00830598">
        <w:rPr>
          <w:rFonts w:ascii="Arial" w:hAnsi="Arial" w:cs="Arial"/>
          <w:sz w:val="24"/>
          <w:szCs w:val="24"/>
        </w:rPr>
        <w:t>щие  мероприятия  по  инж</w:t>
      </w:r>
      <w:r w:rsidRPr="00830598">
        <w:rPr>
          <w:rFonts w:ascii="Arial" w:hAnsi="Arial" w:cs="Arial"/>
          <w:sz w:val="24"/>
          <w:szCs w:val="24"/>
        </w:rPr>
        <w:t>е</w:t>
      </w:r>
      <w:r w:rsidRPr="00830598">
        <w:rPr>
          <w:rFonts w:ascii="Arial" w:hAnsi="Arial" w:cs="Arial"/>
          <w:sz w:val="24"/>
          <w:szCs w:val="24"/>
        </w:rPr>
        <w:t>нерной  подготовке  территорий:</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xml:space="preserve"> </w:t>
      </w:r>
    </w:p>
    <w:p w:rsidR="00830598" w:rsidRPr="00830598" w:rsidRDefault="00830598" w:rsidP="00830598">
      <w:pPr>
        <w:pStyle w:val="afffa"/>
        <w:spacing w:line="240" w:lineRule="auto"/>
        <w:rPr>
          <w:rFonts w:ascii="Arial" w:hAnsi="Arial" w:cs="Arial"/>
          <w:i/>
          <w:sz w:val="24"/>
          <w:szCs w:val="24"/>
          <w:u w:val="single"/>
        </w:rPr>
      </w:pPr>
      <w:r w:rsidRPr="00830598">
        <w:rPr>
          <w:rFonts w:ascii="Arial" w:hAnsi="Arial" w:cs="Arial"/>
          <w:i/>
          <w:sz w:val="24"/>
          <w:szCs w:val="24"/>
          <w:u w:val="single"/>
        </w:rPr>
        <w:t>до  2020-го  года</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осуществление отвода дождевых стоков на существующих улицах о</w:t>
      </w:r>
      <w:r w:rsidRPr="00830598">
        <w:rPr>
          <w:rFonts w:ascii="Arial" w:hAnsi="Arial" w:cs="Arial"/>
          <w:sz w:val="24"/>
          <w:szCs w:val="24"/>
        </w:rPr>
        <w:t>т</w:t>
      </w:r>
      <w:r w:rsidRPr="00830598">
        <w:rPr>
          <w:rFonts w:ascii="Arial" w:hAnsi="Arial" w:cs="Arial"/>
          <w:sz w:val="24"/>
          <w:szCs w:val="24"/>
        </w:rPr>
        <w:t>крытым способом по лоткам проезжей части, канавам и кюветам с организац</w:t>
      </w:r>
      <w:r w:rsidRPr="00830598">
        <w:rPr>
          <w:rFonts w:ascii="Arial" w:hAnsi="Arial" w:cs="Arial"/>
          <w:sz w:val="24"/>
          <w:szCs w:val="24"/>
        </w:rPr>
        <w:t>и</w:t>
      </w:r>
      <w:r w:rsidRPr="00830598">
        <w:rPr>
          <w:rFonts w:ascii="Arial" w:hAnsi="Arial" w:cs="Arial"/>
          <w:sz w:val="24"/>
          <w:szCs w:val="24"/>
        </w:rPr>
        <w:t>ей водоотведения с внутренних частей</w:t>
      </w:r>
      <w:r>
        <w:rPr>
          <w:rFonts w:ascii="Arial" w:hAnsi="Arial" w:cs="Arial"/>
          <w:sz w:val="24"/>
          <w:szCs w:val="24"/>
        </w:rPr>
        <w:t xml:space="preserve"> </w:t>
      </w:r>
      <w:r w:rsidRPr="00830598">
        <w:rPr>
          <w:rFonts w:ascii="Arial" w:hAnsi="Arial" w:cs="Arial"/>
          <w:sz w:val="24"/>
          <w:szCs w:val="24"/>
        </w:rPr>
        <w:t>кварталов на рельеф;</w:t>
      </w:r>
    </w:p>
    <w:p w:rsidR="00830598" w:rsidRPr="00830598" w:rsidRDefault="00830598" w:rsidP="00830598">
      <w:pPr>
        <w:pStyle w:val="afffa"/>
        <w:spacing w:line="240" w:lineRule="auto"/>
        <w:rPr>
          <w:rFonts w:ascii="Arial" w:hAnsi="Arial" w:cs="Arial"/>
          <w:color w:val="000000"/>
          <w:sz w:val="24"/>
          <w:szCs w:val="24"/>
        </w:rPr>
      </w:pPr>
      <w:r w:rsidRPr="00830598">
        <w:rPr>
          <w:rFonts w:ascii="Arial" w:hAnsi="Arial" w:cs="Arial"/>
          <w:color w:val="000000"/>
          <w:sz w:val="24"/>
          <w:szCs w:val="24"/>
        </w:rPr>
        <w:t>•  строительство локальных очистных сооружений на существующих предпри</w:t>
      </w:r>
      <w:r>
        <w:rPr>
          <w:rFonts w:ascii="Arial" w:hAnsi="Arial" w:cs="Arial"/>
          <w:color w:val="000000"/>
          <w:sz w:val="24"/>
          <w:szCs w:val="24"/>
        </w:rPr>
        <w:t xml:space="preserve">ятиях, требующих </w:t>
      </w:r>
      <w:r w:rsidRPr="00830598">
        <w:rPr>
          <w:rFonts w:ascii="Arial" w:hAnsi="Arial" w:cs="Arial"/>
          <w:color w:val="000000"/>
          <w:sz w:val="24"/>
          <w:szCs w:val="24"/>
        </w:rPr>
        <w:t>по производственным условиям очистки дождевых стоков;</w:t>
      </w:r>
    </w:p>
    <w:p w:rsidR="00830598" w:rsidRPr="00830598" w:rsidRDefault="00830598" w:rsidP="00830598">
      <w:pPr>
        <w:pStyle w:val="afffa"/>
        <w:spacing w:line="240" w:lineRule="auto"/>
        <w:rPr>
          <w:rFonts w:ascii="Arial" w:hAnsi="Arial" w:cs="Arial"/>
          <w:sz w:val="24"/>
          <w:szCs w:val="24"/>
        </w:rPr>
      </w:pPr>
    </w:p>
    <w:p w:rsidR="00830598" w:rsidRPr="00830598" w:rsidRDefault="00DE7B1D" w:rsidP="00830598">
      <w:pPr>
        <w:pStyle w:val="afffa"/>
        <w:spacing w:line="240" w:lineRule="auto"/>
        <w:rPr>
          <w:rFonts w:ascii="Arial" w:hAnsi="Arial" w:cs="Arial"/>
          <w:i/>
          <w:sz w:val="24"/>
          <w:szCs w:val="24"/>
          <w:u w:val="single"/>
        </w:rPr>
      </w:pPr>
      <w:r>
        <w:rPr>
          <w:rFonts w:ascii="Arial" w:hAnsi="Arial" w:cs="Arial"/>
          <w:i/>
          <w:sz w:val="24"/>
          <w:szCs w:val="24"/>
          <w:u w:val="single"/>
        </w:rPr>
        <w:t>до  2032</w:t>
      </w:r>
      <w:r w:rsidR="00830598" w:rsidRPr="00830598">
        <w:rPr>
          <w:rFonts w:ascii="Arial" w:hAnsi="Arial" w:cs="Arial"/>
          <w:i/>
          <w:sz w:val="24"/>
          <w:szCs w:val="24"/>
          <w:u w:val="single"/>
        </w:rPr>
        <w:t xml:space="preserve"> года</w:t>
      </w:r>
    </w:p>
    <w:p w:rsidR="00830598" w:rsidRPr="00830598" w:rsidRDefault="00830598" w:rsidP="00830598">
      <w:pPr>
        <w:pStyle w:val="afffa"/>
        <w:spacing w:line="240" w:lineRule="auto"/>
        <w:rPr>
          <w:rFonts w:ascii="Arial" w:hAnsi="Arial" w:cs="Arial"/>
          <w:color w:val="000000"/>
          <w:sz w:val="24"/>
          <w:szCs w:val="24"/>
        </w:rPr>
      </w:pPr>
      <w:r w:rsidRPr="00830598">
        <w:rPr>
          <w:rFonts w:ascii="Arial" w:hAnsi="Arial" w:cs="Arial"/>
          <w:color w:val="000000"/>
          <w:sz w:val="24"/>
          <w:szCs w:val="24"/>
        </w:rPr>
        <w:t>•  осуществление отвода дождевых стоков на проектируемых улицах о</w:t>
      </w:r>
      <w:r w:rsidRPr="00830598">
        <w:rPr>
          <w:rFonts w:ascii="Arial" w:hAnsi="Arial" w:cs="Arial"/>
          <w:color w:val="000000"/>
          <w:sz w:val="24"/>
          <w:szCs w:val="24"/>
        </w:rPr>
        <w:t>т</w:t>
      </w:r>
      <w:r w:rsidRPr="00830598">
        <w:rPr>
          <w:rFonts w:ascii="Arial" w:hAnsi="Arial" w:cs="Arial"/>
          <w:color w:val="000000"/>
          <w:sz w:val="24"/>
          <w:szCs w:val="24"/>
        </w:rPr>
        <w:t>крытым способом по лоткам проезжей части, канавам и кюветам с организац</w:t>
      </w:r>
      <w:r w:rsidRPr="00830598">
        <w:rPr>
          <w:rFonts w:ascii="Arial" w:hAnsi="Arial" w:cs="Arial"/>
          <w:color w:val="000000"/>
          <w:sz w:val="24"/>
          <w:szCs w:val="24"/>
        </w:rPr>
        <w:t>и</w:t>
      </w:r>
      <w:r w:rsidRPr="00830598">
        <w:rPr>
          <w:rFonts w:ascii="Arial" w:hAnsi="Arial" w:cs="Arial"/>
          <w:color w:val="000000"/>
          <w:sz w:val="24"/>
          <w:szCs w:val="24"/>
        </w:rPr>
        <w:t>ей во</w:t>
      </w:r>
      <w:r>
        <w:rPr>
          <w:rFonts w:ascii="Arial" w:hAnsi="Arial" w:cs="Arial"/>
          <w:color w:val="000000"/>
          <w:sz w:val="24"/>
          <w:szCs w:val="24"/>
        </w:rPr>
        <w:t xml:space="preserve">доотведения с внутренних частей </w:t>
      </w:r>
      <w:r w:rsidRPr="00830598">
        <w:rPr>
          <w:rFonts w:ascii="Arial" w:hAnsi="Arial" w:cs="Arial"/>
          <w:color w:val="000000"/>
          <w:sz w:val="24"/>
          <w:szCs w:val="24"/>
        </w:rPr>
        <w:t>кварталов на рельеф;</w:t>
      </w:r>
    </w:p>
    <w:p w:rsidR="00830598" w:rsidRPr="00830598" w:rsidRDefault="00830598" w:rsidP="00830598">
      <w:pPr>
        <w:pStyle w:val="afffa"/>
        <w:spacing w:line="240" w:lineRule="auto"/>
        <w:rPr>
          <w:rFonts w:ascii="Arial" w:hAnsi="Arial" w:cs="Arial"/>
          <w:color w:val="000000"/>
          <w:sz w:val="24"/>
          <w:szCs w:val="24"/>
        </w:rPr>
      </w:pPr>
      <w:r w:rsidRPr="00830598">
        <w:rPr>
          <w:rFonts w:ascii="Arial" w:hAnsi="Arial" w:cs="Arial"/>
          <w:color w:val="000000"/>
          <w:sz w:val="24"/>
          <w:szCs w:val="24"/>
        </w:rPr>
        <w:t>•  строительство локальных очистных сооружений на проектируемых предприятиях (АЗС,  станции техобслуживания, деревообрабатывающем пре</w:t>
      </w:r>
      <w:r w:rsidRPr="00830598">
        <w:rPr>
          <w:rFonts w:ascii="Arial" w:hAnsi="Arial" w:cs="Arial"/>
          <w:color w:val="000000"/>
          <w:sz w:val="24"/>
          <w:szCs w:val="24"/>
        </w:rPr>
        <w:t>д</w:t>
      </w:r>
      <w:r w:rsidRPr="00830598">
        <w:rPr>
          <w:rFonts w:ascii="Arial" w:hAnsi="Arial" w:cs="Arial"/>
          <w:color w:val="000000"/>
          <w:sz w:val="24"/>
          <w:szCs w:val="24"/>
        </w:rPr>
        <w:t>приятии),  требующих по производственным условиям очистки дождевых ст</w:t>
      </w:r>
      <w:r w:rsidRPr="00830598">
        <w:rPr>
          <w:rFonts w:ascii="Arial" w:hAnsi="Arial" w:cs="Arial"/>
          <w:color w:val="000000"/>
          <w:sz w:val="24"/>
          <w:szCs w:val="24"/>
        </w:rPr>
        <w:t>о</w:t>
      </w:r>
      <w:r w:rsidRPr="00830598">
        <w:rPr>
          <w:rFonts w:ascii="Arial" w:hAnsi="Arial" w:cs="Arial"/>
          <w:color w:val="000000"/>
          <w:sz w:val="24"/>
          <w:szCs w:val="24"/>
        </w:rPr>
        <w:t>ков.</w:t>
      </w:r>
    </w:p>
    <w:p w:rsidR="00830598" w:rsidRPr="00830598" w:rsidRDefault="00830598" w:rsidP="00830598">
      <w:pPr>
        <w:pStyle w:val="afffa"/>
        <w:spacing w:line="240" w:lineRule="auto"/>
        <w:rPr>
          <w:rFonts w:ascii="Arial" w:hAnsi="Arial" w:cs="Arial"/>
          <w:sz w:val="24"/>
          <w:szCs w:val="24"/>
        </w:rPr>
      </w:pP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2.  Осуществление инженерных мероприятий по защите территорий от затопления</w:t>
      </w:r>
      <w:r>
        <w:rPr>
          <w:rFonts w:ascii="Arial" w:hAnsi="Arial" w:cs="Arial"/>
          <w:sz w:val="24"/>
          <w:szCs w:val="24"/>
        </w:rPr>
        <w:t xml:space="preserve"> и заболачи</w:t>
      </w:r>
      <w:r w:rsidRPr="00830598">
        <w:rPr>
          <w:rFonts w:ascii="Arial" w:hAnsi="Arial" w:cs="Arial"/>
          <w:sz w:val="24"/>
          <w:szCs w:val="24"/>
        </w:rPr>
        <w:t>вания способствует улучшению экологической с</w:t>
      </w:r>
      <w:r w:rsidRPr="00830598">
        <w:rPr>
          <w:rFonts w:ascii="Arial" w:hAnsi="Arial" w:cs="Arial"/>
          <w:sz w:val="24"/>
          <w:szCs w:val="24"/>
        </w:rPr>
        <w:t>и</w:t>
      </w:r>
      <w:r w:rsidRPr="00830598">
        <w:rPr>
          <w:rFonts w:ascii="Arial" w:hAnsi="Arial" w:cs="Arial"/>
          <w:sz w:val="24"/>
          <w:szCs w:val="24"/>
        </w:rPr>
        <w:t>туации в населенных пунктах, повышению уровня благоустройства террит</w:t>
      </w:r>
      <w:r w:rsidRPr="00830598">
        <w:rPr>
          <w:rFonts w:ascii="Arial" w:hAnsi="Arial" w:cs="Arial"/>
          <w:sz w:val="24"/>
          <w:szCs w:val="24"/>
        </w:rPr>
        <w:t>о</w:t>
      </w:r>
      <w:r w:rsidRPr="00830598">
        <w:rPr>
          <w:rFonts w:ascii="Arial" w:hAnsi="Arial" w:cs="Arial"/>
          <w:sz w:val="24"/>
          <w:szCs w:val="24"/>
        </w:rPr>
        <w:t>рий и более комфортных условий прож</w:t>
      </w:r>
      <w:r w:rsidRPr="00830598">
        <w:rPr>
          <w:rFonts w:ascii="Arial" w:hAnsi="Arial" w:cs="Arial"/>
          <w:sz w:val="24"/>
          <w:szCs w:val="24"/>
        </w:rPr>
        <w:t>и</w:t>
      </w:r>
      <w:r w:rsidRPr="00830598">
        <w:rPr>
          <w:rFonts w:ascii="Arial" w:hAnsi="Arial" w:cs="Arial"/>
          <w:sz w:val="24"/>
          <w:szCs w:val="24"/>
        </w:rPr>
        <w:t xml:space="preserve">вания населения. </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Эти мероприятия заключаются в:</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осушении болот сетью открытых водостоков;</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устройстве дренажных систем;</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подсыпке  грунта  до  отметок  паводка  1-2-х %</w:t>
      </w:r>
      <w:r>
        <w:rPr>
          <w:rFonts w:ascii="Arial" w:hAnsi="Arial" w:cs="Arial"/>
          <w:sz w:val="24"/>
          <w:szCs w:val="24"/>
        </w:rPr>
        <w:t xml:space="preserve"> обеспеченн</w:t>
      </w:r>
      <w:r w:rsidRPr="00830598">
        <w:rPr>
          <w:rFonts w:ascii="Arial" w:hAnsi="Arial" w:cs="Arial"/>
          <w:sz w:val="24"/>
          <w:szCs w:val="24"/>
        </w:rPr>
        <w:t>ости и  че</w:t>
      </w:r>
      <w:r w:rsidRPr="00830598">
        <w:rPr>
          <w:rFonts w:ascii="Arial" w:hAnsi="Arial" w:cs="Arial"/>
          <w:sz w:val="24"/>
          <w:szCs w:val="24"/>
        </w:rPr>
        <w:t>т</w:t>
      </w:r>
      <w:r w:rsidRPr="00830598">
        <w:rPr>
          <w:rFonts w:ascii="Arial" w:hAnsi="Arial" w:cs="Arial"/>
          <w:sz w:val="24"/>
          <w:szCs w:val="24"/>
        </w:rPr>
        <w:t>кой организации  поверхностного  стока  путем  выполнения  вертикальной  план</w:t>
      </w:r>
      <w:r w:rsidRPr="00830598">
        <w:rPr>
          <w:rFonts w:ascii="Arial" w:hAnsi="Arial" w:cs="Arial"/>
          <w:sz w:val="24"/>
          <w:szCs w:val="24"/>
        </w:rPr>
        <w:t>и</w:t>
      </w:r>
      <w:r w:rsidRPr="00830598">
        <w:rPr>
          <w:rFonts w:ascii="Arial" w:hAnsi="Arial" w:cs="Arial"/>
          <w:sz w:val="24"/>
          <w:szCs w:val="24"/>
        </w:rPr>
        <w:t>ровки  территории;</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поддержании в рабочем состоянии открытых водоотводных и дрена</w:t>
      </w:r>
      <w:r w:rsidRPr="00830598">
        <w:rPr>
          <w:rFonts w:ascii="Arial" w:hAnsi="Arial" w:cs="Arial"/>
          <w:sz w:val="24"/>
          <w:szCs w:val="24"/>
        </w:rPr>
        <w:t>ж</w:t>
      </w:r>
      <w:r w:rsidRPr="00830598">
        <w:rPr>
          <w:rFonts w:ascii="Arial" w:hAnsi="Arial" w:cs="Arial"/>
          <w:sz w:val="24"/>
          <w:szCs w:val="24"/>
        </w:rPr>
        <w:t>ных си</w:t>
      </w:r>
      <w:r w:rsidRPr="00830598">
        <w:rPr>
          <w:rFonts w:ascii="Arial" w:hAnsi="Arial" w:cs="Arial"/>
          <w:sz w:val="24"/>
          <w:szCs w:val="24"/>
        </w:rPr>
        <w:t>с</w:t>
      </w:r>
      <w:r w:rsidRPr="00830598">
        <w:rPr>
          <w:rFonts w:ascii="Arial" w:hAnsi="Arial" w:cs="Arial"/>
          <w:sz w:val="24"/>
          <w:szCs w:val="24"/>
        </w:rPr>
        <w:t>тем;</w:t>
      </w: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  очистке и частичном  углублении русел водотоков, соблюдении р</w:t>
      </w:r>
      <w:r w:rsidRPr="00830598">
        <w:rPr>
          <w:rFonts w:ascii="Arial" w:hAnsi="Arial" w:cs="Arial"/>
          <w:sz w:val="24"/>
          <w:szCs w:val="24"/>
        </w:rPr>
        <w:t>е</w:t>
      </w:r>
      <w:r w:rsidRPr="00830598">
        <w:rPr>
          <w:rFonts w:ascii="Arial" w:hAnsi="Arial" w:cs="Arial"/>
          <w:sz w:val="24"/>
          <w:szCs w:val="24"/>
        </w:rPr>
        <w:t>жима вод</w:t>
      </w:r>
      <w:r w:rsidRPr="00830598">
        <w:rPr>
          <w:rFonts w:ascii="Arial" w:hAnsi="Arial" w:cs="Arial"/>
          <w:sz w:val="24"/>
          <w:szCs w:val="24"/>
        </w:rPr>
        <w:t>о</w:t>
      </w:r>
      <w:r w:rsidRPr="00830598">
        <w:rPr>
          <w:rFonts w:ascii="Arial" w:hAnsi="Arial" w:cs="Arial"/>
          <w:sz w:val="24"/>
          <w:szCs w:val="24"/>
        </w:rPr>
        <w:t>охранных зон и прибрежных полос.</w:t>
      </w:r>
    </w:p>
    <w:p w:rsidR="00830598" w:rsidRPr="00830598" w:rsidRDefault="00830598" w:rsidP="00830598">
      <w:pPr>
        <w:pStyle w:val="afffa"/>
        <w:spacing w:line="240" w:lineRule="auto"/>
        <w:rPr>
          <w:rFonts w:ascii="Arial" w:hAnsi="Arial" w:cs="Arial"/>
          <w:sz w:val="24"/>
          <w:szCs w:val="24"/>
        </w:rPr>
      </w:pPr>
    </w:p>
    <w:p w:rsidR="00830598" w:rsidRPr="00830598" w:rsidRDefault="00830598" w:rsidP="00830598">
      <w:pPr>
        <w:pStyle w:val="afffa"/>
        <w:spacing w:line="240" w:lineRule="auto"/>
        <w:ind w:firstLine="720"/>
        <w:rPr>
          <w:rFonts w:ascii="Arial" w:hAnsi="Arial" w:cs="Arial"/>
          <w:sz w:val="24"/>
          <w:szCs w:val="24"/>
        </w:rPr>
      </w:pPr>
      <w:r w:rsidRPr="00830598">
        <w:rPr>
          <w:rFonts w:ascii="Arial" w:hAnsi="Arial" w:cs="Arial"/>
          <w:sz w:val="24"/>
          <w:szCs w:val="24"/>
        </w:rPr>
        <w:t>3.  Необходимо предусмотреть комплекс мер по защите от разрушения берегов водотоков, малых рек и оврагов путем устройства берегоукрепител</w:t>
      </w:r>
      <w:r w:rsidRPr="00830598">
        <w:rPr>
          <w:rFonts w:ascii="Arial" w:hAnsi="Arial" w:cs="Arial"/>
          <w:sz w:val="24"/>
          <w:szCs w:val="24"/>
        </w:rPr>
        <w:t>ь</w:t>
      </w:r>
      <w:r w:rsidRPr="00830598">
        <w:rPr>
          <w:rFonts w:ascii="Arial" w:hAnsi="Arial" w:cs="Arial"/>
          <w:sz w:val="24"/>
          <w:szCs w:val="24"/>
        </w:rPr>
        <w:t>ных мер</w:t>
      </w:r>
      <w:r w:rsidRPr="00830598">
        <w:rPr>
          <w:rFonts w:ascii="Arial" w:hAnsi="Arial" w:cs="Arial"/>
          <w:sz w:val="24"/>
          <w:szCs w:val="24"/>
        </w:rPr>
        <w:t>о</w:t>
      </w:r>
      <w:r w:rsidRPr="00830598">
        <w:rPr>
          <w:rFonts w:ascii="Arial" w:hAnsi="Arial" w:cs="Arial"/>
          <w:sz w:val="24"/>
          <w:szCs w:val="24"/>
        </w:rPr>
        <w:t>приятий, это:</w:t>
      </w:r>
    </w:p>
    <w:p w:rsidR="00830598" w:rsidRPr="00830598" w:rsidRDefault="00830598" w:rsidP="00830598">
      <w:pPr>
        <w:pStyle w:val="afffa"/>
        <w:spacing w:line="240" w:lineRule="auto"/>
        <w:ind w:firstLine="720"/>
        <w:rPr>
          <w:rFonts w:ascii="Arial" w:hAnsi="Arial" w:cs="Arial"/>
          <w:sz w:val="24"/>
          <w:szCs w:val="24"/>
        </w:rPr>
      </w:pPr>
      <w:r w:rsidRPr="00830598">
        <w:rPr>
          <w:rFonts w:ascii="Arial" w:hAnsi="Arial" w:cs="Arial"/>
          <w:sz w:val="24"/>
          <w:szCs w:val="24"/>
        </w:rPr>
        <w:t>•  использование современных материалов (геосеток и георешеток) для защиты от эрозивных и оползневых процессов;</w:t>
      </w:r>
    </w:p>
    <w:p w:rsidR="00830598" w:rsidRPr="00830598" w:rsidRDefault="00830598" w:rsidP="00830598">
      <w:pPr>
        <w:pStyle w:val="afffa"/>
        <w:spacing w:line="240" w:lineRule="auto"/>
        <w:ind w:firstLine="720"/>
        <w:rPr>
          <w:rFonts w:ascii="Arial" w:hAnsi="Arial" w:cs="Arial"/>
          <w:sz w:val="24"/>
          <w:szCs w:val="24"/>
        </w:rPr>
      </w:pPr>
      <w:r w:rsidRPr="00830598">
        <w:rPr>
          <w:rFonts w:ascii="Arial" w:hAnsi="Arial" w:cs="Arial"/>
          <w:sz w:val="24"/>
          <w:szCs w:val="24"/>
        </w:rPr>
        <w:t>•  очистка и частичное углубление русел водотоков, соблюдение р</w:t>
      </w:r>
      <w:r w:rsidRPr="00830598">
        <w:rPr>
          <w:rFonts w:ascii="Arial" w:hAnsi="Arial" w:cs="Arial"/>
          <w:sz w:val="24"/>
          <w:szCs w:val="24"/>
        </w:rPr>
        <w:t>е</w:t>
      </w:r>
      <w:r w:rsidRPr="00830598">
        <w:rPr>
          <w:rFonts w:ascii="Arial" w:hAnsi="Arial" w:cs="Arial"/>
          <w:sz w:val="24"/>
          <w:szCs w:val="24"/>
        </w:rPr>
        <w:t>жима водоо</w:t>
      </w:r>
      <w:r w:rsidRPr="00830598">
        <w:rPr>
          <w:rFonts w:ascii="Arial" w:hAnsi="Arial" w:cs="Arial"/>
          <w:sz w:val="24"/>
          <w:szCs w:val="24"/>
        </w:rPr>
        <w:t>х</w:t>
      </w:r>
      <w:r w:rsidRPr="00830598">
        <w:rPr>
          <w:rFonts w:ascii="Arial" w:hAnsi="Arial" w:cs="Arial"/>
          <w:sz w:val="24"/>
          <w:szCs w:val="24"/>
        </w:rPr>
        <w:t>ранных зон и прибрежных полос.</w:t>
      </w:r>
    </w:p>
    <w:p w:rsidR="00830598" w:rsidRPr="00830598" w:rsidRDefault="00830598" w:rsidP="00830598">
      <w:pPr>
        <w:pStyle w:val="afffa"/>
        <w:spacing w:line="240" w:lineRule="auto"/>
        <w:ind w:firstLine="720"/>
        <w:rPr>
          <w:rFonts w:ascii="Arial" w:hAnsi="Arial" w:cs="Arial"/>
          <w:sz w:val="24"/>
          <w:szCs w:val="24"/>
        </w:rPr>
      </w:pPr>
      <w:r w:rsidRPr="00830598">
        <w:rPr>
          <w:rFonts w:ascii="Arial" w:hAnsi="Arial" w:cs="Arial"/>
          <w:sz w:val="24"/>
          <w:szCs w:val="24"/>
        </w:rPr>
        <w:t>•  ликвидация аварийных неочищенных хозяйственно-фекальных сбр</w:t>
      </w:r>
      <w:r w:rsidRPr="00830598">
        <w:rPr>
          <w:rFonts w:ascii="Arial" w:hAnsi="Arial" w:cs="Arial"/>
          <w:sz w:val="24"/>
          <w:szCs w:val="24"/>
        </w:rPr>
        <w:t>о</w:t>
      </w:r>
      <w:r w:rsidRPr="00830598">
        <w:rPr>
          <w:rFonts w:ascii="Arial" w:hAnsi="Arial" w:cs="Arial"/>
          <w:sz w:val="24"/>
          <w:szCs w:val="24"/>
        </w:rPr>
        <w:t>сов.</w:t>
      </w:r>
    </w:p>
    <w:p w:rsidR="00830598" w:rsidRPr="00830598" w:rsidRDefault="00830598" w:rsidP="00830598">
      <w:pPr>
        <w:pStyle w:val="afffa"/>
        <w:spacing w:line="240" w:lineRule="auto"/>
        <w:ind w:firstLine="720"/>
        <w:rPr>
          <w:rFonts w:ascii="Arial" w:hAnsi="Arial" w:cs="Arial"/>
          <w:sz w:val="24"/>
          <w:szCs w:val="24"/>
        </w:rPr>
      </w:pPr>
    </w:p>
    <w:p w:rsidR="00830598" w:rsidRPr="00830598" w:rsidRDefault="00830598" w:rsidP="00830598">
      <w:pPr>
        <w:pStyle w:val="afffa"/>
        <w:spacing w:line="240" w:lineRule="auto"/>
        <w:ind w:firstLine="720"/>
        <w:rPr>
          <w:rFonts w:ascii="Arial" w:hAnsi="Arial" w:cs="Arial"/>
          <w:sz w:val="24"/>
          <w:szCs w:val="24"/>
        </w:rPr>
      </w:pPr>
      <w:r w:rsidRPr="00830598">
        <w:rPr>
          <w:rFonts w:ascii="Arial" w:hAnsi="Arial" w:cs="Arial"/>
          <w:sz w:val="24"/>
          <w:szCs w:val="24"/>
        </w:rPr>
        <w:t>4.</w:t>
      </w:r>
      <w:r w:rsidRPr="00830598">
        <w:rPr>
          <w:rFonts w:ascii="Arial" w:hAnsi="Arial" w:cs="Arial"/>
          <w:b/>
          <w:sz w:val="24"/>
          <w:szCs w:val="24"/>
        </w:rPr>
        <w:t xml:space="preserve">  </w:t>
      </w:r>
      <w:r w:rsidRPr="00830598">
        <w:rPr>
          <w:rFonts w:ascii="Arial" w:hAnsi="Arial" w:cs="Arial"/>
          <w:sz w:val="24"/>
          <w:szCs w:val="24"/>
        </w:rPr>
        <w:t>На территории сельского поселения  имеются месторождения глины.</w:t>
      </w:r>
    </w:p>
    <w:p w:rsidR="00830598" w:rsidRPr="00830598" w:rsidRDefault="00830598" w:rsidP="00830598">
      <w:pPr>
        <w:pStyle w:val="afffa"/>
        <w:spacing w:line="240" w:lineRule="auto"/>
        <w:ind w:firstLine="720"/>
        <w:rPr>
          <w:rFonts w:ascii="Arial" w:hAnsi="Arial" w:cs="Arial"/>
          <w:sz w:val="24"/>
          <w:szCs w:val="24"/>
        </w:rPr>
      </w:pPr>
      <w:r w:rsidRPr="00830598">
        <w:rPr>
          <w:rFonts w:ascii="Arial" w:hAnsi="Arial" w:cs="Arial"/>
          <w:sz w:val="24"/>
          <w:szCs w:val="24"/>
        </w:rPr>
        <w:t>В случае начала разработки разведанных месторожде</w:t>
      </w:r>
      <w:r w:rsidR="001F43F2">
        <w:rPr>
          <w:rFonts w:ascii="Arial" w:hAnsi="Arial" w:cs="Arial"/>
          <w:sz w:val="24"/>
          <w:szCs w:val="24"/>
        </w:rPr>
        <w:t>ния глины</w:t>
      </w:r>
      <w:r>
        <w:rPr>
          <w:rFonts w:ascii="Arial" w:hAnsi="Arial" w:cs="Arial"/>
          <w:sz w:val="24"/>
          <w:szCs w:val="24"/>
        </w:rPr>
        <w:t xml:space="preserve"> </w:t>
      </w:r>
      <w:r w:rsidRPr="00830598">
        <w:rPr>
          <w:rFonts w:ascii="Arial" w:hAnsi="Arial" w:cs="Arial"/>
          <w:sz w:val="24"/>
          <w:szCs w:val="24"/>
        </w:rPr>
        <w:t>необх</w:t>
      </w:r>
      <w:r w:rsidRPr="00830598">
        <w:rPr>
          <w:rFonts w:ascii="Arial" w:hAnsi="Arial" w:cs="Arial"/>
          <w:sz w:val="24"/>
          <w:szCs w:val="24"/>
        </w:rPr>
        <w:t>о</w:t>
      </w:r>
      <w:r w:rsidRPr="00830598">
        <w:rPr>
          <w:rFonts w:ascii="Arial" w:hAnsi="Arial" w:cs="Arial"/>
          <w:sz w:val="24"/>
          <w:szCs w:val="24"/>
        </w:rPr>
        <w:t>димо выполнять рекультивацию нарушенных  з</w:t>
      </w:r>
      <w:r w:rsidRPr="00830598">
        <w:rPr>
          <w:rFonts w:ascii="Arial" w:hAnsi="Arial" w:cs="Arial"/>
          <w:sz w:val="24"/>
          <w:szCs w:val="24"/>
        </w:rPr>
        <w:t>е</w:t>
      </w:r>
      <w:r w:rsidRPr="00830598">
        <w:rPr>
          <w:rFonts w:ascii="Arial" w:hAnsi="Arial" w:cs="Arial"/>
          <w:sz w:val="24"/>
          <w:szCs w:val="24"/>
        </w:rPr>
        <w:t>мель.</w:t>
      </w:r>
    </w:p>
    <w:p w:rsidR="00830598" w:rsidRPr="00830598" w:rsidRDefault="00830598" w:rsidP="00830598">
      <w:pPr>
        <w:pStyle w:val="afffa"/>
        <w:spacing w:line="240" w:lineRule="auto"/>
        <w:rPr>
          <w:rFonts w:ascii="Arial" w:hAnsi="Arial" w:cs="Arial"/>
          <w:sz w:val="24"/>
          <w:szCs w:val="24"/>
        </w:rPr>
      </w:pPr>
    </w:p>
    <w:p w:rsidR="00830598" w:rsidRPr="00830598" w:rsidRDefault="00830598" w:rsidP="00830598">
      <w:pPr>
        <w:pStyle w:val="afffa"/>
        <w:spacing w:line="240" w:lineRule="auto"/>
        <w:rPr>
          <w:rFonts w:ascii="Arial" w:hAnsi="Arial" w:cs="Arial"/>
          <w:sz w:val="24"/>
          <w:szCs w:val="24"/>
        </w:rPr>
      </w:pPr>
      <w:r w:rsidRPr="00830598">
        <w:rPr>
          <w:rFonts w:ascii="Arial" w:hAnsi="Arial" w:cs="Arial"/>
          <w:sz w:val="24"/>
          <w:szCs w:val="24"/>
        </w:rPr>
        <w:t>Рекультивация осуществляется последовательно в два этапа. Первый – технический, включает в себя работы, создающие необходимые условия для дальнейшего использования  рекультивируемых земель по целевому назнач</w:t>
      </w:r>
      <w:r w:rsidRPr="00830598">
        <w:rPr>
          <w:rFonts w:ascii="Arial" w:hAnsi="Arial" w:cs="Arial"/>
          <w:sz w:val="24"/>
          <w:szCs w:val="24"/>
        </w:rPr>
        <w:t>е</w:t>
      </w:r>
      <w:r w:rsidRPr="00830598">
        <w:rPr>
          <w:rFonts w:ascii="Arial" w:hAnsi="Arial" w:cs="Arial"/>
          <w:sz w:val="24"/>
          <w:szCs w:val="24"/>
        </w:rPr>
        <w:t>нию или для проведен</w:t>
      </w:r>
      <w:r>
        <w:rPr>
          <w:rFonts w:ascii="Arial" w:hAnsi="Arial" w:cs="Arial"/>
          <w:sz w:val="24"/>
          <w:szCs w:val="24"/>
        </w:rPr>
        <w:t>ия мероприятий по восста</w:t>
      </w:r>
      <w:r w:rsidRPr="00830598">
        <w:rPr>
          <w:rFonts w:ascii="Arial" w:hAnsi="Arial" w:cs="Arial"/>
          <w:sz w:val="24"/>
          <w:szCs w:val="24"/>
        </w:rPr>
        <w:t>новлению плодородия почв. Второй этап – биологический, включает в себя ком</w:t>
      </w:r>
      <w:r>
        <w:rPr>
          <w:rFonts w:ascii="Arial" w:hAnsi="Arial" w:cs="Arial"/>
          <w:sz w:val="24"/>
          <w:szCs w:val="24"/>
        </w:rPr>
        <w:t>плекс агротехни</w:t>
      </w:r>
      <w:r w:rsidRPr="00830598">
        <w:rPr>
          <w:rFonts w:ascii="Arial" w:hAnsi="Arial" w:cs="Arial"/>
          <w:sz w:val="24"/>
          <w:szCs w:val="24"/>
        </w:rPr>
        <w:t>ческих и ф</w:t>
      </w:r>
      <w:r w:rsidRPr="00830598">
        <w:rPr>
          <w:rFonts w:ascii="Arial" w:hAnsi="Arial" w:cs="Arial"/>
          <w:sz w:val="24"/>
          <w:szCs w:val="24"/>
        </w:rPr>
        <w:t>и</w:t>
      </w:r>
      <w:r w:rsidRPr="00830598">
        <w:rPr>
          <w:rFonts w:ascii="Arial" w:hAnsi="Arial" w:cs="Arial"/>
          <w:sz w:val="24"/>
          <w:szCs w:val="24"/>
        </w:rPr>
        <w:t>томелиоративных мероприятий, направленных на улу</w:t>
      </w:r>
      <w:r w:rsidRPr="00830598">
        <w:rPr>
          <w:rFonts w:ascii="Arial" w:hAnsi="Arial" w:cs="Arial"/>
          <w:sz w:val="24"/>
          <w:szCs w:val="24"/>
        </w:rPr>
        <w:t>ч</w:t>
      </w:r>
      <w:r w:rsidRPr="00830598">
        <w:rPr>
          <w:rFonts w:ascii="Arial" w:hAnsi="Arial" w:cs="Arial"/>
          <w:sz w:val="24"/>
          <w:szCs w:val="24"/>
        </w:rPr>
        <w:t>шение свойств почвы.</w:t>
      </w:r>
    </w:p>
    <w:p w:rsidR="005B3BE3" w:rsidRDefault="005B3BE3" w:rsidP="001932EE">
      <w:pPr>
        <w:pStyle w:val="afffa"/>
        <w:ind w:firstLine="0"/>
      </w:pPr>
    </w:p>
    <w:p w:rsidR="005B3BE3" w:rsidRPr="00240ECE" w:rsidRDefault="005B3BE3" w:rsidP="005B3BE3">
      <w:pPr>
        <w:rPr>
          <w:rFonts w:ascii="Arial" w:hAnsi="Arial" w:cs="Arial"/>
          <w:b/>
        </w:rPr>
      </w:pPr>
      <w:r w:rsidRPr="00240ECE">
        <w:rPr>
          <w:rFonts w:ascii="Arial" w:hAnsi="Arial" w:cs="Arial"/>
          <w:b/>
        </w:rPr>
        <w:t xml:space="preserve">10.7.   Обоснование предложений по развитию транспортной </w:t>
      </w:r>
    </w:p>
    <w:p w:rsidR="00240ECE" w:rsidRPr="00240ECE" w:rsidRDefault="00240ECE" w:rsidP="00240ECE">
      <w:pPr>
        <w:pStyle w:val="afffa"/>
        <w:ind w:firstLine="714"/>
        <w:rPr>
          <w:rFonts w:ascii="Arial" w:hAnsi="Arial" w:cs="Arial"/>
          <w:b/>
          <w:sz w:val="24"/>
          <w:szCs w:val="24"/>
        </w:rPr>
      </w:pPr>
      <w:r>
        <w:rPr>
          <w:rFonts w:ascii="Arial" w:hAnsi="Arial" w:cs="Arial"/>
          <w:b/>
          <w:sz w:val="24"/>
          <w:szCs w:val="24"/>
        </w:rPr>
        <w:t>и</w:t>
      </w:r>
      <w:r w:rsidR="005B3BE3" w:rsidRPr="00240ECE">
        <w:rPr>
          <w:rFonts w:ascii="Arial" w:hAnsi="Arial" w:cs="Arial"/>
          <w:b/>
          <w:sz w:val="24"/>
          <w:szCs w:val="24"/>
        </w:rPr>
        <w:t>нфр</w:t>
      </w:r>
      <w:r w:rsidR="005B3BE3" w:rsidRPr="00240ECE">
        <w:rPr>
          <w:rFonts w:ascii="Arial" w:hAnsi="Arial" w:cs="Arial"/>
          <w:b/>
          <w:sz w:val="24"/>
          <w:szCs w:val="24"/>
        </w:rPr>
        <w:t>а</w:t>
      </w:r>
      <w:r w:rsidR="005B3BE3" w:rsidRPr="00240ECE">
        <w:rPr>
          <w:rFonts w:ascii="Arial" w:hAnsi="Arial" w:cs="Arial"/>
          <w:b/>
          <w:sz w:val="24"/>
          <w:szCs w:val="24"/>
        </w:rPr>
        <w:t>структуры</w:t>
      </w:r>
    </w:p>
    <w:p w:rsidR="001932EE" w:rsidRPr="00240ECE" w:rsidRDefault="001932EE" w:rsidP="00240ECE">
      <w:pPr>
        <w:pStyle w:val="afffa"/>
        <w:ind w:firstLine="714"/>
        <w:rPr>
          <w:rFonts w:ascii="Arial" w:hAnsi="Arial" w:cs="Arial"/>
          <w:sz w:val="24"/>
          <w:szCs w:val="24"/>
        </w:rPr>
      </w:pPr>
      <w:r w:rsidRPr="002F323C">
        <w:t>.</w:t>
      </w:r>
    </w:p>
    <w:p w:rsidR="001932EE" w:rsidRPr="002F323C" w:rsidRDefault="001932EE" w:rsidP="001932EE">
      <w:pPr>
        <w:ind w:right="20" w:firstLine="709"/>
        <w:jc w:val="both"/>
        <w:rPr>
          <w:rFonts w:ascii="Arial" w:hAnsi="Arial" w:cs="Arial"/>
        </w:rPr>
      </w:pPr>
      <w:r w:rsidRPr="002F323C">
        <w:rPr>
          <w:rFonts w:ascii="Arial" w:hAnsi="Arial" w:cs="Arial"/>
        </w:rPr>
        <w:t>Строительство новых автомобильных дорог с 1996 года не производ</w:t>
      </w:r>
      <w:r w:rsidRPr="002F323C">
        <w:rPr>
          <w:rFonts w:ascii="Arial" w:hAnsi="Arial" w:cs="Arial"/>
        </w:rPr>
        <w:t>и</w:t>
      </w:r>
      <w:r w:rsidRPr="002F323C">
        <w:rPr>
          <w:rFonts w:ascii="Arial" w:hAnsi="Arial" w:cs="Arial"/>
        </w:rPr>
        <w:t>лось и развитие автодорожной инфраструктуры осуществлялось только за счёт капитального и ямочного ремонтов, а также улучшения типа покр</w:t>
      </w:r>
      <w:r w:rsidRPr="002F323C">
        <w:rPr>
          <w:rFonts w:ascii="Arial" w:hAnsi="Arial" w:cs="Arial"/>
        </w:rPr>
        <w:t>ы</w:t>
      </w:r>
      <w:r w:rsidRPr="002F323C">
        <w:rPr>
          <w:rFonts w:ascii="Arial" w:hAnsi="Arial" w:cs="Arial"/>
        </w:rPr>
        <w:t>тия.</w:t>
      </w:r>
    </w:p>
    <w:p w:rsidR="001932EE" w:rsidRPr="002F323C" w:rsidRDefault="001932EE" w:rsidP="001932EE">
      <w:pPr>
        <w:ind w:right="20" w:firstLine="709"/>
        <w:jc w:val="both"/>
        <w:rPr>
          <w:rFonts w:ascii="Arial" w:hAnsi="Arial" w:cs="Arial"/>
        </w:rPr>
      </w:pPr>
      <w:r w:rsidRPr="002F323C">
        <w:rPr>
          <w:rFonts w:ascii="Arial" w:hAnsi="Arial" w:cs="Arial"/>
        </w:rPr>
        <w:t>Основными направлениями развития транспортной инфраструктуры п</w:t>
      </w:r>
      <w:r w:rsidRPr="002F323C">
        <w:rPr>
          <w:rFonts w:ascii="Arial" w:hAnsi="Arial" w:cs="Arial"/>
        </w:rPr>
        <w:t>о</w:t>
      </w:r>
      <w:r w:rsidRPr="002F323C">
        <w:rPr>
          <w:rFonts w:ascii="Arial" w:hAnsi="Arial" w:cs="Arial"/>
        </w:rPr>
        <w:t xml:space="preserve">селения, как и автодорожного комплекса </w:t>
      </w:r>
      <w:r w:rsidR="00DE7B1D">
        <w:rPr>
          <w:rFonts w:ascii="Arial" w:hAnsi="Arial" w:cs="Arial"/>
        </w:rPr>
        <w:t>Фурмановского</w:t>
      </w:r>
      <w:r>
        <w:rPr>
          <w:rFonts w:ascii="Arial" w:hAnsi="Arial" w:cs="Arial"/>
        </w:rPr>
        <w:t xml:space="preserve"> </w:t>
      </w:r>
      <w:r w:rsidRPr="002F323C">
        <w:rPr>
          <w:rFonts w:ascii="Arial" w:hAnsi="Arial" w:cs="Arial"/>
        </w:rPr>
        <w:t>района в целом, явл</w:t>
      </w:r>
      <w:r w:rsidRPr="002F323C">
        <w:rPr>
          <w:rFonts w:ascii="Arial" w:hAnsi="Arial" w:cs="Arial"/>
        </w:rPr>
        <w:t>я</w:t>
      </w:r>
      <w:r w:rsidRPr="002F323C">
        <w:rPr>
          <w:rFonts w:ascii="Arial" w:hAnsi="Arial" w:cs="Arial"/>
        </w:rPr>
        <w:t>ются:</w:t>
      </w:r>
    </w:p>
    <w:p w:rsidR="001932EE" w:rsidRPr="002F323C" w:rsidRDefault="001932EE" w:rsidP="001932EE">
      <w:pPr>
        <w:numPr>
          <w:ilvl w:val="0"/>
          <w:numId w:val="27"/>
        </w:numPr>
        <w:shd w:val="clear" w:color="auto" w:fill="FFFFFF"/>
        <w:ind w:right="20"/>
        <w:jc w:val="both"/>
        <w:rPr>
          <w:rFonts w:ascii="Arial" w:hAnsi="Arial" w:cs="Arial"/>
          <w:spacing w:val="-4"/>
        </w:rPr>
      </w:pPr>
      <w:r w:rsidRPr="002F323C">
        <w:rPr>
          <w:rFonts w:ascii="Arial" w:hAnsi="Arial" w:cs="Arial"/>
          <w:spacing w:val="-4"/>
        </w:rPr>
        <w:t>доведение технического состояния существующей сети автом</w:t>
      </w:r>
      <w:r w:rsidRPr="002F323C">
        <w:rPr>
          <w:rFonts w:ascii="Arial" w:hAnsi="Arial" w:cs="Arial"/>
          <w:spacing w:val="-4"/>
        </w:rPr>
        <w:t>о</w:t>
      </w:r>
      <w:r w:rsidRPr="002F323C">
        <w:rPr>
          <w:rFonts w:ascii="Arial" w:hAnsi="Arial" w:cs="Arial"/>
          <w:spacing w:val="-4"/>
        </w:rPr>
        <w:t>бильных дорог до уровня, соответствующего нормативным требов</w:t>
      </w:r>
      <w:r w:rsidRPr="002F323C">
        <w:rPr>
          <w:rFonts w:ascii="Arial" w:hAnsi="Arial" w:cs="Arial"/>
          <w:spacing w:val="-4"/>
        </w:rPr>
        <w:t>а</w:t>
      </w:r>
      <w:r w:rsidRPr="002F323C">
        <w:rPr>
          <w:rFonts w:ascii="Arial" w:hAnsi="Arial" w:cs="Arial"/>
          <w:spacing w:val="-4"/>
        </w:rPr>
        <w:t>ниям;</w:t>
      </w:r>
    </w:p>
    <w:p w:rsidR="001932EE" w:rsidRPr="002F323C" w:rsidRDefault="001932EE" w:rsidP="001932EE">
      <w:pPr>
        <w:numPr>
          <w:ilvl w:val="0"/>
          <w:numId w:val="27"/>
        </w:numPr>
        <w:shd w:val="clear" w:color="auto" w:fill="FFFFFF"/>
        <w:ind w:right="20"/>
        <w:jc w:val="both"/>
        <w:rPr>
          <w:rFonts w:ascii="Arial" w:hAnsi="Arial" w:cs="Arial"/>
          <w:spacing w:val="-4"/>
        </w:rPr>
      </w:pPr>
      <w:r w:rsidRPr="002F323C">
        <w:rPr>
          <w:rFonts w:ascii="Arial" w:hAnsi="Arial" w:cs="Arial"/>
          <w:spacing w:val="-4"/>
        </w:rPr>
        <w:t>создание сети местных автомобильных дорог с твердым покрытием, обеспечивающей удобную связь населенных пунктов с администрати</w:t>
      </w:r>
      <w:r w:rsidRPr="002F323C">
        <w:rPr>
          <w:rFonts w:ascii="Arial" w:hAnsi="Arial" w:cs="Arial"/>
          <w:spacing w:val="-4"/>
        </w:rPr>
        <w:t>в</w:t>
      </w:r>
      <w:r w:rsidRPr="002F323C">
        <w:rPr>
          <w:rFonts w:ascii="Arial" w:hAnsi="Arial" w:cs="Arial"/>
          <w:spacing w:val="-4"/>
        </w:rPr>
        <w:t>ным це</w:t>
      </w:r>
      <w:r w:rsidRPr="002F323C">
        <w:rPr>
          <w:rFonts w:ascii="Arial" w:hAnsi="Arial" w:cs="Arial"/>
          <w:spacing w:val="-4"/>
        </w:rPr>
        <w:t>н</w:t>
      </w:r>
      <w:r w:rsidRPr="002F323C">
        <w:rPr>
          <w:rFonts w:ascii="Arial" w:hAnsi="Arial" w:cs="Arial"/>
          <w:spacing w:val="-4"/>
        </w:rPr>
        <w:t>тром поселения;</w:t>
      </w:r>
    </w:p>
    <w:p w:rsidR="001932EE" w:rsidRPr="002F323C" w:rsidRDefault="001932EE" w:rsidP="001932EE">
      <w:pPr>
        <w:numPr>
          <w:ilvl w:val="0"/>
          <w:numId w:val="27"/>
        </w:numPr>
        <w:shd w:val="clear" w:color="auto" w:fill="FFFFFF"/>
        <w:ind w:right="20"/>
        <w:jc w:val="both"/>
        <w:rPr>
          <w:rFonts w:ascii="Arial" w:hAnsi="Arial" w:cs="Arial"/>
          <w:spacing w:val="-4"/>
        </w:rPr>
      </w:pPr>
      <w:r w:rsidRPr="002F323C">
        <w:rPr>
          <w:rFonts w:ascii="Arial" w:hAnsi="Arial" w:cs="Arial"/>
          <w:spacing w:val="-4"/>
        </w:rPr>
        <w:t>снижение отрицательных воздействий на безопасность дорожного дв</w:t>
      </w:r>
      <w:r w:rsidRPr="002F323C">
        <w:rPr>
          <w:rFonts w:ascii="Arial" w:hAnsi="Arial" w:cs="Arial"/>
          <w:spacing w:val="-4"/>
        </w:rPr>
        <w:t>и</w:t>
      </w:r>
      <w:r w:rsidRPr="002F323C">
        <w:rPr>
          <w:rFonts w:ascii="Arial" w:hAnsi="Arial" w:cs="Arial"/>
          <w:spacing w:val="-4"/>
        </w:rPr>
        <w:t>жения на уровне, обеспечивающем устойчивую работу транспо</w:t>
      </w:r>
      <w:r w:rsidRPr="002F323C">
        <w:rPr>
          <w:rFonts w:ascii="Arial" w:hAnsi="Arial" w:cs="Arial"/>
          <w:spacing w:val="-4"/>
        </w:rPr>
        <w:t>р</w:t>
      </w:r>
      <w:r w:rsidRPr="002F323C">
        <w:rPr>
          <w:rFonts w:ascii="Arial" w:hAnsi="Arial" w:cs="Arial"/>
          <w:spacing w:val="-4"/>
        </w:rPr>
        <w:t>та.</w:t>
      </w:r>
    </w:p>
    <w:p w:rsidR="001932EE" w:rsidRDefault="001932EE" w:rsidP="001932EE">
      <w:pPr>
        <w:ind w:right="20" w:firstLine="720"/>
        <w:jc w:val="both"/>
        <w:rPr>
          <w:rFonts w:ascii="Arial" w:hAnsi="Arial" w:cs="Arial"/>
          <w:sz w:val="22"/>
          <w:szCs w:val="22"/>
        </w:rPr>
      </w:pPr>
    </w:p>
    <w:p w:rsidR="005B3BE3" w:rsidRDefault="005B3BE3" w:rsidP="00240ECE">
      <w:pPr>
        <w:ind w:right="20"/>
        <w:jc w:val="both"/>
        <w:rPr>
          <w:rFonts w:ascii="Arial" w:hAnsi="Arial" w:cs="Arial"/>
          <w:sz w:val="22"/>
          <w:szCs w:val="22"/>
        </w:rPr>
      </w:pPr>
    </w:p>
    <w:p w:rsidR="00830598" w:rsidRPr="00D657CC" w:rsidRDefault="00F876B9" w:rsidP="005B3BE3">
      <w:pPr>
        <w:ind w:left="720" w:right="20" w:hanging="720"/>
        <w:jc w:val="both"/>
        <w:rPr>
          <w:rFonts w:ascii="Arial" w:hAnsi="Arial" w:cs="Arial"/>
          <w:sz w:val="22"/>
          <w:szCs w:val="22"/>
        </w:rPr>
      </w:pPr>
      <w:r>
        <w:rPr>
          <w:rFonts w:ascii="Arial" w:hAnsi="Arial" w:cs="Arial"/>
          <w:b/>
        </w:rPr>
        <w:br w:type="page"/>
      </w:r>
      <w:r w:rsidR="005B3BE3" w:rsidRPr="002F323C">
        <w:rPr>
          <w:rFonts w:ascii="Arial" w:hAnsi="Arial" w:cs="Arial"/>
          <w:b/>
        </w:rPr>
        <w:t xml:space="preserve">10.8. </w:t>
      </w:r>
      <w:r w:rsidR="005B3BE3">
        <w:rPr>
          <w:rFonts w:ascii="Arial" w:hAnsi="Arial" w:cs="Arial"/>
          <w:b/>
        </w:rPr>
        <w:t xml:space="preserve"> </w:t>
      </w:r>
      <w:r w:rsidR="005B3BE3" w:rsidRPr="002F323C">
        <w:rPr>
          <w:rFonts w:ascii="Arial" w:hAnsi="Arial" w:cs="Arial"/>
          <w:b/>
        </w:rPr>
        <w:t>Обоснование предложений по охране и использова</w:t>
      </w:r>
      <w:r w:rsidR="005B3BE3">
        <w:rPr>
          <w:rFonts w:ascii="Arial" w:hAnsi="Arial" w:cs="Arial"/>
          <w:b/>
        </w:rPr>
        <w:t xml:space="preserve">нию объектов </w:t>
      </w:r>
      <w:r w:rsidR="005B3BE3" w:rsidRPr="002F323C">
        <w:rPr>
          <w:rFonts w:ascii="Arial" w:hAnsi="Arial" w:cs="Arial"/>
          <w:b/>
        </w:rPr>
        <w:t>историко-культурного н</w:t>
      </w:r>
      <w:r w:rsidR="005B3BE3" w:rsidRPr="002F323C">
        <w:rPr>
          <w:rFonts w:ascii="Arial" w:hAnsi="Arial" w:cs="Arial"/>
          <w:b/>
        </w:rPr>
        <w:t>а</w:t>
      </w:r>
      <w:r w:rsidR="005B3BE3" w:rsidRPr="002F323C">
        <w:rPr>
          <w:rFonts w:ascii="Arial" w:hAnsi="Arial" w:cs="Arial"/>
          <w:b/>
        </w:rPr>
        <w:t>следия</w:t>
      </w:r>
    </w:p>
    <w:p w:rsidR="001932EE" w:rsidRPr="002F323C" w:rsidRDefault="001932EE" w:rsidP="001932EE">
      <w:pPr>
        <w:ind w:left="720" w:hanging="720"/>
        <w:rPr>
          <w:rFonts w:ascii="Arial" w:hAnsi="Arial" w:cs="Arial"/>
          <w:b/>
        </w:rPr>
      </w:pPr>
    </w:p>
    <w:p w:rsidR="001932EE" w:rsidRPr="002F323C" w:rsidRDefault="001932EE" w:rsidP="001932EE">
      <w:pPr>
        <w:tabs>
          <w:tab w:val="left" w:pos="9524"/>
        </w:tabs>
        <w:spacing w:before="120"/>
        <w:ind w:right="-16" w:firstLine="709"/>
        <w:jc w:val="both"/>
        <w:rPr>
          <w:rFonts w:ascii="Arial" w:hAnsi="Arial" w:cs="Arial"/>
        </w:rPr>
      </w:pPr>
      <w:r w:rsidRPr="002F323C">
        <w:rPr>
          <w:rFonts w:ascii="Arial" w:hAnsi="Arial" w:cs="Arial"/>
        </w:rPr>
        <w:t>Основные мероприятия по охране памятников истории и культуры связ</w:t>
      </w:r>
      <w:r w:rsidRPr="002F323C">
        <w:rPr>
          <w:rFonts w:ascii="Arial" w:hAnsi="Arial" w:cs="Arial"/>
        </w:rPr>
        <w:t>а</w:t>
      </w:r>
      <w:r w:rsidRPr="002F323C">
        <w:rPr>
          <w:rFonts w:ascii="Arial" w:hAnsi="Arial" w:cs="Arial"/>
        </w:rPr>
        <w:t>ны с проведением научных исследований в данной области, организацией г</w:t>
      </w:r>
      <w:r w:rsidRPr="002F323C">
        <w:rPr>
          <w:rFonts w:ascii="Arial" w:hAnsi="Arial" w:cs="Arial"/>
        </w:rPr>
        <w:t>о</w:t>
      </w:r>
      <w:r w:rsidRPr="002F323C">
        <w:rPr>
          <w:rFonts w:ascii="Arial" w:hAnsi="Arial" w:cs="Arial"/>
        </w:rPr>
        <w:t>сударственной охраны, реставрации и поиском способов современного испол</w:t>
      </w:r>
      <w:r w:rsidRPr="002F323C">
        <w:rPr>
          <w:rFonts w:ascii="Arial" w:hAnsi="Arial" w:cs="Arial"/>
        </w:rPr>
        <w:t>ь</w:t>
      </w:r>
      <w:r w:rsidRPr="002F323C">
        <w:rPr>
          <w:rFonts w:ascii="Arial" w:hAnsi="Arial" w:cs="Arial"/>
        </w:rPr>
        <w:t>зования всей совокупности истор</w:t>
      </w:r>
      <w:r w:rsidRPr="002F323C">
        <w:rPr>
          <w:rFonts w:ascii="Arial" w:hAnsi="Arial" w:cs="Arial"/>
        </w:rPr>
        <w:t>и</w:t>
      </w:r>
      <w:r w:rsidRPr="002F323C">
        <w:rPr>
          <w:rFonts w:ascii="Arial" w:hAnsi="Arial" w:cs="Arial"/>
        </w:rPr>
        <w:t>ко-культурного наследия.</w:t>
      </w: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Правовой базой для предложений по охране памятников истории и кул</w:t>
      </w:r>
      <w:r w:rsidRPr="002F323C">
        <w:rPr>
          <w:rFonts w:ascii="Arial" w:hAnsi="Arial" w:cs="Arial"/>
        </w:rPr>
        <w:t>ь</w:t>
      </w:r>
      <w:r w:rsidRPr="002F323C">
        <w:rPr>
          <w:rFonts w:ascii="Arial" w:hAnsi="Arial" w:cs="Arial"/>
        </w:rPr>
        <w:t>туры я</w:t>
      </w:r>
      <w:r w:rsidRPr="002F323C">
        <w:rPr>
          <w:rFonts w:ascii="Arial" w:hAnsi="Arial" w:cs="Arial"/>
        </w:rPr>
        <w:t>в</w:t>
      </w:r>
      <w:r w:rsidRPr="002F323C">
        <w:rPr>
          <w:rFonts w:ascii="Arial" w:hAnsi="Arial" w:cs="Arial"/>
        </w:rPr>
        <w:t>ляются:</w:t>
      </w:r>
    </w:p>
    <w:p w:rsidR="001932EE" w:rsidRPr="002F323C" w:rsidRDefault="001932EE" w:rsidP="001932EE">
      <w:pPr>
        <w:numPr>
          <w:ilvl w:val="0"/>
          <w:numId w:val="28"/>
        </w:numPr>
        <w:tabs>
          <w:tab w:val="left" w:pos="9524"/>
        </w:tabs>
        <w:ind w:right="-16"/>
        <w:jc w:val="both"/>
        <w:rPr>
          <w:rFonts w:ascii="Arial" w:hAnsi="Arial" w:cs="Arial"/>
        </w:rPr>
      </w:pPr>
      <w:r w:rsidRPr="002F323C">
        <w:rPr>
          <w:rFonts w:ascii="Arial" w:hAnsi="Arial" w:cs="Arial"/>
        </w:rPr>
        <w:t>Градостроительный кодекс Российской Федерации (2004 г., д</w:t>
      </w:r>
      <w:r w:rsidRPr="002F323C">
        <w:rPr>
          <w:rFonts w:ascii="Arial" w:hAnsi="Arial" w:cs="Arial"/>
        </w:rPr>
        <w:t>е</w:t>
      </w:r>
      <w:r w:rsidRPr="002F323C">
        <w:rPr>
          <w:rFonts w:ascii="Arial" w:hAnsi="Arial" w:cs="Arial"/>
        </w:rPr>
        <w:t>кабрь, № 191-ФЗ);</w:t>
      </w:r>
    </w:p>
    <w:p w:rsidR="001932EE" w:rsidRPr="002F323C" w:rsidRDefault="001932EE" w:rsidP="001932EE">
      <w:pPr>
        <w:numPr>
          <w:ilvl w:val="0"/>
          <w:numId w:val="28"/>
        </w:numPr>
        <w:tabs>
          <w:tab w:val="left" w:pos="9524"/>
        </w:tabs>
        <w:ind w:right="-16"/>
        <w:jc w:val="both"/>
        <w:rPr>
          <w:rFonts w:ascii="Arial" w:hAnsi="Arial" w:cs="Arial"/>
        </w:rPr>
      </w:pPr>
      <w:r w:rsidRPr="002F323C">
        <w:rPr>
          <w:rFonts w:ascii="Arial" w:hAnsi="Arial" w:cs="Arial"/>
        </w:rPr>
        <w:t>Федеральный закон «Об объектах культурного наследия (памятн</w:t>
      </w:r>
      <w:r w:rsidRPr="002F323C">
        <w:rPr>
          <w:rFonts w:ascii="Arial" w:hAnsi="Arial" w:cs="Arial"/>
        </w:rPr>
        <w:t>и</w:t>
      </w:r>
      <w:r w:rsidRPr="002F323C">
        <w:rPr>
          <w:rFonts w:ascii="Arial" w:hAnsi="Arial" w:cs="Arial"/>
        </w:rPr>
        <w:t>ках истории и культуры) народов Российской Федерации (2002 г., июнь, №73-ФЗ);</w:t>
      </w:r>
    </w:p>
    <w:p w:rsidR="001932EE" w:rsidRPr="002F323C" w:rsidRDefault="001F43F2" w:rsidP="001932EE">
      <w:pPr>
        <w:numPr>
          <w:ilvl w:val="0"/>
          <w:numId w:val="28"/>
        </w:numPr>
        <w:ind w:right="-16"/>
        <w:jc w:val="both"/>
        <w:rPr>
          <w:rFonts w:ascii="Arial" w:hAnsi="Arial" w:cs="Arial"/>
        </w:rPr>
      </w:pPr>
      <w:r>
        <w:rPr>
          <w:rFonts w:ascii="Arial" w:hAnsi="Arial" w:cs="Arial"/>
        </w:rPr>
        <w:t>Закон Ивановской области «Об объектах культурного наследия»</w:t>
      </w:r>
    </w:p>
    <w:p w:rsidR="001932EE" w:rsidRPr="00D657CC" w:rsidRDefault="001932EE" w:rsidP="001932EE">
      <w:pPr>
        <w:ind w:right="-16" w:firstLine="709"/>
        <w:jc w:val="both"/>
        <w:rPr>
          <w:rFonts w:ascii="Arial" w:hAnsi="Arial" w:cs="Arial"/>
          <w:sz w:val="22"/>
          <w:szCs w:val="22"/>
        </w:rPr>
      </w:pPr>
    </w:p>
    <w:p w:rsidR="001932EE" w:rsidRDefault="001932EE" w:rsidP="001932EE">
      <w:pPr>
        <w:ind w:right="-16" w:firstLine="709"/>
        <w:jc w:val="both"/>
        <w:rPr>
          <w:rFonts w:ascii="Arial" w:hAnsi="Arial" w:cs="Arial"/>
          <w:i/>
          <w:u w:val="single"/>
        </w:rPr>
      </w:pPr>
      <w:r w:rsidRPr="002F323C">
        <w:rPr>
          <w:rFonts w:ascii="Arial" w:hAnsi="Arial" w:cs="Arial"/>
          <w:i/>
          <w:u w:val="single"/>
        </w:rPr>
        <w:t>Предложения по исследованию историко-культурного наследия.</w:t>
      </w:r>
    </w:p>
    <w:p w:rsidR="001932EE" w:rsidRPr="002F323C" w:rsidRDefault="001932EE" w:rsidP="001932EE">
      <w:pPr>
        <w:ind w:right="-16" w:firstLine="709"/>
        <w:jc w:val="both"/>
        <w:rPr>
          <w:rFonts w:ascii="Arial" w:hAnsi="Arial" w:cs="Arial"/>
          <w:i/>
          <w:u w:val="single"/>
        </w:rPr>
      </w:pPr>
    </w:p>
    <w:p w:rsidR="001932EE" w:rsidRPr="002F323C" w:rsidRDefault="001932EE" w:rsidP="001932EE">
      <w:pPr>
        <w:ind w:right="-16" w:firstLine="709"/>
        <w:jc w:val="both"/>
        <w:rPr>
          <w:rFonts w:ascii="Arial" w:hAnsi="Arial" w:cs="Arial"/>
        </w:rPr>
      </w:pPr>
      <w:r w:rsidRPr="002F323C">
        <w:rPr>
          <w:rFonts w:ascii="Arial" w:hAnsi="Arial" w:cs="Arial"/>
        </w:rPr>
        <w:t>В задачи научных исследований историко-культурного наследия вх</w:t>
      </w:r>
      <w:r w:rsidRPr="002F323C">
        <w:rPr>
          <w:rFonts w:ascii="Arial" w:hAnsi="Arial" w:cs="Arial"/>
        </w:rPr>
        <w:t>о</w:t>
      </w:r>
      <w:r w:rsidRPr="002F323C">
        <w:rPr>
          <w:rFonts w:ascii="Arial" w:hAnsi="Arial" w:cs="Arial"/>
        </w:rPr>
        <w:t>дит:</w:t>
      </w:r>
    </w:p>
    <w:p w:rsidR="001932EE" w:rsidRPr="002F323C" w:rsidRDefault="001932EE" w:rsidP="001932EE">
      <w:pPr>
        <w:numPr>
          <w:ilvl w:val="0"/>
          <w:numId w:val="28"/>
        </w:numPr>
        <w:ind w:right="-16"/>
        <w:jc w:val="both"/>
        <w:rPr>
          <w:rFonts w:ascii="Arial" w:hAnsi="Arial" w:cs="Arial"/>
        </w:rPr>
      </w:pPr>
      <w:r w:rsidRPr="002F323C">
        <w:rPr>
          <w:rFonts w:ascii="Arial" w:hAnsi="Arial" w:cs="Arial"/>
        </w:rPr>
        <w:t>выявление объектов культурного наследия, составление списков об</w:t>
      </w:r>
      <w:r w:rsidRPr="002F323C">
        <w:rPr>
          <w:rFonts w:ascii="Arial" w:hAnsi="Arial" w:cs="Arial"/>
        </w:rPr>
        <w:t>ъ</w:t>
      </w:r>
      <w:r w:rsidRPr="002F323C">
        <w:rPr>
          <w:rFonts w:ascii="Arial" w:hAnsi="Arial" w:cs="Arial"/>
        </w:rPr>
        <w:t>ектов, имеющих признаки историко-культурного наследия, их экспе</w:t>
      </w:r>
      <w:r w:rsidRPr="002F323C">
        <w:rPr>
          <w:rFonts w:ascii="Arial" w:hAnsi="Arial" w:cs="Arial"/>
        </w:rPr>
        <w:t>р</w:t>
      </w:r>
      <w:r w:rsidRPr="002F323C">
        <w:rPr>
          <w:rFonts w:ascii="Arial" w:hAnsi="Arial" w:cs="Arial"/>
        </w:rPr>
        <w:t>тиза и представление на утверждение в качестве памятн</w:t>
      </w:r>
      <w:r w:rsidRPr="002F323C">
        <w:rPr>
          <w:rFonts w:ascii="Arial" w:hAnsi="Arial" w:cs="Arial"/>
        </w:rPr>
        <w:t>и</w:t>
      </w:r>
      <w:r w:rsidRPr="002F323C">
        <w:rPr>
          <w:rFonts w:ascii="Arial" w:hAnsi="Arial" w:cs="Arial"/>
        </w:rPr>
        <w:t>ков истории и культуры регионального значения или утверждение муниципалит</w:t>
      </w:r>
      <w:r w:rsidRPr="002F323C">
        <w:rPr>
          <w:rFonts w:ascii="Arial" w:hAnsi="Arial" w:cs="Arial"/>
        </w:rPr>
        <w:t>е</w:t>
      </w:r>
      <w:r w:rsidRPr="002F323C">
        <w:rPr>
          <w:rFonts w:ascii="Arial" w:hAnsi="Arial" w:cs="Arial"/>
        </w:rPr>
        <w:t>том в качестве местных объектов ист</w:t>
      </w:r>
      <w:r w:rsidRPr="002F323C">
        <w:rPr>
          <w:rFonts w:ascii="Arial" w:hAnsi="Arial" w:cs="Arial"/>
        </w:rPr>
        <w:t>о</w:t>
      </w:r>
      <w:r w:rsidRPr="002F323C">
        <w:rPr>
          <w:rFonts w:ascii="Arial" w:hAnsi="Arial" w:cs="Arial"/>
        </w:rPr>
        <w:t>рико-культурного наследия;</w:t>
      </w:r>
    </w:p>
    <w:p w:rsidR="001932EE" w:rsidRPr="002F323C" w:rsidRDefault="001932EE" w:rsidP="001932EE">
      <w:pPr>
        <w:numPr>
          <w:ilvl w:val="0"/>
          <w:numId w:val="28"/>
        </w:numPr>
        <w:ind w:right="-16"/>
        <w:jc w:val="both"/>
        <w:rPr>
          <w:rFonts w:ascii="Arial" w:hAnsi="Arial" w:cs="Arial"/>
        </w:rPr>
      </w:pPr>
      <w:r w:rsidRPr="002F323C">
        <w:rPr>
          <w:rFonts w:ascii="Arial" w:hAnsi="Arial" w:cs="Arial"/>
        </w:rPr>
        <w:t>выявление древних антропогенных ландшафтов;</w:t>
      </w:r>
    </w:p>
    <w:p w:rsidR="001932EE" w:rsidRPr="002F323C" w:rsidRDefault="001932EE" w:rsidP="001932EE">
      <w:pPr>
        <w:numPr>
          <w:ilvl w:val="0"/>
          <w:numId w:val="28"/>
        </w:numPr>
        <w:ind w:right="-16"/>
        <w:jc w:val="both"/>
        <w:rPr>
          <w:rFonts w:ascii="Arial" w:hAnsi="Arial" w:cs="Arial"/>
        </w:rPr>
      </w:pPr>
      <w:r w:rsidRPr="002F323C">
        <w:rPr>
          <w:rFonts w:ascii="Arial" w:hAnsi="Arial" w:cs="Arial"/>
        </w:rPr>
        <w:t>изучение развития ремесел и промышленности и выявление истор</w:t>
      </w:r>
      <w:r w:rsidRPr="002F323C">
        <w:rPr>
          <w:rFonts w:ascii="Arial" w:hAnsi="Arial" w:cs="Arial"/>
        </w:rPr>
        <w:t>и</w:t>
      </w:r>
      <w:r w:rsidRPr="002F323C">
        <w:rPr>
          <w:rFonts w:ascii="Arial" w:hAnsi="Arial" w:cs="Arial"/>
        </w:rPr>
        <w:t>ческих п</w:t>
      </w:r>
      <w:r w:rsidRPr="002F323C">
        <w:rPr>
          <w:rFonts w:ascii="Arial" w:hAnsi="Arial" w:cs="Arial"/>
        </w:rPr>
        <w:t>у</w:t>
      </w:r>
      <w:r w:rsidRPr="002F323C">
        <w:rPr>
          <w:rFonts w:ascii="Arial" w:hAnsi="Arial" w:cs="Arial"/>
        </w:rPr>
        <w:t>тей сообщения;</w:t>
      </w:r>
    </w:p>
    <w:p w:rsidR="001932EE" w:rsidRPr="002F323C" w:rsidRDefault="001932EE" w:rsidP="001932EE">
      <w:pPr>
        <w:numPr>
          <w:ilvl w:val="0"/>
          <w:numId w:val="28"/>
        </w:numPr>
        <w:ind w:right="-16"/>
        <w:jc w:val="both"/>
        <w:rPr>
          <w:rFonts w:ascii="Arial" w:hAnsi="Arial" w:cs="Arial"/>
        </w:rPr>
      </w:pPr>
      <w:r w:rsidRPr="002F323C">
        <w:rPr>
          <w:rFonts w:ascii="Arial" w:hAnsi="Arial" w:cs="Arial"/>
        </w:rPr>
        <w:t>составление списка объектов нематериального и устного наследия, потенциальных для взятия под охрану и обеспечение поддержки и с</w:t>
      </w:r>
      <w:r w:rsidRPr="002F323C">
        <w:rPr>
          <w:rFonts w:ascii="Arial" w:hAnsi="Arial" w:cs="Arial"/>
        </w:rPr>
        <w:t>о</w:t>
      </w:r>
      <w:r w:rsidRPr="002F323C">
        <w:rPr>
          <w:rFonts w:ascii="Arial" w:hAnsi="Arial" w:cs="Arial"/>
        </w:rPr>
        <w:t>хран</w:t>
      </w:r>
      <w:r w:rsidRPr="002F323C">
        <w:rPr>
          <w:rFonts w:ascii="Arial" w:hAnsi="Arial" w:cs="Arial"/>
        </w:rPr>
        <w:t>е</w:t>
      </w:r>
      <w:r w:rsidRPr="002F323C">
        <w:rPr>
          <w:rFonts w:ascii="Arial" w:hAnsi="Arial" w:cs="Arial"/>
        </w:rPr>
        <w:t>ния;</w:t>
      </w:r>
    </w:p>
    <w:p w:rsidR="001932EE" w:rsidRDefault="001932EE" w:rsidP="001932EE">
      <w:pPr>
        <w:numPr>
          <w:ilvl w:val="0"/>
          <w:numId w:val="28"/>
        </w:numPr>
        <w:ind w:right="-16"/>
        <w:jc w:val="both"/>
        <w:rPr>
          <w:rFonts w:ascii="Arial" w:hAnsi="Arial" w:cs="Arial"/>
        </w:rPr>
      </w:pPr>
      <w:r w:rsidRPr="002F323C">
        <w:rPr>
          <w:rFonts w:ascii="Arial" w:hAnsi="Arial" w:cs="Arial"/>
        </w:rPr>
        <w:t>составление карты уникальных территорий, которые могли бы прете</w:t>
      </w:r>
      <w:r w:rsidRPr="002F323C">
        <w:rPr>
          <w:rFonts w:ascii="Arial" w:hAnsi="Arial" w:cs="Arial"/>
        </w:rPr>
        <w:t>н</w:t>
      </w:r>
      <w:r w:rsidRPr="002F323C">
        <w:rPr>
          <w:rFonts w:ascii="Arial" w:hAnsi="Arial" w:cs="Arial"/>
        </w:rPr>
        <w:t>довать на статус культурных ландшафтов.</w:t>
      </w:r>
    </w:p>
    <w:p w:rsidR="001932EE" w:rsidRPr="002F323C" w:rsidRDefault="001932EE" w:rsidP="001932EE">
      <w:pPr>
        <w:ind w:left="709" w:right="175"/>
        <w:jc w:val="both"/>
        <w:rPr>
          <w:rFonts w:ascii="Arial" w:hAnsi="Arial" w:cs="Arial"/>
        </w:rPr>
      </w:pPr>
    </w:p>
    <w:p w:rsidR="001932EE" w:rsidRPr="008E13A5" w:rsidRDefault="001932EE" w:rsidP="001932EE">
      <w:pPr>
        <w:ind w:left="720" w:right="175" w:hanging="11"/>
        <w:jc w:val="both"/>
        <w:rPr>
          <w:rFonts w:ascii="Arial" w:hAnsi="Arial" w:cs="Arial"/>
          <w:i/>
          <w:u w:val="single"/>
        </w:rPr>
      </w:pPr>
      <w:r w:rsidRPr="008E13A5">
        <w:rPr>
          <w:rFonts w:ascii="Arial" w:hAnsi="Arial" w:cs="Arial"/>
          <w:i/>
          <w:u w:val="single"/>
        </w:rPr>
        <w:t>Предложения по совершенствованию учета и охранного зониров</w:t>
      </w:r>
      <w:r w:rsidRPr="008E13A5">
        <w:rPr>
          <w:rFonts w:ascii="Arial" w:hAnsi="Arial" w:cs="Arial"/>
          <w:i/>
          <w:u w:val="single"/>
        </w:rPr>
        <w:t>а</w:t>
      </w:r>
      <w:r w:rsidRPr="008E13A5">
        <w:rPr>
          <w:rFonts w:ascii="Arial" w:hAnsi="Arial" w:cs="Arial"/>
          <w:i/>
          <w:u w:val="single"/>
        </w:rPr>
        <w:t>ния ист</w:t>
      </w:r>
      <w:r w:rsidRPr="008E13A5">
        <w:rPr>
          <w:rFonts w:ascii="Arial" w:hAnsi="Arial" w:cs="Arial"/>
          <w:i/>
          <w:u w:val="single"/>
        </w:rPr>
        <w:t>о</w:t>
      </w:r>
      <w:r w:rsidRPr="008E13A5">
        <w:rPr>
          <w:rFonts w:ascii="Arial" w:hAnsi="Arial" w:cs="Arial"/>
          <w:i/>
          <w:u w:val="single"/>
        </w:rPr>
        <w:t>рико-культурного потенциала.</w:t>
      </w:r>
    </w:p>
    <w:p w:rsidR="001932EE" w:rsidRPr="00D657CC" w:rsidRDefault="001932EE" w:rsidP="001932EE">
      <w:pPr>
        <w:ind w:left="720" w:right="175" w:hanging="11"/>
        <w:jc w:val="both"/>
        <w:rPr>
          <w:rFonts w:ascii="Arial" w:hAnsi="Arial" w:cs="Arial"/>
          <w:i/>
          <w:sz w:val="22"/>
          <w:szCs w:val="22"/>
          <w:u w:val="single"/>
        </w:rPr>
      </w:pP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Предложения по совершенствованию учета и охранного зонирования и</w:t>
      </w:r>
      <w:r w:rsidRPr="002F323C">
        <w:rPr>
          <w:rFonts w:ascii="Arial" w:hAnsi="Arial" w:cs="Arial"/>
        </w:rPr>
        <w:t>с</w:t>
      </w:r>
      <w:r w:rsidRPr="002F323C">
        <w:rPr>
          <w:rFonts w:ascii="Arial" w:hAnsi="Arial" w:cs="Arial"/>
        </w:rPr>
        <w:t>тор</w:t>
      </w:r>
      <w:r w:rsidRPr="002F323C">
        <w:rPr>
          <w:rFonts w:ascii="Arial" w:hAnsi="Arial" w:cs="Arial"/>
        </w:rPr>
        <w:t>и</w:t>
      </w:r>
      <w:r w:rsidRPr="002F323C">
        <w:rPr>
          <w:rFonts w:ascii="Arial" w:hAnsi="Arial" w:cs="Arial"/>
        </w:rPr>
        <w:t>ко-культурного потенциала состоят:</w:t>
      </w:r>
    </w:p>
    <w:p w:rsidR="001932EE" w:rsidRPr="002F323C" w:rsidRDefault="001932EE" w:rsidP="001932EE">
      <w:pPr>
        <w:numPr>
          <w:ilvl w:val="0"/>
          <w:numId w:val="28"/>
        </w:numPr>
        <w:tabs>
          <w:tab w:val="left" w:pos="9524"/>
        </w:tabs>
        <w:ind w:right="-16"/>
        <w:jc w:val="both"/>
        <w:rPr>
          <w:rFonts w:ascii="Arial" w:hAnsi="Arial" w:cs="Arial"/>
        </w:rPr>
      </w:pPr>
      <w:r w:rsidRPr="002F323C">
        <w:rPr>
          <w:rFonts w:ascii="Arial" w:hAnsi="Arial" w:cs="Arial"/>
        </w:rPr>
        <w:t>в установлении границ территории объекта;</w:t>
      </w:r>
    </w:p>
    <w:p w:rsidR="001932EE" w:rsidRPr="002F323C" w:rsidRDefault="001932EE" w:rsidP="001932EE">
      <w:pPr>
        <w:numPr>
          <w:ilvl w:val="0"/>
          <w:numId w:val="28"/>
        </w:numPr>
        <w:tabs>
          <w:tab w:val="left" w:pos="9524"/>
        </w:tabs>
        <w:ind w:right="-16"/>
        <w:jc w:val="both"/>
        <w:rPr>
          <w:rFonts w:ascii="Arial" w:hAnsi="Arial" w:cs="Arial"/>
        </w:rPr>
      </w:pPr>
      <w:r w:rsidRPr="002F323C">
        <w:rPr>
          <w:rFonts w:ascii="Arial" w:hAnsi="Arial" w:cs="Arial"/>
        </w:rPr>
        <w:t>приведении памятников археологии в состояние, соответствующее их правовому статусу объектов культурного наследия;</w:t>
      </w:r>
    </w:p>
    <w:p w:rsidR="001932EE" w:rsidRDefault="001932EE" w:rsidP="001932EE">
      <w:pPr>
        <w:numPr>
          <w:ilvl w:val="0"/>
          <w:numId w:val="28"/>
        </w:numPr>
        <w:tabs>
          <w:tab w:val="left" w:pos="9524"/>
        </w:tabs>
        <w:ind w:right="-16"/>
        <w:jc w:val="both"/>
        <w:rPr>
          <w:rFonts w:ascii="Arial" w:hAnsi="Arial" w:cs="Arial"/>
        </w:rPr>
      </w:pPr>
      <w:r w:rsidRPr="002F323C">
        <w:rPr>
          <w:rFonts w:ascii="Arial" w:hAnsi="Arial" w:cs="Arial"/>
        </w:rPr>
        <w:t>в разработке проектов зон охраны объектов культурного наследия (или корректировке имеющихся, но не отвечающих требованиям и</w:t>
      </w:r>
      <w:r w:rsidRPr="002F323C">
        <w:rPr>
          <w:rFonts w:ascii="Arial" w:hAnsi="Arial" w:cs="Arial"/>
        </w:rPr>
        <w:t>з</w:t>
      </w:r>
      <w:r w:rsidRPr="002F323C">
        <w:rPr>
          <w:rFonts w:ascii="Arial" w:hAnsi="Arial" w:cs="Arial"/>
        </w:rPr>
        <w:t>менившегося законодательства) и утверждения их в установленном порядке.</w:t>
      </w:r>
    </w:p>
    <w:p w:rsidR="00830598" w:rsidRPr="002F323C" w:rsidRDefault="00830598" w:rsidP="00830598">
      <w:pPr>
        <w:tabs>
          <w:tab w:val="left" w:pos="9524"/>
        </w:tabs>
        <w:ind w:left="709" w:right="-16"/>
        <w:jc w:val="both"/>
        <w:rPr>
          <w:rFonts w:ascii="Arial" w:hAnsi="Arial" w:cs="Arial"/>
        </w:rPr>
      </w:pPr>
    </w:p>
    <w:p w:rsidR="001932EE" w:rsidRPr="002F323C" w:rsidRDefault="001932EE" w:rsidP="001932EE">
      <w:pPr>
        <w:tabs>
          <w:tab w:val="left" w:pos="9524"/>
        </w:tabs>
        <w:ind w:right="-16" w:firstLine="709"/>
        <w:jc w:val="both"/>
        <w:rPr>
          <w:rFonts w:ascii="Arial" w:hAnsi="Arial" w:cs="Arial"/>
        </w:rPr>
      </w:pPr>
      <w:r w:rsidRPr="00830598">
        <w:rPr>
          <w:rFonts w:ascii="Arial" w:hAnsi="Arial" w:cs="Arial"/>
          <w:i/>
          <w:u w:val="single"/>
        </w:rPr>
        <w:t>Установление границ территорий объекта.</w:t>
      </w:r>
      <w:r w:rsidRPr="002F323C">
        <w:rPr>
          <w:rFonts w:ascii="Arial" w:hAnsi="Arial" w:cs="Arial"/>
        </w:rPr>
        <w:t xml:space="preserve"> К данной категории пр</w:t>
      </w:r>
      <w:r w:rsidRPr="002F323C">
        <w:rPr>
          <w:rFonts w:ascii="Arial" w:hAnsi="Arial" w:cs="Arial"/>
        </w:rPr>
        <w:t>и</w:t>
      </w:r>
      <w:r w:rsidRPr="002F323C">
        <w:rPr>
          <w:rFonts w:ascii="Arial" w:hAnsi="Arial" w:cs="Arial"/>
        </w:rPr>
        <w:t>надлежат территории объектов культурного наследия: памятников истории и культуры, ансамблей, достопримечательных мест, объектов археол</w:t>
      </w:r>
      <w:r w:rsidRPr="002F323C">
        <w:rPr>
          <w:rFonts w:ascii="Arial" w:hAnsi="Arial" w:cs="Arial"/>
        </w:rPr>
        <w:t>о</w:t>
      </w:r>
      <w:r w:rsidRPr="002F323C">
        <w:rPr>
          <w:rFonts w:ascii="Arial" w:hAnsi="Arial" w:cs="Arial"/>
        </w:rPr>
        <w:t>гического наследия. Использование этих объектов осуществляется в соответствии с Ф</w:t>
      </w:r>
      <w:r w:rsidRPr="002F323C">
        <w:rPr>
          <w:rFonts w:ascii="Arial" w:hAnsi="Arial" w:cs="Arial"/>
        </w:rPr>
        <w:t>е</w:t>
      </w:r>
      <w:r w:rsidRPr="002F323C">
        <w:rPr>
          <w:rFonts w:ascii="Arial" w:hAnsi="Arial" w:cs="Arial"/>
        </w:rPr>
        <w:t>деральным законом «Об объектах культурного наследия (п</w:t>
      </w:r>
      <w:r w:rsidRPr="002F323C">
        <w:rPr>
          <w:rFonts w:ascii="Arial" w:hAnsi="Arial" w:cs="Arial"/>
        </w:rPr>
        <w:t>а</w:t>
      </w:r>
      <w:r w:rsidRPr="002F323C">
        <w:rPr>
          <w:rFonts w:ascii="Arial" w:hAnsi="Arial" w:cs="Arial"/>
        </w:rPr>
        <w:t>мятниках истории и культуры) народов Российской Федерации (2002 г., июнь, №73-ФЗ), а регламе</w:t>
      </w:r>
      <w:r w:rsidRPr="002F323C">
        <w:rPr>
          <w:rFonts w:ascii="Arial" w:hAnsi="Arial" w:cs="Arial"/>
        </w:rPr>
        <w:t>н</w:t>
      </w:r>
      <w:r w:rsidRPr="002F323C">
        <w:rPr>
          <w:rFonts w:ascii="Arial" w:hAnsi="Arial" w:cs="Arial"/>
        </w:rPr>
        <w:t>тация хозяйственной деятельности – на основе проекта зон охраны объектов культурного наследия. Территория памятника устанавливается органом, в в</w:t>
      </w:r>
      <w:r w:rsidRPr="002F323C">
        <w:rPr>
          <w:rFonts w:ascii="Arial" w:hAnsi="Arial" w:cs="Arial"/>
        </w:rPr>
        <w:t>е</w:t>
      </w:r>
      <w:r w:rsidRPr="002F323C">
        <w:rPr>
          <w:rFonts w:ascii="Arial" w:hAnsi="Arial" w:cs="Arial"/>
        </w:rPr>
        <w:t>дении которого находится объект культурного наследия, после чего утвержд</w:t>
      </w:r>
      <w:r w:rsidRPr="002F323C">
        <w:rPr>
          <w:rFonts w:ascii="Arial" w:hAnsi="Arial" w:cs="Arial"/>
        </w:rPr>
        <w:t>а</w:t>
      </w:r>
      <w:r w:rsidRPr="002F323C">
        <w:rPr>
          <w:rFonts w:ascii="Arial" w:hAnsi="Arial" w:cs="Arial"/>
        </w:rPr>
        <w:t>ется в вышестоящей организ</w:t>
      </w:r>
      <w:r w:rsidRPr="002F323C">
        <w:rPr>
          <w:rFonts w:ascii="Arial" w:hAnsi="Arial" w:cs="Arial"/>
        </w:rPr>
        <w:t>а</w:t>
      </w:r>
      <w:r w:rsidRPr="002F323C">
        <w:rPr>
          <w:rFonts w:ascii="Arial" w:hAnsi="Arial" w:cs="Arial"/>
        </w:rPr>
        <w:t>ции.</w:t>
      </w: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На схеме «Территории объектов культурного наследия»  показаны, с</w:t>
      </w:r>
      <w:r w:rsidRPr="002F323C">
        <w:rPr>
          <w:rFonts w:ascii="Arial" w:hAnsi="Arial" w:cs="Arial"/>
        </w:rPr>
        <w:t>о</w:t>
      </w:r>
      <w:r w:rsidRPr="002F323C">
        <w:rPr>
          <w:rFonts w:ascii="Arial" w:hAnsi="Arial" w:cs="Arial"/>
        </w:rPr>
        <w:t xml:space="preserve">стоящие на учёте и охране, объекты культурного наследия </w:t>
      </w:r>
      <w:r w:rsidR="00240ECE">
        <w:rPr>
          <w:rFonts w:ascii="Arial" w:hAnsi="Arial" w:cs="Arial"/>
        </w:rPr>
        <w:t>Панинского</w:t>
      </w:r>
      <w:r>
        <w:rPr>
          <w:rFonts w:ascii="Arial" w:hAnsi="Arial" w:cs="Arial"/>
        </w:rPr>
        <w:t xml:space="preserve"> </w:t>
      </w:r>
      <w:r w:rsidRPr="002F323C">
        <w:rPr>
          <w:rFonts w:ascii="Arial" w:hAnsi="Arial" w:cs="Arial"/>
        </w:rPr>
        <w:t>сельск</w:t>
      </w:r>
      <w:r w:rsidRPr="002F323C">
        <w:rPr>
          <w:rFonts w:ascii="Arial" w:hAnsi="Arial" w:cs="Arial"/>
        </w:rPr>
        <w:t>о</w:t>
      </w:r>
      <w:r w:rsidRPr="002F323C">
        <w:rPr>
          <w:rFonts w:ascii="Arial" w:hAnsi="Arial" w:cs="Arial"/>
        </w:rPr>
        <w:t>го поселения, в основном, как точечные объекты. Границы террит</w:t>
      </w:r>
      <w:r w:rsidRPr="002F323C">
        <w:rPr>
          <w:rFonts w:ascii="Arial" w:hAnsi="Arial" w:cs="Arial"/>
        </w:rPr>
        <w:t>о</w:t>
      </w:r>
      <w:r w:rsidRPr="002F323C">
        <w:rPr>
          <w:rFonts w:ascii="Arial" w:hAnsi="Arial" w:cs="Arial"/>
        </w:rPr>
        <w:t>рий объектов культурного наследия могут быть зафиксированы лишь при выполнении прое</w:t>
      </w:r>
      <w:r w:rsidRPr="002F323C">
        <w:rPr>
          <w:rFonts w:ascii="Arial" w:hAnsi="Arial" w:cs="Arial"/>
        </w:rPr>
        <w:t>к</w:t>
      </w:r>
      <w:r w:rsidRPr="002F323C">
        <w:rPr>
          <w:rFonts w:ascii="Arial" w:hAnsi="Arial" w:cs="Arial"/>
        </w:rPr>
        <w:t>тов зон охраны памятников и затем внесены в соответствующие разделы ген</w:t>
      </w:r>
      <w:r w:rsidRPr="002F323C">
        <w:rPr>
          <w:rFonts w:ascii="Arial" w:hAnsi="Arial" w:cs="Arial"/>
        </w:rPr>
        <w:t>е</w:t>
      </w:r>
      <w:r w:rsidRPr="002F323C">
        <w:rPr>
          <w:rFonts w:ascii="Arial" w:hAnsi="Arial" w:cs="Arial"/>
        </w:rPr>
        <w:t>ральных планов поселений, Правил землепользования и застро</w:t>
      </w:r>
      <w:r w:rsidRPr="002F323C">
        <w:rPr>
          <w:rFonts w:ascii="Arial" w:hAnsi="Arial" w:cs="Arial"/>
        </w:rPr>
        <w:t>й</w:t>
      </w:r>
      <w:r w:rsidRPr="002F323C">
        <w:rPr>
          <w:rFonts w:ascii="Arial" w:hAnsi="Arial" w:cs="Arial"/>
        </w:rPr>
        <w:t xml:space="preserve">ки. </w:t>
      </w: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 xml:space="preserve">Границы территорий объектов культурного наследия вступают в силу с момента включения их в список недвижимых памятников истории и </w:t>
      </w:r>
      <w:bookmarkStart w:id="62" w:name="l12"/>
      <w:bookmarkEnd w:id="62"/>
      <w:r w:rsidRPr="002F323C">
        <w:rPr>
          <w:rFonts w:ascii="Arial" w:hAnsi="Arial" w:cs="Arial"/>
        </w:rPr>
        <w:t>культуры, утверждаемый в установленном порядке. В пределах территории п</w:t>
      </w:r>
      <w:r w:rsidRPr="002F323C">
        <w:rPr>
          <w:rFonts w:ascii="Arial" w:hAnsi="Arial" w:cs="Arial"/>
        </w:rPr>
        <w:t>а</w:t>
      </w:r>
      <w:r w:rsidRPr="002F323C">
        <w:rPr>
          <w:rFonts w:ascii="Arial" w:hAnsi="Arial" w:cs="Arial"/>
        </w:rPr>
        <w:t>мятника на основании действующего законодательства, в зависимости от вида и значим</w:t>
      </w:r>
      <w:r w:rsidRPr="002F323C">
        <w:rPr>
          <w:rFonts w:ascii="Arial" w:hAnsi="Arial" w:cs="Arial"/>
        </w:rPr>
        <w:t>о</w:t>
      </w:r>
      <w:r w:rsidRPr="002F323C">
        <w:rPr>
          <w:rFonts w:ascii="Arial" w:hAnsi="Arial" w:cs="Arial"/>
        </w:rPr>
        <w:t xml:space="preserve">сти охраняемого </w:t>
      </w:r>
      <w:bookmarkStart w:id="63" w:name="l13"/>
      <w:bookmarkEnd w:id="63"/>
      <w:r w:rsidRPr="002F323C">
        <w:rPr>
          <w:rFonts w:ascii="Arial" w:hAnsi="Arial" w:cs="Arial"/>
        </w:rPr>
        <w:t>объекта, государственными органами охраны памятников у</w:t>
      </w:r>
      <w:r w:rsidRPr="002F323C">
        <w:rPr>
          <w:rFonts w:ascii="Arial" w:hAnsi="Arial" w:cs="Arial"/>
        </w:rPr>
        <w:t>с</w:t>
      </w:r>
      <w:r w:rsidRPr="002F323C">
        <w:rPr>
          <w:rFonts w:ascii="Arial" w:hAnsi="Arial" w:cs="Arial"/>
        </w:rPr>
        <w:t>танавливается режим содержания и использования, обеспечивающий возмо</w:t>
      </w:r>
      <w:r w:rsidRPr="002F323C">
        <w:rPr>
          <w:rFonts w:ascii="Arial" w:hAnsi="Arial" w:cs="Arial"/>
        </w:rPr>
        <w:t>ж</w:t>
      </w:r>
      <w:r w:rsidRPr="002F323C">
        <w:rPr>
          <w:rFonts w:ascii="Arial" w:hAnsi="Arial" w:cs="Arial"/>
        </w:rPr>
        <w:t xml:space="preserve">ность их изучения, сохранения и реставрации. </w:t>
      </w:r>
    </w:p>
    <w:p w:rsidR="001932EE" w:rsidRDefault="001932EE" w:rsidP="001932EE">
      <w:pPr>
        <w:tabs>
          <w:tab w:val="left" w:pos="9524"/>
        </w:tabs>
        <w:ind w:right="-16" w:firstLine="709"/>
        <w:jc w:val="both"/>
        <w:rPr>
          <w:rFonts w:ascii="Arial" w:hAnsi="Arial" w:cs="Arial"/>
        </w:rPr>
      </w:pPr>
      <w:r w:rsidRPr="002F323C">
        <w:rPr>
          <w:rFonts w:ascii="Arial" w:hAnsi="Arial" w:cs="Arial"/>
        </w:rPr>
        <w:t>Земельные участки в границах территорий объектов культурного насл</w:t>
      </w:r>
      <w:r w:rsidRPr="002F323C">
        <w:rPr>
          <w:rFonts w:ascii="Arial" w:hAnsi="Arial" w:cs="Arial"/>
        </w:rPr>
        <w:t>е</w:t>
      </w:r>
      <w:r w:rsidRPr="002F323C">
        <w:rPr>
          <w:rFonts w:ascii="Arial" w:hAnsi="Arial" w:cs="Arial"/>
        </w:rPr>
        <w:t>дия, включенных в единый государственный реестр объектов культурного н</w:t>
      </w:r>
      <w:r w:rsidRPr="002F323C">
        <w:rPr>
          <w:rFonts w:ascii="Arial" w:hAnsi="Arial" w:cs="Arial"/>
        </w:rPr>
        <w:t>а</w:t>
      </w:r>
      <w:r w:rsidRPr="002F323C">
        <w:rPr>
          <w:rFonts w:ascii="Arial" w:hAnsi="Arial" w:cs="Arial"/>
        </w:rPr>
        <w:t>следия, относятся к землям историко-культурного назначения, прав</w:t>
      </w:r>
      <w:r w:rsidRPr="002F323C">
        <w:rPr>
          <w:rFonts w:ascii="Arial" w:hAnsi="Arial" w:cs="Arial"/>
        </w:rPr>
        <w:t>о</w:t>
      </w:r>
      <w:r w:rsidRPr="002F323C">
        <w:rPr>
          <w:rFonts w:ascii="Arial" w:hAnsi="Arial" w:cs="Arial"/>
        </w:rPr>
        <w:t>вой режим которых регулируется земельным законодательством. В пределах обнаруже</w:t>
      </w:r>
      <w:r w:rsidRPr="002F323C">
        <w:rPr>
          <w:rFonts w:ascii="Arial" w:hAnsi="Arial" w:cs="Arial"/>
        </w:rPr>
        <w:t>н</w:t>
      </w:r>
      <w:r w:rsidRPr="002F323C">
        <w:rPr>
          <w:rFonts w:ascii="Arial" w:hAnsi="Arial" w:cs="Arial"/>
        </w:rPr>
        <w:t>ного объекта а</w:t>
      </w:r>
      <w:r w:rsidRPr="002F323C">
        <w:rPr>
          <w:rFonts w:ascii="Arial" w:hAnsi="Arial" w:cs="Arial"/>
        </w:rPr>
        <w:t>р</w:t>
      </w:r>
      <w:r w:rsidRPr="002F323C">
        <w:rPr>
          <w:rFonts w:ascii="Arial" w:hAnsi="Arial" w:cs="Arial"/>
        </w:rPr>
        <w:t>хеологического наследия все земляные и строительные работы ведутся при условии проведения предварительных полномасштабных археол</w:t>
      </w:r>
      <w:r w:rsidRPr="002F323C">
        <w:rPr>
          <w:rFonts w:ascii="Arial" w:hAnsi="Arial" w:cs="Arial"/>
        </w:rPr>
        <w:t>о</w:t>
      </w:r>
      <w:r w:rsidRPr="002F323C">
        <w:rPr>
          <w:rFonts w:ascii="Arial" w:hAnsi="Arial" w:cs="Arial"/>
        </w:rPr>
        <w:t>гических исследов</w:t>
      </w:r>
      <w:r w:rsidRPr="002F323C">
        <w:rPr>
          <w:rFonts w:ascii="Arial" w:hAnsi="Arial" w:cs="Arial"/>
        </w:rPr>
        <w:t>а</w:t>
      </w:r>
      <w:r w:rsidRPr="002F323C">
        <w:rPr>
          <w:rFonts w:ascii="Arial" w:hAnsi="Arial" w:cs="Arial"/>
        </w:rPr>
        <w:t>ний. Работы и иные действия по использованию памятника и земли в пределах зоны его охраны осущес</w:t>
      </w:r>
      <w:r w:rsidRPr="002F323C">
        <w:rPr>
          <w:rFonts w:ascii="Arial" w:hAnsi="Arial" w:cs="Arial"/>
        </w:rPr>
        <w:t>т</w:t>
      </w:r>
      <w:r w:rsidRPr="002F323C">
        <w:rPr>
          <w:rFonts w:ascii="Arial" w:hAnsi="Arial" w:cs="Arial"/>
        </w:rPr>
        <w:t>вляются в строгом соответствии с требованиями о</w:t>
      </w:r>
      <w:r w:rsidRPr="002F323C">
        <w:rPr>
          <w:rFonts w:ascii="Arial" w:hAnsi="Arial" w:cs="Arial"/>
        </w:rPr>
        <w:t>х</w:t>
      </w:r>
      <w:r w:rsidRPr="002F323C">
        <w:rPr>
          <w:rFonts w:ascii="Arial" w:hAnsi="Arial" w:cs="Arial"/>
        </w:rPr>
        <w:t>ранного обязательства и содержащимися в нем техническими и иными у</w:t>
      </w:r>
      <w:r w:rsidRPr="002F323C">
        <w:rPr>
          <w:rFonts w:ascii="Arial" w:hAnsi="Arial" w:cs="Arial"/>
        </w:rPr>
        <w:t>с</w:t>
      </w:r>
      <w:r w:rsidRPr="002F323C">
        <w:rPr>
          <w:rFonts w:ascii="Arial" w:hAnsi="Arial" w:cs="Arial"/>
        </w:rPr>
        <w:t>ловиями.</w:t>
      </w:r>
    </w:p>
    <w:p w:rsidR="00830598" w:rsidRPr="002F323C" w:rsidRDefault="00830598" w:rsidP="001932EE">
      <w:pPr>
        <w:tabs>
          <w:tab w:val="left" w:pos="9524"/>
        </w:tabs>
        <w:ind w:right="-16" w:firstLine="709"/>
        <w:jc w:val="both"/>
        <w:rPr>
          <w:rFonts w:ascii="Arial" w:hAnsi="Arial" w:cs="Arial"/>
        </w:rPr>
      </w:pPr>
    </w:p>
    <w:p w:rsidR="001932EE" w:rsidRPr="002F323C" w:rsidRDefault="001932EE" w:rsidP="001932EE">
      <w:pPr>
        <w:tabs>
          <w:tab w:val="left" w:pos="9524"/>
        </w:tabs>
        <w:ind w:right="-16" w:firstLine="709"/>
        <w:jc w:val="both"/>
        <w:rPr>
          <w:rFonts w:ascii="Arial" w:hAnsi="Arial" w:cs="Arial"/>
        </w:rPr>
      </w:pPr>
      <w:r w:rsidRPr="00830598">
        <w:rPr>
          <w:rFonts w:ascii="Arial" w:hAnsi="Arial" w:cs="Arial"/>
          <w:i/>
          <w:u w:val="single"/>
        </w:rPr>
        <w:t>Установление границ охранных зон.</w:t>
      </w:r>
      <w:r w:rsidRPr="002F323C">
        <w:rPr>
          <w:rFonts w:ascii="Arial" w:hAnsi="Arial" w:cs="Arial"/>
        </w:rPr>
        <w:t xml:space="preserve"> В соответствии с Федеральным з</w:t>
      </w:r>
      <w:r w:rsidRPr="002F323C">
        <w:rPr>
          <w:rFonts w:ascii="Arial" w:hAnsi="Arial" w:cs="Arial"/>
        </w:rPr>
        <w:t>а</w:t>
      </w:r>
      <w:r w:rsidRPr="002F323C">
        <w:rPr>
          <w:rFonts w:ascii="Arial" w:hAnsi="Arial" w:cs="Arial"/>
        </w:rPr>
        <w:t>коном от 25.6.2002 № 73-ФЗ «</w:t>
      </w:r>
      <w:r w:rsidR="00325C44" w:rsidRPr="00325C44">
        <w:rPr>
          <w:rFonts w:ascii="Arial" w:hAnsi="Arial" w:cs="Arial"/>
        </w:rPr>
        <w:t>Об объектах культурного наследия (памятниках истории и культуры) народов Российской Федерации»</w:t>
      </w:r>
      <w:r w:rsidR="00325C44" w:rsidRPr="00325C44">
        <w:rPr>
          <w:rFonts w:ascii="Arial" w:hAnsi="Arial" w:cs="Arial"/>
        </w:rPr>
        <w:t xml:space="preserve"> </w:t>
      </w:r>
      <w:r w:rsidRPr="002F323C">
        <w:rPr>
          <w:rFonts w:ascii="Arial" w:hAnsi="Arial" w:cs="Arial"/>
        </w:rPr>
        <w:t xml:space="preserve">и </w:t>
      </w:r>
      <w:r w:rsidR="00325C44">
        <w:rPr>
          <w:rFonts w:ascii="Arial" w:hAnsi="Arial" w:cs="Arial"/>
        </w:rPr>
        <w:t>«П</w:t>
      </w:r>
      <w:r w:rsidRPr="002F323C">
        <w:rPr>
          <w:rFonts w:ascii="Arial" w:hAnsi="Arial" w:cs="Arial"/>
        </w:rPr>
        <w:t>оложе</w:t>
      </w:r>
      <w:r w:rsidR="00325C44">
        <w:rPr>
          <w:rFonts w:ascii="Arial" w:hAnsi="Arial" w:cs="Arial"/>
        </w:rPr>
        <w:t>нием</w:t>
      </w:r>
      <w:r w:rsidRPr="002F323C">
        <w:rPr>
          <w:rFonts w:ascii="Arial" w:hAnsi="Arial" w:cs="Arial"/>
        </w:rPr>
        <w:t xml:space="preserve"> о зонах охраны объектов культурного наследия (памятников истории и культуры) нар</w:t>
      </w:r>
      <w:r w:rsidRPr="002F323C">
        <w:rPr>
          <w:rFonts w:ascii="Arial" w:hAnsi="Arial" w:cs="Arial"/>
        </w:rPr>
        <w:t>о</w:t>
      </w:r>
      <w:r w:rsidRPr="002F323C">
        <w:rPr>
          <w:rFonts w:ascii="Arial" w:hAnsi="Arial" w:cs="Arial"/>
        </w:rPr>
        <w:t>дов Российской ф</w:t>
      </w:r>
      <w:r w:rsidRPr="002F323C">
        <w:rPr>
          <w:rFonts w:ascii="Arial" w:hAnsi="Arial" w:cs="Arial"/>
        </w:rPr>
        <w:t>е</w:t>
      </w:r>
      <w:r w:rsidRPr="002F323C">
        <w:rPr>
          <w:rFonts w:ascii="Arial" w:hAnsi="Arial" w:cs="Arial"/>
        </w:rPr>
        <w:t>дерации</w:t>
      </w:r>
      <w:r w:rsidR="00325C44">
        <w:rPr>
          <w:rFonts w:ascii="Arial" w:hAnsi="Arial" w:cs="Arial"/>
        </w:rPr>
        <w:t>»</w:t>
      </w:r>
      <w:r w:rsidRPr="002F323C">
        <w:rPr>
          <w:rFonts w:ascii="Arial" w:hAnsi="Arial" w:cs="Arial"/>
        </w:rPr>
        <w:t xml:space="preserve"> (от 26 апреля 2008г. №315) в целях обеспечения сохранности объекта культурного наследия в его истор</w:t>
      </w:r>
      <w:r w:rsidRPr="002F323C">
        <w:rPr>
          <w:rFonts w:ascii="Arial" w:hAnsi="Arial" w:cs="Arial"/>
        </w:rPr>
        <w:t>и</w:t>
      </w:r>
      <w:r w:rsidRPr="002F323C">
        <w:rPr>
          <w:rFonts w:ascii="Arial" w:hAnsi="Arial" w:cs="Arial"/>
        </w:rPr>
        <w:t>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w:t>
      </w:r>
      <w:r w:rsidRPr="002F323C">
        <w:rPr>
          <w:rFonts w:ascii="Arial" w:hAnsi="Arial" w:cs="Arial"/>
        </w:rPr>
        <w:t>а</w:t>
      </w:r>
      <w:r w:rsidRPr="002F323C">
        <w:rPr>
          <w:rFonts w:ascii="Arial" w:hAnsi="Arial" w:cs="Arial"/>
        </w:rPr>
        <w:t>ния застройки и хозяйственной деятельности, зона охраняемого природного ландшафта). Определение границ охраняемого объекта (территории) п</w:t>
      </w:r>
      <w:r w:rsidRPr="002F323C">
        <w:rPr>
          <w:rFonts w:ascii="Arial" w:hAnsi="Arial" w:cs="Arial"/>
        </w:rPr>
        <w:t>о</w:t>
      </w:r>
      <w:r w:rsidRPr="002F323C">
        <w:rPr>
          <w:rFonts w:ascii="Arial" w:hAnsi="Arial" w:cs="Arial"/>
        </w:rPr>
        <w:t>зволит сформировать его как обособленный объект управления соответствующих г</w:t>
      </w:r>
      <w:r w:rsidRPr="002F323C">
        <w:rPr>
          <w:rFonts w:ascii="Arial" w:hAnsi="Arial" w:cs="Arial"/>
        </w:rPr>
        <w:t>о</w:t>
      </w:r>
      <w:r w:rsidRPr="002F323C">
        <w:rPr>
          <w:rFonts w:ascii="Arial" w:hAnsi="Arial" w:cs="Arial"/>
        </w:rPr>
        <w:t>сударственных или муниципальных органов власти и разработать для него гр</w:t>
      </w:r>
      <w:r w:rsidRPr="002F323C">
        <w:rPr>
          <w:rFonts w:ascii="Arial" w:hAnsi="Arial" w:cs="Arial"/>
        </w:rPr>
        <w:t>а</w:t>
      </w:r>
      <w:r w:rsidRPr="002F323C">
        <w:rPr>
          <w:rFonts w:ascii="Arial" w:hAnsi="Arial" w:cs="Arial"/>
        </w:rPr>
        <w:t>достроительные регламенты с определением разрешенного использования з</w:t>
      </w:r>
      <w:r w:rsidRPr="002F323C">
        <w:rPr>
          <w:rFonts w:ascii="Arial" w:hAnsi="Arial" w:cs="Arial"/>
        </w:rPr>
        <w:t>е</w:t>
      </w:r>
      <w:r w:rsidRPr="002F323C">
        <w:rPr>
          <w:rFonts w:ascii="Arial" w:hAnsi="Arial" w:cs="Arial"/>
        </w:rPr>
        <w:t>мельных участков, установлением охранных огранич</w:t>
      </w:r>
      <w:r w:rsidRPr="002F323C">
        <w:rPr>
          <w:rFonts w:ascii="Arial" w:hAnsi="Arial" w:cs="Arial"/>
        </w:rPr>
        <w:t>е</w:t>
      </w:r>
      <w:r w:rsidRPr="002F323C">
        <w:rPr>
          <w:rFonts w:ascii="Arial" w:hAnsi="Arial" w:cs="Arial"/>
        </w:rPr>
        <w:t>ний.</w:t>
      </w: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Необходимый состав зон охраны объекта культурного наследия опред</w:t>
      </w:r>
      <w:r w:rsidRPr="002F323C">
        <w:rPr>
          <w:rFonts w:ascii="Arial" w:hAnsi="Arial" w:cs="Arial"/>
        </w:rPr>
        <w:t>е</w:t>
      </w:r>
      <w:r w:rsidRPr="002F323C">
        <w:rPr>
          <w:rFonts w:ascii="Arial" w:hAnsi="Arial" w:cs="Arial"/>
        </w:rPr>
        <w:t>ляется проектом зон охраны объекта культурного наследия. Охранная зона у</w:t>
      </w:r>
      <w:r w:rsidRPr="002F323C">
        <w:rPr>
          <w:rFonts w:ascii="Arial" w:hAnsi="Arial" w:cs="Arial"/>
        </w:rPr>
        <w:t>с</w:t>
      </w:r>
      <w:r w:rsidRPr="002F323C">
        <w:rPr>
          <w:rFonts w:ascii="Arial" w:hAnsi="Arial" w:cs="Arial"/>
        </w:rPr>
        <w:t>танавливается для обеспечения сохранности объекта историко-культурного н</w:t>
      </w:r>
      <w:r w:rsidRPr="002F323C">
        <w:rPr>
          <w:rFonts w:ascii="Arial" w:hAnsi="Arial" w:cs="Arial"/>
        </w:rPr>
        <w:t>а</w:t>
      </w:r>
      <w:r w:rsidRPr="002F323C">
        <w:rPr>
          <w:rFonts w:ascii="Arial" w:hAnsi="Arial" w:cs="Arial"/>
        </w:rPr>
        <w:t>следия и прилегающей к его территории исторически сл</w:t>
      </w:r>
      <w:r w:rsidRPr="002F323C">
        <w:rPr>
          <w:rFonts w:ascii="Arial" w:hAnsi="Arial" w:cs="Arial"/>
        </w:rPr>
        <w:t>о</w:t>
      </w:r>
      <w:r w:rsidRPr="002F323C">
        <w:rPr>
          <w:rFonts w:ascii="Arial" w:hAnsi="Arial" w:cs="Arial"/>
        </w:rPr>
        <w:t>жившейся среды, для создания условий, способствующих выявлению исторической, научной, худож</w:t>
      </w:r>
      <w:r w:rsidRPr="002F323C">
        <w:rPr>
          <w:rFonts w:ascii="Arial" w:hAnsi="Arial" w:cs="Arial"/>
        </w:rPr>
        <w:t>е</w:t>
      </w:r>
      <w:r w:rsidRPr="002F323C">
        <w:rPr>
          <w:rFonts w:ascii="Arial" w:hAnsi="Arial" w:cs="Arial"/>
        </w:rPr>
        <w:t>ственной или иной культурной ценности объекта историко-культурного насл</w:t>
      </w:r>
      <w:r w:rsidRPr="002F323C">
        <w:rPr>
          <w:rFonts w:ascii="Arial" w:hAnsi="Arial" w:cs="Arial"/>
        </w:rPr>
        <w:t>е</w:t>
      </w:r>
      <w:r w:rsidRPr="002F323C">
        <w:rPr>
          <w:rFonts w:ascii="Arial" w:hAnsi="Arial" w:cs="Arial"/>
        </w:rPr>
        <w:t xml:space="preserve">дия. </w:t>
      </w: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На территории охранной зоны не должны производиться работы, к</w:t>
      </w:r>
      <w:r w:rsidRPr="002F323C">
        <w:rPr>
          <w:rFonts w:ascii="Arial" w:hAnsi="Arial" w:cs="Arial"/>
        </w:rPr>
        <w:t>о</w:t>
      </w:r>
      <w:r w:rsidRPr="002F323C">
        <w:rPr>
          <w:rFonts w:ascii="Arial" w:hAnsi="Arial" w:cs="Arial"/>
        </w:rPr>
        <w:t>торые м</w:t>
      </w:r>
      <w:r w:rsidRPr="002F323C">
        <w:rPr>
          <w:rFonts w:ascii="Arial" w:hAnsi="Arial" w:cs="Arial"/>
        </w:rPr>
        <w:t>о</w:t>
      </w:r>
      <w:r w:rsidRPr="002F323C">
        <w:rPr>
          <w:rFonts w:ascii="Arial" w:hAnsi="Arial" w:cs="Arial"/>
        </w:rPr>
        <w:t>гут оказать вредное воздействие на сохранность объекта историко-культурного наследия, на его истор</w:t>
      </w:r>
      <w:r w:rsidRPr="002F323C">
        <w:rPr>
          <w:rFonts w:ascii="Arial" w:hAnsi="Arial" w:cs="Arial"/>
        </w:rPr>
        <w:t>и</w:t>
      </w:r>
      <w:r w:rsidRPr="002F323C">
        <w:rPr>
          <w:rFonts w:ascii="Arial" w:hAnsi="Arial" w:cs="Arial"/>
        </w:rPr>
        <w:t>ко-культурное восприятие.</w:t>
      </w:r>
    </w:p>
    <w:p w:rsidR="001932EE" w:rsidRPr="002F323C" w:rsidRDefault="001932EE" w:rsidP="001932EE">
      <w:pPr>
        <w:tabs>
          <w:tab w:val="left" w:pos="9524"/>
        </w:tabs>
        <w:ind w:right="-16" w:firstLine="709"/>
        <w:jc w:val="both"/>
        <w:rPr>
          <w:rFonts w:ascii="Arial" w:hAnsi="Arial" w:cs="Arial"/>
        </w:rPr>
      </w:pPr>
      <w:r w:rsidRPr="002F323C">
        <w:rPr>
          <w:rFonts w:ascii="Arial" w:hAnsi="Arial" w:cs="Arial"/>
        </w:rPr>
        <w:t>В настоящее время на территории сельского поселения ни для одного объекта культурного наследия охранные зоны памятников истории и культ</w:t>
      </w:r>
      <w:r w:rsidRPr="002F323C">
        <w:rPr>
          <w:rFonts w:ascii="Arial" w:hAnsi="Arial" w:cs="Arial"/>
        </w:rPr>
        <w:t>у</w:t>
      </w:r>
      <w:r w:rsidRPr="002F323C">
        <w:rPr>
          <w:rFonts w:ascii="Arial" w:hAnsi="Arial" w:cs="Arial"/>
        </w:rPr>
        <w:t>ры не уст</w:t>
      </w:r>
      <w:r w:rsidRPr="002F323C">
        <w:rPr>
          <w:rFonts w:ascii="Arial" w:hAnsi="Arial" w:cs="Arial"/>
        </w:rPr>
        <w:t>а</w:t>
      </w:r>
      <w:r w:rsidRPr="002F323C">
        <w:rPr>
          <w:rFonts w:ascii="Arial" w:hAnsi="Arial" w:cs="Arial"/>
        </w:rPr>
        <w:t xml:space="preserve">новлены. </w:t>
      </w:r>
    </w:p>
    <w:p w:rsidR="001932EE" w:rsidRPr="00D657CC" w:rsidRDefault="001932EE" w:rsidP="001932EE">
      <w:pPr>
        <w:ind w:right="175" w:firstLine="709"/>
        <w:jc w:val="both"/>
        <w:rPr>
          <w:rFonts w:ascii="Arial" w:hAnsi="Arial" w:cs="Arial"/>
          <w:sz w:val="22"/>
          <w:szCs w:val="22"/>
        </w:rPr>
      </w:pPr>
    </w:p>
    <w:p w:rsidR="001932EE" w:rsidRPr="008E13A5" w:rsidRDefault="001932EE" w:rsidP="001932EE">
      <w:pPr>
        <w:ind w:right="175" w:firstLine="709"/>
        <w:jc w:val="both"/>
        <w:rPr>
          <w:rFonts w:ascii="Arial" w:hAnsi="Arial" w:cs="Arial"/>
          <w:i/>
          <w:u w:val="single"/>
        </w:rPr>
      </w:pPr>
      <w:r w:rsidRPr="008E13A5">
        <w:rPr>
          <w:rFonts w:ascii="Arial" w:hAnsi="Arial" w:cs="Arial"/>
          <w:i/>
          <w:u w:val="single"/>
        </w:rPr>
        <w:t>Предложения по сохранению и развитию местностей, имеющих ос</w:t>
      </w:r>
      <w:r w:rsidRPr="008E13A5">
        <w:rPr>
          <w:rFonts w:ascii="Arial" w:hAnsi="Arial" w:cs="Arial"/>
          <w:i/>
          <w:u w:val="single"/>
        </w:rPr>
        <w:t>о</w:t>
      </w:r>
      <w:r w:rsidRPr="008E13A5">
        <w:rPr>
          <w:rFonts w:ascii="Arial" w:hAnsi="Arial" w:cs="Arial"/>
          <w:i/>
          <w:u w:val="single"/>
        </w:rPr>
        <w:t>бый х</w:t>
      </w:r>
      <w:r w:rsidRPr="008E13A5">
        <w:rPr>
          <w:rFonts w:ascii="Arial" w:hAnsi="Arial" w:cs="Arial"/>
          <w:i/>
          <w:u w:val="single"/>
        </w:rPr>
        <w:t>а</w:t>
      </w:r>
      <w:r w:rsidRPr="008E13A5">
        <w:rPr>
          <w:rFonts w:ascii="Arial" w:hAnsi="Arial" w:cs="Arial"/>
          <w:i/>
          <w:u w:val="single"/>
        </w:rPr>
        <w:t>рактер наследия и особые условия его использования.</w:t>
      </w:r>
    </w:p>
    <w:p w:rsidR="001932EE" w:rsidRDefault="001932EE" w:rsidP="001932EE">
      <w:pPr>
        <w:ind w:right="-16" w:firstLine="709"/>
        <w:jc w:val="both"/>
        <w:rPr>
          <w:rFonts w:ascii="Arial" w:hAnsi="Arial" w:cs="Arial"/>
        </w:rPr>
      </w:pPr>
    </w:p>
    <w:p w:rsidR="001932EE" w:rsidRPr="002F323C" w:rsidRDefault="001932EE" w:rsidP="001932EE">
      <w:pPr>
        <w:ind w:right="-16" w:firstLine="709"/>
        <w:jc w:val="both"/>
        <w:rPr>
          <w:rFonts w:ascii="Arial" w:hAnsi="Arial" w:cs="Arial"/>
        </w:rPr>
      </w:pPr>
      <w:r w:rsidRPr="002F323C">
        <w:rPr>
          <w:rFonts w:ascii="Arial" w:hAnsi="Arial" w:cs="Arial"/>
        </w:rPr>
        <w:t>Предложения по сохранению и развитию местностей, имеющих особый характер н</w:t>
      </w:r>
      <w:r w:rsidRPr="002F323C">
        <w:rPr>
          <w:rFonts w:ascii="Arial" w:hAnsi="Arial" w:cs="Arial"/>
        </w:rPr>
        <w:t>а</w:t>
      </w:r>
      <w:r w:rsidRPr="002F323C">
        <w:rPr>
          <w:rFonts w:ascii="Arial" w:hAnsi="Arial" w:cs="Arial"/>
        </w:rPr>
        <w:t>следия и особые условия его использования, предполагают:</w:t>
      </w:r>
    </w:p>
    <w:p w:rsidR="001932EE" w:rsidRPr="002F323C" w:rsidRDefault="001932EE" w:rsidP="001932EE">
      <w:pPr>
        <w:numPr>
          <w:ilvl w:val="0"/>
          <w:numId w:val="29"/>
        </w:numPr>
        <w:ind w:right="-16"/>
        <w:jc w:val="both"/>
        <w:rPr>
          <w:rFonts w:ascii="Arial" w:hAnsi="Arial" w:cs="Arial"/>
        </w:rPr>
      </w:pPr>
      <w:r w:rsidRPr="002F323C">
        <w:rPr>
          <w:rFonts w:ascii="Arial" w:hAnsi="Arial" w:cs="Arial"/>
        </w:rPr>
        <w:t>разработку, утверждение и реализацию целевых программ по сохр</w:t>
      </w:r>
      <w:r w:rsidRPr="002F323C">
        <w:rPr>
          <w:rFonts w:ascii="Arial" w:hAnsi="Arial" w:cs="Arial"/>
        </w:rPr>
        <w:t>а</w:t>
      </w:r>
      <w:r w:rsidRPr="002F323C">
        <w:rPr>
          <w:rFonts w:ascii="Arial" w:hAnsi="Arial" w:cs="Arial"/>
        </w:rPr>
        <w:t>нению объектов наследия, туристско-рекреационному испол</w:t>
      </w:r>
      <w:r w:rsidRPr="002F323C">
        <w:rPr>
          <w:rFonts w:ascii="Arial" w:hAnsi="Arial" w:cs="Arial"/>
        </w:rPr>
        <w:t>ь</w:t>
      </w:r>
      <w:r w:rsidRPr="002F323C">
        <w:rPr>
          <w:rFonts w:ascii="Arial" w:hAnsi="Arial" w:cs="Arial"/>
        </w:rPr>
        <w:t>зованию местностей, име</w:t>
      </w:r>
      <w:r w:rsidRPr="002F323C">
        <w:rPr>
          <w:rFonts w:ascii="Arial" w:hAnsi="Arial" w:cs="Arial"/>
        </w:rPr>
        <w:t>ю</w:t>
      </w:r>
      <w:r w:rsidRPr="002F323C">
        <w:rPr>
          <w:rFonts w:ascii="Arial" w:hAnsi="Arial" w:cs="Arial"/>
        </w:rPr>
        <w:t>щих ценные объекты наследия;</w:t>
      </w:r>
    </w:p>
    <w:p w:rsidR="001932EE" w:rsidRPr="002F323C" w:rsidRDefault="001932EE" w:rsidP="001932EE">
      <w:pPr>
        <w:numPr>
          <w:ilvl w:val="0"/>
          <w:numId w:val="29"/>
        </w:numPr>
        <w:ind w:right="-16"/>
        <w:jc w:val="both"/>
        <w:rPr>
          <w:rFonts w:ascii="Arial" w:hAnsi="Arial" w:cs="Arial"/>
        </w:rPr>
      </w:pPr>
      <w:r w:rsidRPr="00325C44">
        <w:rPr>
          <w:rFonts w:ascii="Arial" w:hAnsi="Arial" w:cs="Arial"/>
        </w:rPr>
        <w:t>составлени</w:t>
      </w:r>
      <w:r w:rsidR="00A76679" w:rsidRPr="00325C44">
        <w:rPr>
          <w:rFonts w:ascii="Arial" w:hAnsi="Arial" w:cs="Arial"/>
        </w:rPr>
        <w:t>е</w:t>
      </w:r>
      <w:r w:rsidRPr="00325C44">
        <w:rPr>
          <w:rFonts w:ascii="Arial" w:hAnsi="Arial" w:cs="Arial"/>
        </w:rPr>
        <w:t xml:space="preserve"> </w:t>
      </w:r>
      <w:r w:rsidRPr="002F323C">
        <w:rPr>
          <w:rFonts w:ascii="Arial" w:hAnsi="Arial" w:cs="Arial"/>
        </w:rPr>
        <w:t>перечня труднодоступных отдельных территорий и мес</w:t>
      </w:r>
      <w:r w:rsidRPr="002F323C">
        <w:rPr>
          <w:rFonts w:ascii="Arial" w:hAnsi="Arial" w:cs="Arial"/>
        </w:rPr>
        <w:t>т</w:t>
      </w:r>
      <w:r w:rsidRPr="002F323C">
        <w:rPr>
          <w:rFonts w:ascii="Arial" w:hAnsi="Arial" w:cs="Arial"/>
        </w:rPr>
        <w:t>ностей, находящихся в депрессивном состоянии, но имеющих знач</w:t>
      </w:r>
      <w:r w:rsidRPr="002F323C">
        <w:rPr>
          <w:rFonts w:ascii="Arial" w:hAnsi="Arial" w:cs="Arial"/>
        </w:rPr>
        <w:t>и</w:t>
      </w:r>
      <w:r w:rsidRPr="002F323C">
        <w:rPr>
          <w:rFonts w:ascii="Arial" w:hAnsi="Arial" w:cs="Arial"/>
        </w:rPr>
        <w:t>мую историю и, следовательно, тр</w:t>
      </w:r>
      <w:r w:rsidRPr="002F323C">
        <w:rPr>
          <w:rFonts w:ascii="Arial" w:hAnsi="Arial" w:cs="Arial"/>
        </w:rPr>
        <w:t>е</w:t>
      </w:r>
      <w:r w:rsidRPr="002F323C">
        <w:rPr>
          <w:rFonts w:ascii="Arial" w:hAnsi="Arial" w:cs="Arial"/>
        </w:rPr>
        <w:t>бующих охраны;</w:t>
      </w:r>
    </w:p>
    <w:p w:rsidR="001932EE" w:rsidRPr="002F323C" w:rsidRDefault="001932EE" w:rsidP="001932EE">
      <w:pPr>
        <w:numPr>
          <w:ilvl w:val="0"/>
          <w:numId w:val="29"/>
        </w:numPr>
        <w:ind w:right="-16"/>
        <w:jc w:val="both"/>
        <w:rPr>
          <w:rFonts w:ascii="Arial" w:hAnsi="Arial" w:cs="Arial"/>
        </w:rPr>
      </w:pPr>
      <w:r w:rsidRPr="002F323C">
        <w:rPr>
          <w:rFonts w:ascii="Arial" w:hAnsi="Arial" w:cs="Arial"/>
        </w:rPr>
        <w:t>разработку градостроительных проектов, в которых соблюдались бы требования сохранения наследия;</w:t>
      </w:r>
    </w:p>
    <w:p w:rsidR="001932EE" w:rsidRPr="002F323C" w:rsidRDefault="001932EE" w:rsidP="001932EE">
      <w:pPr>
        <w:numPr>
          <w:ilvl w:val="0"/>
          <w:numId w:val="29"/>
        </w:numPr>
        <w:ind w:right="-16"/>
        <w:jc w:val="both"/>
        <w:rPr>
          <w:rFonts w:ascii="Arial" w:hAnsi="Arial" w:cs="Arial"/>
        </w:rPr>
      </w:pPr>
      <w:r w:rsidRPr="002F323C">
        <w:rPr>
          <w:rFonts w:ascii="Arial" w:hAnsi="Arial" w:cs="Arial"/>
        </w:rPr>
        <w:t>учет требований законодательства по охране объектов историко-культурного наследия при разработке проектов на строительство пр</w:t>
      </w:r>
      <w:r w:rsidRPr="002F323C">
        <w:rPr>
          <w:rFonts w:ascii="Arial" w:hAnsi="Arial" w:cs="Arial"/>
        </w:rPr>
        <w:t>о</w:t>
      </w:r>
      <w:r w:rsidRPr="002F323C">
        <w:rPr>
          <w:rFonts w:ascii="Arial" w:hAnsi="Arial" w:cs="Arial"/>
        </w:rPr>
        <w:t>мышленных и гражданских объектов и осуществлении хозяйс</w:t>
      </w:r>
      <w:r w:rsidRPr="002F323C">
        <w:rPr>
          <w:rFonts w:ascii="Arial" w:hAnsi="Arial" w:cs="Arial"/>
        </w:rPr>
        <w:t>т</w:t>
      </w:r>
      <w:r w:rsidRPr="002F323C">
        <w:rPr>
          <w:rFonts w:ascii="Arial" w:hAnsi="Arial" w:cs="Arial"/>
        </w:rPr>
        <w:t>венной деятельности на планируемой терр</w:t>
      </w:r>
      <w:r w:rsidRPr="002F323C">
        <w:rPr>
          <w:rFonts w:ascii="Arial" w:hAnsi="Arial" w:cs="Arial"/>
        </w:rPr>
        <w:t>и</w:t>
      </w:r>
      <w:r w:rsidRPr="002F323C">
        <w:rPr>
          <w:rFonts w:ascii="Arial" w:hAnsi="Arial" w:cs="Arial"/>
        </w:rPr>
        <w:t>тории;</w:t>
      </w:r>
    </w:p>
    <w:p w:rsidR="001932EE" w:rsidRPr="002F323C" w:rsidRDefault="001932EE" w:rsidP="001932EE">
      <w:pPr>
        <w:numPr>
          <w:ilvl w:val="0"/>
          <w:numId w:val="29"/>
        </w:numPr>
        <w:ind w:right="-16"/>
        <w:jc w:val="both"/>
        <w:rPr>
          <w:rFonts w:ascii="Arial" w:hAnsi="Arial" w:cs="Arial"/>
        </w:rPr>
      </w:pPr>
      <w:r w:rsidRPr="002F323C">
        <w:rPr>
          <w:rFonts w:ascii="Arial" w:hAnsi="Arial" w:cs="Arial"/>
        </w:rPr>
        <w:t>соблюдение регламентов, установленных  проектами зон охраны об</w:t>
      </w:r>
      <w:r w:rsidRPr="002F323C">
        <w:rPr>
          <w:rFonts w:ascii="Arial" w:hAnsi="Arial" w:cs="Arial"/>
        </w:rPr>
        <w:t>ъ</w:t>
      </w:r>
      <w:r w:rsidRPr="002F323C">
        <w:rPr>
          <w:rFonts w:ascii="Arial" w:hAnsi="Arial" w:cs="Arial"/>
        </w:rPr>
        <w:t>ектов историко-культурного наследия при осуществлении хозяйстве</w:t>
      </w:r>
      <w:r w:rsidRPr="002F323C">
        <w:rPr>
          <w:rFonts w:ascii="Arial" w:hAnsi="Arial" w:cs="Arial"/>
        </w:rPr>
        <w:t>н</w:t>
      </w:r>
      <w:r w:rsidRPr="002F323C">
        <w:rPr>
          <w:rFonts w:ascii="Arial" w:hAnsi="Arial" w:cs="Arial"/>
        </w:rPr>
        <w:t>ной деятельности на территориях с особыми условиями использов</w:t>
      </w:r>
      <w:r w:rsidRPr="002F323C">
        <w:rPr>
          <w:rFonts w:ascii="Arial" w:hAnsi="Arial" w:cs="Arial"/>
        </w:rPr>
        <w:t>а</w:t>
      </w:r>
      <w:r w:rsidRPr="002F323C">
        <w:rPr>
          <w:rFonts w:ascii="Arial" w:hAnsi="Arial" w:cs="Arial"/>
        </w:rPr>
        <w:t>ния.</w:t>
      </w:r>
    </w:p>
    <w:p w:rsidR="001932EE" w:rsidRPr="002F323C" w:rsidRDefault="001932EE" w:rsidP="001932EE">
      <w:pPr>
        <w:ind w:right="-16" w:firstLine="709"/>
        <w:jc w:val="both"/>
        <w:rPr>
          <w:rFonts w:ascii="Arial" w:hAnsi="Arial" w:cs="Arial"/>
        </w:rPr>
      </w:pPr>
    </w:p>
    <w:p w:rsidR="001932EE" w:rsidRDefault="001932EE" w:rsidP="001932EE">
      <w:pPr>
        <w:ind w:left="720" w:right="-16" w:hanging="11"/>
        <w:jc w:val="both"/>
        <w:rPr>
          <w:rFonts w:ascii="Arial" w:hAnsi="Arial" w:cs="Arial"/>
          <w:i/>
          <w:u w:val="single"/>
        </w:rPr>
      </w:pPr>
      <w:r w:rsidRPr="002F323C">
        <w:rPr>
          <w:rFonts w:ascii="Arial" w:hAnsi="Arial" w:cs="Arial"/>
          <w:i/>
          <w:u w:val="single"/>
        </w:rPr>
        <w:t>Предложения по сохранению, регенерации и использованию объе</w:t>
      </w:r>
      <w:r w:rsidRPr="002F323C">
        <w:rPr>
          <w:rFonts w:ascii="Arial" w:hAnsi="Arial" w:cs="Arial"/>
          <w:i/>
          <w:u w:val="single"/>
        </w:rPr>
        <w:t>к</w:t>
      </w:r>
      <w:r w:rsidRPr="002F323C">
        <w:rPr>
          <w:rFonts w:ascii="Arial" w:hAnsi="Arial" w:cs="Arial"/>
          <w:i/>
          <w:u w:val="single"/>
        </w:rPr>
        <w:t>тов и территорий истор</w:t>
      </w:r>
      <w:r w:rsidRPr="002F323C">
        <w:rPr>
          <w:rFonts w:ascii="Arial" w:hAnsi="Arial" w:cs="Arial"/>
          <w:i/>
          <w:u w:val="single"/>
        </w:rPr>
        <w:t>и</w:t>
      </w:r>
      <w:r w:rsidRPr="002F323C">
        <w:rPr>
          <w:rFonts w:ascii="Arial" w:hAnsi="Arial" w:cs="Arial"/>
          <w:i/>
          <w:u w:val="single"/>
        </w:rPr>
        <w:t>ко-культурного наследия.</w:t>
      </w:r>
    </w:p>
    <w:p w:rsidR="001932EE" w:rsidRPr="002F323C" w:rsidRDefault="001932EE" w:rsidP="001932EE">
      <w:pPr>
        <w:ind w:right="-16" w:firstLine="709"/>
        <w:jc w:val="both"/>
        <w:rPr>
          <w:rFonts w:ascii="Arial" w:hAnsi="Arial" w:cs="Arial"/>
          <w:i/>
          <w:u w:val="single"/>
        </w:rPr>
      </w:pPr>
    </w:p>
    <w:p w:rsidR="001932EE" w:rsidRPr="002F323C" w:rsidRDefault="001932EE" w:rsidP="001932EE">
      <w:pPr>
        <w:ind w:right="-16" w:firstLine="709"/>
        <w:jc w:val="both"/>
        <w:rPr>
          <w:rFonts w:ascii="Arial" w:hAnsi="Arial" w:cs="Arial"/>
        </w:rPr>
      </w:pPr>
      <w:r w:rsidRPr="002F323C">
        <w:rPr>
          <w:rFonts w:ascii="Arial" w:hAnsi="Arial" w:cs="Arial"/>
        </w:rPr>
        <w:t>К предложениям по сохранению, регенерации и использования объе</w:t>
      </w:r>
      <w:r w:rsidRPr="002F323C">
        <w:rPr>
          <w:rFonts w:ascii="Arial" w:hAnsi="Arial" w:cs="Arial"/>
        </w:rPr>
        <w:t>к</w:t>
      </w:r>
      <w:r w:rsidRPr="002F323C">
        <w:rPr>
          <w:rFonts w:ascii="Arial" w:hAnsi="Arial" w:cs="Arial"/>
        </w:rPr>
        <w:t>тов и территорий истор</w:t>
      </w:r>
      <w:r w:rsidRPr="002F323C">
        <w:rPr>
          <w:rFonts w:ascii="Arial" w:hAnsi="Arial" w:cs="Arial"/>
        </w:rPr>
        <w:t>и</w:t>
      </w:r>
      <w:r w:rsidRPr="002F323C">
        <w:rPr>
          <w:rFonts w:ascii="Arial" w:hAnsi="Arial" w:cs="Arial"/>
        </w:rPr>
        <w:t>ко-культурного наследия относятся:</w:t>
      </w:r>
    </w:p>
    <w:p w:rsidR="001932EE" w:rsidRPr="002F323C" w:rsidRDefault="001932EE" w:rsidP="0060151A">
      <w:pPr>
        <w:numPr>
          <w:ilvl w:val="0"/>
          <w:numId w:val="29"/>
        </w:numPr>
        <w:tabs>
          <w:tab w:val="clear" w:pos="1069"/>
          <w:tab w:val="num" w:pos="720"/>
        </w:tabs>
        <w:ind w:right="-16"/>
        <w:jc w:val="both"/>
        <w:rPr>
          <w:rFonts w:ascii="Arial" w:hAnsi="Arial" w:cs="Arial"/>
        </w:rPr>
      </w:pPr>
      <w:r w:rsidRPr="002F323C">
        <w:rPr>
          <w:rFonts w:ascii="Arial" w:hAnsi="Arial" w:cs="Arial"/>
        </w:rPr>
        <w:t>обеспечение безусловного сохранения объектов историко-культурного наследия, предметов градостроительной охраны, ценных средовых характеристик с возможностью проведения мероприятий для преобр</w:t>
      </w:r>
      <w:r w:rsidRPr="002F323C">
        <w:rPr>
          <w:rFonts w:ascii="Arial" w:hAnsi="Arial" w:cs="Arial"/>
        </w:rPr>
        <w:t>а</w:t>
      </w:r>
      <w:r w:rsidRPr="002F323C">
        <w:rPr>
          <w:rFonts w:ascii="Arial" w:hAnsi="Arial" w:cs="Arial"/>
        </w:rPr>
        <w:t>зования объектов недвижимости, которые необходимы для их соо</w:t>
      </w:r>
      <w:r w:rsidRPr="002F323C">
        <w:rPr>
          <w:rFonts w:ascii="Arial" w:hAnsi="Arial" w:cs="Arial"/>
        </w:rPr>
        <w:t>т</w:t>
      </w:r>
      <w:r w:rsidRPr="002F323C">
        <w:rPr>
          <w:rFonts w:ascii="Arial" w:hAnsi="Arial" w:cs="Arial"/>
        </w:rPr>
        <w:t>ветствия треб</w:t>
      </w:r>
      <w:r w:rsidRPr="002F323C">
        <w:rPr>
          <w:rFonts w:ascii="Arial" w:hAnsi="Arial" w:cs="Arial"/>
        </w:rPr>
        <w:t>о</w:t>
      </w:r>
      <w:r w:rsidRPr="002F323C">
        <w:rPr>
          <w:rFonts w:ascii="Arial" w:hAnsi="Arial" w:cs="Arial"/>
        </w:rPr>
        <w:t>ваниям современной жизни;</w:t>
      </w:r>
    </w:p>
    <w:p w:rsidR="001932EE" w:rsidRPr="002F323C" w:rsidRDefault="001932EE" w:rsidP="0060151A">
      <w:pPr>
        <w:numPr>
          <w:ilvl w:val="0"/>
          <w:numId w:val="29"/>
        </w:numPr>
        <w:tabs>
          <w:tab w:val="clear" w:pos="1069"/>
          <w:tab w:val="num" w:pos="720"/>
        </w:tabs>
        <w:ind w:right="-16"/>
        <w:jc w:val="both"/>
        <w:rPr>
          <w:rFonts w:ascii="Arial" w:hAnsi="Arial" w:cs="Arial"/>
        </w:rPr>
      </w:pPr>
      <w:r w:rsidRPr="002F323C">
        <w:rPr>
          <w:rFonts w:ascii="Arial" w:hAnsi="Arial" w:cs="Arial"/>
        </w:rPr>
        <w:t>установление на территориях объектов историко-культурного насл</w:t>
      </w:r>
      <w:r w:rsidRPr="002F323C">
        <w:rPr>
          <w:rFonts w:ascii="Arial" w:hAnsi="Arial" w:cs="Arial"/>
        </w:rPr>
        <w:t>е</w:t>
      </w:r>
      <w:r w:rsidRPr="002F323C">
        <w:rPr>
          <w:rFonts w:ascii="Arial" w:hAnsi="Arial" w:cs="Arial"/>
        </w:rPr>
        <w:t>дия, на иных исторических территориях, а также на территориях зон охраны объектов историко-культурного наследия режимов охраны и режимов регулирования градостроительной деятельности, соответс</w:t>
      </w:r>
      <w:r w:rsidRPr="002F323C">
        <w:rPr>
          <w:rFonts w:ascii="Arial" w:hAnsi="Arial" w:cs="Arial"/>
        </w:rPr>
        <w:t>т</w:t>
      </w:r>
      <w:r w:rsidRPr="002F323C">
        <w:rPr>
          <w:rFonts w:ascii="Arial" w:hAnsi="Arial" w:cs="Arial"/>
        </w:rPr>
        <w:t>вующих требованиям законодательства об охране объектов историко-культурного насл</w:t>
      </w:r>
      <w:r w:rsidRPr="002F323C">
        <w:rPr>
          <w:rFonts w:ascii="Arial" w:hAnsi="Arial" w:cs="Arial"/>
        </w:rPr>
        <w:t>е</w:t>
      </w:r>
      <w:r w:rsidRPr="002F323C">
        <w:rPr>
          <w:rFonts w:ascii="Arial" w:hAnsi="Arial" w:cs="Arial"/>
        </w:rPr>
        <w:t>дия;</w:t>
      </w:r>
    </w:p>
    <w:p w:rsidR="001932EE" w:rsidRPr="002F323C" w:rsidRDefault="001932EE" w:rsidP="0060151A">
      <w:pPr>
        <w:numPr>
          <w:ilvl w:val="0"/>
          <w:numId w:val="29"/>
        </w:numPr>
        <w:tabs>
          <w:tab w:val="clear" w:pos="1069"/>
          <w:tab w:val="num" w:pos="720"/>
        </w:tabs>
        <w:ind w:right="-16"/>
        <w:jc w:val="both"/>
        <w:rPr>
          <w:rFonts w:ascii="Arial" w:hAnsi="Arial" w:cs="Arial"/>
        </w:rPr>
      </w:pPr>
      <w:r w:rsidRPr="002F323C">
        <w:rPr>
          <w:rFonts w:ascii="Arial" w:hAnsi="Arial" w:cs="Arial"/>
        </w:rPr>
        <w:t>реконструкция, реорганизация, ликвидация на территориях сохраня</w:t>
      </w:r>
      <w:r w:rsidRPr="002F323C">
        <w:rPr>
          <w:rFonts w:ascii="Arial" w:hAnsi="Arial" w:cs="Arial"/>
        </w:rPr>
        <w:t>е</w:t>
      </w:r>
      <w:r w:rsidRPr="002F323C">
        <w:rPr>
          <w:rFonts w:ascii="Arial" w:hAnsi="Arial" w:cs="Arial"/>
        </w:rPr>
        <w:t>мых объектов историко-культурного наследия объектов, не соответс</w:t>
      </w:r>
      <w:r w:rsidRPr="002F323C">
        <w:rPr>
          <w:rFonts w:ascii="Arial" w:hAnsi="Arial" w:cs="Arial"/>
        </w:rPr>
        <w:t>т</w:t>
      </w:r>
      <w:r w:rsidRPr="002F323C">
        <w:rPr>
          <w:rFonts w:ascii="Arial" w:hAnsi="Arial" w:cs="Arial"/>
        </w:rPr>
        <w:t>вующих требованиям законодательства об охране объе</w:t>
      </w:r>
      <w:r w:rsidRPr="002F323C">
        <w:rPr>
          <w:rFonts w:ascii="Arial" w:hAnsi="Arial" w:cs="Arial"/>
        </w:rPr>
        <w:t>к</w:t>
      </w:r>
      <w:r w:rsidRPr="002F323C">
        <w:rPr>
          <w:rFonts w:ascii="Arial" w:hAnsi="Arial" w:cs="Arial"/>
        </w:rPr>
        <w:t>тов историко-культурного наследия и о регулировании градостроительной деятел</w:t>
      </w:r>
      <w:r w:rsidRPr="002F323C">
        <w:rPr>
          <w:rFonts w:ascii="Arial" w:hAnsi="Arial" w:cs="Arial"/>
        </w:rPr>
        <w:t>ь</w:t>
      </w:r>
      <w:r w:rsidRPr="002F323C">
        <w:rPr>
          <w:rFonts w:ascii="Arial" w:hAnsi="Arial" w:cs="Arial"/>
        </w:rPr>
        <w:t>ности на исторических территор</w:t>
      </w:r>
      <w:r w:rsidRPr="002F323C">
        <w:rPr>
          <w:rFonts w:ascii="Arial" w:hAnsi="Arial" w:cs="Arial"/>
        </w:rPr>
        <w:t>и</w:t>
      </w:r>
      <w:r w:rsidRPr="002F323C">
        <w:rPr>
          <w:rFonts w:ascii="Arial" w:hAnsi="Arial" w:cs="Arial"/>
        </w:rPr>
        <w:t>ях;</w:t>
      </w:r>
    </w:p>
    <w:p w:rsidR="001932EE" w:rsidRPr="002F323C" w:rsidRDefault="001932EE" w:rsidP="0060151A">
      <w:pPr>
        <w:numPr>
          <w:ilvl w:val="0"/>
          <w:numId w:val="29"/>
        </w:numPr>
        <w:tabs>
          <w:tab w:val="clear" w:pos="1069"/>
          <w:tab w:val="num" w:pos="720"/>
        </w:tabs>
        <w:ind w:right="-16"/>
        <w:jc w:val="both"/>
        <w:rPr>
          <w:rFonts w:ascii="Arial" w:hAnsi="Arial" w:cs="Arial"/>
        </w:rPr>
      </w:pPr>
      <w:r w:rsidRPr="002F323C">
        <w:rPr>
          <w:rFonts w:ascii="Arial" w:hAnsi="Arial" w:cs="Arial"/>
        </w:rPr>
        <w:t>восстановление на исторических территориях утраченных или нар</w:t>
      </w:r>
      <w:r w:rsidRPr="002F323C">
        <w:rPr>
          <w:rFonts w:ascii="Arial" w:hAnsi="Arial" w:cs="Arial"/>
        </w:rPr>
        <w:t>у</w:t>
      </w:r>
      <w:r w:rsidRPr="002F323C">
        <w:rPr>
          <w:rFonts w:ascii="Arial" w:hAnsi="Arial" w:cs="Arial"/>
        </w:rPr>
        <w:t>шенных элементов исторической планировки, застройки, лан</w:t>
      </w:r>
      <w:r w:rsidRPr="002F323C">
        <w:rPr>
          <w:rFonts w:ascii="Arial" w:hAnsi="Arial" w:cs="Arial"/>
        </w:rPr>
        <w:t>д</w:t>
      </w:r>
      <w:r w:rsidRPr="002F323C">
        <w:rPr>
          <w:rFonts w:ascii="Arial" w:hAnsi="Arial" w:cs="Arial"/>
        </w:rPr>
        <w:t>шафта;</w:t>
      </w:r>
    </w:p>
    <w:p w:rsidR="001932EE" w:rsidRPr="002F323C" w:rsidRDefault="001932EE" w:rsidP="0060151A">
      <w:pPr>
        <w:numPr>
          <w:ilvl w:val="0"/>
          <w:numId w:val="29"/>
        </w:numPr>
        <w:tabs>
          <w:tab w:val="clear" w:pos="1069"/>
          <w:tab w:val="num" w:pos="720"/>
        </w:tabs>
        <w:ind w:right="-16"/>
        <w:jc w:val="both"/>
        <w:rPr>
          <w:rFonts w:ascii="Arial" w:hAnsi="Arial" w:cs="Arial"/>
        </w:rPr>
      </w:pPr>
      <w:r w:rsidRPr="002F323C">
        <w:rPr>
          <w:rFonts w:ascii="Arial" w:hAnsi="Arial" w:cs="Arial"/>
        </w:rPr>
        <w:t>обеспечение преемственности градостроительного развития, осн</w:t>
      </w:r>
      <w:r w:rsidRPr="002F323C">
        <w:rPr>
          <w:rFonts w:ascii="Arial" w:hAnsi="Arial" w:cs="Arial"/>
        </w:rPr>
        <w:t>о</w:t>
      </w:r>
      <w:r w:rsidRPr="002F323C">
        <w:rPr>
          <w:rFonts w:ascii="Arial" w:hAnsi="Arial" w:cs="Arial"/>
        </w:rPr>
        <w:t>ванной на сохранении объектов историко-культурного наследия, ист</w:t>
      </w:r>
      <w:r w:rsidRPr="002F323C">
        <w:rPr>
          <w:rFonts w:ascii="Arial" w:hAnsi="Arial" w:cs="Arial"/>
        </w:rPr>
        <w:t>о</w:t>
      </w:r>
      <w:r w:rsidRPr="002F323C">
        <w:rPr>
          <w:rFonts w:ascii="Arial" w:hAnsi="Arial" w:cs="Arial"/>
        </w:rPr>
        <w:t>рически сложившейся архитектурно- пространственной и планирово</w:t>
      </w:r>
      <w:r w:rsidRPr="002F323C">
        <w:rPr>
          <w:rFonts w:ascii="Arial" w:hAnsi="Arial" w:cs="Arial"/>
        </w:rPr>
        <w:t>ч</w:t>
      </w:r>
      <w:r w:rsidRPr="002F323C">
        <w:rPr>
          <w:rFonts w:ascii="Arial" w:hAnsi="Arial" w:cs="Arial"/>
        </w:rPr>
        <w:t>ной структуры территории.</w:t>
      </w:r>
    </w:p>
    <w:p w:rsidR="001932EE" w:rsidRPr="002F323C" w:rsidRDefault="001932EE" w:rsidP="001932EE">
      <w:pPr>
        <w:ind w:right="-16" w:firstLine="709"/>
        <w:jc w:val="both"/>
        <w:rPr>
          <w:rFonts w:ascii="Arial" w:hAnsi="Arial" w:cs="Arial"/>
        </w:rPr>
      </w:pPr>
      <w:r w:rsidRPr="002F323C">
        <w:rPr>
          <w:rFonts w:ascii="Arial" w:hAnsi="Arial" w:cs="Arial"/>
        </w:rPr>
        <w:t>Решение задач по сохранению, регенерации и использованию объе</w:t>
      </w:r>
      <w:r w:rsidRPr="002F323C">
        <w:rPr>
          <w:rFonts w:ascii="Arial" w:hAnsi="Arial" w:cs="Arial"/>
        </w:rPr>
        <w:t>к</w:t>
      </w:r>
      <w:r w:rsidRPr="002F323C">
        <w:rPr>
          <w:rFonts w:ascii="Arial" w:hAnsi="Arial" w:cs="Arial"/>
        </w:rPr>
        <w:t>тов и территорий историко-культурного наследия предполагает реализацию следу</w:t>
      </w:r>
      <w:r w:rsidRPr="002F323C">
        <w:rPr>
          <w:rFonts w:ascii="Arial" w:hAnsi="Arial" w:cs="Arial"/>
        </w:rPr>
        <w:t>ю</w:t>
      </w:r>
      <w:r w:rsidRPr="002F323C">
        <w:rPr>
          <w:rFonts w:ascii="Arial" w:hAnsi="Arial" w:cs="Arial"/>
        </w:rPr>
        <w:t>щих пре</w:t>
      </w:r>
      <w:r w:rsidRPr="002F323C">
        <w:rPr>
          <w:rFonts w:ascii="Arial" w:hAnsi="Arial" w:cs="Arial"/>
        </w:rPr>
        <w:t>д</w:t>
      </w:r>
      <w:r w:rsidRPr="002F323C">
        <w:rPr>
          <w:rFonts w:ascii="Arial" w:hAnsi="Arial" w:cs="Arial"/>
        </w:rPr>
        <w:t>ложений:</w:t>
      </w:r>
    </w:p>
    <w:p w:rsidR="001932EE" w:rsidRPr="002F323C" w:rsidRDefault="001932EE" w:rsidP="0060151A">
      <w:pPr>
        <w:numPr>
          <w:ilvl w:val="0"/>
          <w:numId w:val="29"/>
        </w:numPr>
        <w:tabs>
          <w:tab w:val="clear" w:pos="1069"/>
          <w:tab w:val="num" w:pos="720"/>
        </w:tabs>
        <w:ind w:right="-16"/>
        <w:jc w:val="both"/>
        <w:rPr>
          <w:rFonts w:ascii="Arial" w:hAnsi="Arial" w:cs="Arial"/>
        </w:rPr>
      </w:pPr>
      <w:r w:rsidRPr="002F323C">
        <w:rPr>
          <w:rFonts w:ascii="Arial" w:hAnsi="Arial" w:cs="Arial"/>
        </w:rPr>
        <w:t>формирование системы общественных зон, градостроительных ко</w:t>
      </w:r>
      <w:r w:rsidRPr="002F323C">
        <w:rPr>
          <w:rFonts w:ascii="Arial" w:hAnsi="Arial" w:cs="Arial"/>
        </w:rPr>
        <w:t>м</w:t>
      </w:r>
      <w:r w:rsidRPr="002F323C">
        <w:rPr>
          <w:rFonts w:ascii="Arial" w:hAnsi="Arial" w:cs="Arial"/>
        </w:rPr>
        <w:t>плексов и ансамблей представительского, культурного, досугового, и туристического профиля, объединенных системой общественных пр</w:t>
      </w:r>
      <w:r w:rsidRPr="002F323C">
        <w:rPr>
          <w:rFonts w:ascii="Arial" w:hAnsi="Arial" w:cs="Arial"/>
        </w:rPr>
        <w:t>о</w:t>
      </w:r>
      <w:r w:rsidRPr="002F323C">
        <w:rPr>
          <w:rFonts w:ascii="Arial" w:hAnsi="Arial" w:cs="Arial"/>
        </w:rPr>
        <w:t>странств и пешеходных коммун</w:t>
      </w:r>
      <w:r w:rsidRPr="002F323C">
        <w:rPr>
          <w:rFonts w:ascii="Arial" w:hAnsi="Arial" w:cs="Arial"/>
        </w:rPr>
        <w:t>и</w:t>
      </w:r>
      <w:r w:rsidRPr="002F323C">
        <w:rPr>
          <w:rFonts w:ascii="Arial" w:hAnsi="Arial" w:cs="Arial"/>
        </w:rPr>
        <w:t>каций;</w:t>
      </w:r>
    </w:p>
    <w:p w:rsidR="001932EE" w:rsidRDefault="001932EE" w:rsidP="0060151A">
      <w:pPr>
        <w:numPr>
          <w:ilvl w:val="0"/>
          <w:numId w:val="29"/>
        </w:numPr>
        <w:tabs>
          <w:tab w:val="clear" w:pos="1069"/>
          <w:tab w:val="num" w:pos="720"/>
        </w:tabs>
        <w:ind w:right="-16"/>
        <w:jc w:val="both"/>
        <w:rPr>
          <w:rFonts w:ascii="Arial" w:hAnsi="Arial" w:cs="Arial"/>
          <w:sz w:val="22"/>
          <w:szCs w:val="22"/>
        </w:rPr>
      </w:pPr>
      <w:r w:rsidRPr="002F323C">
        <w:rPr>
          <w:rFonts w:ascii="Arial" w:hAnsi="Arial" w:cs="Arial"/>
        </w:rPr>
        <w:t>сохранение, восстановление и воссоздание исторических элементов природного ландшафта, садово-парковых и усадебно-парковых а</w:t>
      </w:r>
      <w:r w:rsidRPr="002F323C">
        <w:rPr>
          <w:rFonts w:ascii="Arial" w:hAnsi="Arial" w:cs="Arial"/>
        </w:rPr>
        <w:t>н</w:t>
      </w:r>
      <w:r w:rsidRPr="002F323C">
        <w:rPr>
          <w:rFonts w:ascii="Arial" w:hAnsi="Arial" w:cs="Arial"/>
        </w:rPr>
        <w:t>самблей и комплексов, сохранение и развитие системы озеленения жилых и общественных те</w:t>
      </w:r>
      <w:r w:rsidRPr="002F323C">
        <w:rPr>
          <w:rFonts w:ascii="Arial" w:hAnsi="Arial" w:cs="Arial"/>
        </w:rPr>
        <w:t>р</w:t>
      </w:r>
      <w:r w:rsidRPr="002F323C">
        <w:rPr>
          <w:rFonts w:ascii="Arial" w:hAnsi="Arial" w:cs="Arial"/>
        </w:rPr>
        <w:t>риторий</w:t>
      </w:r>
      <w:r w:rsidRPr="00D657CC">
        <w:rPr>
          <w:rFonts w:ascii="Arial" w:hAnsi="Arial" w:cs="Arial"/>
          <w:sz w:val="22"/>
          <w:szCs w:val="22"/>
        </w:rPr>
        <w:t>.</w:t>
      </w:r>
    </w:p>
    <w:p w:rsidR="001932EE" w:rsidRPr="00D657CC" w:rsidRDefault="001932EE" w:rsidP="001932EE">
      <w:pPr>
        <w:ind w:left="709" w:right="-16"/>
        <w:jc w:val="both"/>
        <w:rPr>
          <w:rFonts w:ascii="Arial" w:hAnsi="Arial" w:cs="Arial"/>
          <w:sz w:val="22"/>
          <w:szCs w:val="22"/>
        </w:rPr>
      </w:pPr>
    </w:p>
    <w:p w:rsidR="001932EE" w:rsidRPr="00D657CC" w:rsidRDefault="005B3BE3" w:rsidP="005B3BE3">
      <w:pPr>
        <w:ind w:left="720" w:hanging="720"/>
        <w:rPr>
          <w:sz w:val="22"/>
          <w:szCs w:val="22"/>
        </w:rPr>
      </w:pPr>
      <w:r w:rsidRPr="002F323C">
        <w:rPr>
          <w:rFonts w:ascii="Arial" w:hAnsi="Arial" w:cs="Arial"/>
          <w:b/>
        </w:rPr>
        <w:t>10.9.</w:t>
      </w:r>
      <w:r>
        <w:rPr>
          <w:rFonts w:ascii="Arial" w:hAnsi="Arial" w:cs="Arial"/>
          <w:b/>
        </w:rPr>
        <w:t xml:space="preserve">   </w:t>
      </w:r>
      <w:r w:rsidRPr="002F323C">
        <w:rPr>
          <w:rFonts w:ascii="Arial" w:hAnsi="Arial" w:cs="Arial"/>
          <w:b/>
        </w:rPr>
        <w:t>Обоснование предложений по развитию туристско-рекреационного потенци</w:t>
      </w:r>
      <w:r w:rsidRPr="002F323C">
        <w:rPr>
          <w:rFonts w:ascii="Arial" w:hAnsi="Arial" w:cs="Arial"/>
          <w:b/>
        </w:rPr>
        <w:t>а</w:t>
      </w:r>
      <w:r w:rsidRPr="002F323C">
        <w:rPr>
          <w:rFonts w:ascii="Arial" w:hAnsi="Arial" w:cs="Arial"/>
          <w:b/>
        </w:rPr>
        <w:t>ла</w:t>
      </w:r>
    </w:p>
    <w:p w:rsidR="005B3BE3" w:rsidRDefault="005B3BE3" w:rsidP="001932EE">
      <w:pPr>
        <w:ind w:firstLine="709"/>
        <w:jc w:val="both"/>
        <w:rPr>
          <w:rFonts w:ascii="Arial" w:hAnsi="Arial" w:cs="Arial"/>
        </w:rPr>
      </w:pPr>
    </w:p>
    <w:p w:rsidR="001932EE" w:rsidRPr="002F323C" w:rsidRDefault="001932EE" w:rsidP="001932EE">
      <w:pPr>
        <w:ind w:firstLine="709"/>
        <w:jc w:val="both"/>
        <w:rPr>
          <w:rFonts w:ascii="Arial" w:hAnsi="Arial" w:cs="Arial"/>
        </w:rPr>
      </w:pPr>
      <w:r w:rsidRPr="002F323C">
        <w:rPr>
          <w:rFonts w:ascii="Arial" w:hAnsi="Arial" w:cs="Arial"/>
        </w:rPr>
        <w:t xml:space="preserve">На данном этапе на территории </w:t>
      </w:r>
      <w:r w:rsidR="00DE7B1D">
        <w:rPr>
          <w:rFonts w:ascii="Arial" w:hAnsi="Arial" w:cs="Arial"/>
        </w:rPr>
        <w:t>Панинского</w:t>
      </w:r>
      <w:r>
        <w:rPr>
          <w:rFonts w:ascii="Arial" w:hAnsi="Arial" w:cs="Arial"/>
        </w:rPr>
        <w:t xml:space="preserve"> </w:t>
      </w:r>
      <w:r w:rsidRPr="002F323C">
        <w:rPr>
          <w:rFonts w:ascii="Arial" w:hAnsi="Arial" w:cs="Arial"/>
        </w:rPr>
        <w:t>сельского поселения объе</w:t>
      </w:r>
      <w:r w:rsidRPr="002F323C">
        <w:rPr>
          <w:rFonts w:ascii="Arial" w:hAnsi="Arial" w:cs="Arial"/>
        </w:rPr>
        <w:t>к</w:t>
      </w:r>
      <w:r w:rsidRPr="002F323C">
        <w:rPr>
          <w:rFonts w:ascii="Arial" w:hAnsi="Arial" w:cs="Arial"/>
        </w:rPr>
        <w:t>ты туризма и отдыха - санатории, дома отдыха, турбазы и другие отсутс</w:t>
      </w:r>
      <w:r w:rsidRPr="002F323C">
        <w:rPr>
          <w:rFonts w:ascii="Arial" w:hAnsi="Arial" w:cs="Arial"/>
        </w:rPr>
        <w:t>т</w:t>
      </w:r>
      <w:r w:rsidRPr="002F323C">
        <w:rPr>
          <w:rFonts w:ascii="Arial" w:hAnsi="Arial" w:cs="Arial"/>
        </w:rPr>
        <w:t>вуют, но рекреационный потенциал п</w:t>
      </w:r>
      <w:r w:rsidRPr="002F323C">
        <w:rPr>
          <w:rFonts w:ascii="Arial" w:hAnsi="Arial" w:cs="Arial"/>
        </w:rPr>
        <w:t>о</w:t>
      </w:r>
      <w:r w:rsidRPr="002F323C">
        <w:rPr>
          <w:rFonts w:ascii="Arial" w:hAnsi="Arial" w:cs="Arial"/>
        </w:rPr>
        <w:t xml:space="preserve">селения достаточно высок. </w:t>
      </w:r>
    </w:p>
    <w:p w:rsidR="001932EE" w:rsidRPr="006413D2" w:rsidRDefault="001932EE" w:rsidP="001932EE">
      <w:pPr>
        <w:ind w:firstLine="709"/>
        <w:jc w:val="both"/>
        <w:rPr>
          <w:rFonts w:ascii="Arial" w:hAnsi="Arial" w:cs="Arial"/>
        </w:rPr>
      </w:pPr>
      <w:r w:rsidRPr="002F323C">
        <w:rPr>
          <w:rFonts w:ascii="Arial" w:hAnsi="Arial" w:cs="Arial"/>
        </w:rPr>
        <w:t>Учитывая сложившуюся транспортную доступность, инженерную инфр</w:t>
      </w:r>
      <w:r w:rsidRPr="002F323C">
        <w:rPr>
          <w:rFonts w:ascii="Arial" w:hAnsi="Arial" w:cs="Arial"/>
        </w:rPr>
        <w:t>а</w:t>
      </w:r>
      <w:r w:rsidRPr="002F323C">
        <w:rPr>
          <w:rFonts w:ascii="Arial" w:hAnsi="Arial" w:cs="Arial"/>
        </w:rPr>
        <w:t>структуру и природные условия, для размещения рекреационных об</w:t>
      </w:r>
      <w:r w:rsidRPr="002F323C">
        <w:rPr>
          <w:rFonts w:ascii="Arial" w:hAnsi="Arial" w:cs="Arial"/>
        </w:rPr>
        <w:t>ъ</w:t>
      </w:r>
      <w:r w:rsidRPr="002F323C">
        <w:rPr>
          <w:rFonts w:ascii="Arial" w:hAnsi="Arial" w:cs="Arial"/>
        </w:rPr>
        <w:t xml:space="preserve">ектов на территории </w:t>
      </w:r>
      <w:r w:rsidR="00DE7B1D">
        <w:rPr>
          <w:rFonts w:ascii="Arial" w:hAnsi="Arial" w:cs="Arial"/>
        </w:rPr>
        <w:t>Панинского сельского</w:t>
      </w:r>
      <w:r w:rsidRPr="002F323C">
        <w:rPr>
          <w:rFonts w:ascii="Arial" w:hAnsi="Arial" w:cs="Arial"/>
        </w:rPr>
        <w:t xml:space="preserve"> поселения и прокладки турис</w:t>
      </w:r>
      <w:r w:rsidRPr="002F323C">
        <w:rPr>
          <w:rFonts w:ascii="Arial" w:hAnsi="Arial" w:cs="Arial"/>
        </w:rPr>
        <w:t>т</w:t>
      </w:r>
      <w:r w:rsidRPr="002F323C">
        <w:rPr>
          <w:rFonts w:ascii="Arial" w:hAnsi="Arial" w:cs="Arial"/>
        </w:rPr>
        <w:t xml:space="preserve">ских маршрутов наиболее ценными </w:t>
      </w:r>
      <w:r w:rsidR="00DE7B1D">
        <w:rPr>
          <w:rFonts w:ascii="Arial" w:hAnsi="Arial" w:cs="Arial"/>
        </w:rPr>
        <w:t>являются долины рек Шачи и Шухомки.</w:t>
      </w:r>
    </w:p>
    <w:p w:rsidR="001932EE" w:rsidRPr="002F323C" w:rsidRDefault="001932EE" w:rsidP="001932EE">
      <w:pPr>
        <w:pStyle w:val="ConsPlusNonformat"/>
        <w:ind w:firstLine="708"/>
        <w:jc w:val="both"/>
        <w:rPr>
          <w:rFonts w:ascii="Arial" w:hAnsi="Arial" w:cs="Arial"/>
          <w:sz w:val="24"/>
          <w:szCs w:val="24"/>
        </w:rPr>
      </w:pPr>
      <w:r w:rsidRPr="002F323C">
        <w:rPr>
          <w:rFonts w:ascii="Arial" w:hAnsi="Arial" w:cs="Arial"/>
          <w:sz w:val="24"/>
          <w:szCs w:val="24"/>
        </w:rPr>
        <w:t xml:space="preserve">Экологическая чистота природы, </w:t>
      </w:r>
      <w:r>
        <w:rPr>
          <w:rFonts w:ascii="Arial" w:hAnsi="Arial" w:cs="Arial"/>
          <w:sz w:val="24"/>
          <w:szCs w:val="24"/>
        </w:rPr>
        <w:t>низкая плотность населения, уникал</w:t>
      </w:r>
      <w:r>
        <w:rPr>
          <w:rFonts w:ascii="Arial" w:hAnsi="Arial" w:cs="Arial"/>
          <w:sz w:val="24"/>
          <w:szCs w:val="24"/>
        </w:rPr>
        <w:t>ь</w:t>
      </w:r>
      <w:r>
        <w:rPr>
          <w:rFonts w:ascii="Arial" w:hAnsi="Arial" w:cs="Arial"/>
          <w:sz w:val="24"/>
          <w:szCs w:val="24"/>
        </w:rPr>
        <w:t xml:space="preserve">ные ландшафты, самобытная культура </w:t>
      </w:r>
      <w:r w:rsidRPr="002F323C">
        <w:rPr>
          <w:rFonts w:ascii="Arial" w:hAnsi="Arial" w:cs="Arial"/>
          <w:sz w:val="24"/>
          <w:szCs w:val="24"/>
        </w:rPr>
        <w:t xml:space="preserve">и </w:t>
      </w:r>
      <w:r>
        <w:rPr>
          <w:rFonts w:ascii="Arial" w:hAnsi="Arial" w:cs="Arial"/>
          <w:sz w:val="24"/>
          <w:szCs w:val="24"/>
        </w:rPr>
        <w:t xml:space="preserve">возможность организации </w:t>
      </w:r>
      <w:r w:rsidRPr="002F323C">
        <w:rPr>
          <w:rFonts w:ascii="Arial" w:hAnsi="Arial" w:cs="Arial"/>
          <w:sz w:val="24"/>
          <w:szCs w:val="24"/>
        </w:rPr>
        <w:t>рыбопр</w:t>
      </w:r>
      <w:r w:rsidRPr="002F323C">
        <w:rPr>
          <w:rFonts w:ascii="Arial" w:hAnsi="Arial" w:cs="Arial"/>
          <w:sz w:val="24"/>
          <w:szCs w:val="24"/>
        </w:rPr>
        <w:t>о</w:t>
      </w:r>
      <w:r w:rsidRPr="002F323C">
        <w:rPr>
          <w:rFonts w:ascii="Arial" w:hAnsi="Arial" w:cs="Arial"/>
          <w:sz w:val="24"/>
          <w:szCs w:val="24"/>
        </w:rPr>
        <w:t>мысловых участков позволяет эффективно использовать природные богатства поселения и развивать экологические (природные виды туризма), а также охоту и рыбалку, зимний и летний о</w:t>
      </w:r>
      <w:r w:rsidRPr="002F323C">
        <w:rPr>
          <w:rFonts w:ascii="Arial" w:hAnsi="Arial" w:cs="Arial"/>
          <w:sz w:val="24"/>
          <w:szCs w:val="24"/>
        </w:rPr>
        <w:t>т</w:t>
      </w:r>
      <w:r w:rsidRPr="002F323C">
        <w:rPr>
          <w:rFonts w:ascii="Arial" w:hAnsi="Arial" w:cs="Arial"/>
          <w:sz w:val="24"/>
          <w:szCs w:val="24"/>
        </w:rPr>
        <w:t xml:space="preserve">дых. </w:t>
      </w:r>
      <w:r>
        <w:rPr>
          <w:rFonts w:ascii="Arial" w:hAnsi="Arial" w:cs="Arial"/>
          <w:sz w:val="24"/>
          <w:szCs w:val="24"/>
        </w:rPr>
        <w:t>Именно туризм должен стать приоритетным направлением развития территории поселения.</w:t>
      </w:r>
    </w:p>
    <w:p w:rsidR="001932EE" w:rsidRPr="002F323C" w:rsidRDefault="001932EE" w:rsidP="001932EE">
      <w:pPr>
        <w:ind w:firstLine="709"/>
        <w:jc w:val="both"/>
        <w:rPr>
          <w:rFonts w:ascii="Arial" w:hAnsi="Arial" w:cs="Arial"/>
        </w:rPr>
      </w:pPr>
      <w:r w:rsidRPr="002F323C">
        <w:rPr>
          <w:rFonts w:ascii="Arial" w:hAnsi="Arial" w:cs="Arial"/>
        </w:rPr>
        <w:t xml:space="preserve">С учётом </w:t>
      </w:r>
      <w:r>
        <w:rPr>
          <w:rFonts w:ascii="Arial" w:hAnsi="Arial" w:cs="Arial"/>
        </w:rPr>
        <w:t xml:space="preserve">имеющегося </w:t>
      </w:r>
      <w:r w:rsidRPr="002F323C">
        <w:rPr>
          <w:rFonts w:ascii="Arial" w:hAnsi="Arial" w:cs="Arial"/>
        </w:rPr>
        <w:t>историко-культурного и духовного потенциала, наиболее перспективными для развития туристической отрасли являются сл</w:t>
      </w:r>
      <w:r w:rsidRPr="002F323C">
        <w:rPr>
          <w:rFonts w:ascii="Arial" w:hAnsi="Arial" w:cs="Arial"/>
        </w:rPr>
        <w:t>е</w:t>
      </w:r>
      <w:r w:rsidRPr="002F323C">
        <w:rPr>
          <w:rFonts w:ascii="Arial" w:hAnsi="Arial" w:cs="Arial"/>
        </w:rPr>
        <w:t xml:space="preserve">дующие виды туризма: культурно-познавательный, </w:t>
      </w:r>
      <w:r w:rsidRPr="002F323C">
        <w:rPr>
          <w:rFonts w:ascii="Arial" w:hAnsi="Arial" w:cs="Arial"/>
          <w:i/>
        </w:rPr>
        <w:t>п</w:t>
      </w:r>
      <w:r w:rsidRPr="002F323C">
        <w:rPr>
          <w:rFonts w:ascii="Arial" w:hAnsi="Arial" w:cs="Arial"/>
        </w:rPr>
        <w:t>аломнический, сельский (экоагротуризм), событийный, экстремал</w:t>
      </w:r>
      <w:r w:rsidRPr="002F323C">
        <w:rPr>
          <w:rFonts w:ascii="Arial" w:hAnsi="Arial" w:cs="Arial"/>
        </w:rPr>
        <w:t>ь</w:t>
      </w:r>
      <w:r w:rsidRPr="002F323C">
        <w:rPr>
          <w:rFonts w:ascii="Arial" w:hAnsi="Arial" w:cs="Arial"/>
        </w:rPr>
        <w:t>ный.</w:t>
      </w:r>
    </w:p>
    <w:p w:rsidR="001932EE" w:rsidRPr="002F323C" w:rsidRDefault="001932EE" w:rsidP="001932EE">
      <w:pPr>
        <w:ind w:firstLine="709"/>
        <w:jc w:val="both"/>
        <w:rPr>
          <w:rFonts w:ascii="Arial" w:hAnsi="Arial" w:cs="Arial"/>
        </w:rPr>
      </w:pPr>
      <w:r w:rsidRPr="002F323C">
        <w:rPr>
          <w:rFonts w:ascii="Arial" w:hAnsi="Arial" w:cs="Arial"/>
        </w:rPr>
        <w:t>Развитие санаторно-рекреационной функции, совмещающей отдых, л</w:t>
      </w:r>
      <w:r w:rsidRPr="002F323C">
        <w:rPr>
          <w:rFonts w:ascii="Arial" w:hAnsi="Arial" w:cs="Arial"/>
        </w:rPr>
        <w:t>е</w:t>
      </w:r>
      <w:r w:rsidRPr="002F323C">
        <w:rPr>
          <w:rFonts w:ascii="Arial" w:hAnsi="Arial" w:cs="Arial"/>
        </w:rPr>
        <w:t>чение и туризм, а также формирование инфраструктуры охотничьего и рыб</w:t>
      </w:r>
      <w:r w:rsidRPr="002F323C">
        <w:rPr>
          <w:rFonts w:ascii="Arial" w:hAnsi="Arial" w:cs="Arial"/>
        </w:rPr>
        <w:t>о</w:t>
      </w:r>
      <w:r w:rsidRPr="002F323C">
        <w:rPr>
          <w:rFonts w:ascii="Arial" w:hAnsi="Arial" w:cs="Arial"/>
        </w:rPr>
        <w:t>ловного туризма и сопутствующих им функций – организационно-хозяйственных, общественного обслуживания и обеспечения, могут стать пе</w:t>
      </w:r>
      <w:r w:rsidRPr="002F323C">
        <w:rPr>
          <w:rFonts w:ascii="Arial" w:hAnsi="Arial" w:cs="Arial"/>
        </w:rPr>
        <w:t>р</w:t>
      </w:r>
      <w:r w:rsidRPr="002F323C">
        <w:rPr>
          <w:rFonts w:ascii="Arial" w:hAnsi="Arial" w:cs="Arial"/>
        </w:rPr>
        <w:t>спективным и экономически прибыльным для поселения так и для района в ц</w:t>
      </w:r>
      <w:r w:rsidRPr="002F323C">
        <w:rPr>
          <w:rFonts w:ascii="Arial" w:hAnsi="Arial" w:cs="Arial"/>
        </w:rPr>
        <w:t>е</w:t>
      </w:r>
      <w:r w:rsidRPr="002F323C">
        <w:rPr>
          <w:rFonts w:ascii="Arial" w:hAnsi="Arial" w:cs="Arial"/>
        </w:rPr>
        <w:t>лом.</w:t>
      </w:r>
    </w:p>
    <w:p w:rsidR="001932EE" w:rsidRDefault="001932EE" w:rsidP="001932EE">
      <w:pPr>
        <w:ind w:firstLine="709"/>
        <w:jc w:val="both"/>
        <w:rPr>
          <w:rFonts w:ascii="Arial" w:hAnsi="Arial" w:cs="Arial"/>
        </w:rPr>
      </w:pPr>
      <w:r w:rsidRPr="002F323C">
        <w:rPr>
          <w:rFonts w:ascii="Arial" w:hAnsi="Arial" w:cs="Arial"/>
        </w:rPr>
        <w:t>В связи с возросшим интересом населения к истории страны и края по</w:t>
      </w:r>
      <w:r w:rsidRPr="002F323C">
        <w:rPr>
          <w:rFonts w:ascii="Arial" w:hAnsi="Arial" w:cs="Arial"/>
        </w:rPr>
        <w:t>я</w:t>
      </w:r>
      <w:r w:rsidRPr="002F323C">
        <w:rPr>
          <w:rFonts w:ascii="Arial" w:hAnsi="Arial" w:cs="Arial"/>
        </w:rPr>
        <w:t>вилась возможность эффективно использовать историко-культурное н</w:t>
      </w:r>
      <w:r w:rsidRPr="002F323C">
        <w:rPr>
          <w:rFonts w:ascii="Arial" w:hAnsi="Arial" w:cs="Arial"/>
        </w:rPr>
        <w:t>а</w:t>
      </w:r>
      <w:r w:rsidRPr="002F323C">
        <w:rPr>
          <w:rFonts w:ascii="Arial" w:hAnsi="Arial" w:cs="Arial"/>
        </w:rPr>
        <w:t>следие в туристско-рекреационной деятельно</w:t>
      </w:r>
      <w:r w:rsidRPr="002F323C">
        <w:rPr>
          <w:rFonts w:ascii="Arial" w:hAnsi="Arial" w:cs="Arial"/>
        </w:rPr>
        <w:t>с</w:t>
      </w:r>
      <w:r w:rsidRPr="002F323C">
        <w:rPr>
          <w:rFonts w:ascii="Arial" w:hAnsi="Arial" w:cs="Arial"/>
        </w:rPr>
        <w:t>ти.</w:t>
      </w:r>
    </w:p>
    <w:p w:rsidR="001932EE" w:rsidRDefault="001932EE" w:rsidP="001932EE">
      <w:pPr>
        <w:ind w:firstLine="709"/>
        <w:jc w:val="both"/>
        <w:rPr>
          <w:rFonts w:ascii="Arial" w:hAnsi="Arial" w:cs="Arial"/>
        </w:rPr>
      </w:pPr>
      <w:r>
        <w:rPr>
          <w:rFonts w:ascii="Arial" w:hAnsi="Arial" w:cs="Arial"/>
        </w:rPr>
        <w:t>В регионе разработаны и действуют стратегические и программные д</w:t>
      </w:r>
      <w:r>
        <w:rPr>
          <w:rFonts w:ascii="Arial" w:hAnsi="Arial" w:cs="Arial"/>
        </w:rPr>
        <w:t>о</w:t>
      </w:r>
      <w:r>
        <w:rPr>
          <w:rFonts w:ascii="Arial" w:hAnsi="Arial" w:cs="Arial"/>
        </w:rPr>
        <w:t>кументы, определяющие туризм как одну из приоритетных отраслей эк</w:t>
      </w:r>
      <w:r>
        <w:rPr>
          <w:rFonts w:ascii="Arial" w:hAnsi="Arial" w:cs="Arial"/>
        </w:rPr>
        <w:t>о</w:t>
      </w:r>
      <w:r>
        <w:rPr>
          <w:rFonts w:ascii="Arial" w:hAnsi="Arial" w:cs="Arial"/>
        </w:rPr>
        <w:t>номики. Основной целью определяется как формирование в Костромской области с</w:t>
      </w:r>
      <w:r>
        <w:rPr>
          <w:rFonts w:ascii="Arial" w:hAnsi="Arial" w:cs="Arial"/>
        </w:rPr>
        <w:t>о</w:t>
      </w:r>
      <w:r>
        <w:rPr>
          <w:rFonts w:ascii="Arial" w:hAnsi="Arial" w:cs="Arial"/>
        </w:rPr>
        <w:t>временного высокоэффективного и конкурентного туристического комплекса, обеспечивающего широкие возможности для удовлетворения потребностей п</w:t>
      </w:r>
      <w:r>
        <w:rPr>
          <w:rFonts w:ascii="Arial" w:hAnsi="Arial" w:cs="Arial"/>
        </w:rPr>
        <w:t>о</w:t>
      </w:r>
      <w:r>
        <w:rPr>
          <w:rFonts w:ascii="Arial" w:hAnsi="Arial" w:cs="Arial"/>
        </w:rPr>
        <w:t>сетителей и населения в туристических услугах и значительный вклад в экон</w:t>
      </w:r>
      <w:r>
        <w:rPr>
          <w:rFonts w:ascii="Arial" w:hAnsi="Arial" w:cs="Arial"/>
        </w:rPr>
        <w:t>о</w:t>
      </w:r>
      <w:r>
        <w:rPr>
          <w:rFonts w:ascii="Arial" w:hAnsi="Arial" w:cs="Arial"/>
        </w:rPr>
        <w:t>мику региона, а также оказывающего влияние на ра</w:t>
      </w:r>
      <w:r>
        <w:rPr>
          <w:rFonts w:ascii="Arial" w:hAnsi="Arial" w:cs="Arial"/>
        </w:rPr>
        <w:t>з</w:t>
      </w:r>
      <w:r>
        <w:rPr>
          <w:rFonts w:ascii="Arial" w:hAnsi="Arial" w:cs="Arial"/>
        </w:rPr>
        <w:t>витие местной экономики и расширяющего масштабы туристической деятельно</w:t>
      </w:r>
      <w:r>
        <w:rPr>
          <w:rFonts w:ascii="Arial" w:hAnsi="Arial" w:cs="Arial"/>
        </w:rPr>
        <w:t>с</w:t>
      </w:r>
      <w:r>
        <w:rPr>
          <w:rFonts w:ascii="Arial" w:hAnsi="Arial" w:cs="Arial"/>
        </w:rPr>
        <w:t xml:space="preserve">ти. </w:t>
      </w:r>
    </w:p>
    <w:p w:rsidR="001932EE" w:rsidRDefault="001932EE" w:rsidP="001932EE">
      <w:pPr>
        <w:ind w:firstLine="709"/>
        <w:jc w:val="both"/>
        <w:rPr>
          <w:rFonts w:ascii="Arial" w:hAnsi="Arial" w:cs="Arial"/>
        </w:rPr>
      </w:pPr>
      <w:r>
        <w:rPr>
          <w:rFonts w:ascii="Arial" w:hAnsi="Arial" w:cs="Arial"/>
        </w:rPr>
        <w:t>Эта цель может быть достигнута не только за счет повышения эконом</w:t>
      </w:r>
      <w:r>
        <w:rPr>
          <w:rFonts w:ascii="Arial" w:hAnsi="Arial" w:cs="Arial"/>
        </w:rPr>
        <w:t>и</w:t>
      </w:r>
      <w:r>
        <w:rPr>
          <w:rFonts w:ascii="Arial" w:hAnsi="Arial" w:cs="Arial"/>
        </w:rPr>
        <w:t>ческой эффективности использования туристско-рекреационных ресурсов, ра</w:t>
      </w:r>
      <w:r>
        <w:rPr>
          <w:rFonts w:ascii="Arial" w:hAnsi="Arial" w:cs="Arial"/>
        </w:rPr>
        <w:t>з</w:t>
      </w:r>
      <w:r>
        <w:rPr>
          <w:rFonts w:ascii="Arial" w:hAnsi="Arial" w:cs="Arial"/>
        </w:rPr>
        <w:t>работки новых туристических продуктов, но и, прежде всего, за счет создания условий для привлечения инвестиций, которые могут дать быс</w:t>
      </w:r>
      <w:r>
        <w:rPr>
          <w:rFonts w:ascii="Arial" w:hAnsi="Arial" w:cs="Arial"/>
        </w:rPr>
        <w:t>т</w:t>
      </w:r>
      <w:r>
        <w:rPr>
          <w:rFonts w:ascii="Arial" w:hAnsi="Arial" w:cs="Arial"/>
        </w:rPr>
        <w:t>рый и ощутимый э</w:t>
      </w:r>
      <w:r>
        <w:rPr>
          <w:rFonts w:ascii="Arial" w:hAnsi="Arial" w:cs="Arial"/>
        </w:rPr>
        <w:t>ф</w:t>
      </w:r>
      <w:r>
        <w:rPr>
          <w:rFonts w:ascii="Arial" w:hAnsi="Arial" w:cs="Arial"/>
        </w:rPr>
        <w:t xml:space="preserve">фект. </w:t>
      </w:r>
    </w:p>
    <w:p w:rsidR="001932EE" w:rsidRPr="002F323C" w:rsidRDefault="001932EE" w:rsidP="001932EE">
      <w:pPr>
        <w:ind w:firstLine="709"/>
        <w:jc w:val="both"/>
        <w:rPr>
          <w:rFonts w:ascii="Arial" w:hAnsi="Arial" w:cs="Arial"/>
        </w:rPr>
      </w:pPr>
    </w:p>
    <w:p w:rsidR="001932EE" w:rsidRPr="00D657CC" w:rsidRDefault="001932EE" w:rsidP="001932EE">
      <w:pPr>
        <w:jc w:val="both"/>
        <w:rPr>
          <w:sz w:val="22"/>
          <w:szCs w:val="22"/>
        </w:rPr>
      </w:pPr>
      <w:r w:rsidRPr="00D657CC">
        <w:rPr>
          <w:rFonts w:ascii="Arial" w:hAnsi="Arial" w:cs="Arial"/>
          <w:sz w:val="22"/>
          <w:szCs w:val="22"/>
        </w:rPr>
        <w:t xml:space="preserve"> </w:t>
      </w:r>
    </w:p>
    <w:p w:rsidR="001932EE" w:rsidRDefault="00155508" w:rsidP="001932EE">
      <w:pPr>
        <w:ind w:right="20"/>
        <w:jc w:val="both"/>
        <w:rPr>
          <w:rFonts w:ascii="Arial" w:hAnsi="Arial" w:cs="Arial"/>
          <w:sz w:val="22"/>
          <w:szCs w:val="22"/>
        </w:rPr>
      </w:pPr>
      <w:r>
        <w:rPr>
          <w:rFonts w:ascii="Arial" w:hAnsi="Arial" w:cs="Arial"/>
          <w:b/>
        </w:rPr>
        <w:t>10</w:t>
      </w:r>
      <w:r w:rsidRPr="002F323C">
        <w:rPr>
          <w:rFonts w:ascii="Arial" w:hAnsi="Arial" w:cs="Arial"/>
          <w:b/>
        </w:rPr>
        <w:t>.10.</w:t>
      </w:r>
      <w:r w:rsidRPr="00155508">
        <w:rPr>
          <w:rFonts w:ascii="Arial" w:hAnsi="Arial" w:cs="Arial"/>
          <w:b/>
        </w:rPr>
        <w:t xml:space="preserve"> </w:t>
      </w:r>
      <w:r w:rsidRPr="002F323C">
        <w:rPr>
          <w:rFonts w:ascii="Arial" w:hAnsi="Arial" w:cs="Arial"/>
          <w:b/>
        </w:rPr>
        <w:t>Обоснование предложений по охране окружающей среды</w:t>
      </w:r>
    </w:p>
    <w:p w:rsidR="00F8354D" w:rsidRDefault="00F8354D" w:rsidP="00F8354D">
      <w:pPr>
        <w:tabs>
          <w:tab w:val="num" w:pos="180"/>
        </w:tabs>
        <w:ind w:firstLine="709"/>
        <w:jc w:val="both"/>
        <w:rPr>
          <w:rFonts w:ascii="Arial" w:hAnsi="Arial" w:cs="Arial"/>
        </w:rPr>
      </w:pPr>
    </w:p>
    <w:p w:rsidR="00F8354D" w:rsidRPr="00F8354D" w:rsidRDefault="00F8354D" w:rsidP="00F8354D">
      <w:pPr>
        <w:tabs>
          <w:tab w:val="num" w:pos="180"/>
        </w:tabs>
        <w:ind w:firstLine="709"/>
        <w:jc w:val="both"/>
        <w:rPr>
          <w:rFonts w:ascii="Arial" w:hAnsi="Arial" w:cs="Arial"/>
        </w:rPr>
      </w:pPr>
      <w:r w:rsidRPr="00F8354D">
        <w:rPr>
          <w:rFonts w:ascii="Arial" w:hAnsi="Arial" w:cs="Arial"/>
        </w:rPr>
        <w:t>Формирование модели дальнейшего совершенствования хозяйственного комплекса Панинского сельского поселения должно происходить по принципу устойчивого развития, т. е. совершенствования социально-экономической сф</w:t>
      </w:r>
      <w:r w:rsidRPr="00F8354D">
        <w:rPr>
          <w:rFonts w:ascii="Arial" w:hAnsi="Arial" w:cs="Arial"/>
        </w:rPr>
        <w:t>е</w:t>
      </w:r>
      <w:r w:rsidRPr="00F8354D">
        <w:rPr>
          <w:rFonts w:ascii="Arial" w:hAnsi="Arial" w:cs="Arial"/>
        </w:rPr>
        <w:t>ры параллельно с экологич</w:t>
      </w:r>
      <w:r w:rsidRPr="00F8354D">
        <w:rPr>
          <w:rFonts w:ascii="Arial" w:hAnsi="Arial" w:cs="Arial"/>
        </w:rPr>
        <w:t>е</w:t>
      </w:r>
      <w:r w:rsidRPr="00F8354D">
        <w:rPr>
          <w:rFonts w:ascii="Arial" w:hAnsi="Arial" w:cs="Arial"/>
        </w:rPr>
        <w:t>ской, при приоритете последней.</w:t>
      </w:r>
    </w:p>
    <w:p w:rsidR="00F8354D" w:rsidRPr="00F8354D" w:rsidRDefault="00F8354D" w:rsidP="00F8354D">
      <w:pPr>
        <w:pStyle w:val="afff0"/>
        <w:shd w:val="clear" w:color="auto" w:fill="FFFFFF"/>
        <w:spacing w:line="240" w:lineRule="auto"/>
        <w:ind w:left="0"/>
        <w:rPr>
          <w:rFonts w:ascii="Arial" w:hAnsi="Arial" w:cs="Arial"/>
          <w:sz w:val="24"/>
          <w:szCs w:val="24"/>
        </w:rPr>
      </w:pPr>
      <w:r w:rsidRPr="00F8354D">
        <w:rPr>
          <w:rFonts w:ascii="Arial" w:hAnsi="Arial" w:cs="Arial"/>
          <w:sz w:val="24"/>
          <w:szCs w:val="24"/>
        </w:rPr>
        <w:t>Сельская местность, как правило, ассоциируется с самым здоровым возд</w:t>
      </w:r>
      <w:r w:rsidRPr="00F8354D">
        <w:rPr>
          <w:rFonts w:ascii="Arial" w:hAnsi="Arial" w:cs="Arial"/>
          <w:sz w:val="24"/>
          <w:szCs w:val="24"/>
        </w:rPr>
        <w:t>у</w:t>
      </w:r>
      <w:r w:rsidRPr="00F8354D">
        <w:rPr>
          <w:rFonts w:ascii="Arial" w:hAnsi="Arial" w:cs="Arial"/>
          <w:sz w:val="24"/>
          <w:szCs w:val="24"/>
        </w:rPr>
        <w:t>хом, кристально чистой ключевой водой, с лесами полными грибов и ягод, со зверьем, рыбами и другими живыми и растительными организмами. Но и сельск</w:t>
      </w:r>
      <w:r w:rsidRPr="00F8354D">
        <w:rPr>
          <w:rFonts w:ascii="Arial" w:hAnsi="Arial" w:cs="Arial"/>
          <w:sz w:val="24"/>
          <w:szCs w:val="24"/>
        </w:rPr>
        <w:t>о</w:t>
      </w:r>
      <w:r w:rsidRPr="00F8354D">
        <w:rPr>
          <w:rFonts w:ascii="Arial" w:hAnsi="Arial" w:cs="Arial"/>
          <w:sz w:val="24"/>
          <w:szCs w:val="24"/>
        </w:rPr>
        <w:t>хозяйственная деятельность человека вносит в процесс деградации окружающей природной среды свою негативную д</w:t>
      </w:r>
      <w:r w:rsidRPr="00F8354D">
        <w:rPr>
          <w:rFonts w:ascii="Arial" w:hAnsi="Arial" w:cs="Arial"/>
          <w:sz w:val="24"/>
          <w:szCs w:val="24"/>
        </w:rPr>
        <w:t>о</w:t>
      </w:r>
      <w:r w:rsidRPr="00F8354D">
        <w:rPr>
          <w:rFonts w:ascii="Arial" w:hAnsi="Arial" w:cs="Arial"/>
          <w:sz w:val="24"/>
          <w:szCs w:val="24"/>
        </w:rPr>
        <w:t>лю.</w:t>
      </w:r>
    </w:p>
    <w:p w:rsidR="00F8354D" w:rsidRPr="00F8354D" w:rsidRDefault="00F8354D" w:rsidP="00F8354D">
      <w:pPr>
        <w:shd w:val="clear" w:color="auto" w:fill="FFFFFF"/>
        <w:ind w:firstLine="709"/>
        <w:jc w:val="both"/>
        <w:rPr>
          <w:rFonts w:ascii="Arial" w:hAnsi="Arial" w:cs="Arial"/>
        </w:rPr>
      </w:pPr>
      <w:r w:rsidRPr="00F8354D">
        <w:rPr>
          <w:rFonts w:ascii="Arial" w:hAnsi="Arial" w:cs="Arial"/>
        </w:rPr>
        <w:t>Согласно ст. 12 федерального закона «Об экологической экспертизе», от 23 н</w:t>
      </w:r>
      <w:r w:rsidRPr="00F8354D">
        <w:rPr>
          <w:rFonts w:ascii="Arial" w:hAnsi="Arial" w:cs="Arial"/>
        </w:rPr>
        <w:t>о</w:t>
      </w:r>
      <w:r w:rsidRPr="00F8354D">
        <w:rPr>
          <w:rFonts w:ascii="Arial" w:hAnsi="Arial" w:cs="Arial"/>
        </w:rPr>
        <w:t>ября 1995 года обязательной государственной экологической экспертизе подлежат проекты городской и поселковой административной черты, а также сельских населенных пунктов. Таким образом, проекты животноводческих ко</w:t>
      </w:r>
      <w:r w:rsidRPr="00F8354D">
        <w:rPr>
          <w:rFonts w:ascii="Arial" w:hAnsi="Arial" w:cs="Arial"/>
        </w:rPr>
        <w:t>м</w:t>
      </w:r>
      <w:r w:rsidRPr="00F8354D">
        <w:rPr>
          <w:rFonts w:ascii="Arial" w:hAnsi="Arial" w:cs="Arial"/>
        </w:rPr>
        <w:t>плексов должны пройти государственную экспертизу, которая может вынести отрицательное заключение по причине их неразумного размещения, вредных технологий и т. п. Строительство объекта возможно только при условии пол</w:t>
      </w:r>
      <w:r w:rsidRPr="00F8354D">
        <w:rPr>
          <w:rFonts w:ascii="Arial" w:hAnsi="Arial" w:cs="Arial"/>
        </w:rPr>
        <w:t>о</w:t>
      </w:r>
      <w:r w:rsidRPr="00F8354D">
        <w:rPr>
          <w:rFonts w:ascii="Arial" w:hAnsi="Arial" w:cs="Arial"/>
        </w:rPr>
        <w:t>жительного заключения экологической экспертизы.</w:t>
      </w:r>
    </w:p>
    <w:p w:rsidR="00F8354D" w:rsidRPr="00F8354D" w:rsidRDefault="00F8354D" w:rsidP="00F8354D">
      <w:pPr>
        <w:ind w:firstLine="709"/>
        <w:jc w:val="both"/>
        <w:rPr>
          <w:rFonts w:ascii="Arial" w:hAnsi="Arial" w:cs="Arial"/>
        </w:rPr>
      </w:pPr>
      <w:r w:rsidRPr="00F8354D">
        <w:rPr>
          <w:rFonts w:ascii="Arial" w:hAnsi="Arial" w:cs="Arial"/>
        </w:rPr>
        <w:t>Основная особенность сельского хозяйства, в отличие от других отра</w:t>
      </w:r>
      <w:r w:rsidRPr="00F8354D">
        <w:rPr>
          <w:rFonts w:ascii="Arial" w:hAnsi="Arial" w:cs="Arial"/>
        </w:rPr>
        <w:t>с</w:t>
      </w:r>
      <w:r w:rsidRPr="00F8354D">
        <w:rPr>
          <w:rFonts w:ascii="Arial" w:hAnsi="Arial" w:cs="Arial"/>
        </w:rPr>
        <w:t>лей материального производства, состоит в непосредственной связи его прои</w:t>
      </w:r>
      <w:r w:rsidRPr="00F8354D">
        <w:rPr>
          <w:rFonts w:ascii="Arial" w:hAnsi="Arial" w:cs="Arial"/>
        </w:rPr>
        <w:t>з</w:t>
      </w:r>
      <w:r w:rsidRPr="00F8354D">
        <w:rPr>
          <w:rFonts w:ascii="Arial" w:hAnsi="Arial" w:cs="Arial"/>
        </w:rPr>
        <w:t>водственно-хозяйственной деятельности с использованием земли в качестве основного и ничем н</w:t>
      </w:r>
      <w:r w:rsidRPr="00F8354D">
        <w:rPr>
          <w:rFonts w:ascii="Arial" w:hAnsi="Arial" w:cs="Arial"/>
        </w:rPr>
        <w:t>е</w:t>
      </w:r>
      <w:r w:rsidRPr="00F8354D">
        <w:rPr>
          <w:rFonts w:ascii="Arial" w:hAnsi="Arial" w:cs="Arial"/>
        </w:rPr>
        <w:t>заменимого средства производства. В сельском хозяйстве уровень общественного производства зависит главным образом от формы с</w:t>
      </w:r>
      <w:r w:rsidRPr="00F8354D">
        <w:rPr>
          <w:rFonts w:ascii="Arial" w:hAnsi="Arial" w:cs="Arial"/>
        </w:rPr>
        <w:t>о</w:t>
      </w:r>
      <w:r w:rsidRPr="00F8354D">
        <w:rPr>
          <w:rFonts w:ascii="Arial" w:hAnsi="Arial" w:cs="Arial"/>
        </w:rPr>
        <w:t>единения рабочей силы с основным, причем, весьма специфичным средством производства - землей. Эта особенность сел</w:t>
      </w:r>
      <w:r w:rsidRPr="00F8354D">
        <w:rPr>
          <w:rFonts w:ascii="Arial" w:hAnsi="Arial" w:cs="Arial"/>
        </w:rPr>
        <w:t>ь</w:t>
      </w:r>
      <w:r w:rsidRPr="00F8354D">
        <w:rPr>
          <w:rFonts w:ascii="Arial" w:hAnsi="Arial" w:cs="Arial"/>
        </w:rPr>
        <w:t>ского хозяйства - зависимость от природно-климатических факторов - носит постоя</w:t>
      </w:r>
      <w:r w:rsidRPr="00F8354D">
        <w:rPr>
          <w:rFonts w:ascii="Arial" w:hAnsi="Arial" w:cs="Arial"/>
        </w:rPr>
        <w:t>н</w:t>
      </w:r>
      <w:r w:rsidRPr="00F8354D">
        <w:rPr>
          <w:rFonts w:ascii="Arial" w:hAnsi="Arial" w:cs="Arial"/>
        </w:rPr>
        <w:t>ный и устойчивый характер. Помимо земли, в процессе сельскохозяйственной деятел</w:t>
      </w:r>
      <w:r w:rsidRPr="00F8354D">
        <w:rPr>
          <w:rFonts w:ascii="Arial" w:hAnsi="Arial" w:cs="Arial"/>
        </w:rPr>
        <w:t>ь</w:t>
      </w:r>
      <w:r w:rsidRPr="00F8354D">
        <w:rPr>
          <w:rFonts w:ascii="Arial" w:hAnsi="Arial" w:cs="Arial"/>
        </w:rPr>
        <w:t>ности используется и подлежит охране целый комплекс различных природных объектов, составля</w:t>
      </w:r>
      <w:r w:rsidRPr="00F8354D">
        <w:rPr>
          <w:rFonts w:ascii="Arial" w:hAnsi="Arial" w:cs="Arial"/>
        </w:rPr>
        <w:t>ю</w:t>
      </w:r>
      <w:r w:rsidRPr="00F8354D">
        <w:rPr>
          <w:rFonts w:ascii="Arial" w:hAnsi="Arial" w:cs="Arial"/>
        </w:rPr>
        <w:t>щих объективные условия аграрного производства недра, воды, растител</w:t>
      </w:r>
      <w:r w:rsidRPr="00F8354D">
        <w:rPr>
          <w:rFonts w:ascii="Arial" w:hAnsi="Arial" w:cs="Arial"/>
        </w:rPr>
        <w:t>ь</w:t>
      </w:r>
      <w:r w:rsidRPr="00F8354D">
        <w:rPr>
          <w:rFonts w:ascii="Arial" w:hAnsi="Arial" w:cs="Arial"/>
        </w:rPr>
        <w:t>ность, животный мир. Поэтому в качестве объекта охраны окружающей среды в сельском хозяйс</w:t>
      </w:r>
      <w:r w:rsidRPr="00F8354D">
        <w:rPr>
          <w:rFonts w:ascii="Arial" w:hAnsi="Arial" w:cs="Arial"/>
        </w:rPr>
        <w:t>т</w:t>
      </w:r>
      <w:r w:rsidRPr="00F8354D">
        <w:rPr>
          <w:rFonts w:ascii="Arial" w:hAnsi="Arial" w:cs="Arial"/>
        </w:rPr>
        <w:t>ве необходимо рассматривать целостные природно-территориальные комплексы, состоящие из различных природных объектов, тесно связанных друг с другом и образующих единое целое. В условиях совр</w:t>
      </w:r>
      <w:r w:rsidRPr="00F8354D">
        <w:rPr>
          <w:rFonts w:ascii="Arial" w:hAnsi="Arial" w:cs="Arial"/>
        </w:rPr>
        <w:t>е</w:t>
      </w:r>
      <w:r w:rsidRPr="00F8354D">
        <w:rPr>
          <w:rFonts w:ascii="Arial" w:hAnsi="Arial" w:cs="Arial"/>
        </w:rPr>
        <w:t>менной системы сельского хозяйства можно выделить два направления прир</w:t>
      </w:r>
      <w:r w:rsidRPr="00F8354D">
        <w:rPr>
          <w:rFonts w:ascii="Arial" w:hAnsi="Arial" w:cs="Arial"/>
        </w:rPr>
        <w:t>о</w:t>
      </w:r>
      <w:r w:rsidRPr="00F8354D">
        <w:rPr>
          <w:rFonts w:ascii="Arial" w:hAnsi="Arial" w:cs="Arial"/>
        </w:rPr>
        <w:t>доохранительной деятельности: охрану окружающей среды и всех ее элеме</w:t>
      </w:r>
      <w:r w:rsidRPr="00F8354D">
        <w:rPr>
          <w:rFonts w:ascii="Arial" w:hAnsi="Arial" w:cs="Arial"/>
        </w:rPr>
        <w:t>н</w:t>
      </w:r>
      <w:r w:rsidRPr="00F8354D">
        <w:rPr>
          <w:rFonts w:ascii="Arial" w:hAnsi="Arial" w:cs="Arial"/>
        </w:rPr>
        <w:t>тов от вредного воздействия сельскохозяйственного производства и охрану сельского хозяйства от вредного воздействия антропогенной окружающей ср</w:t>
      </w:r>
      <w:r w:rsidRPr="00F8354D">
        <w:rPr>
          <w:rFonts w:ascii="Arial" w:hAnsi="Arial" w:cs="Arial"/>
        </w:rPr>
        <w:t>е</w:t>
      </w:r>
      <w:r w:rsidRPr="00F8354D">
        <w:rPr>
          <w:rFonts w:ascii="Arial" w:hAnsi="Arial" w:cs="Arial"/>
        </w:rPr>
        <w:t>ды.</w:t>
      </w:r>
    </w:p>
    <w:p w:rsidR="00F8354D" w:rsidRPr="00F8354D" w:rsidRDefault="00F8354D" w:rsidP="00F8354D">
      <w:pPr>
        <w:ind w:firstLine="709"/>
        <w:jc w:val="both"/>
        <w:rPr>
          <w:rFonts w:ascii="Arial" w:hAnsi="Arial" w:cs="Arial"/>
        </w:rPr>
      </w:pPr>
      <w:r w:rsidRPr="00F8354D">
        <w:rPr>
          <w:rFonts w:ascii="Arial" w:hAnsi="Arial" w:cs="Arial"/>
        </w:rPr>
        <w:t>Актуальность проблемы охраны окружающей среды в сельском хозяйс</w:t>
      </w:r>
      <w:r w:rsidRPr="00F8354D">
        <w:rPr>
          <w:rFonts w:ascii="Arial" w:hAnsi="Arial" w:cs="Arial"/>
        </w:rPr>
        <w:t>т</w:t>
      </w:r>
      <w:r w:rsidRPr="00F8354D">
        <w:rPr>
          <w:rFonts w:ascii="Arial" w:hAnsi="Arial" w:cs="Arial"/>
        </w:rPr>
        <w:t>ве усиливается в современных условиях в связи с процессами загрязнения природных ресурсов, используемых в аграрном производстве, промышленн</w:t>
      </w:r>
      <w:r w:rsidRPr="00F8354D">
        <w:rPr>
          <w:rFonts w:ascii="Arial" w:hAnsi="Arial" w:cs="Arial"/>
        </w:rPr>
        <w:t>ы</w:t>
      </w:r>
      <w:r w:rsidRPr="00F8354D">
        <w:rPr>
          <w:rFonts w:ascii="Arial" w:hAnsi="Arial" w:cs="Arial"/>
        </w:rPr>
        <w:t>ми, строительными и другими несельскохозяйственными предприятиями. Эти загрязнения ведут к снижению плодородия почв и их продуктивности, ухудш</w:t>
      </w:r>
      <w:r w:rsidRPr="00F8354D">
        <w:rPr>
          <w:rFonts w:ascii="Arial" w:hAnsi="Arial" w:cs="Arial"/>
        </w:rPr>
        <w:t>е</w:t>
      </w:r>
      <w:r w:rsidRPr="00F8354D">
        <w:rPr>
          <w:rFonts w:ascii="Arial" w:hAnsi="Arial" w:cs="Arial"/>
        </w:rPr>
        <w:t>нию качества вод, атмосферы, наносят ущерб растениеводству и животново</w:t>
      </w:r>
      <w:r w:rsidRPr="00F8354D">
        <w:rPr>
          <w:rFonts w:ascii="Arial" w:hAnsi="Arial" w:cs="Arial"/>
        </w:rPr>
        <w:t>д</w:t>
      </w:r>
      <w:r w:rsidRPr="00F8354D">
        <w:rPr>
          <w:rFonts w:ascii="Arial" w:hAnsi="Arial" w:cs="Arial"/>
        </w:rPr>
        <w:t>ству, что влечет недополучение сельскохозяйственной проду</w:t>
      </w:r>
      <w:r w:rsidRPr="00F8354D">
        <w:rPr>
          <w:rFonts w:ascii="Arial" w:hAnsi="Arial" w:cs="Arial"/>
        </w:rPr>
        <w:t>к</w:t>
      </w:r>
      <w:r w:rsidRPr="00F8354D">
        <w:rPr>
          <w:rFonts w:ascii="Arial" w:hAnsi="Arial" w:cs="Arial"/>
        </w:rPr>
        <w:t>ции и ухудшение ее качества.</w:t>
      </w:r>
    </w:p>
    <w:p w:rsidR="00F8354D" w:rsidRPr="00F8354D" w:rsidRDefault="00F8354D" w:rsidP="00F8354D">
      <w:pPr>
        <w:tabs>
          <w:tab w:val="num" w:pos="180"/>
        </w:tabs>
        <w:ind w:firstLine="709"/>
        <w:jc w:val="both"/>
        <w:rPr>
          <w:rFonts w:ascii="Arial" w:hAnsi="Arial" w:cs="Arial"/>
        </w:rPr>
      </w:pPr>
      <w:r w:rsidRPr="00F8354D">
        <w:rPr>
          <w:rFonts w:ascii="Arial" w:hAnsi="Arial" w:cs="Arial"/>
        </w:rPr>
        <w:t>В проекте приводится комплекс природоохранных мероприятий, исходя из первостепенности экологической и социальной эффективности решения наиболее важных проблем оздоровления окружающей среды по основным пр</w:t>
      </w:r>
      <w:r w:rsidRPr="00F8354D">
        <w:rPr>
          <w:rFonts w:ascii="Arial" w:hAnsi="Arial" w:cs="Arial"/>
        </w:rPr>
        <w:t>и</w:t>
      </w:r>
      <w:r w:rsidRPr="00F8354D">
        <w:rPr>
          <w:rFonts w:ascii="Arial" w:hAnsi="Arial" w:cs="Arial"/>
        </w:rPr>
        <w:t>родоохранным направл</w:t>
      </w:r>
      <w:r w:rsidRPr="00F8354D">
        <w:rPr>
          <w:rFonts w:ascii="Arial" w:hAnsi="Arial" w:cs="Arial"/>
        </w:rPr>
        <w:t>е</w:t>
      </w:r>
      <w:r w:rsidRPr="00F8354D">
        <w:rPr>
          <w:rFonts w:ascii="Arial" w:hAnsi="Arial" w:cs="Arial"/>
        </w:rPr>
        <w:t>ниям:</w:t>
      </w:r>
    </w:p>
    <w:p w:rsidR="00F8354D" w:rsidRPr="00F8354D" w:rsidRDefault="00F8354D" w:rsidP="00F8354D">
      <w:pPr>
        <w:widowControl w:val="0"/>
        <w:numPr>
          <w:ilvl w:val="0"/>
          <w:numId w:val="45"/>
        </w:numPr>
        <w:tabs>
          <w:tab w:val="clear" w:pos="360"/>
          <w:tab w:val="num" w:pos="-540"/>
          <w:tab w:val="num" w:pos="900"/>
        </w:tabs>
        <w:autoSpaceDE w:val="0"/>
        <w:autoSpaceDN w:val="0"/>
        <w:adjustRightInd w:val="0"/>
        <w:ind w:left="0" w:firstLine="709"/>
        <w:jc w:val="both"/>
        <w:rPr>
          <w:rFonts w:ascii="Arial" w:hAnsi="Arial" w:cs="Arial"/>
        </w:rPr>
      </w:pPr>
      <w:r w:rsidRPr="00F8354D">
        <w:rPr>
          <w:rFonts w:ascii="Arial" w:hAnsi="Arial" w:cs="Arial"/>
        </w:rPr>
        <w:t>охрана атмосферного воздуха;</w:t>
      </w:r>
    </w:p>
    <w:p w:rsidR="00F8354D" w:rsidRPr="00F8354D" w:rsidRDefault="00F8354D" w:rsidP="00F8354D">
      <w:pPr>
        <w:widowControl w:val="0"/>
        <w:numPr>
          <w:ilvl w:val="0"/>
          <w:numId w:val="45"/>
        </w:numPr>
        <w:tabs>
          <w:tab w:val="clear" w:pos="360"/>
          <w:tab w:val="num" w:pos="-540"/>
          <w:tab w:val="num" w:pos="900"/>
        </w:tabs>
        <w:autoSpaceDE w:val="0"/>
        <w:autoSpaceDN w:val="0"/>
        <w:adjustRightInd w:val="0"/>
        <w:ind w:left="0" w:firstLine="709"/>
        <w:jc w:val="both"/>
        <w:rPr>
          <w:rFonts w:ascii="Arial" w:hAnsi="Arial" w:cs="Arial"/>
        </w:rPr>
      </w:pPr>
      <w:r w:rsidRPr="00F8354D">
        <w:rPr>
          <w:rFonts w:ascii="Arial" w:hAnsi="Arial" w:cs="Arial"/>
        </w:rPr>
        <w:t>охрана водных ресурсов:</w:t>
      </w:r>
    </w:p>
    <w:p w:rsidR="00F8354D" w:rsidRPr="00F8354D" w:rsidRDefault="00F8354D" w:rsidP="00F8354D">
      <w:pPr>
        <w:widowControl w:val="0"/>
        <w:numPr>
          <w:ilvl w:val="0"/>
          <w:numId w:val="45"/>
        </w:numPr>
        <w:tabs>
          <w:tab w:val="clear" w:pos="360"/>
          <w:tab w:val="num" w:pos="-540"/>
          <w:tab w:val="num" w:pos="900"/>
          <w:tab w:val="num" w:pos="1080"/>
        </w:tabs>
        <w:autoSpaceDE w:val="0"/>
        <w:autoSpaceDN w:val="0"/>
        <w:adjustRightInd w:val="0"/>
        <w:ind w:left="0" w:firstLine="709"/>
        <w:jc w:val="both"/>
        <w:rPr>
          <w:rFonts w:ascii="Arial" w:hAnsi="Arial" w:cs="Arial"/>
        </w:rPr>
      </w:pPr>
      <w:r w:rsidRPr="00F8354D">
        <w:rPr>
          <w:rFonts w:ascii="Arial" w:hAnsi="Arial" w:cs="Arial"/>
        </w:rPr>
        <w:t>охрана поверхностных вод;</w:t>
      </w:r>
    </w:p>
    <w:p w:rsidR="00F8354D" w:rsidRPr="00F8354D" w:rsidRDefault="00F8354D" w:rsidP="00F8354D">
      <w:pPr>
        <w:widowControl w:val="0"/>
        <w:numPr>
          <w:ilvl w:val="0"/>
          <w:numId w:val="45"/>
        </w:numPr>
        <w:tabs>
          <w:tab w:val="clear" w:pos="360"/>
          <w:tab w:val="num" w:pos="-540"/>
          <w:tab w:val="num" w:pos="900"/>
          <w:tab w:val="num" w:pos="1080"/>
          <w:tab w:val="num" w:pos="1440"/>
        </w:tabs>
        <w:autoSpaceDE w:val="0"/>
        <w:autoSpaceDN w:val="0"/>
        <w:adjustRightInd w:val="0"/>
        <w:ind w:left="0" w:firstLine="709"/>
        <w:jc w:val="both"/>
        <w:rPr>
          <w:rFonts w:ascii="Arial" w:hAnsi="Arial" w:cs="Arial"/>
        </w:rPr>
      </w:pPr>
      <w:r w:rsidRPr="00F8354D">
        <w:rPr>
          <w:rFonts w:ascii="Arial" w:hAnsi="Arial" w:cs="Arial"/>
        </w:rPr>
        <w:t>охрана подземных вод;</w:t>
      </w:r>
    </w:p>
    <w:p w:rsidR="00F8354D" w:rsidRPr="00F8354D" w:rsidRDefault="00F8354D" w:rsidP="00F8354D">
      <w:pPr>
        <w:widowControl w:val="0"/>
        <w:numPr>
          <w:ilvl w:val="0"/>
          <w:numId w:val="45"/>
        </w:numPr>
        <w:tabs>
          <w:tab w:val="clear" w:pos="360"/>
          <w:tab w:val="num" w:pos="-540"/>
          <w:tab w:val="num" w:pos="900"/>
          <w:tab w:val="num" w:pos="1080"/>
        </w:tabs>
        <w:autoSpaceDE w:val="0"/>
        <w:autoSpaceDN w:val="0"/>
        <w:adjustRightInd w:val="0"/>
        <w:ind w:left="0" w:firstLine="709"/>
        <w:jc w:val="both"/>
        <w:rPr>
          <w:rFonts w:ascii="Arial" w:hAnsi="Arial" w:cs="Arial"/>
        </w:rPr>
      </w:pPr>
      <w:r w:rsidRPr="00F8354D">
        <w:rPr>
          <w:rFonts w:ascii="Arial" w:hAnsi="Arial" w:cs="Arial"/>
        </w:rPr>
        <w:t>управление отходами производства и потребления;</w:t>
      </w:r>
    </w:p>
    <w:p w:rsidR="00F8354D" w:rsidRPr="00F8354D" w:rsidRDefault="00F8354D" w:rsidP="00F8354D">
      <w:pPr>
        <w:widowControl w:val="0"/>
        <w:numPr>
          <w:ilvl w:val="0"/>
          <w:numId w:val="45"/>
        </w:numPr>
        <w:tabs>
          <w:tab w:val="clear" w:pos="360"/>
          <w:tab w:val="num" w:pos="-540"/>
          <w:tab w:val="num" w:pos="900"/>
        </w:tabs>
        <w:autoSpaceDE w:val="0"/>
        <w:autoSpaceDN w:val="0"/>
        <w:adjustRightInd w:val="0"/>
        <w:ind w:left="0" w:firstLine="709"/>
        <w:jc w:val="both"/>
        <w:rPr>
          <w:rFonts w:ascii="Arial" w:hAnsi="Arial" w:cs="Arial"/>
        </w:rPr>
      </w:pPr>
      <w:r w:rsidRPr="00F8354D">
        <w:rPr>
          <w:rFonts w:ascii="Arial" w:hAnsi="Arial" w:cs="Arial"/>
        </w:rPr>
        <w:t>охрана почв;</w:t>
      </w:r>
    </w:p>
    <w:p w:rsidR="00F8354D" w:rsidRPr="00F8354D" w:rsidRDefault="00F8354D" w:rsidP="00F8354D">
      <w:pPr>
        <w:widowControl w:val="0"/>
        <w:numPr>
          <w:ilvl w:val="0"/>
          <w:numId w:val="45"/>
        </w:numPr>
        <w:tabs>
          <w:tab w:val="clear" w:pos="360"/>
          <w:tab w:val="num" w:pos="-540"/>
          <w:tab w:val="num" w:pos="900"/>
        </w:tabs>
        <w:autoSpaceDE w:val="0"/>
        <w:autoSpaceDN w:val="0"/>
        <w:adjustRightInd w:val="0"/>
        <w:ind w:left="0" w:firstLine="709"/>
        <w:jc w:val="both"/>
        <w:rPr>
          <w:rFonts w:ascii="Arial" w:hAnsi="Arial" w:cs="Arial"/>
        </w:rPr>
      </w:pPr>
      <w:r w:rsidRPr="00F8354D">
        <w:rPr>
          <w:rFonts w:ascii="Arial" w:hAnsi="Arial" w:cs="Arial"/>
        </w:rPr>
        <w:t>санитарно-защитные зоны объектов;</w:t>
      </w:r>
    </w:p>
    <w:p w:rsidR="00155508" w:rsidRDefault="00F8354D" w:rsidP="00F8354D">
      <w:pPr>
        <w:tabs>
          <w:tab w:val="num" w:pos="180"/>
        </w:tabs>
        <w:ind w:firstLine="709"/>
        <w:jc w:val="both"/>
        <w:rPr>
          <w:rFonts w:ascii="Arial" w:hAnsi="Arial" w:cs="Arial"/>
        </w:rPr>
      </w:pPr>
      <w:r w:rsidRPr="00F8354D">
        <w:rPr>
          <w:rFonts w:ascii="Arial" w:hAnsi="Arial" w:cs="Arial"/>
        </w:rPr>
        <w:t>охрана лесов.</w:t>
      </w:r>
    </w:p>
    <w:p w:rsidR="00A607E3" w:rsidRPr="00A607E3" w:rsidRDefault="00A607E3" w:rsidP="00A607E3">
      <w:pPr>
        <w:tabs>
          <w:tab w:val="num" w:pos="180"/>
        </w:tabs>
        <w:ind w:right="-185" w:firstLine="720"/>
        <w:jc w:val="both"/>
        <w:rPr>
          <w:rFonts w:ascii="Arial" w:hAnsi="Arial" w:cs="Arial"/>
        </w:rPr>
      </w:pPr>
      <w:r w:rsidRPr="00A607E3">
        <w:rPr>
          <w:rFonts w:ascii="Arial" w:hAnsi="Arial" w:cs="Arial"/>
        </w:rPr>
        <w:t>Формирование модели дальнейшего совершенствования хозяйствен</w:t>
      </w:r>
      <w:r w:rsidR="00594B5E">
        <w:rPr>
          <w:rFonts w:ascii="Arial" w:hAnsi="Arial" w:cs="Arial"/>
        </w:rPr>
        <w:t>ного комплекса Панинского</w:t>
      </w:r>
      <w:r w:rsidRPr="00A607E3">
        <w:rPr>
          <w:rFonts w:ascii="Arial" w:hAnsi="Arial" w:cs="Arial"/>
        </w:rPr>
        <w:t xml:space="preserve"> сельского поселения должно происходить по принципу у</w:t>
      </w:r>
      <w:r w:rsidRPr="00A607E3">
        <w:rPr>
          <w:rFonts w:ascii="Arial" w:hAnsi="Arial" w:cs="Arial"/>
        </w:rPr>
        <w:t>с</w:t>
      </w:r>
      <w:r w:rsidRPr="00A607E3">
        <w:rPr>
          <w:rFonts w:ascii="Arial" w:hAnsi="Arial" w:cs="Arial"/>
        </w:rPr>
        <w:t>тойчивого развития, т. е. совершенствования социально-экономической сферы параллельно с экологической, при приоритете после</w:t>
      </w:r>
      <w:r w:rsidRPr="00A607E3">
        <w:rPr>
          <w:rFonts w:ascii="Arial" w:hAnsi="Arial" w:cs="Arial"/>
        </w:rPr>
        <w:t>д</w:t>
      </w:r>
      <w:r w:rsidRPr="00A607E3">
        <w:rPr>
          <w:rFonts w:ascii="Arial" w:hAnsi="Arial" w:cs="Arial"/>
        </w:rPr>
        <w:t>ней.</w:t>
      </w:r>
    </w:p>
    <w:p w:rsidR="00A607E3" w:rsidRPr="00A607E3" w:rsidRDefault="00A607E3" w:rsidP="00A607E3">
      <w:pPr>
        <w:tabs>
          <w:tab w:val="num" w:pos="180"/>
        </w:tabs>
        <w:ind w:right="-185" w:firstLine="720"/>
        <w:jc w:val="both"/>
        <w:rPr>
          <w:rFonts w:ascii="Arial" w:hAnsi="Arial" w:cs="Arial"/>
        </w:rPr>
      </w:pPr>
      <w:r w:rsidRPr="00A607E3">
        <w:rPr>
          <w:rFonts w:ascii="Arial" w:hAnsi="Arial" w:cs="Arial"/>
        </w:rPr>
        <w:t>В проекте приводится комплекс природоохранных мероприятий, исходя из первостепенности экологической и социальной эффективности решения наиб</w:t>
      </w:r>
      <w:r w:rsidRPr="00A607E3">
        <w:rPr>
          <w:rFonts w:ascii="Arial" w:hAnsi="Arial" w:cs="Arial"/>
        </w:rPr>
        <w:t>о</w:t>
      </w:r>
      <w:r w:rsidRPr="00A607E3">
        <w:rPr>
          <w:rFonts w:ascii="Arial" w:hAnsi="Arial" w:cs="Arial"/>
        </w:rPr>
        <w:t>лее важных проблем оздоровления окружающей среды по основным природ</w:t>
      </w:r>
      <w:r w:rsidRPr="00A607E3">
        <w:rPr>
          <w:rFonts w:ascii="Arial" w:hAnsi="Arial" w:cs="Arial"/>
        </w:rPr>
        <w:t>о</w:t>
      </w:r>
      <w:r w:rsidRPr="00A607E3">
        <w:rPr>
          <w:rFonts w:ascii="Arial" w:hAnsi="Arial" w:cs="Arial"/>
        </w:rPr>
        <w:t>охранным направлен</w:t>
      </w:r>
      <w:r w:rsidRPr="00A607E3">
        <w:rPr>
          <w:rFonts w:ascii="Arial" w:hAnsi="Arial" w:cs="Arial"/>
        </w:rPr>
        <w:t>и</w:t>
      </w:r>
      <w:r w:rsidRPr="00A607E3">
        <w:rPr>
          <w:rFonts w:ascii="Arial" w:hAnsi="Arial" w:cs="Arial"/>
        </w:rPr>
        <w:t>ям:</w:t>
      </w:r>
    </w:p>
    <w:p w:rsidR="00A607E3" w:rsidRPr="00A607E3" w:rsidRDefault="00A607E3" w:rsidP="0060151A">
      <w:pPr>
        <w:widowControl w:val="0"/>
        <w:numPr>
          <w:ilvl w:val="0"/>
          <w:numId w:val="45"/>
        </w:numPr>
        <w:tabs>
          <w:tab w:val="clear" w:pos="360"/>
          <w:tab w:val="num" w:pos="-540"/>
          <w:tab w:val="num" w:pos="900"/>
        </w:tabs>
        <w:autoSpaceDE w:val="0"/>
        <w:autoSpaceDN w:val="0"/>
        <w:adjustRightInd w:val="0"/>
        <w:ind w:left="0" w:right="-185" w:firstLine="720"/>
        <w:jc w:val="both"/>
        <w:rPr>
          <w:rFonts w:ascii="Arial" w:hAnsi="Arial" w:cs="Arial"/>
        </w:rPr>
      </w:pPr>
      <w:r w:rsidRPr="00A607E3">
        <w:rPr>
          <w:rFonts w:ascii="Arial" w:hAnsi="Arial" w:cs="Arial"/>
        </w:rPr>
        <w:t>охрана атмосферного воздуха;</w:t>
      </w:r>
    </w:p>
    <w:p w:rsidR="00A607E3" w:rsidRPr="00A607E3" w:rsidRDefault="00A607E3" w:rsidP="0060151A">
      <w:pPr>
        <w:widowControl w:val="0"/>
        <w:numPr>
          <w:ilvl w:val="0"/>
          <w:numId w:val="45"/>
        </w:numPr>
        <w:tabs>
          <w:tab w:val="clear" w:pos="360"/>
          <w:tab w:val="num" w:pos="-540"/>
          <w:tab w:val="num" w:pos="900"/>
        </w:tabs>
        <w:autoSpaceDE w:val="0"/>
        <w:autoSpaceDN w:val="0"/>
        <w:adjustRightInd w:val="0"/>
        <w:ind w:left="0" w:right="-185" w:firstLine="720"/>
        <w:jc w:val="both"/>
        <w:rPr>
          <w:rFonts w:ascii="Arial" w:hAnsi="Arial" w:cs="Arial"/>
        </w:rPr>
      </w:pPr>
      <w:r w:rsidRPr="00A607E3">
        <w:rPr>
          <w:rFonts w:ascii="Arial" w:hAnsi="Arial" w:cs="Arial"/>
        </w:rPr>
        <w:t>охрана водных ресурсов:</w:t>
      </w:r>
    </w:p>
    <w:p w:rsidR="00A607E3" w:rsidRPr="00A607E3" w:rsidRDefault="00A607E3" w:rsidP="00F8354D">
      <w:pPr>
        <w:widowControl w:val="0"/>
        <w:numPr>
          <w:ilvl w:val="0"/>
          <w:numId w:val="45"/>
        </w:numPr>
        <w:tabs>
          <w:tab w:val="clear" w:pos="360"/>
          <w:tab w:val="num" w:pos="-540"/>
          <w:tab w:val="num" w:pos="900"/>
        </w:tabs>
        <w:autoSpaceDE w:val="0"/>
        <w:autoSpaceDN w:val="0"/>
        <w:adjustRightInd w:val="0"/>
        <w:ind w:left="540" w:right="-185" w:firstLine="720"/>
        <w:jc w:val="both"/>
        <w:rPr>
          <w:rFonts w:ascii="Arial" w:hAnsi="Arial" w:cs="Arial"/>
        </w:rPr>
      </w:pPr>
      <w:r w:rsidRPr="00A607E3">
        <w:rPr>
          <w:rFonts w:ascii="Arial" w:hAnsi="Arial" w:cs="Arial"/>
        </w:rPr>
        <w:t>охрана поверхностных вод;</w:t>
      </w:r>
    </w:p>
    <w:p w:rsidR="00A607E3" w:rsidRPr="00A607E3" w:rsidRDefault="00A607E3" w:rsidP="00F8354D">
      <w:pPr>
        <w:widowControl w:val="0"/>
        <w:numPr>
          <w:ilvl w:val="0"/>
          <w:numId w:val="45"/>
        </w:numPr>
        <w:tabs>
          <w:tab w:val="clear" w:pos="360"/>
          <w:tab w:val="num" w:pos="-540"/>
          <w:tab w:val="num" w:pos="900"/>
        </w:tabs>
        <w:autoSpaceDE w:val="0"/>
        <w:autoSpaceDN w:val="0"/>
        <w:adjustRightInd w:val="0"/>
        <w:ind w:left="540" w:right="-185" w:firstLine="720"/>
        <w:jc w:val="both"/>
        <w:rPr>
          <w:rFonts w:ascii="Arial" w:hAnsi="Arial" w:cs="Arial"/>
        </w:rPr>
      </w:pPr>
      <w:r w:rsidRPr="00A607E3">
        <w:rPr>
          <w:rFonts w:ascii="Arial" w:hAnsi="Arial" w:cs="Arial"/>
        </w:rPr>
        <w:t>охрана подземных вод;</w:t>
      </w:r>
    </w:p>
    <w:p w:rsidR="00A607E3" w:rsidRPr="00A607E3" w:rsidRDefault="00A607E3" w:rsidP="0060151A">
      <w:pPr>
        <w:widowControl w:val="0"/>
        <w:numPr>
          <w:ilvl w:val="0"/>
          <w:numId w:val="45"/>
        </w:numPr>
        <w:tabs>
          <w:tab w:val="clear" w:pos="360"/>
          <w:tab w:val="num" w:pos="-540"/>
          <w:tab w:val="num" w:pos="900"/>
          <w:tab w:val="num" w:pos="1070"/>
        </w:tabs>
        <w:autoSpaceDE w:val="0"/>
        <w:autoSpaceDN w:val="0"/>
        <w:adjustRightInd w:val="0"/>
        <w:ind w:left="0" w:right="-185" w:firstLine="720"/>
        <w:jc w:val="both"/>
        <w:rPr>
          <w:rFonts w:ascii="Arial" w:hAnsi="Arial" w:cs="Arial"/>
        </w:rPr>
      </w:pPr>
      <w:r w:rsidRPr="00A607E3">
        <w:rPr>
          <w:rFonts w:ascii="Arial" w:hAnsi="Arial" w:cs="Arial"/>
        </w:rPr>
        <w:t>управление отходами производства и потребления;</w:t>
      </w:r>
    </w:p>
    <w:p w:rsidR="00A607E3" w:rsidRPr="00A607E3" w:rsidRDefault="00A607E3" w:rsidP="0060151A">
      <w:pPr>
        <w:widowControl w:val="0"/>
        <w:numPr>
          <w:ilvl w:val="0"/>
          <w:numId w:val="45"/>
        </w:numPr>
        <w:tabs>
          <w:tab w:val="clear" w:pos="360"/>
          <w:tab w:val="num" w:pos="-540"/>
          <w:tab w:val="num" w:pos="900"/>
        </w:tabs>
        <w:autoSpaceDE w:val="0"/>
        <w:autoSpaceDN w:val="0"/>
        <w:adjustRightInd w:val="0"/>
        <w:ind w:left="0" w:right="-185" w:firstLine="720"/>
        <w:jc w:val="both"/>
        <w:rPr>
          <w:rFonts w:ascii="Arial" w:hAnsi="Arial" w:cs="Arial"/>
        </w:rPr>
      </w:pPr>
      <w:r w:rsidRPr="00A607E3">
        <w:rPr>
          <w:rFonts w:ascii="Arial" w:hAnsi="Arial" w:cs="Arial"/>
        </w:rPr>
        <w:t>охрана почв;</w:t>
      </w:r>
    </w:p>
    <w:p w:rsidR="00A607E3" w:rsidRPr="00A607E3" w:rsidRDefault="00A607E3" w:rsidP="0060151A">
      <w:pPr>
        <w:widowControl w:val="0"/>
        <w:numPr>
          <w:ilvl w:val="0"/>
          <w:numId w:val="45"/>
        </w:numPr>
        <w:tabs>
          <w:tab w:val="clear" w:pos="360"/>
          <w:tab w:val="num" w:pos="-540"/>
          <w:tab w:val="num" w:pos="900"/>
        </w:tabs>
        <w:autoSpaceDE w:val="0"/>
        <w:autoSpaceDN w:val="0"/>
        <w:adjustRightInd w:val="0"/>
        <w:ind w:left="0" w:right="-185" w:firstLine="720"/>
        <w:jc w:val="both"/>
        <w:rPr>
          <w:rFonts w:ascii="Arial" w:hAnsi="Arial" w:cs="Arial"/>
        </w:rPr>
      </w:pPr>
      <w:r w:rsidRPr="00A607E3">
        <w:rPr>
          <w:rFonts w:ascii="Arial" w:hAnsi="Arial" w:cs="Arial"/>
        </w:rPr>
        <w:t>санитарно-защитные зоны объектов;</w:t>
      </w:r>
    </w:p>
    <w:p w:rsidR="00A607E3" w:rsidRDefault="00A607E3" w:rsidP="0060151A">
      <w:pPr>
        <w:widowControl w:val="0"/>
        <w:numPr>
          <w:ilvl w:val="0"/>
          <w:numId w:val="45"/>
        </w:numPr>
        <w:tabs>
          <w:tab w:val="clear" w:pos="360"/>
          <w:tab w:val="num" w:pos="-540"/>
          <w:tab w:val="num" w:pos="900"/>
        </w:tabs>
        <w:autoSpaceDE w:val="0"/>
        <w:autoSpaceDN w:val="0"/>
        <w:adjustRightInd w:val="0"/>
        <w:ind w:left="0" w:right="-185" w:firstLine="720"/>
        <w:jc w:val="both"/>
        <w:rPr>
          <w:rFonts w:ascii="Arial" w:hAnsi="Arial" w:cs="Arial"/>
        </w:rPr>
      </w:pPr>
      <w:r w:rsidRPr="00A607E3">
        <w:rPr>
          <w:rFonts w:ascii="Arial" w:hAnsi="Arial" w:cs="Arial"/>
        </w:rPr>
        <w:t>охрана лесов.</w:t>
      </w:r>
    </w:p>
    <w:p w:rsidR="001932EE" w:rsidRDefault="001932EE" w:rsidP="001932EE">
      <w:pPr>
        <w:ind w:right="20" w:firstLine="720"/>
        <w:jc w:val="both"/>
        <w:rPr>
          <w:rFonts w:ascii="Arial" w:hAnsi="Arial" w:cs="Arial"/>
          <w:sz w:val="22"/>
          <w:szCs w:val="22"/>
        </w:rPr>
      </w:pPr>
    </w:p>
    <w:p w:rsidR="001932EE" w:rsidRDefault="00155508" w:rsidP="001932EE">
      <w:pPr>
        <w:ind w:firstLine="720"/>
        <w:jc w:val="both"/>
        <w:rPr>
          <w:i/>
          <w:sz w:val="22"/>
          <w:szCs w:val="22"/>
        </w:rPr>
      </w:pPr>
      <w:r>
        <w:rPr>
          <w:rFonts w:ascii="Arial" w:hAnsi="Arial" w:cs="Arial"/>
          <w:i/>
        </w:rPr>
        <w:t>10.10.1</w:t>
      </w:r>
      <w:r w:rsidRPr="00E7039D">
        <w:rPr>
          <w:rFonts w:ascii="Arial" w:hAnsi="Arial" w:cs="Arial"/>
          <w:i/>
        </w:rPr>
        <w:t>.</w:t>
      </w:r>
      <w:r w:rsidRPr="00155508">
        <w:rPr>
          <w:rFonts w:ascii="Arial" w:hAnsi="Arial" w:cs="Arial"/>
          <w:i/>
        </w:rPr>
        <w:t xml:space="preserve"> </w:t>
      </w:r>
      <w:r w:rsidRPr="00E7039D">
        <w:rPr>
          <w:rFonts w:ascii="Arial" w:hAnsi="Arial" w:cs="Arial"/>
          <w:i/>
        </w:rPr>
        <w:t xml:space="preserve">Обоснование предложений по </w:t>
      </w:r>
      <w:r>
        <w:rPr>
          <w:rFonts w:ascii="Arial" w:hAnsi="Arial" w:cs="Arial"/>
          <w:i/>
        </w:rPr>
        <w:t>охране атмосферного воздуха</w:t>
      </w:r>
    </w:p>
    <w:p w:rsidR="001932EE" w:rsidRPr="00F8354D" w:rsidRDefault="001932EE" w:rsidP="00F8354D">
      <w:pPr>
        <w:tabs>
          <w:tab w:val="num" w:pos="180"/>
        </w:tabs>
        <w:ind w:right="-185" w:firstLine="720"/>
        <w:jc w:val="both"/>
        <w:rPr>
          <w:rFonts w:ascii="Arial" w:hAnsi="Arial" w:cs="Arial"/>
        </w:rPr>
      </w:pPr>
    </w:p>
    <w:p w:rsidR="00F8354D" w:rsidRPr="00F8354D" w:rsidRDefault="00F8354D" w:rsidP="00F8354D">
      <w:pPr>
        <w:tabs>
          <w:tab w:val="left" w:pos="3980"/>
        </w:tabs>
        <w:ind w:firstLine="709"/>
        <w:jc w:val="both"/>
        <w:rPr>
          <w:rFonts w:ascii="Arial" w:hAnsi="Arial" w:cs="Arial"/>
        </w:rPr>
      </w:pPr>
      <w:bookmarkStart w:id="64" w:name="_Toc84240096"/>
      <w:r w:rsidRPr="00F8354D">
        <w:rPr>
          <w:rFonts w:ascii="Arial" w:hAnsi="Arial" w:cs="Arial"/>
        </w:rPr>
        <w:t>Состояние воздушного бассейна является одним из основных экологич</w:t>
      </w:r>
      <w:r w:rsidRPr="00F8354D">
        <w:rPr>
          <w:rFonts w:ascii="Arial" w:hAnsi="Arial" w:cs="Arial"/>
        </w:rPr>
        <w:t>е</w:t>
      </w:r>
      <w:r w:rsidRPr="00F8354D">
        <w:rPr>
          <w:rFonts w:ascii="Arial" w:hAnsi="Arial" w:cs="Arial"/>
        </w:rPr>
        <w:t>ских факт</w:t>
      </w:r>
      <w:r w:rsidRPr="00F8354D">
        <w:rPr>
          <w:rFonts w:ascii="Arial" w:hAnsi="Arial" w:cs="Arial"/>
        </w:rPr>
        <w:t>о</w:t>
      </w:r>
      <w:r w:rsidRPr="00F8354D">
        <w:rPr>
          <w:rFonts w:ascii="Arial" w:hAnsi="Arial" w:cs="Arial"/>
        </w:rPr>
        <w:t>ров, определяющих экологическую ситуацию и условия проживания населения.</w:t>
      </w:r>
      <w:bookmarkEnd w:id="64"/>
      <w:r w:rsidRPr="00F8354D">
        <w:rPr>
          <w:rFonts w:ascii="Arial" w:hAnsi="Arial" w:cs="Arial"/>
        </w:rPr>
        <w:t xml:space="preserve"> В кач</w:t>
      </w:r>
      <w:r w:rsidRPr="00F8354D">
        <w:rPr>
          <w:rFonts w:ascii="Arial" w:hAnsi="Arial" w:cs="Arial"/>
        </w:rPr>
        <w:t>е</w:t>
      </w:r>
      <w:r w:rsidRPr="00F8354D">
        <w:rPr>
          <w:rFonts w:ascii="Arial" w:hAnsi="Arial" w:cs="Arial"/>
        </w:rPr>
        <w:t>стве первоочередных мероприятий по охране атмосферного воздуха рекомендуется произвести инвентаризацию источников выбросов с ц</w:t>
      </w:r>
      <w:r w:rsidRPr="00F8354D">
        <w:rPr>
          <w:rFonts w:ascii="Arial" w:hAnsi="Arial" w:cs="Arial"/>
        </w:rPr>
        <w:t>е</w:t>
      </w:r>
      <w:r w:rsidRPr="00F8354D">
        <w:rPr>
          <w:rFonts w:ascii="Arial" w:hAnsi="Arial" w:cs="Arial"/>
        </w:rPr>
        <w:t>лью определения объемов и с</w:t>
      </w:r>
      <w:r w:rsidRPr="00F8354D">
        <w:rPr>
          <w:rFonts w:ascii="Arial" w:hAnsi="Arial" w:cs="Arial"/>
        </w:rPr>
        <w:t>о</w:t>
      </w:r>
      <w:r w:rsidRPr="00F8354D">
        <w:rPr>
          <w:rFonts w:ascii="Arial" w:hAnsi="Arial" w:cs="Arial"/>
        </w:rPr>
        <w:t>става выбрасываемых веществ.</w:t>
      </w:r>
    </w:p>
    <w:p w:rsidR="00F8354D" w:rsidRPr="00F8354D" w:rsidRDefault="00F8354D" w:rsidP="00F8354D">
      <w:pPr>
        <w:tabs>
          <w:tab w:val="num" w:pos="0"/>
        </w:tabs>
        <w:ind w:firstLine="709"/>
        <w:jc w:val="both"/>
        <w:rPr>
          <w:rFonts w:ascii="Arial" w:hAnsi="Arial" w:cs="Arial"/>
        </w:rPr>
      </w:pPr>
      <w:r w:rsidRPr="00F8354D">
        <w:rPr>
          <w:rFonts w:ascii="Arial" w:hAnsi="Arial" w:cs="Arial"/>
        </w:rPr>
        <w:t>В целом, фактическое загрязнение воздуха населенных мест поселения можно оценивать как допустимое, в связи с чем на период реализации Ген</w:t>
      </w:r>
      <w:r w:rsidRPr="00F8354D">
        <w:rPr>
          <w:rFonts w:ascii="Arial" w:hAnsi="Arial" w:cs="Arial"/>
        </w:rPr>
        <w:t>е</w:t>
      </w:r>
      <w:r w:rsidRPr="00F8354D">
        <w:rPr>
          <w:rFonts w:ascii="Arial" w:hAnsi="Arial" w:cs="Arial"/>
        </w:rPr>
        <w:t>рального плана предл</w:t>
      </w:r>
      <w:r w:rsidRPr="00F8354D">
        <w:rPr>
          <w:rFonts w:ascii="Arial" w:hAnsi="Arial" w:cs="Arial"/>
        </w:rPr>
        <w:t>а</w:t>
      </w:r>
      <w:r w:rsidRPr="00F8354D">
        <w:rPr>
          <w:rFonts w:ascii="Arial" w:hAnsi="Arial" w:cs="Arial"/>
        </w:rPr>
        <w:t>гаются следующие общепланировочные мероприятия:</w:t>
      </w:r>
    </w:p>
    <w:p w:rsidR="00F8354D" w:rsidRPr="00F8354D" w:rsidRDefault="00F8354D" w:rsidP="00F8354D">
      <w:pPr>
        <w:widowControl w:val="0"/>
        <w:numPr>
          <w:ilvl w:val="1"/>
          <w:numId w:val="46"/>
        </w:numPr>
        <w:tabs>
          <w:tab w:val="clear" w:pos="1440"/>
          <w:tab w:val="left" w:pos="900"/>
        </w:tabs>
        <w:autoSpaceDE w:val="0"/>
        <w:autoSpaceDN w:val="0"/>
        <w:adjustRightInd w:val="0"/>
        <w:ind w:left="0" w:firstLine="709"/>
        <w:jc w:val="both"/>
        <w:rPr>
          <w:rFonts w:ascii="Arial" w:hAnsi="Arial" w:cs="Arial"/>
        </w:rPr>
      </w:pPr>
      <w:r w:rsidRPr="00F8354D">
        <w:rPr>
          <w:rFonts w:ascii="Arial" w:hAnsi="Arial" w:cs="Arial"/>
        </w:rPr>
        <w:t>Организационные мероприятия:</w:t>
      </w:r>
    </w:p>
    <w:p w:rsidR="00F8354D" w:rsidRPr="00F8354D" w:rsidRDefault="00F8354D" w:rsidP="00F8354D">
      <w:pPr>
        <w:widowControl w:val="0"/>
        <w:numPr>
          <w:ilvl w:val="0"/>
          <w:numId w:val="47"/>
        </w:numPr>
        <w:tabs>
          <w:tab w:val="clear" w:pos="1440"/>
          <w:tab w:val="left" w:pos="360"/>
          <w:tab w:val="left" w:pos="900"/>
        </w:tabs>
        <w:autoSpaceDE w:val="0"/>
        <w:autoSpaceDN w:val="0"/>
        <w:adjustRightInd w:val="0"/>
        <w:ind w:left="0" w:firstLine="709"/>
        <w:jc w:val="both"/>
        <w:rPr>
          <w:rFonts w:ascii="Arial" w:hAnsi="Arial" w:cs="Arial"/>
        </w:rPr>
      </w:pPr>
      <w:r w:rsidRPr="00F8354D">
        <w:rPr>
          <w:rFonts w:ascii="Arial" w:hAnsi="Arial" w:cs="Arial"/>
        </w:rPr>
        <w:t>проведение полной инвентаризации стационарных и передвижных и</w:t>
      </w:r>
      <w:r w:rsidRPr="00F8354D">
        <w:rPr>
          <w:rFonts w:ascii="Arial" w:hAnsi="Arial" w:cs="Arial"/>
        </w:rPr>
        <w:t>с</w:t>
      </w:r>
      <w:r w:rsidRPr="00F8354D">
        <w:rPr>
          <w:rFonts w:ascii="Arial" w:hAnsi="Arial" w:cs="Arial"/>
        </w:rPr>
        <w:t>точников загрязнения воздушного бассейна, создание единого информационн</w:t>
      </w:r>
      <w:r w:rsidRPr="00F8354D">
        <w:rPr>
          <w:rFonts w:ascii="Arial" w:hAnsi="Arial" w:cs="Arial"/>
        </w:rPr>
        <w:t>о</w:t>
      </w:r>
      <w:r w:rsidRPr="00F8354D">
        <w:rPr>
          <w:rFonts w:ascii="Arial" w:hAnsi="Arial" w:cs="Arial"/>
        </w:rPr>
        <w:t>го банка данных и</w:t>
      </w:r>
      <w:r w:rsidRPr="00F8354D">
        <w:rPr>
          <w:rFonts w:ascii="Arial" w:hAnsi="Arial" w:cs="Arial"/>
        </w:rPr>
        <w:t>с</w:t>
      </w:r>
      <w:r w:rsidRPr="00F8354D">
        <w:rPr>
          <w:rFonts w:ascii="Arial" w:hAnsi="Arial" w:cs="Arial"/>
        </w:rPr>
        <w:t>точников;</w:t>
      </w:r>
    </w:p>
    <w:p w:rsidR="00F8354D" w:rsidRPr="00F8354D" w:rsidRDefault="00F8354D" w:rsidP="00F8354D">
      <w:pPr>
        <w:widowControl w:val="0"/>
        <w:numPr>
          <w:ilvl w:val="0"/>
          <w:numId w:val="47"/>
        </w:numPr>
        <w:tabs>
          <w:tab w:val="clear" w:pos="1440"/>
          <w:tab w:val="left" w:pos="360"/>
          <w:tab w:val="left" w:pos="900"/>
        </w:tabs>
        <w:autoSpaceDE w:val="0"/>
        <w:autoSpaceDN w:val="0"/>
        <w:adjustRightInd w:val="0"/>
        <w:ind w:left="0" w:firstLine="709"/>
        <w:jc w:val="both"/>
        <w:rPr>
          <w:rFonts w:ascii="Arial" w:hAnsi="Arial" w:cs="Arial"/>
        </w:rPr>
      </w:pPr>
      <w:r w:rsidRPr="00F8354D">
        <w:rPr>
          <w:rFonts w:ascii="Arial" w:hAnsi="Arial" w:cs="Arial"/>
        </w:rPr>
        <w:t>выявление и рекультивация существующих переполненных и неудо</w:t>
      </w:r>
      <w:r w:rsidRPr="00F8354D">
        <w:rPr>
          <w:rFonts w:ascii="Arial" w:hAnsi="Arial" w:cs="Arial"/>
        </w:rPr>
        <w:t>в</w:t>
      </w:r>
      <w:r w:rsidRPr="00F8354D">
        <w:rPr>
          <w:rFonts w:ascii="Arial" w:hAnsi="Arial" w:cs="Arial"/>
        </w:rPr>
        <w:t>летворяющих санитарно-экологическим нормам участков компостирования твердых бытовых отходов (ТБО), разработка проектов и строительство новых полигонов ТБО, удовлетворяющих экологическим и санитарно-гигиеническим требованиям; ликвидация всех н</w:t>
      </w:r>
      <w:r w:rsidRPr="00F8354D">
        <w:rPr>
          <w:rFonts w:ascii="Arial" w:hAnsi="Arial" w:cs="Arial"/>
        </w:rPr>
        <w:t>е</w:t>
      </w:r>
      <w:r w:rsidRPr="00F8354D">
        <w:rPr>
          <w:rFonts w:ascii="Arial" w:hAnsi="Arial" w:cs="Arial"/>
        </w:rPr>
        <w:t>санкционированных свалок;</w:t>
      </w:r>
    </w:p>
    <w:p w:rsidR="00F8354D" w:rsidRPr="00F8354D" w:rsidRDefault="00F8354D" w:rsidP="00F8354D">
      <w:pPr>
        <w:widowControl w:val="0"/>
        <w:numPr>
          <w:ilvl w:val="0"/>
          <w:numId w:val="47"/>
        </w:numPr>
        <w:tabs>
          <w:tab w:val="clear" w:pos="1440"/>
          <w:tab w:val="left" w:pos="360"/>
          <w:tab w:val="left" w:pos="900"/>
        </w:tabs>
        <w:autoSpaceDE w:val="0"/>
        <w:autoSpaceDN w:val="0"/>
        <w:adjustRightInd w:val="0"/>
        <w:ind w:left="0" w:firstLine="709"/>
        <w:jc w:val="both"/>
        <w:rPr>
          <w:rFonts w:ascii="Arial" w:hAnsi="Arial" w:cs="Arial"/>
        </w:rPr>
      </w:pPr>
      <w:r w:rsidRPr="00F8354D">
        <w:rPr>
          <w:rFonts w:ascii="Arial" w:hAnsi="Arial" w:cs="Arial"/>
        </w:rPr>
        <w:t>организация системы контроля за выбросами автотранспорта;</w:t>
      </w:r>
    </w:p>
    <w:p w:rsidR="00F8354D" w:rsidRPr="00F8354D" w:rsidRDefault="00F8354D" w:rsidP="00F8354D">
      <w:pPr>
        <w:widowControl w:val="0"/>
        <w:numPr>
          <w:ilvl w:val="0"/>
          <w:numId w:val="47"/>
        </w:numPr>
        <w:tabs>
          <w:tab w:val="clear" w:pos="1440"/>
          <w:tab w:val="left" w:pos="360"/>
          <w:tab w:val="left" w:pos="900"/>
        </w:tabs>
        <w:autoSpaceDE w:val="0"/>
        <w:autoSpaceDN w:val="0"/>
        <w:adjustRightInd w:val="0"/>
        <w:ind w:left="0" w:firstLine="709"/>
        <w:jc w:val="both"/>
        <w:rPr>
          <w:rFonts w:ascii="Arial" w:hAnsi="Arial" w:cs="Arial"/>
        </w:rPr>
      </w:pPr>
      <w:r w:rsidRPr="00F8354D">
        <w:rPr>
          <w:rFonts w:ascii="Arial" w:hAnsi="Arial" w:cs="Arial"/>
        </w:rPr>
        <w:t>разработка проектов предельно-допустимых выбросов (ПДВ) для всех предприятий, находящихся на территории поселения и установление нормат</w:t>
      </w:r>
      <w:r w:rsidRPr="00F8354D">
        <w:rPr>
          <w:rFonts w:ascii="Arial" w:hAnsi="Arial" w:cs="Arial"/>
        </w:rPr>
        <w:t>и</w:t>
      </w:r>
      <w:r w:rsidRPr="00F8354D">
        <w:rPr>
          <w:rFonts w:ascii="Arial" w:hAnsi="Arial" w:cs="Arial"/>
        </w:rPr>
        <w:t>вов по загря</w:t>
      </w:r>
      <w:r w:rsidRPr="00F8354D">
        <w:rPr>
          <w:rFonts w:ascii="Arial" w:hAnsi="Arial" w:cs="Arial"/>
        </w:rPr>
        <w:t>з</w:t>
      </w:r>
      <w:r w:rsidRPr="00F8354D">
        <w:rPr>
          <w:rFonts w:ascii="Arial" w:hAnsi="Arial" w:cs="Arial"/>
        </w:rPr>
        <w:t>нению атмосферного воздуха;</w:t>
      </w:r>
    </w:p>
    <w:p w:rsidR="00F8354D" w:rsidRPr="00F8354D" w:rsidRDefault="00F8354D" w:rsidP="00F8354D">
      <w:pPr>
        <w:widowControl w:val="0"/>
        <w:numPr>
          <w:ilvl w:val="0"/>
          <w:numId w:val="47"/>
        </w:numPr>
        <w:tabs>
          <w:tab w:val="clear" w:pos="1440"/>
          <w:tab w:val="left" w:pos="360"/>
          <w:tab w:val="left" w:pos="900"/>
        </w:tabs>
        <w:autoSpaceDE w:val="0"/>
        <w:autoSpaceDN w:val="0"/>
        <w:adjustRightInd w:val="0"/>
        <w:ind w:left="0" w:firstLine="709"/>
        <w:jc w:val="both"/>
        <w:rPr>
          <w:rFonts w:ascii="Arial" w:hAnsi="Arial" w:cs="Arial"/>
        </w:rPr>
      </w:pPr>
      <w:r w:rsidRPr="00F8354D">
        <w:rPr>
          <w:rFonts w:ascii="Arial" w:hAnsi="Arial" w:cs="Arial"/>
        </w:rPr>
        <w:t>газификация территории;</w:t>
      </w:r>
    </w:p>
    <w:p w:rsidR="00F8354D" w:rsidRPr="00F8354D" w:rsidRDefault="00F8354D" w:rsidP="00F8354D">
      <w:pPr>
        <w:widowControl w:val="0"/>
        <w:numPr>
          <w:ilvl w:val="0"/>
          <w:numId w:val="47"/>
        </w:numPr>
        <w:tabs>
          <w:tab w:val="clear" w:pos="1440"/>
          <w:tab w:val="left" w:pos="360"/>
          <w:tab w:val="left" w:pos="900"/>
        </w:tabs>
        <w:autoSpaceDE w:val="0"/>
        <w:autoSpaceDN w:val="0"/>
        <w:adjustRightInd w:val="0"/>
        <w:ind w:left="0" w:firstLine="709"/>
        <w:jc w:val="both"/>
        <w:rPr>
          <w:rFonts w:ascii="Arial" w:hAnsi="Arial" w:cs="Arial"/>
        </w:rPr>
      </w:pPr>
      <w:r w:rsidRPr="00F8354D">
        <w:rPr>
          <w:rFonts w:ascii="Arial" w:hAnsi="Arial" w:cs="Arial"/>
        </w:rPr>
        <w:t>организация системы экологического мониторинга;</w:t>
      </w:r>
    </w:p>
    <w:p w:rsidR="00F8354D" w:rsidRPr="00F8354D" w:rsidRDefault="00F8354D" w:rsidP="00F8354D">
      <w:pPr>
        <w:widowControl w:val="0"/>
        <w:numPr>
          <w:ilvl w:val="1"/>
          <w:numId w:val="46"/>
        </w:numPr>
        <w:tabs>
          <w:tab w:val="clear" w:pos="1440"/>
          <w:tab w:val="left" w:pos="540"/>
          <w:tab w:val="left" w:pos="900"/>
        </w:tabs>
        <w:autoSpaceDE w:val="0"/>
        <w:autoSpaceDN w:val="0"/>
        <w:adjustRightInd w:val="0"/>
        <w:ind w:left="0" w:firstLine="709"/>
        <w:jc w:val="both"/>
        <w:rPr>
          <w:rFonts w:ascii="Arial" w:hAnsi="Arial" w:cs="Arial"/>
        </w:rPr>
      </w:pPr>
      <w:r w:rsidRPr="00F8354D">
        <w:rPr>
          <w:rFonts w:ascii="Arial" w:hAnsi="Arial" w:cs="Arial"/>
        </w:rPr>
        <w:t>Технологические мероприятия:</w:t>
      </w:r>
    </w:p>
    <w:p w:rsidR="00F8354D" w:rsidRPr="00F8354D" w:rsidRDefault="00F8354D" w:rsidP="00F8354D">
      <w:pPr>
        <w:widowControl w:val="0"/>
        <w:numPr>
          <w:ilvl w:val="0"/>
          <w:numId w:val="47"/>
        </w:numPr>
        <w:tabs>
          <w:tab w:val="clear" w:pos="1440"/>
          <w:tab w:val="left" w:pos="360"/>
          <w:tab w:val="left" w:pos="540"/>
          <w:tab w:val="left" w:pos="900"/>
          <w:tab w:val="num" w:pos="993"/>
        </w:tabs>
        <w:autoSpaceDE w:val="0"/>
        <w:autoSpaceDN w:val="0"/>
        <w:adjustRightInd w:val="0"/>
        <w:ind w:left="0" w:firstLine="709"/>
        <w:jc w:val="both"/>
        <w:rPr>
          <w:rFonts w:ascii="Arial" w:hAnsi="Arial" w:cs="Arial"/>
        </w:rPr>
      </w:pPr>
      <w:r w:rsidRPr="00F8354D">
        <w:rPr>
          <w:rFonts w:ascii="Arial" w:hAnsi="Arial" w:cs="Arial"/>
        </w:rPr>
        <w:t>установка и совершенствование газоочистных и пылеулавливающих у</w:t>
      </w:r>
      <w:r w:rsidRPr="00F8354D">
        <w:rPr>
          <w:rFonts w:ascii="Arial" w:hAnsi="Arial" w:cs="Arial"/>
        </w:rPr>
        <w:t>с</w:t>
      </w:r>
      <w:r w:rsidRPr="00F8354D">
        <w:rPr>
          <w:rFonts w:ascii="Arial" w:hAnsi="Arial" w:cs="Arial"/>
        </w:rPr>
        <w:t>тановок;</w:t>
      </w:r>
    </w:p>
    <w:p w:rsidR="00F8354D" w:rsidRPr="00F8354D" w:rsidRDefault="00F8354D" w:rsidP="00F8354D">
      <w:pPr>
        <w:widowControl w:val="0"/>
        <w:numPr>
          <w:ilvl w:val="0"/>
          <w:numId w:val="47"/>
        </w:numPr>
        <w:tabs>
          <w:tab w:val="clear" w:pos="1440"/>
          <w:tab w:val="left" w:pos="360"/>
          <w:tab w:val="left" w:pos="540"/>
          <w:tab w:val="left" w:pos="900"/>
          <w:tab w:val="num" w:pos="993"/>
        </w:tabs>
        <w:autoSpaceDE w:val="0"/>
        <w:autoSpaceDN w:val="0"/>
        <w:adjustRightInd w:val="0"/>
        <w:ind w:left="0" w:firstLine="709"/>
        <w:jc w:val="both"/>
        <w:rPr>
          <w:rFonts w:ascii="Arial" w:hAnsi="Arial" w:cs="Arial"/>
        </w:rPr>
      </w:pPr>
      <w:r w:rsidRPr="00F8354D">
        <w:rPr>
          <w:rFonts w:ascii="Arial" w:hAnsi="Arial" w:cs="Arial"/>
        </w:rPr>
        <w:t>ремонт и очистка котельного оборудования, установка пылегазоочис</w:t>
      </w:r>
      <w:r w:rsidRPr="00F8354D">
        <w:rPr>
          <w:rFonts w:ascii="Arial" w:hAnsi="Arial" w:cs="Arial"/>
        </w:rPr>
        <w:t>т</w:t>
      </w:r>
      <w:r w:rsidRPr="00F8354D">
        <w:rPr>
          <w:rFonts w:ascii="Arial" w:hAnsi="Arial" w:cs="Arial"/>
        </w:rPr>
        <w:t>ного об</w:t>
      </w:r>
      <w:r w:rsidRPr="00F8354D">
        <w:rPr>
          <w:rFonts w:ascii="Arial" w:hAnsi="Arial" w:cs="Arial"/>
        </w:rPr>
        <w:t>о</w:t>
      </w:r>
      <w:r w:rsidRPr="00F8354D">
        <w:rPr>
          <w:rFonts w:ascii="Arial" w:hAnsi="Arial" w:cs="Arial"/>
        </w:rPr>
        <w:t>рудования;</w:t>
      </w:r>
    </w:p>
    <w:p w:rsidR="00F8354D" w:rsidRPr="00F8354D" w:rsidRDefault="00F8354D" w:rsidP="00F8354D">
      <w:pPr>
        <w:widowControl w:val="0"/>
        <w:numPr>
          <w:ilvl w:val="1"/>
          <w:numId w:val="46"/>
        </w:numPr>
        <w:tabs>
          <w:tab w:val="clear" w:pos="1440"/>
          <w:tab w:val="left" w:pos="900"/>
        </w:tabs>
        <w:autoSpaceDE w:val="0"/>
        <w:autoSpaceDN w:val="0"/>
        <w:adjustRightInd w:val="0"/>
        <w:ind w:left="0" w:firstLine="709"/>
        <w:jc w:val="both"/>
        <w:rPr>
          <w:rFonts w:ascii="Arial" w:hAnsi="Arial" w:cs="Arial"/>
        </w:rPr>
      </w:pPr>
      <w:r w:rsidRPr="00F8354D">
        <w:rPr>
          <w:rFonts w:ascii="Arial" w:hAnsi="Arial" w:cs="Arial"/>
        </w:rPr>
        <w:t>Планировочные мероприятия:</w:t>
      </w:r>
    </w:p>
    <w:p w:rsidR="00F8354D" w:rsidRPr="00F8354D" w:rsidRDefault="00F8354D" w:rsidP="00F8354D">
      <w:pPr>
        <w:widowControl w:val="0"/>
        <w:numPr>
          <w:ilvl w:val="0"/>
          <w:numId w:val="47"/>
        </w:numPr>
        <w:tabs>
          <w:tab w:val="clear" w:pos="1440"/>
          <w:tab w:val="left" w:pos="360"/>
          <w:tab w:val="left" w:pos="540"/>
          <w:tab w:val="num" w:pos="993"/>
        </w:tabs>
        <w:autoSpaceDE w:val="0"/>
        <w:autoSpaceDN w:val="0"/>
        <w:adjustRightInd w:val="0"/>
        <w:ind w:left="0" w:firstLine="709"/>
        <w:jc w:val="both"/>
        <w:rPr>
          <w:rFonts w:ascii="Arial" w:hAnsi="Arial" w:cs="Arial"/>
        </w:rPr>
      </w:pPr>
      <w:r w:rsidRPr="00F8354D">
        <w:rPr>
          <w:rFonts w:ascii="Arial" w:hAnsi="Arial" w:cs="Arial"/>
        </w:rPr>
        <w:t>расширение сети сельских автомобильных дорог с твердым покрытием и их благоустройство;</w:t>
      </w:r>
    </w:p>
    <w:p w:rsidR="00F8354D" w:rsidRPr="00F8354D" w:rsidRDefault="00F8354D" w:rsidP="00F8354D">
      <w:pPr>
        <w:widowControl w:val="0"/>
        <w:numPr>
          <w:ilvl w:val="0"/>
          <w:numId w:val="47"/>
        </w:numPr>
        <w:tabs>
          <w:tab w:val="clear" w:pos="1440"/>
          <w:tab w:val="left" w:pos="360"/>
          <w:tab w:val="left" w:pos="540"/>
          <w:tab w:val="num" w:pos="993"/>
        </w:tabs>
        <w:autoSpaceDE w:val="0"/>
        <w:autoSpaceDN w:val="0"/>
        <w:adjustRightInd w:val="0"/>
        <w:ind w:left="0" w:firstLine="709"/>
        <w:jc w:val="both"/>
        <w:rPr>
          <w:rFonts w:ascii="Arial" w:hAnsi="Arial" w:cs="Arial"/>
        </w:rPr>
      </w:pPr>
      <w:r w:rsidRPr="00F8354D">
        <w:rPr>
          <w:rFonts w:ascii="Arial" w:hAnsi="Arial" w:cs="Arial"/>
        </w:rPr>
        <w:t>расширение площадей декоративных насаждений, состоящих из до</w:t>
      </w:r>
      <w:r w:rsidRPr="00F8354D">
        <w:rPr>
          <w:rFonts w:ascii="Arial" w:hAnsi="Arial" w:cs="Arial"/>
        </w:rPr>
        <w:t>с</w:t>
      </w:r>
      <w:r w:rsidRPr="00F8354D">
        <w:rPr>
          <w:rFonts w:ascii="Arial" w:hAnsi="Arial" w:cs="Arial"/>
        </w:rPr>
        <w:t>таточно газоустойчивых растений;</w:t>
      </w:r>
    </w:p>
    <w:p w:rsidR="00F8354D" w:rsidRPr="00F8354D" w:rsidRDefault="00F8354D" w:rsidP="00F8354D">
      <w:pPr>
        <w:widowControl w:val="0"/>
        <w:numPr>
          <w:ilvl w:val="0"/>
          <w:numId w:val="47"/>
        </w:numPr>
        <w:tabs>
          <w:tab w:val="clear" w:pos="1440"/>
          <w:tab w:val="left" w:pos="360"/>
          <w:tab w:val="left" w:pos="540"/>
          <w:tab w:val="num" w:pos="993"/>
        </w:tabs>
        <w:autoSpaceDE w:val="0"/>
        <w:autoSpaceDN w:val="0"/>
        <w:adjustRightInd w:val="0"/>
        <w:ind w:left="0" w:firstLine="709"/>
        <w:jc w:val="both"/>
        <w:rPr>
          <w:rFonts w:ascii="Arial" w:hAnsi="Arial" w:cs="Arial"/>
        </w:rPr>
      </w:pPr>
      <w:r w:rsidRPr="00F8354D">
        <w:rPr>
          <w:rFonts w:ascii="Arial" w:hAnsi="Arial" w:cs="Arial"/>
        </w:rPr>
        <w:t>создание зеленых защитных полос вдоль автомобильных дорог и оз</w:t>
      </w:r>
      <w:r w:rsidRPr="00F8354D">
        <w:rPr>
          <w:rFonts w:ascii="Arial" w:hAnsi="Arial" w:cs="Arial"/>
        </w:rPr>
        <w:t>е</w:t>
      </w:r>
      <w:r w:rsidRPr="00F8354D">
        <w:rPr>
          <w:rFonts w:ascii="Arial" w:hAnsi="Arial" w:cs="Arial"/>
        </w:rPr>
        <w:t>ленение улиц и санитарно-защитных зон;</w:t>
      </w:r>
    </w:p>
    <w:p w:rsidR="00F8354D" w:rsidRPr="00F8354D" w:rsidRDefault="00F8354D" w:rsidP="00F8354D">
      <w:pPr>
        <w:widowControl w:val="0"/>
        <w:numPr>
          <w:ilvl w:val="0"/>
          <w:numId w:val="47"/>
        </w:numPr>
        <w:tabs>
          <w:tab w:val="clear" w:pos="1440"/>
          <w:tab w:val="left" w:pos="360"/>
          <w:tab w:val="left" w:pos="540"/>
          <w:tab w:val="num" w:pos="993"/>
        </w:tabs>
        <w:autoSpaceDE w:val="0"/>
        <w:autoSpaceDN w:val="0"/>
        <w:adjustRightInd w:val="0"/>
        <w:ind w:left="0" w:firstLine="709"/>
        <w:jc w:val="both"/>
        <w:rPr>
          <w:rFonts w:ascii="Arial" w:hAnsi="Arial" w:cs="Arial"/>
        </w:rPr>
      </w:pPr>
      <w:r w:rsidRPr="00F8354D">
        <w:rPr>
          <w:rFonts w:ascii="Arial" w:hAnsi="Arial" w:cs="Arial"/>
        </w:rPr>
        <w:t>обеспечение нормируемых санитарно-защитных зон при размещении новых и реконструкции (техническом перевооружении) существующих прои</w:t>
      </w:r>
      <w:r w:rsidRPr="00F8354D">
        <w:rPr>
          <w:rFonts w:ascii="Arial" w:hAnsi="Arial" w:cs="Arial"/>
        </w:rPr>
        <w:t>з</w:t>
      </w:r>
      <w:r w:rsidRPr="00F8354D">
        <w:rPr>
          <w:rFonts w:ascii="Arial" w:hAnsi="Arial" w:cs="Arial"/>
        </w:rPr>
        <w:t>водств, в соответствии с СанПиН 2.2.1/2.1.1.1200-03 «Санитарно-защитные з</w:t>
      </w:r>
      <w:r w:rsidRPr="00F8354D">
        <w:rPr>
          <w:rFonts w:ascii="Arial" w:hAnsi="Arial" w:cs="Arial"/>
        </w:rPr>
        <w:t>о</w:t>
      </w:r>
      <w:r w:rsidRPr="00F8354D">
        <w:rPr>
          <w:rFonts w:ascii="Arial" w:hAnsi="Arial" w:cs="Arial"/>
        </w:rPr>
        <w:t>ны и санитарная классифик</w:t>
      </w:r>
      <w:r w:rsidRPr="00F8354D">
        <w:rPr>
          <w:rFonts w:ascii="Arial" w:hAnsi="Arial" w:cs="Arial"/>
        </w:rPr>
        <w:t>а</w:t>
      </w:r>
      <w:r w:rsidRPr="00F8354D">
        <w:rPr>
          <w:rFonts w:ascii="Arial" w:hAnsi="Arial" w:cs="Arial"/>
        </w:rPr>
        <w:t>ция предприятий, сооружений и иных объектов».</w:t>
      </w:r>
    </w:p>
    <w:p w:rsidR="00F8354D" w:rsidRPr="00F8354D" w:rsidRDefault="00F8354D" w:rsidP="00F8354D">
      <w:pPr>
        <w:tabs>
          <w:tab w:val="num" w:pos="0"/>
          <w:tab w:val="left" w:pos="540"/>
        </w:tabs>
        <w:ind w:firstLine="709"/>
        <w:jc w:val="both"/>
        <w:rPr>
          <w:rFonts w:ascii="Arial" w:hAnsi="Arial" w:cs="Arial"/>
        </w:rPr>
      </w:pPr>
      <w:r w:rsidRPr="00F8354D">
        <w:rPr>
          <w:rFonts w:ascii="Arial" w:hAnsi="Arial" w:cs="Arial"/>
        </w:rPr>
        <w:t>Мероприятия по организации автотранспортного движения в первую оч</w:t>
      </w:r>
      <w:r w:rsidRPr="00F8354D">
        <w:rPr>
          <w:rFonts w:ascii="Arial" w:hAnsi="Arial" w:cs="Arial"/>
        </w:rPr>
        <w:t>е</w:t>
      </w:r>
      <w:r w:rsidRPr="00F8354D">
        <w:rPr>
          <w:rFonts w:ascii="Arial" w:hAnsi="Arial" w:cs="Arial"/>
        </w:rPr>
        <w:t>редь позволят уменьшить выбросы оксидов углерода и азота в населенных пунктах.</w:t>
      </w:r>
    </w:p>
    <w:p w:rsidR="00F8354D" w:rsidRPr="00F8354D" w:rsidRDefault="00F8354D" w:rsidP="00F8354D">
      <w:pPr>
        <w:tabs>
          <w:tab w:val="num" w:pos="0"/>
          <w:tab w:val="left" w:pos="540"/>
        </w:tabs>
        <w:ind w:firstLine="709"/>
        <w:jc w:val="both"/>
        <w:rPr>
          <w:rFonts w:ascii="Arial" w:hAnsi="Arial" w:cs="Arial"/>
        </w:rPr>
      </w:pPr>
      <w:r w:rsidRPr="00F8354D">
        <w:rPr>
          <w:rFonts w:ascii="Arial" w:hAnsi="Arial" w:cs="Arial"/>
        </w:rPr>
        <w:t>Газификация предприятий позволит снизить уровень загрязнения во</w:t>
      </w:r>
      <w:r w:rsidRPr="00F8354D">
        <w:rPr>
          <w:rFonts w:ascii="Arial" w:hAnsi="Arial" w:cs="Arial"/>
        </w:rPr>
        <w:t>з</w:t>
      </w:r>
      <w:r w:rsidRPr="00F8354D">
        <w:rPr>
          <w:rFonts w:ascii="Arial" w:hAnsi="Arial" w:cs="Arial"/>
        </w:rPr>
        <w:t>душного бассейна сернистым газом и пылью.</w:t>
      </w:r>
    </w:p>
    <w:p w:rsidR="00F8354D" w:rsidRPr="00F8354D" w:rsidRDefault="00F8354D" w:rsidP="00F8354D">
      <w:pPr>
        <w:tabs>
          <w:tab w:val="num" w:pos="0"/>
          <w:tab w:val="left" w:pos="540"/>
        </w:tabs>
        <w:ind w:firstLine="709"/>
        <w:jc w:val="both"/>
        <w:rPr>
          <w:rFonts w:ascii="Arial" w:hAnsi="Arial" w:cs="Arial"/>
        </w:rPr>
      </w:pPr>
      <w:r w:rsidRPr="00F8354D">
        <w:rPr>
          <w:rFonts w:ascii="Arial" w:hAnsi="Arial" w:cs="Arial"/>
        </w:rPr>
        <w:t>Ликвидация неорганизованных источников загрязнения воздушного ба</w:t>
      </w:r>
      <w:r w:rsidRPr="00F8354D">
        <w:rPr>
          <w:rFonts w:ascii="Arial" w:hAnsi="Arial" w:cs="Arial"/>
        </w:rPr>
        <w:t>с</w:t>
      </w:r>
      <w:r w:rsidRPr="00F8354D">
        <w:rPr>
          <w:rFonts w:ascii="Arial" w:hAnsi="Arial" w:cs="Arial"/>
        </w:rPr>
        <w:t>сейна, в первую очередь на предприятиях коммунального хозяйства и стройи</w:t>
      </w:r>
      <w:r w:rsidRPr="00F8354D">
        <w:rPr>
          <w:rFonts w:ascii="Arial" w:hAnsi="Arial" w:cs="Arial"/>
        </w:rPr>
        <w:t>н</w:t>
      </w:r>
      <w:r w:rsidRPr="00F8354D">
        <w:rPr>
          <w:rFonts w:ascii="Arial" w:hAnsi="Arial" w:cs="Arial"/>
        </w:rPr>
        <w:t>дустрии, умен</w:t>
      </w:r>
      <w:r w:rsidRPr="00F8354D">
        <w:rPr>
          <w:rFonts w:ascii="Arial" w:hAnsi="Arial" w:cs="Arial"/>
        </w:rPr>
        <w:t>ь</w:t>
      </w:r>
      <w:r w:rsidRPr="00F8354D">
        <w:rPr>
          <w:rFonts w:ascii="Arial" w:hAnsi="Arial" w:cs="Arial"/>
        </w:rPr>
        <w:t>шит количество пыли в атмосфере.</w:t>
      </w:r>
    </w:p>
    <w:p w:rsidR="00A607E3" w:rsidRDefault="00A607E3" w:rsidP="00F8354D">
      <w:pPr>
        <w:tabs>
          <w:tab w:val="num" w:pos="180"/>
        </w:tabs>
        <w:ind w:right="-185" w:firstLine="720"/>
        <w:jc w:val="both"/>
        <w:rPr>
          <w:rFonts w:ascii="Arial" w:hAnsi="Arial" w:cs="Arial"/>
        </w:rPr>
      </w:pPr>
    </w:p>
    <w:p w:rsidR="00A607E3" w:rsidRDefault="00F8354D" w:rsidP="00155508">
      <w:pPr>
        <w:spacing w:line="360" w:lineRule="auto"/>
        <w:ind w:firstLine="720"/>
        <w:jc w:val="both"/>
        <w:rPr>
          <w:rFonts w:ascii="Arial" w:hAnsi="Arial" w:cs="Arial"/>
          <w:sz w:val="22"/>
          <w:szCs w:val="22"/>
        </w:rPr>
      </w:pPr>
      <w:r>
        <w:rPr>
          <w:rFonts w:ascii="Arial" w:hAnsi="Arial" w:cs="Arial"/>
          <w:i/>
        </w:rPr>
        <w:br w:type="page"/>
      </w:r>
      <w:r w:rsidR="00155508">
        <w:rPr>
          <w:rFonts w:ascii="Arial" w:hAnsi="Arial" w:cs="Arial"/>
          <w:i/>
        </w:rPr>
        <w:t>10.10.2</w:t>
      </w:r>
      <w:r w:rsidR="00155508" w:rsidRPr="00E7039D">
        <w:rPr>
          <w:rFonts w:ascii="Arial" w:hAnsi="Arial" w:cs="Arial"/>
          <w:i/>
        </w:rPr>
        <w:t>.</w:t>
      </w:r>
      <w:r w:rsidR="00155508" w:rsidRPr="00155508">
        <w:rPr>
          <w:rFonts w:ascii="Arial" w:hAnsi="Arial" w:cs="Arial"/>
          <w:i/>
        </w:rPr>
        <w:t xml:space="preserve"> </w:t>
      </w:r>
      <w:r w:rsidR="00155508" w:rsidRPr="00E7039D">
        <w:rPr>
          <w:rFonts w:ascii="Arial" w:hAnsi="Arial" w:cs="Arial"/>
          <w:i/>
        </w:rPr>
        <w:t xml:space="preserve">Обоснование предложений по </w:t>
      </w:r>
      <w:r w:rsidR="00155508">
        <w:rPr>
          <w:rFonts w:ascii="Arial" w:hAnsi="Arial" w:cs="Arial"/>
          <w:i/>
        </w:rPr>
        <w:t>охране водных ресурсов</w:t>
      </w:r>
    </w:p>
    <w:p w:rsidR="00F8354D" w:rsidRDefault="00F8354D" w:rsidP="00431ACE">
      <w:pPr>
        <w:pStyle w:val="a5"/>
        <w:spacing w:line="240" w:lineRule="auto"/>
        <w:ind w:right="-28" w:firstLine="720"/>
        <w:rPr>
          <w:rFonts w:ascii="Arial" w:hAnsi="Arial" w:cs="Arial"/>
          <w:sz w:val="24"/>
        </w:rPr>
      </w:pPr>
    </w:p>
    <w:p w:rsidR="00F8354D" w:rsidRPr="00F8354D" w:rsidRDefault="00F8354D" w:rsidP="00F8354D">
      <w:pPr>
        <w:tabs>
          <w:tab w:val="num" w:pos="0"/>
        </w:tabs>
        <w:ind w:firstLine="709"/>
        <w:jc w:val="both"/>
        <w:rPr>
          <w:rFonts w:ascii="Arial" w:hAnsi="Arial" w:cs="Arial"/>
          <w:b/>
        </w:rPr>
      </w:pPr>
      <w:bookmarkStart w:id="65" w:name="_Toc140307955"/>
      <w:bookmarkStart w:id="66" w:name="_Toc141242433"/>
      <w:r w:rsidRPr="00F8354D">
        <w:rPr>
          <w:rFonts w:ascii="Arial" w:hAnsi="Arial" w:cs="Arial"/>
          <w:b/>
        </w:rPr>
        <w:t>Охрана поверхностных вод</w:t>
      </w:r>
      <w:bookmarkEnd w:id="65"/>
      <w:bookmarkEnd w:id="66"/>
    </w:p>
    <w:p w:rsidR="00F8354D" w:rsidRPr="00F8354D" w:rsidRDefault="00F8354D" w:rsidP="00F8354D">
      <w:pPr>
        <w:pStyle w:val="a5"/>
        <w:spacing w:line="240" w:lineRule="auto"/>
        <w:ind w:right="0"/>
        <w:rPr>
          <w:rFonts w:ascii="Arial" w:hAnsi="Arial" w:cs="Arial"/>
          <w:spacing w:val="-2"/>
          <w:sz w:val="24"/>
        </w:rPr>
      </w:pPr>
      <w:r w:rsidRPr="00F8354D">
        <w:rPr>
          <w:rFonts w:ascii="Arial" w:hAnsi="Arial" w:cs="Arial"/>
          <w:sz w:val="24"/>
        </w:rPr>
        <w:t>Среди первоочередных мероприятий в области оздоровления поверхн</w:t>
      </w:r>
      <w:r w:rsidRPr="00F8354D">
        <w:rPr>
          <w:rFonts w:ascii="Arial" w:hAnsi="Arial" w:cs="Arial"/>
          <w:sz w:val="24"/>
        </w:rPr>
        <w:t>о</w:t>
      </w:r>
      <w:r w:rsidRPr="00F8354D">
        <w:rPr>
          <w:rFonts w:ascii="Arial" w:hAnsi="Arial" w:cs="Arial"/>
          <w:sz w:val="24"/>
        </w:rPr>
        <w:t>стных водных объектов рекомендуется проведение реконструкции очистных с</w:t>
      </w:r>
      <w:r w:rsidRPr="00F8354D">
        <w:rPr>
          <w:rFonts w:ascii="Arial" w:hAnsi="Arial" w:cs="Arial"/>
          <w:sz w:val="24"/>
        </w:rPr>
        <w:t>о</w:t>
      </w:r>
      <w:r w:rsidRPr="00F8354D">
        <w:rPr>
          <w:rFonts w:ascii="Arial" w:hAnsi="Arial" w:cs="Arial"/>
          <w:sz w:val="24"/>
        </w:rPr>
        <w:t>оружений канализации, выработавших свой срок и строительство новых очис</w:t>
      </w:r>
      <w:r w:rsidRPr="00F8354D">
        <w:rPr>
          <w:rFonts w:ascii="Arial" w:hAnsi="Arial" w:cs="Arial"/>
          <w:sz w:val="24"/>
        </w:rPr>
        <w:t>т</w:t>
      </w:r>
      <w:r w:rsidRPr="00F8354D">
        <w:rPr>
          <w:rFonts w:ascii="Arial" w:hAnsi="Arial" w:cs="Arial"/>
          <w:sz w:val="24"/>
        </w:rPr>
        <w:t xml:space="preserve">ных сооружений. </w:t>
      </w:r>
      <w:r w:rsidRPr="00F8354D">
        <w:rPr>
          <w:rFonts w:ascii="Arial" w:hAnsi="Arial" w:cs="Arial"/>
          <w:spacing w:val="-2"/>
          <w:sz w:val="24"/>
        </w:rPr>
        <w:t>Также необходимо разработать проекты предельно-допустимых сбросов (ПДС) для предприятий, сбрасывающих сточные воды в в</w:t>
      </w:r>
      <w:r w:rsidRPr="00F8354D">
        <w:rPr>
          <w:rFonts w:ascii="Arial" w:hAnsi="Arial" w:cs="Arial"/>
          <w:spacing w:val="-2"/>
          <w:sz w:val="24"/>
        </w:rPr>
        <w:t>о</w:t>
      </w:r>
      <w:r w:rsidRPr="00F8354D">
        <w:rPr>
          <w:rFonts w:ascii="Arial" w:hAnsi="Arial" w:cs="Arial"/>
          <w:spacing w:val="-2"/>
          <w:sz w:val="24"/>
        </w:rPr>
        <w:t xml:space="preserve">доемы и </w:t>
      </w:r>
      <w:r w:rsidRPr="00F8354D">
        <w:rPr>
          <w:rFonts w:ascii="Arial" w:hAnsi="Arial" w:cs="Arial"/>
          <w:sz w:val="24"/>
        </w:rPr>
        <w:t>заключить договора на проведение лабораторных исследований сто</w:t>
      </w:r>
      <w:r w:rsidRPr="00F8354D">
        <w:rPr>
          <w:rFonts w:ascii="Arial" w:hAnsi="Arial" w:cs="Arial"/>
          <w:sz w:val="24"/>
        </w:rPr>
        <w:t>ч</w:t>
      </w:r>
      <w:r w:rsidRPr="00F8354D">
        <w:rPr>
          <w:rFonts w:ascii="Arial" w:hAnsi="Arial" w:cs="Arial"/>
          <w:sz w:val="24"/>
        </w:rPr>
        <w:t>ных вод</w:t>
      </w:r>
      <w:r w:rsidRPr="00F8354D">
        <w:rPr>
          <w:rFonts w:ascii="Arial" w:hAnsi="Arial" w:cs="Arial"/>
          <w:spacing w:val="-2"/>
          <w:sz w:val="24"/>
        </w:rPr>
        <w:t>.</w:t>
      </w:r>
    </w:p>
    <w:p w:rsidR="00F8354D" w:rsidRPr="00F8354D" w:rsidRDefault="00F8354D" w:rsidP="00F8354D">
      <w:pPr>
        <w:tabs>
          <w:tab w:val="num" w:pos="0"/>
        </w:tabs>
        <w:ind w:firstLine="709"/>
        <w:jc w:val="both"/>
        <w:rPr>
          <w:rFonts w:ascii="Arial" w:hAnsi="Arial" w:cs="Arial"/>
        </w:rPr>
      </w:pPr>
      <w:r w:rsidRPr="00F8354D">
        <w:rPr>
          <w:rFonts w:ascii="Arial" w:hAnsi="Arial" w:cs="Arial"/>
        </w:rPr>
        <w:t>Использование водных ресурсов должно основываться на результатах расчетов в</w:t>
      </w:r>
      <w:r w:rsidRPr="00F8354D">
        <w:rPr>
          <w:rFonts w:ascii="Arial" w:hAnsi="Arial" w:cs="Arial"/>
        </w:rPr>
        <w:t>о</w:t>
      </w:r>
      <w:r w:rsidRPr="00F8354D">
        <w:rPr>
          <w:rFonts w:ascii="Arial" w:hAnsi="Arial" w:cs="Arial"/>
        </w:rPr>
        <w:t>дохозяйственного баланса по рекам и их отдельным участкам для более оперативного и правильного планирования использования водных р</w:t>
      </w:r>
      <w:r w:rsidRPr="00F8354D">
        <w:rPr>
          <w:rFonts w:ascii="Arial" w:hAnsi="Arial" w:cs="Arial"/>
        </w:rPr>
        <w:t>е</w:t>
      </w:r>
      <w:r w:rsidRPr="00F8354D">
        <w:rPr>
          <w:rFonts w:ascii="Arial" w:hAnsi="Arial" w:cs="Arial"/>
        </w:rPr>
        <w:t>сурсов. В сельской местности нео</w:t>
      </w:r>
      <w:r w:rsidRPr="00F8354D">
        <w:rPr>
          <w:rFonts w:ascii="Arial" w:hAnsi="Arial" w:cs="Arial"/>
        </w:rPr>
        <w:t>б</w:t>
      </w:r>
      <w:r w:rsidRPr="00F8354D">
        <w:rPr>
          <w:rFonts w:ascii="Arial" w:hAnsi="Arial" w:cs="Arial"/>
        </w:rPr>
        <w:t>ходимо повышение уровня и качества водо- и газоснабжения.</w:t>
      </w:r>
    </w:p>
    <w:p w:rsidR="00F8354D" w:rsidRPr="00F8354D" w:rsidRDefault="00F8354D" w:rsidP="00F8354D">
      <w:pPr>
        <w:tabs>
          <w:tab w:val="num" w:pos="0"/>
        </w:tabs>
        <w:ind w:firstLine="709"/>
        <w:jc w:val="both"/>
        <w:rPr>
          <w:rFonts w:ascii="Arial" w:hAnsi="Arial" w:cs="Arial"/>
          <w:b/>
        </w:rPr>
      </w:pPr>
      <w:r w:rsidRPr="00F8354D">
        <w:rPr>
          <w:rFonts w:ascii="Arial" w:hAnsi="Arial" w:cs="Arial"/>
        </w:rPr>
        <w:t>В целях охраны и рационального использования водных ресурсов прое</w:t>
      </w:r>
      <w:r w:rsidRPr="00F8354D">
        <w:rPr>
          <w:rFonts w:ascii="Arial" w:hAnsi="Arial" w:cs="Arial"/>
        </w:rPr>
        <w:t>к</w:t>
      </w:r>
      <w:r w:rsidRPr="00F8354D">
        <w:rPr>
          <w:rFonts w:ascii="Arial" w:hAnsi="Arial" w:cs="Arial"/>
        </w:rPr>
        <w:t>том пред</w:t>
      </w:r>
      <w:r w:rsidRPr="00F8354D">
        <w:rPr>
          <w:rFonts w:ascii="Arial" w:hAnsi="Arial" w:cs="Arial"/>
        </w:rPr>
        <w:t>у</w:t>
      </w:r>
      <w:r w:rsidRPr="00F8354D">
        <w:rPr>
          <w:rFonts w:ascii="Arial" w:hAnsi="Arial" w:cs="Arial"/>
        </w:rPr>
        <w:t>сматривается</w:t>
      </w:r>
      <w:r w:rsidRPr="00F8354D">
        <w:rPr>
          <w:rFonts w:ascii="Arial" w:hAnsi="Arial" w:cs="Arial"/>
          <w:b/>
        </w:rPr>
        <w:t>:</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развитие систем централизованной канализации;</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строительство, реконструкция, ремонт очистных сооружений;</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оптимизация системы управления стоками;</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организация и обустройство водоохранных зон и прибрежных защи</w:t>
      </w:r>
      <w:r w:rsidRPr="00F8354D">
        <w:rPr>
          <w:rFonts w:ascii="Arial" w:hAnsi="Arial" w:cs="Arial"/>
        </w:rPr>
        <w:t>т</w:t>
      </w:r>
      <w:r w:rsidRPr="00F8354D">
        <w:rPr>
          <w:rFonts w:ascii="Arial" w:hAnsi="Arial" w:cs="Arial"/>
        </w:rPr>
        <w:t>ных полос;</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увеличение производительности систем оборотного и повторно-последовательного водоснабжения на промышленных предприятиях;</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строительство на предприятиях локальных очистных сооружений;</w:t>
      </w:r>
    </w:p>
    <w:p w:rsidR="00F8354D" w:rsidRP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организация регулярного гидромониторинга поверхностных водных объектов;</w:t>
      </w:r>
    </w:p>
    <w:p w:rsidR="00F8354D" w:rsidRDefault="00F8354D" w:rsidP="00F8354D">
      <w:pPr>
        <w:widowControl w:val="0"/>
        <w:numPr>
          <w:ilvl w:val="0"/>
          <w:numId w:val="49"/>
        </w:numPr>
        <w:tabs>
          <w:tab w:val="clear" w:pos="-180"/>
          <w:tab w:val="num" w:pos="360"/>
          <w:tab w:val="num" w:pos="720"/>
          <w:tab w:val="left" w:pos="1080"/>
        </w:tabs>
        <w:autoSpaceDE w:val="0"/>
        <w:autoSpaceDN w:val="0"/>
        <w:adjustRightInd w:val="0"/>
        <w:ind w:left="0" w:firstLine="709"/>
        <w:jc w:val="both"/>
        <w:rPr>
          <w:rFonts w:ascii="Arial" w:hAnsi="Arial" w:cs="Arial"/>
        </w:rPr>
      </w:pPr>
      <w:r w:rsidRPr="00F8354D">
        <w:rPr>
          <w:rFonts w:ascii="Arial" w:hAnsi="Arial" w:cs="Arial"/>
        </w:rPr>
        <w:t>очищение на локальных очистных сооружениях (ЛОС) стоков живо</w:t>
      </w:r>
      <w:r w:rsidRPr="00F8354D">
        <w:rPr>
          <w:rFonts w:ascii="Arial" w:hAnsi="Arial" w:cs="Arial"/>
        </w:rPr>
        <w:t>т</w:t>
      </w:r>
      <w:r w:rsidRPr="00F8354D">
        <w:rPr>
          <w:rFonts w:ascii="Arial" w:hAnsi="Arial" w:cs="Arial"/>
        </w:rPr>
        <w:t>новодческих и птицеводческих комплексов (до степени, разрешенной к приему в систему канализации, или полностью до нормативных показателей, разр</w:t>
      </w:r>
      <w:r w:rsidRPr="00F8354D">
        <w:rPr>
          <w:rFonts w:ascii="Arial" w:hAnsi="Arial" w:cs="Arial"/>
        </w:rPr>
        <w:t>е</w:t>
      </w:r>
      <w:r w:rsidRPr="00F8354D">
        <w:rPr>
          <w:rFonts w:ascii="Arial" w:hAnsi="Arial" w:cs="Arial"/>
        </w:rPr>
        <w:t>шенных к сбросу в водные об</w:t>
      </w:r>
      <w:r w:rsidRPr="00F8354D">
        <w:rPr>
          <w:rFonts w:ascii="Arial" w:hAnsi="Arial" w:cs="Arial"/>
        </w:rPr>
        <w:t>ъ</w:t>
      </w:r>
      <w:r w:rsidRPr="00F8354D">
        <w:rPr>
          <w:rFonts w:ascii="Arial" w:hAnsi="Arial" w:cs="Arial"/>
        </w:rPr>
        <w:t>екты).</w:t>
      </w:r>
    </w:p>
    <w:p w:rsidR="00F8354D" w:rsidRPr="00F8354D" w:rsidRDefault="00F8354D" w:rsidP="00F8354D">
      <w:pPr>
        <w:widowControl w:val="0"/>
        <w:tabs>
          <w:tab w:val="num" w:pos="720"/>
          <w:tab w:val="left" w:pos="1080"/>
        </w:tabs>
        <w:autoSpaceDE w:val="0"/>
        <w:autoSpaceDN w:val="0"/>
        <w:adjustRightInd w:val="0"/>
        <w:ind w:left="349"/>
        <w:jc w:val="both"/>
        <w:rPr>
          <w:rFonts w:ascii="Arial" w:hAnsi="Arial" w:cs="Arial"/>
        </w:rPr>
      </w:pPr>
    </w:p>
    <w:p w:rsidR="00F8354D" w:rsidRPr="00F8354D" w:rsidRDefault="00F8354D" w:rsidP="00F8354D">
      <w:pPr>
        <w:tabs>
          <w:tab w:val="num" w:pos="0"/>
        </w:tabs>
        <w:ind w:firstLine="709"/>
        <w:jc w:val="both"/>
        <w:rPr>
          <w:rFonts w:ascii="Arial" w:hAnsi="Arial" w:cs="Arial"/>
          <w:b/>
        </w:rPr>
      </w:pPr>
      <w:bookmarkStart w:id="67" w:name="_Toc136760577"/>
      <w:bookmarkStart w:id="68" w:name="_Toc140307956"/>
      <w:bookmarkStart w:id="69" w:name="_Toc141242434"/>
      <w:r w:rsidRPr="00F8354D">
        <w:rPr>
          <w:rFonts w:ascii="Arial" w:hAnsi="Arial" w:cs="Arial"/>
          <w:b/>
        </w:rPr>
        <w:t>Охрана подземных вод</w:t>
      </w:r>
      <w:bookmarkEnd w:id="67"/>
      <w:bookmarkEnd w:id="68"/>
      <w:bookmarkEnd w:id="69"/>
    </w:p>
    <w:p w:rsidR="00F8354D" w:rsidRPr="00F8354D" w:rsidRDefault="00F8354D" w:rsidP="00F8354D">
      <w:pPr>
        <w:pStyle w:val="a5"/>
        <w:spacing w:line="240" w:lineRule="auto"/>
        <w:ind w:right="0"/>
        <w:rPr>
          <w:rFonts w:ascii="Arial" w:hAnsi="Arial" w:cs="Arial"/>
          <w:sz w:val="24"/>
        </w:rPr>
      </w:pPr>
      <w:r w:rsidRPr="00F8354D">
        <w:rPr>
          <w:rFonts w:ascii="Arial" w:hAnsi="Arial" w:cs="Arial"/>
          <w:sz w:val="24"/>
        </w:rPr>
        <w:t>Подземные воды эксплуатационных горизонтов могут иметь как приро</w:t>
      </w:r>
      <w:r w:rsidRPr="00F8354D">
        <w:rPr>
          <w:rFonts w:ascii="Arial" w:hAnsi="Arial" w:cs="Arial"/>
          <w:sz w:val="24"/>
        </w:rPr>
        <w:t>д</w:t>
      </w:r>
      <w:r w:rsidRPr="00F8354D">
        <w:rPr>
          <w:rFonts w:ascii="Arial" w:hAnsi="Arial" w:cs="Arial"/>
          <w:sz w:val="24"/>
        </w:rPr>
        <w:t>ное загрязнение, т. е. обусловленное исходным несоответствием норм</w:t>
      </w:r>
      <w:r w:rsidRPr="00F8354D">
        <w:rPr>
          <w:rFonts w:ascii="Arial" w:hAnsi="Arial" w:cs="Arial"/>
          <w:sz w:val="24"/>
        </w:rPr>
        <w:t>а</w:t>
      </w:r>
      <w:r w:rsidRPr="00F8354D">
        <w:rPr>
          <w:rFonts w:ascii="Arial" w:hAnsi="Arial" w:cs="Arial"/>
          <w:sz w:val="24"/>
        </w:rPr>
        <w:t>тивам по ряду естественных компонентов, так и техногенное загрязнение подземных вод, которое объясняется расположением действующих водозаборов в неп</w:t>
      </w:r>
      <w:r w:rsidRPr="00F8354D">
        <w:rPr>
          <w:rFonts w:ascii="Arial" w:hAnsi="Arial" w:cs="Arial"/>
          <w:sz w:val="24"/>
        </w:rPr>
        <w:t>о</w:t>
      </w:r>
      <w:r w:rsidRPr="00F8354D">
        <w:rPr>
          <w:rFonts w:ascii="Arial" w:hAnsi="Arial" w:cs="Arial"/>
          <w:sz w:val="24"/>
        </w:rPr>
        <w:t>средственной близости от потенциальных источников загрязнения по</w:t>
      </w:r>
      <w:r w:rsidRPr="00F8354D">
        <w:rPr>
          <w:rFonts w:ascii="Arial" w:hAnsi="Arial" w:cs="Arial"/>
          <w:sz w:val="24"/>
        </w:rPr>
        <w:t>д</w:t>
      </w:r>
      <w:r w:rsidRPr="00F8354D">
        <w:rPr>
          <w:rFonts w:ascii="Arial" w:hAnsi="Arial" w:cs="Arial"/>
          <w:sz w:val="24"/>
        </w:rPr>
        <w:t>земных вод (промышленные предприятия и объекты коммунального хозяйства) или связано с подтягиванием в процессе эксплуатации неконд</w:t>
      </w:r>
      <w:r w:rsidRPr="00F8354D">
        <w:rPr>
          <w:rFonts w:ascii="Arial" w:hAnsi="Arial" w:cs="Arial"/>
          <w:sz w:val="24"/>
        </w:rPr>
        <w:t>и</w:t>
      </w:r>
      <w:r w:rsidRPr="00F8354D">
        <w:rPr>
          <w:rFonts w:ascii="Arial" w:hAnsi="Arial" w:cs="Arial"/>
          <w:sz w:val="24"/>
        </w:rPr>
        <w:t>ционных природных вод. В результате эксплуатации подземных вод на в</w:t>
      </w:r>
      <w:r w:rsidRPr="00F8354D">
        <w:rPr>
          <w:rFonts w:ascii="Arial" w:hAnsi="Arial" w:cs="Arial"/>
          <w:sz w:val="24"/>
        </w:rPr>
        <w:t>о</w:t>
      </w:r>
      <w:r w:rsidRPr="00F8354D">
        <w:rPr>
          <w:rFonts w:ascii="Arial" w:hAnsi="Arial" w:cs="Arial"/>
          <w:sz w:val="24"/>
        </w:rPr>
        <w:t>дозаборах формируются депрессионные воронки, за счет чего в области питания водозаборов вовлек</w:t>
      </w:r>
      <w:r w:rsidRPr="00F8354D">
        <w:rPr>
          <w:rFonts w:ascii="Arial" w:hAnsi="Arial" w:cs="Arial"/>
          <w:sz w:val="24"/>
        </w:rPr>
        <w:t>а</w:t>
      </w:r>
      <w:r w:rsidRPr="00F8354D">
        <w:rPr>
          <w:rFonts w:ascii="Arial" w:hAnsi="Arial" w:cs="Arial"/>
          <w:sz w:val="24"/>
        </w:rPr>
        <w:t>ются сформированные зоны загрязненных подземных вод. Кроме этого, прич</w:t>
      </w:r>
      <w:r w:rsidRPr="00F8354D">
        <w:rPr>
          <w:rFonts w:ascii="Arial" w:hAnsi="Arial" w:cs="Arial"/>
          <w:sz w:val="24"/>
        </w:rPr>
        <w:t>и</w:t>
      </w:r>
      <w:r w:rsidRPr="00F8354D">
        <w:rPr>
          <w:rFonts w:ascii="Arial" w:hAnsi="Arial" w:cs="Arial"/>
          <w:sz w:val="24"/>
        </w:rPr>
        <w:t>на загрязнения связана с плохим состоянием скважинного хозяйства, даже в местах с относительно высокой природной защищенностью загрязнение опр</w:t>
      </w:r>
      <w:r w:rsidRPr="00F8354D">
        <w:rPr>
          <w:rFonts w:ascii="Arial" w:hAnsi="Arial" w:cs="Arial"/>
          <w:sz w:val="24"/>
        </w:rPr>
        <w:t>е</w:t>
      </w:r>
      <w:r w:rsidRPr="00F8354D">
        <w:rPr>
          <w:rFonts w:ascii="Arial" w:hAnsi="Arial" w:cs="Arial"/>
          <w:sz w:val="24"/>
        </w:rPr>
        <w:t>деляется проникновением его по дефектным стволам и затрубным пространс</w:t>
      </w:r>
      <w:r w:rsidRPr="00F8354D">
        <w:rPr>
          <w:rFonts w:ascii="Arial" w:hAnsi="Arial" w:cs="Arial"/>
          <w:sz w:val="24"/>
        </w:rPr>
        <w:t>т</w:t>
      </w:r>
      <w:r w:rsidRPr="00F8354D">
        <w:rPr>
          <w:rFonts w:ascii="Arial" w:hAnsi="Arial" w:cs="Arial"/>
          <w:sz w:val="24"/>
        </w:rPr>
        <w:t>вам в</w:t>
      </w:r>
      <w:r w:rsidRPr="00F8354D">
        <w:rPr>
          <w:rFonts w:ascii="Arial" w:hAnsi="Arial" w:cs="Arial"/>
          <w:sz w:val="24"/>
        </w:rPr>
        <w:t>о</w:t>
      </w:r>
      <w:r w:rsidRPr="00F8354D">
        <w:rPr>
          <w:rFonts w:ascii="Arial" w:hAnsi="Arial" w:cs="Arial"/>
          <w:sz w:val="24"/>
        </w:rPr>
        <w:t>дозаборных скважин.</w:t>
      </w:r>
    </w:p>
    <w:p w:rsidR="00F8354D" w:rsidRPr="00F8354D" w:rsidRDefault="00F8354D" w:rsidP="00F8354D">
      <w:pPr>
        <w:ind w:firstLine="709"/>
        <w:jc w:val="both"/>
        <w:rPr>
          <w:rFonts w:ascii="Arial" w:hAnsi="Arial" w:cs="Arial"/>
        </w:rPr>
      </w:pPr>
      <w:r w:rsidRPr="00F8354D">
        <w:rPr>
          <w:rFonts w:ascii="Arial" w:hAnsi="Arial" w:cs="Arial"/>
        </w:rPr>
        <w:t>В поселении необходима реализация мероприятий по улучшению кач</w:t>
      </w:r>
      <w:r w:rsidRPr="00F8354D">
        <w:rPr>
          <w:rFonts w:ascii="Arial" w:hAnsi="Arial" w:cs="Arial"/>
        </w:rPr>
        <w:t>е</w:t>
      </w:r>
      <w:r w:rsidRPr="00F8354D">
        <w:rPr>
          <w:rFonts w:ascii="Arial" w:hAnsi="Arial" w:cs="Arial"/>
        </w:rPr>
        <w:t>ства питьевой воды, подаваемой населению.</w:t>
      </w:r>
    </w:p>
    <w:p w:rsidR="00F8354D" w:rsidRPr="00F8354D" w:rsidRDefault="00F8354D" w:rsidP="00F8354D">
      <w:pPr>
        <w:shd w:val="clear" w:color="auto" w:fill="FFFFFF"/>
        <w:ind w:firstLine="709"/>
        <w:jc w:val="both"/>
        <w:rPr>
          <w:rFonts w:ascii="Arial" w:hAnsi="Arial" w:cs="Arial"/>
        </w:rPr>
      </w:pPr>
      <w:r w:rsidRPr="00F8354D">
        <w:rPr>
          <w:rFonts w:ascii="Arial" w:hAnsi="Arial" w:cs="Arial"/>
        </w:rPr>
        <w:t>Среди основных факторов, обуславливающих низкое качество воды, п</w:t>
      </w:r>
      <w:r w:rsidRPr="00F8354D">
        <w:rPr>
          <w:rFonts w:ascii="Arial" w:hAnsi="Arial" w:cs="Arial"/>
        </w:rPr>
        <w:t>о</w:t>
      </w:r>
      <w:r w:rsidRPr="00F8354D">
        <w:rPr>
          <w:rFonts w:ascii="Arial" w:hAnsi="Arial" w:cs="Arial"/>
        </w:rPr>
        <w:t>даваемой населению, следует выделить:</w:t>
      </w:r>
    </w:p>
    <w:p w:rsidR="00F8354D" w:rsidRPr="00F8354D" w:rsidRDefault="00F8354D" w:rsidP="00F8354D">
      <w:pPr>
        <w:numPr>
          <w:ilvl w:val="0"/>
          <w:numId w:val="48"/>
        </w:numPr>
        <w:shd w:val="clear" w:color="auto" w:fill="FFFFFF"/>
        <w:tabs>
          <w:tab w:val="clear" w:pos="720"/>
          <w:tab w:val="num" w:pos="900"/>
        </w:tabs>
        <w:ind w:left="0" w:firstLine="709"/>
        <w:jc w:val="both"/>
        <w:rPr>
          <w:rFonts w:ascii="Arial" w:hAnsi="Arial" w:cs="Arial"/>
        </w:rPr>
      </w:pPr>
      <w:r w:rsidRPr="00F8354D">
        <w:rPr>
          <w:rFonts w:ascii="Arial" w:hAnsi="Arial" w:cs="Arial"/>
        </w:rPr>
        <w:t>неудовлетворительное техническое состояние артезианских скважин (больши</w:t>
      </w:r>
      <w:r w:rsidRPr="00F8354D">
        <w:rPr>
          <w:rFonts w:ascii="Arial" w:hAnsi="Arial" w:cs="Arial"/>
        </w:rPr>
        <w:t>н</w:t>
      </w:r>
      <w:r w:rsidRPr="00F8354D">
        <w:rPr>
          <w:rFonts w:ascii="Arial" w:hAnsi="Arial" w:cs="Arial"/>
        </w:rPr>
        <w:t>ство из них требуют ремонта);</w:t>
      </w:r>
    </w:p>
    <w:p w:rsidR="00F8354D" w:rsidRPr="00F8354D" w:rsidRDefault="00F8354D" w:rsidP="00F8354D">
      <w:pPr>
        <w:numPr>
          <w:ilvl w:val="0"/>
          <w:numId w:val="48"/>
        </w:numPr>
        <w:shd w:val="clear" w:color="auto" w:fill="FFFFFF"/>
        <w:tabs>
          <w:tab w:val="clear" w:pos="720"/>
          <w:tab w:val="num" w:pos="900"/>
        </w:tabs>
        <w:ind w:left="0" w:firstLine="709"/>
        <w:jc w:val="both"/>
        <w:rPr>
          <w:rFonts w:ascii="Arial" w:hAnsi="Arial" w:cs="Arial"/>
          <w:spacing w:val="-24"/>
        </w:rPr>
      </w:pPr>
      <w:r w:rsidRPr="00F8354D">
        <w:rPr>
          <w:rFonts w:ascii="Arial" w:hAnsi="Arial" w:cs="Arial"/>
          <w:spacing w:val="-2"/>
        </w:rPr>
        <w:t>неудовлетворительная работа по водоподготовке</w:t>
      </w:r>
      <w:r w:rsidRPr="00F8354D">
        <w:rPr>
          <w:rFonts w:ascii="Arial" w:hAnsi="Arial" w:cs="Arial"/>
        </w:rPr>
        <w:t>;</w:t>
      </w:r>
    </w:p>
    <w:p w:rsidR="00F8354D" w:rsidRPr="00F8354D" w:rsidRDefault="00F8354D" w:rsidP="00F8354D">
      <w:pPr>
        <w:numPr>
          <w:ilvl w:val="0"/>
          <w:numId w:val="48"/>
        </w:numPr>
        <w:shd w:val="clear" w:color="auto" w:fill="FFFFFF"/>
        <w:tabs>
          <w:tab w:val="clear" w:pos="720"/>
          <w:tab w:val="num" w:pos="900"/>
        </w:tabs>
        <w:ind w:left="0" w:firstLine="709"/>
        <w:jc w:val="both"/>
        <w:rPr>
          <w:rFonts w:ascii="Arial" w:hAnsi="Arial" w:cs="Arial"/>
          <w:spacing w:val="-24"/>
        </w:rPr>
      </w:pPr>
      <w:r w:rsidRPr="00F8354D">
        <w:rPr>
          <w:rFonts w:ascii="Arial" w:hAnsi="Arial" w:cs="Arial"/>
        </w:rPr>
        <w:t>отсутствие надлежащего контроля за качеством воды, забираемой из артезиа</w:t>
      </w:r>
      <w:r w:rsidRPr="00F8354D">
        <w:rPr>
          <w:rFonts w:ascii="Arial" w:hAnsi="Arial" w:cs="Arial"/>
        </w:rPr>
        <w:t>н</w:t>
      </w:r>
      <w:r w:rsidRPr="00F8354D">
        <w:rPr>
          <w:rFonts w:ascii="Arial" w:hAnsi="Arial" w:cs="Arial"/>
        </w:rPr>
        <w:t>ских скважин;</w:t>
      </w:r>
    </w:p>
    <w:p w:rsidR="00F8354D" w:rsidRPr="00F8354D" w:rsidRDefault="00F8354D" w:rsidP="00F8354D">
      <w:pPr>
        <w:numPr>
          <w:ilvl w:val="0"/>
          <w:numId w:val="48"/>
        </w:numPr>
        <w:shd w:val="clear" w:color="auto" w:fill="FFFFFF"/>
        <w:tabs>
          <w:tab w:val="clear" w:pos="720"/>
          <w:tab w:val="num" w:pos="900"/>
        </w:tabs>
        <w:ind w:left="0" w:firstLine="709"/>
        <w:jc w:val="both"/>
        <w:rPr>
          <w:rFonts w:ascii="Arial" w:hAnsi="Arial" w:cs="Arial"/>
          <w:spacing w:val="-15"/>
        </w:rPr>
      </w:pPr>
      <w:r w:rsidRPr="00F8354D">
        <w:rPr>
          <w:rFonts w:ascii="Arial" w:hAnsi="Arial" w:cs="Arial"/>
        </w:rPr>
        <w:t>несоблюдение правил содержания санитарных охранных зон источн</w:t>
      </w:r>
      <w:r w:rsidRPr="00F8354D">
        <w:rPr>
          <w:rFonts w:ascii="Arial" w:hAnsi="Arial" w:cs="Arial"/>
        </w:rPr>
        <w:t>и</w:t>
      </w:r>
      <w:r w:rsidRPr="00F8354D">
        <w:rPr>
          <w:rFonts w:ascii="Arial" w:hAnsi="Arial" w:cs="Arial"/>
        </w:rPr>
        <w:t>ков пить</w:t>
      </w:r>
      <w:r w:rsidRPr="00F8354D">
        <w:rPr>
          <w:rFonts w:ascii="Arial" w:hAnsi="Arial" w:cs="Arial"/>
        </w:rPr>
        <w:t>е</w:t>
      </w:r>
      <w:r w:rsidRPr="00F8354D">
        <w:rPr>
          <w:rFonts w:ascii="Arial" w:hAnsi="Arial" w:cs="Arial"/>
        </w:rPr>
        <w:t>вого водоснабжения;</w:t>
      </w:r>
    </w:p>
    <w:p w:rsidR="00F8354D" w:rsidRPr="00F8354D" w:rsidRDefault="00F8354D" w:rsidP="00F8354D">
      <w:pPr>
        <w:numPr>
          <w:ilvl w:val="0"/>
          <w:numId w:val="48"/>
        </w:numPr>
        <w:shd w:val="clear" w:color="auto" w:fill="FFFFFF"/>
        <w:tabs>
          <w:tab w:val="clear" w:pos="720"/>
          <w:tab w:val="num" w:pos="900"/>
        </w:tabs>
        <w:ind w:left="0" w:firstLine="709"/>
        <w:jc w:val="both"/>
        <w:rPr>
          <w:rFonts w:ascii="Arial" w:hAnsi="Arial" w:cs="Arial"/>
          <w:spacing w:val="-15"/>
        </w:rPr>
      </w:pPr>
      <w:r w:rsidRPr="00F8354D">
        <w:rPr>
          <w:rFonts w:ascii="Arial" w:hAnsi="Arial" w:cs="Arial"/>
        </w:rPr>
        <w:t>наличие несанкционированных свалок, которые работают не в соотве</w:t>
      </w:r>
      <w:r w:rsidRPr="00F8354D">
        <w:rPr>
          <w:rFonts w:ascii="Arial" w:hAnsi="Arial" w:cs="Arial"/>
        </w:rPr>
        <w:t>т</w:t>
      </w:r>
      <w:r w:rsidRPr="00F8354D">
        <w:rPr>
          <w:rFonts w:ascii="Arial" w:hAnsi="Arial" w:cs="Arial"/>
        </w:rPr>
        <w:t>ствии с экологическими требованиями, предъявляемыми к специализирова</w:t>
      </w:r>
      <w:r w:rsidRPr="00F8354D">
        <w:rPr>
          <w:rFonts w:ascii="Arial" w:hAnsi="Arial" w:cs="Arial"/>
        </w:rPr>
        <w:t>н</w:t>
      </w:r>
      <w:r w:rsidRPr="00F8354D">
        <w:rPr>
          <w:rFonts w:ascii="Arial" w:hAnsi="Arial" w:cs="Arial"/>
        </w:rPr>
        <w:t xml:space="preserve">ным объектам для размещения отходов (например, гидроизоляция </w:t>
      </w:r>
      <w:r w:rsidRPr="00F8354D">
        <w:rPr>
          <w:rFonts w:ascii="Arial" w:hAnsi="Arial" w:cs="Arial"/>
          <w:spacing w:val="-3"/>
        </w:rPr>
        <w:t>подстила</w:t>
      </w:r>
      <w:r w:rsidRPr="00F8354D">
        <w:rPr>
          <w:rFonts w:ascii="Arial" w:hAnsi="Arial" w:cs="Arial"/>
          <w:spacing w:val="-3"/>
        </w:rPr>
        <w:t>ю</w:t>
      </w:r>
      <w:r w:rsidRPr="00F8354D">
        <w:rPr>
          <w:rFonts w:ascii="Arial" w:hAnsi="Arial" w:cs="Arial"/>
          <w:spacing w:val="-3"/>
        </w:rPr>
        <w:t xml:space="preserve">щей поверхности, мониторинг за качеством и динамикой </w:t>
      </w:r>
      <w:r w:rsidRPr="00F8354D">
        <w:rPr>
          <w:rFonts w:ascii="Arial" w:hAnsi="Arial" w:cs="Arial"/>
        </w:rPr>
        <w:t>подземных вод и т. п.).</w:t>
      </w:r>
    </w:p>
    <w:p w:rsidR="00F8354D" w:rsidRPr="00F8354D" w:rsidRDefault="00F8354D" w:rsidP="00F8354D">
      <w:pPr>
        <w:pStyle w:val="a5"/>
        <w:spacing w:line="240" w:lineRule="auto"/>
        <w:ind w:right="0"/>
        <w:rPr>
          <w:rFonts w:ascii="Arial" w:hAnsi="Arial" w:cs="Arial"/>
          <w:sz w:val="24"/>
        </w:rPr>
      </w:pPr>
      <w:r w:rsidRPr="00F8354D">
        <w:rPr>
          <w:rFonts w:ascii="Arial" w:hAnsi="Arial" w:cs="Arial"/>
          <w:sz w:val="24"/>
        </w:rPr>
        <w:t>Следует иметь в виду, что техногенное загрязнение подземных вод не всегда проявляется по массово определяемым показателям и может быть у</w:t>
      </w:r>
      <w:r w:rsidRPr="00F8354D">
        <w:rPr>
          <w:rFonts w:ascii="Arial" w:hAnsi="Arial" w:cs="Arial"/>
          <w:sz w:val="24"/>
        </w:rPr>
        <w:t>с</w:t>
      </w:r>
      <w:r w:rsidRPr="00F8354D">
        <w:rPr>
          <w:rFonts w:ascii="Arial" w:hAnsi="Arial" w:cs="Arial"/>
          <w:sz w:val="24"/>
        </w:rPr>
        <w:t>тановлено лишь по данным определений микроэлементного состава вод или специфической органики. Поэтому целесообразно провести более подро</w:t>
      </w:r>
      <w:r w:rsidRPr="00F8354D">
        <w:rPr>
          <w:rFonts w:ascii="Arial" w:hAnsi="Arial" w:cs="Arial"/>
          <w:sz w:val="24"/>
        </w:rPr>
        <w:t>б</w:t>
      </w:r>
      <w:r w:rsidRPr="00F8354D">
        <w:rPr>
          <w:rFonts w:ascii="Arial" w:hAnsi="Arial" w:cs="Arial"/>
          <w:sz w:val="24"/>
        </w:rPr>
        <w:t>ные комплексные исследования химического состава подземных вод, н</w:t>
      </w:r>
      <w:r w:rsidRPr="00F8354D">
        <w:rPr>
          <w:rFonts w:ascii="Arial" w:hAnsi="Arial" w:cs="Arial"/>
          <w:sz w:val="24"/>
        </w:rPr>
        <w:t>а</w:t>
      </w:r>
      <w:r w:rsidRPr="00F8354D">
        <w:rPr>
          <w:rFonts w:ascii="Arial" w:hAnsi="Arial" w:cs="Arial"/>
          <w:sz w:val="24"/>
        </w:rPr>
        <w:t>правленные на выявление и распространение техногенного загрязнения, его типа, источн</w:t>
      </w:r>
      <w:r w:rsidRPr="00F8354D">
        <w:rPr>
          <w:rFonts w:ascii="Arial" w:hAnsi="Arial" w:cs="Arial"/>
          <w:sz w:val="24"/>
        </w:rPr>
        <w:t>и</w:t>
      </w:r>
      <w:r w:rsidRPr="00F8354D">
        <w:rPr>
          <w:rFonts w:ascii="Arial" w:hAnsi="Arial" w:cs="Arial"/>
          <w:sz w:val="24"/>
        </w:rPr>
        <w:t>ка загрязнения, его миграционных свойств, на основе которых обосновать ряд реабилитационных мер по защите питьевых водозаборов от техногенного з</w:t>
      </w:r>
      <w:r w:rsidRPr="00F8354D">
        <w:rPr>
          <w:rFonts w:ascii="Arial" w:hAnsi="Arial" w:cs="Arial"/>
          <w:sz w:val="24"/>
        </w:rPr>
        <w:t>а</w:t>
      </w:r>
      <w:r w:rsidRPr="00F8354D">
        <w:rPr>
          <w:rFonts w:ascii="Arial" w:hAnsi="Arial" w:cs="Arial"/>
          <w:sz w:val="24"/>
        </w:rPr>
        <w:t>грязнения и локализации возможных очагов загрязнения.</w:t>
      </w:r>
    </w:p>
    <w:p w:rsidR="00F8354D" w:rsidRPr="00F8354D" w:rsidRDefault="00F8354D" w:rsidP="00F8354D">
      <w:pPr>
        <w:pStyle w:val="a5"/>
        <w:spacing w:line="240" w:lineRule="auto"/>
        <w:ind w:right="0"/>
        <w:rPr>
          <w:rFonts w:ascii="Arial" w:hAnsi="Arial" w:cs="Arial"/>
          <w:sz w:val="24"/>
        </w:rPr>
      </w:pPr>
      <w:r w:rsidRPr="00F8354D">
        <w:rPr>
          <w:rFonts w:ascii="Arial" w:hAnsi="Arial" w:cs="Arial"/>
          <w:sz w:val="24"/>
        </w:rPr>
        <w:t>Снижение или исключение техногенного загрязнения подземных вод м</w:t>
      </w:r>
      <w:r w:rsidRPr="00F8354D">
        <w:rPr>
          <w:rFonts w:ascii="Arial" w:hAnsi="Arial" w:cs="Arial"/>
          <w:sz w:val="24"/>
        </w:rPr>
        <w:t>о</w:t>
      </w:r>
      <w:r w:rsidRPr="00F8354D">
        <w:rPr>
          <w:rFonts w:ascii="Arial" w:hAnsi="Arial" w:cs="Arial"/>
          <w:sz w:val="24"/>
        </w:rPr>
        <w:t>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w:t>
      </w:r>
      <w:r w:rsidRPr="00F8354D">
        <w:rPr>
          <w:rFonts w:ascii="Arial" w:hAnsi="Arial" w:cs="Arial"/>
          <w:sz w:val="24"/>
        </w:rPr>
        <w:t>е</w:t>
      </w:r>
      <w:r w:rsidRPr="00F8354D">
        <w:rPr>
          <w:rFonts w:ascii="Arial" w:hAnsi="Arial" w:cs="Arial"/>
          <w:sz w:val="24"/>
        </w:rPr>
        <w:t>дрения систем подготовки воды перед подачей потребителю; выноса водозаборов из загря</w:t>
      </w:r>
      <w:r w:rsidRPr="00F8354D">
        <w:rPr>
          <w:rFonts w:ascii="Arial" w:hAnsi="Arial" w:cs="Arial"/>
          <w:sz w:val="24"/>
        </w:rPr>
        <w:t>з</w:t>
      </w:r>
      <w:r w:rsidRPr="00F8354D">
        <w:rPr>
          <w:rFonts w:ascii="Arial" w:hAnsi="Arial" w:cs="Arial"/>
          <w:sz w:val="24"/>
        </w:rPr>
        <w:t>ненных мест. Кроме того, необходимо соблюдение санитарно-охранных мер</w:t>
      </w:r>
      <w:r w:rsidRPr="00F8354D">
        <w:rPr>
          <w:rFonts w:ascii="Arial" w:hAnsi="Arial" w:cs="Arial"/>
          <w:sz w:val="24"/>
        </w:rPr>
        <w:t>о</w:t>
      </w:r>
      <w:r w:rsidRPr="00F8354D">
        <w:rPr>
          <w:rFonts w:ascii="Arial" w:hAnsi="Arial" w:cs="Arial"/>
          <w:sz w:val="24"/>
        </w:rPr>
        <w:t>приятий и санитарного режима в зонах санитарной охраны источников вод</w:t>
      </w:r>
      <w:r w:rsidRPr="00F8354D">
        <w:rPr>
          <w:rFonts w:ascii="Arial" w:hAnsi="Arial" w:cs="Arial"/>
          <w:sz w:val="24"/>
        </w:rPr>
        <w:t>о</w:t>
      </w:r>
      <w:r w:rsidRPr="00F8354D">
        <w:rPr>
          <w:rFonts w:ascii="Arial" w:hAnsi="Arial" w:cs="Arial"/>
          <w:sz w:val="24"/>
        </w:rPr>
        <w:t>снабжения. Расположение проектируемых строител</w:t>
      </w:r>
      <w:r w:rsidRPr="00F8354D">
        <w:rPr>
          <w:rFonts w:ascii="Arial" w:hAnsi="Arial" w:cs="Arial"/>
          <w:sz w:val="24"/>
        </w:rPr>
        <w:t>ь</w:t>
      </w:r>
      <w:r w:rsidRPr="00F8354D">
        <w:rPr>
          <w:rFonts w:ascii="Arial" w:hAnsi="Arial" w:cs="Arial"/>
          <w:sz w:val="24"/>
        </w:rPr>
        <w:t>ных объектов в зонах трёх поясов санитарной охраны водозаборных узлов подземных вод накладывает ряд режимных ограничений при строительном освоении (СанПиН 2.1.4.1110-02 «Зоны санитарной охраны источников водоснабжения…питьевого назнач</w:t>
      </w:r>
      <w:r w:rsidRPr="00F8354D">
        <w:rPr>
          <w:rFonts w:ascii="Arial" w:hAnsi="Arial" w:cs="Arial"/>
          <w:sz w:val="24"/>
        </w:rPr>
        <w:t>е</w:t>
      </w:r>
      <w:r w:rsidRPr="00F8354D">
        <w:rPr>
          <w:rFonts w:ascii="Arial" w:hAnsi="Arial" w:cs="Arial"/>
          <w:sz w:val="24"/>
        </w:rPr>
        <w:t>ния»).</w:t>
      </w:r>
    </w:p>
    <w:p w:rsidR="00F8354D" w:rsidRPr="00F8354D" w:rsidRDefault="00F8354D" w:rsidP="00F8354D">
      <w:pPr>
        <w:tabs>
          <w:tab w:val="num" w:pos="0"/>
        </w:tabs>
        <w:ind w:firstLine="709"/>
        <w:jc w:val="both"/>
        <w:rPr>
          <w:rFonts w:ascii="Arial" w:hAnsi="Arial" w:cs="Arial"/>
        </w:rPr>
      </w:pPr>
      <w:r w:rsidRPr="00F8354D">
        <w:rPr>
          <w:rFonts w:ascii="Arial" w:hAnsi="Arial" w:cs="Arial"/>
        </w:rPr>
        <w:t>Основными мероприятиями, направленными на предотвращение загря</w:t>
      </w:r>
      <w:r w:rsidRPr="00F8354D">
        <w:rPr>
          <w:rFonts w:ascii="Arial" w:hAnsi="Arial" w:cs="Arial"/>
        </w:rPr>
        <w:t>з</w:t>
      </w:r>
      <w:r w:rsidRPr="00F8354D">
        <w:rPr>
          <w:rFonts w:ascii="Arial" w:hAnsi="Arial" w:cs="Arial"/>
        </w:rPr>
        <w:t>нения и истощения подземных вод приняты:</w:t>
      </w:r>
    </w:p>
    <w:p w:rsidR="00F8354D" w:rsidRPr="00F8354D" w:rsidRDefault="00F8354D" w:rsidP="00F8354D">
      <w:pPr>
        <w:widowControl w:val="0"/>
        <w:numPr>
          <w:ilvl w:val="0"/>
          <w:numId w:val="47"/>
        </w:numPr>
        <w:tabs>
          <w:tab w:val="clear" w:pos="1440"/>
          <w:tab w:val="num" w:pos="900"/>
        </w:tabs>
        <w:autoSpaceDE w:val="0"/>
        <w:autoSpaceDN w:val="0"/>
        <w:adjustRightInd w:val="0"/>
        <w:ind w:left="0" w:firstLine="709"/>
        <w:jc w:val="both"/>
        <w:rPr>
          <w:rFonts w:ascii="Arial" w:hAnsi="Arial" w:cs="Arial"/>
        </w:rPr>
      </w:pPr>
      <w:r w:rsidRPr="00F8354D">
        <w:rPr>
          <w:rFonts w:ascii="Arial" w:hAnsi="Arial" w:cs="Arial"/>
        </w:rPr>
        <w:t>проведение гидрогеологических изысканий, утверждение новых запасов подземных вод;</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оформление лицензий на право пользования подземными водами;</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на всех существующих водозаборах необходима организация службы мониторинга (ведение гидрогеологического контроля и режима эксплуатации);</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по эксплуатационным скважинам, рассредоточенным по всей террит</w:t>
      </w:r>
      <w:r w:rsidRPr="00F8354D">
        <w:rPr>
          <w:rFonts w:ascii="Arial" w:hAnsi="Arial" w:cs="Arial"/>
        </w:rPr>
        <w:t>о</w:t>
      </w:r>
      <w:r w:rsidRPr="00F8354D">
        <w:rPr>
          <w:rFonts w:ascii="Arial" w:hAnsi="Arial" w:cs="Arial"/>
        </w:rPr>
        <w:t>рии поселения, в связи с отсутствием по ним достоверной информации, рек</w:t>
      </w:r>
      <w:r w:rsidRPr="00F8354D">
        <w:rPr>
          <w:rFonts w:ascii="Arial" w:hAnsi="Arial" w:cs="Arial"/>
        </w:rPr>
        <w:t>о</w:t>
      </w:r>
      <w:r w:rsidRPr="00F8354D">
        <w:rPr>
          <w:rFonts w:ascii="Arial" w:hAnsi="Arial" w:cs="Arial"/>
        </w:rPr>
        <w:t>мендуется проведение обследования скважин, по результатам которого оц</w:t>
      </w:r>
      <w:r w:rsidRPr="00F8354D">
        <w:rPr>
          <w:rFonts w:ascii="Arial" w:hAnsi="Arial" w:cs="Arial"/>
        </w:rPr>
        <w:t>е</w:t>
      </w:r>
      <w:r w:rsidRPr="00F8354D">
        <w:rPr>
          <w:rFonts w:ascii="Arial" w:hAnsi="Arial" w:cs="Arial"/>
        </w:rPr>
        <w:t>нить возможный водоотбор из той или иной скважины;</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проведение ежегодного профилактического ремонта скважин силами водопользователей;</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выявление бездействующих скважин и проведение ликвидационного тампонажа на них;</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применение оборотного водоснабжения на ряде промышленных пре</w:t>
      </w:r>
      <w:r w:rsidRPr="00F8354D">
        <w:rPr>
          <w:rFonts w:ascii="Arial" w:hAnsi="Arial" w:cs="Arial"/>
        </w:rPr>
        <w:t>д</w:t>
      </w:r>
      <w:r w:rsidRPr="00F8354D">
        <w:rPr>
          <w:rFonts w:ascii="Arial" w:hAnsi="Arial" w:cs="Arial"/>
        </w:rPr>
        <w:t>приятий;</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организация вокруг каждой скважины зоны строгого режима – I пояса;</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обязательная герметизация оголовков всех эксплуатируемых и резер</w:t>
      </w:r>
      <w:r w:rsidRPr="00F8354D">
        <w:rPr>
          <w:rFonts w:ascii="Arial" w:hAnsi="Arial" w:cs="Arial"/>
        </w:rPr>
        <w:t>в</w:t>
      </w:r>
      <w:r w:rsidRPr="00F8354D">
        <w:rPr>
          <w:rFonts w:ascii="Arial" w:hAnsi="Arial" w:cs="Arial"/>
        </w:rPr>
        <w:t>ных скважин;</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вынос из зоны II пояса ЗСО всех потенциальных источников загрязн</w:t>
      </w:r>
      <w:r w:rsidRPr="00F8354D">
        <w:rPr>
          <w:rFonts w:ascii="Arial" w:hAnsi="Arial" w:cs="Arial"/>
        </w:rPr>
        <w:t>е</w:t>
      </w:r>
      <w:r w:rsidRPr="00F8354D">
        <w:rPr>
          <w:rFonts w:ascii="Arial" w:hAnsi="Arial" w:cs="Arial"/>
        </w:rPr>
        <w:t>ния;</w:t>
      </w:r>
    </w:p>
    <w:p w:rsidR="00F8354D" w:rsidRPr="00F8354D" w:rsidRDefault="00F8354D" w:rsidP="00F8354D">
      <w:pPr>
        <w:widowControl w:val="0"/>
        <w:numPr>
          <w:ilvl w:val="0"/>
          <w:numId w:val="47"/>
        </w:numPr>
        <w:tabs>
          <w:tab w:val="clear" w:pos="1440"/>
          <w:tab w:val="num" w:pos="680"/>
          <w:tab w:val="num" w:pos="900"/>
        </w:tabs>
        <w:autoSpaceDE w:val="0"/>
        <w:autoSpaceDN w:val="0"/>
        <w:adjustRightInd w:val="0"/>
        <w:ind w:left="0" w:firstLine="709"/>
        <w:jc w:val="both"/>
        <w:rPr>
          <w:rFonts w:ascii="Arial" w:hAnsi="Arial" w:cs="Arial"/>
        </w:rPr>
      </w:pPr>
      <w:r w:rsidRPr="00F8354D">
        <w:rPr>
          <w:rFonts w:ascii="Arial" w:hAnsi="Arial" w:cs="Arial"/>
        </w:rPr>
        <w:t>систематическое выполнение бактериологических и химических анал</w:t>
      </w:r>
      <w:r w:rsidRPr="00F8354D">
        <w:rPr>
          <w:rFonts w:ascii="Arial" w:hAnsi="Arial" w:cs="Arial"/>
        </w:rPr>
        <w:t>и</w:t>
      </w:r>
      <w:r w:rsidRPr="00F8354D">
        <w:rPr>
          <w:rFonts w:ascii="Arial" w:hAnsi="Arial" w:cs="Arial"/>
        </w:rPr>
        <w:t>зов воды, подаваемой потребителю.</w:t>
      </w:r>
    </w:p>
    <w:p w:rsidR="00F8354D" w:rsidRPr="00F8354D" w:rsidRDefault="00F8354D" w:rsidP="00F8354D">
      <w:pPr>
        <w:tabs>
          <w:tab w:val="num" w:pos="0"/>
        </w:tabs>
        <w:ind w:firstLine="709"/>
        <w:jc w:val="both"/>
        <w:rPr>
          <w:rFonts w:ascii="Arial" w:hAnsi="Arial" w:cs="Arial"/>
        </w:rPr>
      </w:pPr>
      <w:r w:rsidRPr="00F8354D">
        <w:rPr>
          <w:rFonts w:ascii="Arial" w:hAnsi="Arial" w:cs="Arial"/>
        </w:rPr>
        <w:t>Охрана подземных вод подразумевает под собой проведение меропри</w:t>
      </w:r>
      <w:r w:rsidRPr="00F8354D">
        <w:rPr>
          <w:rFonts w:ascii="Arial" w:hAnsi="Arial" w:cs="Arial"/>
        </w:rPr>
        <w:t>я</w:t>
      </w:r>
      <w:r w:rsidRPr="00F8354D">
        <w:rPr>
          <w:rFonts w:ascii="Arial" w:hAnsi="Arial" w:cs="Arial"/>
        </w:rPr>
        <w:t>тий по двум основным направлением – недопущению истощения ресурсов по</w:t>
      </w:r>
      <w:r w:rsidRPr="00F8354D">
        <w:rPr>
          <w:rFonts w:ascii="Arial" w:hAnsi="Arial" w:cs="Arial"/>
        </w:rPr>
        <w:t>д</w:t>
      </w:r>
      <w:r w:rsidRPr="00F8354D">
        <w:rPr>
          <w:rFonts w:ascii="Arial" w:hAnsi="Arial" w:cs="Arial"/>
        </w:rPr>
        <w:t>земных вод и защита их от загрязнения.</w:t>
      </w:r>
    </w:p>
    <w:p w:rsidR="00F8354D" w:rsidRPr="00F8354D" w:rsidRDefault="00F8354D" w:rsidP="00F8354D">
      <w:pPr>
        <w:pStyle w:val="a5"/>
        <w:tabs>
          <w:tab w:val="num" w:pos="0"/>
        </w:tabs>
        <w:spacing w:line="240" w:lineRule="auto"/>
        <w:ind w:right="0"/>
        <w:rPr>
          <w:rFonts w:ascii="Arial" w:hAnsi="Arial" w:cs="Arial"/>
          <w:sz w:val="24"/>
        </w:rPr>
      </w:pPr>
      <w:r w:rsidRPr="00F8354D">
        <w:rPr>
          <w:rFonts w:ascii="Arial" w:hAnsi="Arial" w:cs="Arial"/>
          <w:sz w:val="24"/>
        </w:rPr>
        <w:t>Имеющаяся наблюдательная сеть по мониторингу загрязнения подзе</w:t>
      </w:r>
      <w:r w:rsidRPr="00F8354D">
        <w:rPr>
          <w:rFonts w:ascii="Arial" w:hAnsi="Arial" w:cs="Arial"/>
          <w:sz w:val="24"/>
        </w:rPr>
        <w:t>м</w:t>
      </w:r>
      <w:r w:rsidRPr="00F8354D">
        <w:rPr>
          <w:rFonts w:ascii="Arial" w:hAnsi="Arial" w:cs="Arial"/>
          <w:sz w:val="24"/>
        </w:rPr>
        <w:t>ных вод недостаточна. Необходимо создать оптимальную наблюдательную сеть на крупных групповых водозаборах с утвержденными запасами подземных вод, а также на групповых водозаборах, работающих на участках с неутве</w:t>
      </w:r>
      <w:r w:rsidRPr="00F8354D">
        <w:rPr>
          <w:rFonts w:ascii="Arial" w:hAnsi="Arial" w:cs="Arial"/>
          <w:sz w:val="24"/>
        </w:rPr>
        <w:t>р</w:t>
      </w:r>
      <w:r w:rsidRPr="00F8354D">
        <w:rPr>
          <w:rFonts w:ascii="Arial" w:hAnsi="Arial" w:cs="Arial"/>
          <w:sz w:val="24"/>
        </w:rPr>
        <w:t>жденными запасами подземных вод. Целесообразно провести более подро</w:t>
      </w:r>
      <w:r w:rsidRPr="00F8354D">
        <w:rPr>
          <w:rFonts w:ascii="Arial" w:hAnsi="Arial" w:cs="Arial"/>
          <w:sz w:val="24"/>
        </w:rPr>
        <w:t>б</w:t>
      </w:r>
      <w:r w:rsidRPr="00F8354D">
        <w:rPr>
          <w:rFonts w:ascii="Arial" w:hAnsi="Arial" w:cs="Arial"/>
          <w:sz w:val="24"/>
        </w:rPr>
        <w:t>ные комплексные исследования химического состава подземных вод, напра</w:t>
      </w:r>
      <w:r w:rsidRPr="00F8354D">
        <w:rPr>
          <w:rFonts w:ascii="Arial" w:hAnsi="Arial" w:cs="Arial"/>
          <w:sz w:val="24"/>
        </w:rPr>
        <w:t>в</w:t>
      </w:r>
      <w:r w:rsidRPr="00F8354D">
        <w:rPr>
          <w:rFonts w:ascii="Arial" w:hAnsi="Arial" w:cs="Arial"/>
          <w:sz w:val="24"/>
        </w:rPr>
        <w:t>ленные на выявление и распространение техногенного загрязнения, его типа, источника загрязнения, его миграционных свойств, на основе которых обосн</w:t>
      </w:r>
      <w:r w:rsidRPr="00F8354D">
        <w:rPr>
          <w:rFonts w:ascii="Arial" w:hAnsi="Arial" w:cs="Arial"/>
          <w:sz w:val="24"/>
        </w:rPr>
        <w:t>о</w:t>
      </w:r>
      <w:r w:rsidRPr="00F8354D">
        <w:rPr>
          <w:rFonts w:ascii="Arial" w:hAnsi="Arial" w:cs="Arial"/>
          <w:sz w:val="24"/>
        </w:rPr>
        <w:t>вать ряд реабилитационных мер по защите питьевых водозаборов от техноге</w:t>
      </w:r>
      <w:r w:rsidRPr="00F8354D">
        <w:rPr>
          <w:rFonts w:ascii="Arial" w:hAnsi="Arial" w:cs="Arial"/>
          <w:sz w:val="24"/>
        </w:rPr>
        <w:t>н</w:t>
      </w:r>
      <w:r w:rsidRPr="00F8354D">
        <w:rPr>
          <w:rFonts w:ascii="Arial" w:hAnsi="Arial" w:cs="Arial"/>
          <w:sz w:val="24"/>
        </w:rPr>
        <w:t>ного загрязнения и локализации возможных очагов загря</w:t>
      </w:r>
      <w:r w:rsidRPr="00F8354D">
        <w:rPr>
          <w:rFonts w:ascii="Arial" w:hAnsi="Arial" w:cs="Arial"/>
          <w:sz w:val="24"/>
        </w:rPr>
        <w:t>з</w:t>
      </w:r>
      <w:r w:rsidRPr="00F8354D">
        <w:rPr>
          <w:rFonts w:ascii="Arial" w:hAnsi="Arial" w:cs="Arial"/>
          <w:sz w:val="24"/>
        </w:rPr>
        <w:t>нения.</w:t>
      </w:r>
    </w:p>
    <w:p w:rsidR="00F8354D" w:rsidRPr="00F8354D" w:rsidRDefault="00F8354D" w:rsidP="00F8354D">
      <w:pPr>
        <w:tabs>
          <w:tab w:val="num" w:pos="0"/>
        </w:tabs>
        <w:ind w:firstLine="709"/>
        <w:jc w:val="both"/>
        <w:rPr>
          <w:rFonts w:ascii="Arial" w:hAnsi="Arial" w:cs="Arial"/>
        </w:rPr>
      </w:pPr>
      <w:r w:rsidRPr="00F8354D">
        <w:rPr>
          <w:rFonts w:ascii="Arial" w:hAnsi="Arial" w:cs="Arial"/>
        </w:rPr>
        <w:t>Необходима оптимизация водохозяйственного комплекса, в задачу кот</w:t>
      </w:r>
      <w:r w:rsidRPr="00F8354D">
        <w:rPr>
          <w:rFonts w:ascii="Arial" w:hAnsi="Arial" w:cs="Arial"/>
        </w:rPr>
        <w:t>о</w:t>
      </w:r>
      <w:r w:rsidRPr="00F8354D">
        <w:rPr>
          <w:rFonts w:ascii="Arial" w:hAnsi="Arial" w:cs="Arial"/>
        </w:rPr>
        <w:t>рой входит перераспределение функции водопотребителей и снижение колич</w:t>
      </w:r>
      <w:r w:rsidRPr="00F8354D">
        <w:rPr>
          <w:rFonts w:ascii="Arial" w:hAnsi="Arial" w:cs="Arial"/>
        </w:rPr>
        <w:t>е</w:t>
      </w:r>
      <w:r w:rsidRPr="00F8354D">
        <w:rPr>
          <w:rFonts w:ascii="Arial" w:hAnsi="Arial" w:cs="Arial"/>
        </w:rPr>
        <w:t>ства забираемой, а, следовательно, и сбрасываемой воды.</w:t>
      </w:r>
    </w:p>
    <w:p w:rsidR="00F8354D" w:rsidRPr="00F8354D" w:rsidRDefault="00F8354D" w:rsidP="00F8354D">
      <w:pPr>
        <w:tabs>
          <w:tab w:val="num" w:pos="360"/>
        </w:tabs>
        <w:ind w:firstLine="709"/>
        <w:jc w:val="both"/>
        <w:rPr>
          <w:rFonts w:ascii="Arial" w:hAnsi="Arial" w:cs="Arial"/>
        </w:rPr>
      </w:pPr>
      <w:r w:rsidRPr="00F8354D">
        <w:rPr>
          <w:rFonts w:ascii="Arial" w:hAnsi="Arial" w:cs="Arial"/>
        </w:rPr>
        <w:t>Для оптимизации водохозяйственного комплекса предлагаются следу</w:t>
      </w:r>
      <w:r w:rsidRPr="00F8354D">
        <w:rPr>
          <w:rFonts w:ascii="Arial" w:hAnsi="Arial" w:cs="Arial"/>
        </w:rPr>
        <w:t>ю</w:t>
      </w:r>
      <w:r w:rsidRPr="00F8354D">
        <w:rPr>
          <w:rFonts w:ascii="Arial" w:hAnsi="Arial" w:cs="Arial"/>
        </w:rPr>
        <w:t>щие мероприятия:</w:t>
      </w:r>
    </w:p>
    <w:p w:rsidR="00F8354D" w:rsidRPr="00F8354D" w:rsidRDefault="00F8354D" w:rsidP="00F8354D">
      <w:pPr>
        <w:widowControl w:val="0"/>
        <w:numPr>
          <w:ilvl w:val="0"/>
          <w:numId w:val="47"/>
        </w:numPr>
        <w:tabs>
          <w:tab w:val="num" w:pos="360"/>
          <w:tab w:val="num" w:pos="680"/>
          <w:tab w:val="num" w:pos="993"/>
        </w:tabs>
        <w:autoSpaceDE w:val="0"/>
        <w:autoSpaceDN w:val="0"/>
        <w:adjustRightInd w:val="0"/>
        <w:ind w:left="0" w:firstLine="709"/>
        <w:jc w:val="both"/>
        <w:rPr>
          <w:rFonts w:ascii="Arial" w:hAnsi="Arial" w:cs="Arial"/>
        </w:rPr>
      </w:pPr>
      <w:r w:rsidRPr="00F8354D">
        <w:rPr>
          <w:rFonts w:ascii="Arial" w:hAnsi="Arial" w:cs="Arial"/>
        </w:rPr>
        <w:t>использование части очищенных стоков от сельского населения для нужд орошения в сельском хозяйстве;</w:t>
      </w:r>
    </w:p>
    <w:p w:rsidR="00F8354D" w:rsidRPr="00F8354D" w:rsidRDefault="00F8354D" w:rsidP="00F8354D">
      <w:pPr>
        <w:widowControl w:val="0"/>
        <w:numPr>
          <w:ilvl w:val="0"/>
          <w:numId w:val="47"/>
        </w:numPr>
        <w:tabs>
          <w:tab w:val="num" w:pos="360"/>
          <w:tab w:val="num" w:pos="680"/>
          <w:tab w:val="num" w:pos="993"/>
        </w:tabs>
        <w:autoSpaceDE w:val="0"/>
        <w:autoSpaceDN w:val="0"/>
        <w:adjustRightInd w:val="0"/>
        <w:ind w:left="0" w:firstLine="709"/>
        <w:jc w:val="both"/>
        <w:rPr>
          <w:rFonts w:ascii="Arial" w:hAnsi="Arial" w:cs="Arial"/>
        </w:rPr>
      </w:pPr>
      <w:r w:rsidRPr="00F8354D">
        <w:rPr>
          <w:rFonts w:ascii="Arial" w:hAnsi="Arial" w:cs="Arial"/>
        </w:rPr>
        <w:t>введение оборотной схемы водообеспечения на предприятиях по пр</w:t>
      </w:r>
      <w:r w:rsidRPr="00F8354D">
        <w:rPr>
          <w:rFonts w:ascii="Arial" w:hAnsi="Arial" w:cs="Arial"/>
        </w:rPr>
        <w:t>о</w:t>
      </w:r>
      <w:r w:rsidRPr="00F8354D">
        <w:rPr>
          <w:rFonts w:ascii="Arial" w:hAnsi="Arial" w:cs="Arial"/>
        </w:rPr>
        <w:t>изводству стройматериалов, предприятиях электроэнергетики и пищевой пр</w:t>
      </w:r>
      <w:r w:rsidRPr="00F8354D">
        <w:rPr>
          <w:rFonts w:ascii="Arial" w:hAnsi="Arial" w:cs="Arial"/>
        </w:rPr>
        <w:t>о</w:t>
      </w:r>
      <w:r w:rsidRPr="00F8354D">
        <w:rPr>
          <w:rFonts w:ascii="Arial" w:hAnsi="Arial" w:cs="Arial"/>
        </w:rPr>
        <w:t>мышленности;</w:t>
      </w:r>
    </w:p>
    <w:p w:rsidR="00F8354D" w:rsidRPr="00F8354D" w:rsidRDefault="00F8354D" w:rsidP="00F8354D">
      <w:pPr>
        <w:widowControl w:val="0"/>
        <w:numPr>
          <w:ilvl w:val="0"/>
          <w:numId w:val="47"/>
        </w:numPr>
        <w:tabs>
          <w:tab w:val="num" w:pos="360"/>
          <w:tab w:val="num" w:pos="680"/>
          <w:tab w:val="num" w:pos="993"/>
        </w:tabs>
        <w:autoSpaceDE w:val="0"/>
        <w:autoSpaceDN w:val="0"/>
        <w:adjustRightInd w:val="0"/>
        <w:ind w:left="0" w:firstLine="709"/>
        <w:jc w:val="both"/>
        <w:rPr>
          <w:rFonts w:ascii="Arial" w:hAnsi="Arial" w:cs="Arial"/>
        </w:rPr>
      </w:pPr>
      <w:r w:rsidRPr="00F8354D">
        <w:rPr>
          <w:rFonts w:ascii="Arial" w:hAnsi="Arial" w:cs="Arial"/>
        </w:rPr>
        <w:t>использование повторно-последовательной схемы водоснабжения.</w:t>
      </w:r>
    </w:p>
    <w:p w:rsidR="00F8354D" w:rsidRPr="00F8354D" w:rsidRDefault="00F8354D" w:rsidP="00F8354D">
      <w:pPr>
        <w:ind w:firstLine="709"/>
        <w:jc w:val="both"/>
        <w:rPr>
          <w:rFonts w:ascii="Arial" w:hAnsi="Arial" w:cs="Arial"/>
        </w:rPr>
      </w:pPr>
      <w:r w:rsidRPr="00F8354D">
        <w:rPr>
          <w:rFonts w:ascii="Arial" w:hAnsi="Arial" w:cs="Arial"/>
        </w:rPr>
        <w:t>В условиях ухудшения качества воды в водоисточниках, необходимо внедрение новых технологий очистки. Необходимо также предусмотреть осво</w:t>
      </w:r>
      <w:r w:rsidRPr="00F8354D">
        <w:rPr>
          <w:rFonts w:ascii="Arial" w:hAnsi="Arial" w:cs="Arial"/>
        </w:rPr>
        <w:t>е</w:t>
      </w:r>
      <w:r w:rsidRPr="00F8354D">
        <w:rPr>
          <w:rFonts w:ascii="Arial" w:hAnsi="Arial" w:cs="Arial"/>
        </w:rPr>
        <w:t>ние разведанных подземных вод на заявленные потребности и максимально использовать подземные воды для хозяйственно-питьевого водоснабжения.</w:t>
      </w:r>
    </w:p>
    <w:p w:rsidR="00F8354D" w:rsidRPr="00F8354D" w:rsidRDefault="00F8354D" w:rsidP="00F8354D">
      <w:pPr>
        <w:ind w:firstLine="709"/>
        <w:jc w:val="both"/>
        <w:rPr>
          <w:rFonts w:ascii="Arial" w:hAnsi="Arial" w:cs="Arial"/>
        </w:rPr>
      </w:pPr>
      <w:r w:rsidRPr="00F8354D">
        <w:rPr>
          <w:rFonts w:ascii="Arial" w:hAnsi="Arial" w:cs="Arial"/>
        </w:rPr>
        <w:t>Эффективная модернизация и развитие систем водоснабжения питьевой водой должны осуществляться последовательными этапами и планироваться на ближайший и долгосрочный периоды. На каждом этапе определяется орг</w:t>
      </w:r>
      <w:r w:rsidRPr="00F8354D">
        <w:rPr>
          <w:rFonts w:ascii="Arial" w:hAnsi="Arial" w:cs="Arial"/>
        </w:rPr>
        <w:t>а</w:t>
      </w:r>
      <w:r w:rsidRPr="00F8354D">
        <w:rPr>
          <w:rFonts w:ascii="Arial" w:hAnsi="Arial" w:cs="Arial"/>
        </w:rPr>
        <w:t>низационно-техническое и финансовое обеспечение.</w:t>
      </w:r>
    </w:p>
    <w:p w:rsidR="00F8354D" w:rsidRPr="00F8354D" w:rsidRDefault="00F8354D" w:rsidP="00F8354D">
      <w:pPr>
        <w:ind w:firstLine="709"/>
        <w:jc w:val="both"/>
        <w:rPr>
          <w:rFonts w:ascii="Arial" w:hAnsi="Arial" w:cs="Arial"/>
        </w:rPr>
      </w:pPr>
      <w:r w:rsidRPr="00F8354D">
        <w:rPr>
          <w:rFonts w:ascii="Arial" w:hAnsi="Arial" w:cs="Arial"/>
        </w:rPr>
        <w:t>В последние годы наблюдается тенденция сокращения количества з</w:t>
      </w:r>
      <w:r w:rsidRPr="00F8354D">
        <w:rPr>
          <w:rFonts w:ascii="Arial" w:hAnsi="Arial" w:cs="Arial"/>
        </w:rPr>
        <w:t>а</w:t>
      </w:r>
      <w:r w:rsidRPr="00F8354D">
        <w:rPr>
          <w:rFonts w:ascii="Arial" w:hAnsi="Arial" w:cs="Arial"/>
        </w:rPr>
        <w:t>грязненных сточных вод, поступающих в водные объекты в связи со спадом промышленного и сельскохозяйственного производства.</w:t>
      </w:r>
    </w:p>
    <w:p w:rsidR="00F8354D" w:rsidRPr="00F8354D" w:rsidRDefault="00F8354D" w:rsidP="00F8354D">
      <w:pPr>
        <w:ind w:firstLine="709"/>
        <w:jc w:val="both"/>
        <w:rPr>
          <w:rFonts w:ascii="Arial" w:hAnsi="Arial" w:cs="Arial"/>
        </w:rPr>
      </w:pPr>
      <w:r w:rsidRPr="00F8354D">
        <w:rPr>
          <w:rFonts w:ascii="Arial" w:hAnsi="Arial" w:cs="Arial"/>
        </w:rPr>
        <w:t>С хозяйственной и санитарно-гигиенической точек зрения следует отд</w:t>
      </w:r>
      <w:r w:rsidRPr="00F8354D">
        <w:rPr>
          <w:rFonts w:ascii="Arial" w:hAnsi="Arial" w:cs="Arial"/>
        </w:rPr>
        <w:t>а</w:t>
      </w:r>
      <w:r w:rsidRPr="00F8354D">
        <w:rPr>
          <w:rFonts w:ascii="Arial" w:hAnsi="Arial" w:cs="Arial"/>
        </w:rPr>
        <w:t>вать предпочтение сооружению местной канализации раздельного типа, при к</w:t>
      </w:r>
      <w:r w:rsidRPr="00F8354D">
        <w:rPr>
          <w:rFonts w:ascii="Arial" w:hAnsi="Arial" w:cs="Arial"/>
        </w:rPr>
        <w:t>о</w:t>
      </w:r>
      <w:r w:rsidRPr="00F8354D">
        <w:rPr>
          <w:rFonts w:ascii="Arial" w:hAnsi="Arial" w:cs="Arial"/>
        </w:rPr>
        <w:t>торой фекальные отходы отводят в выгреб, а бытовые сточные воды – в септик и далее в местные фильтрующие системы. Выгреб чистят (обычно два раза в год – весной и осенью) с помощью погружного вибрационного насоса или ф</w:t>
      </w:r>
      <w:r w:rsidRPr="00F8354D">
        <w:rPr>
          <w:rFonts w:ascii="Arial" w:hAnsi="Arial" w:cs="Arial"/>
        </w:rPr>
        <w:t>е</w:t>
      </w:r>
      <w:r w:rsidRPr="00F8354D">
        <w:rPr>
          <w:rFonts w:ascii="Arial" w:hAnsi="Arial" w:cs="Arial"/>
        </w:rPr>
        <w:t>кального насоса любого типа с непосредственной подачей нечистот на комп</w:t>
      </w:r>
      <w:r w:rsidRPr="00F8354D">
        <w:rPr>
          <w:rFonts w:ascii="Arial" w:hAnsi="Arial" w:cs="Arial"/>
        </w:rPr>
        <w:t>о</w:t>
      </w:r>
      <w:r w:rsidRPr="00F8354D">
        <w:rPr>
          <w:rFonts w:ascii="Arial" w:hAnsi="Arial" w:cs="Arial"/>
        </w:rPr>
        <w:t>стную кучу для биотермальной переработки на месте. Сточные воды, проше</w:t>
      </w:r>
      <w:r w:rsidRPr="00F8354D">
        <w:rPr>
          <w:rFonts w:ascii="Arial" w:hAnsi="Arial" w:cs="Arial"/>
        </w:rPr>
        <w:t>д</w:t>
      </w:r>
      <w:r w:rsidRPr="00F8354D">
        <w:rPr>
          <w:rFonts w:ascii="Arial" w:hAnsi="Arial" w:cs="Arial"/>
        </w:rPr>
        <w:t>шие фильтрующие сооружения (фильтрат), в летнее время можно использ</w:t>
      </w:r>
      <w:r w:rsidRPr="00F8354D">
        <w:rPr>
          <w:rFonts w:ascii="Arial" w:hAnsi="Arial" w:cs="Arial"/>
        </w:rPr>
        <w:t>о</w:t>
      </w:r>
      <w:r w:rsidRPr="00F8354D">
        <w:rPr>
          <w:rFonts w:ascii="Arial" w:hAnsi="Arial" w:cs="Arial"/>
        </w:rPr>
        <w:t>вать для орошения приусадебного участка, а зимой – для накопления влаги н</w:t>
      </w:r>
      <w:r w:rsidRPr="00F8354D">
        <w:rPr>
          <w:rFonts w:ascii="Arial" w:hAnsi="Arial" w:cs="Arial"/>
        </w:rPr>
        <w:t>а</w:t>
      </w:r>
      <w:r w:rsidRPr="00F8354D">
        <w:rPr>
          <w:rFonts w:ascii="Arial" w:hAnsi="Arial" w:cs="Arial"/>
        </w:rPr>
        <w:t>мораживанием. Для этого от песчано-гравийных фильтров или фильтрующих траншей фильтрат направляют в накопитель с насосом, который принято наз</w:t>
      </w:r>
      <w:r w:rsidRPr="00F8354D">
        <w:rPr>
          <w:rFonts w:ascii="Arial" w:hAnsi="Arial" w:cs="Arial"/>
        </w:rPr>
        <w:t>ы</w:t>
      </w:r>
      <w:r w:rsidRPr="00F8354D">
        <w:rPr>
          <w:rFonts w:ascii="Arial" w:hAnsi="Arial" w:cs="Arial"/>
        </w:rPr>
        <w:t>вать насосной станцией перекачки. Таким образом, местная система канализ</w:t>
      </w:r>
      <w:r w:rsidRPr="00F8354D">
        <w:rPr>
          <w:rFonts w:ascii="Arial" w:hAnsi="Arial" w:cs="Arial"/>
        </w:rPr>
        <w:t>а</w:t>
      </w:r>
      <w:r w:rsidRPr="00F8354D">
        <w:rPr>
          <w:rFonts w:ascii="Arial" w:hAnsi="Arial" w:cs="Arial"/>
        </w:rPr>
        <w:t>ции становится безотходной.</w:t>
      </w:r>
    </w:p>
    <w:p w:rsidR="00F8354D" w:rsidRPr="00F8354D" w:rsidRDefault="00F8354D" w:rsidP="00F8354D">
      <w:pPr>
        <w:ind w:firstLine="709"/>
        <w:jc w:val="both"/>
        <w:rPr>
          <w:rFonts w:ascii="Arial" w:hAnsi="Arial" w:cs="Arial"/>
        </w:rPr>
      </w:pPr>
      <w:r w:rsidRPr="00F8354D">
        <w:rPr>
          <w:rFonts w:ascii="Arial" w:hAnsi="Arial" w:cs="Arial"/>
        </w:rPr>
        <w:t>Из неканализованной застройки, оборудованной выгребами, в случае е</w:t>
      </w:r>
      <w:r w:rsidRPr="00F8354D">
        <w:rPr>
          <w:rFonts w:ascii="Arial" w:hAnsi="Arial" w:cs="Arial"/>
        </w:rPr>
        <w:t>с</w:t>
      </w:r>
      <w:r w:rsidRPr="00F8354D">
        <w:rPr>
          <w:rFonts w:ascii="Arial" w:hAnsi="Arial" w:cs="Arial"/>
        </w:rPr>
        <w:t>ли нет возможности очистки и утилизации их содержимого на месте, стоки должны вывозиться на специально оборудованные сооружения – сливные станции, которые, как правило, должны размещаться вблизи очистных соор</w:t>
      </w:r>
      <w:r w:rsidRPr="00F8354D">
        <w:rPr>
          <w:rFonts w:ascii="Arial" w:hAnsi="Arial" w:cs="Arial"/>
        </w:rPr>
        <w:t>у</w:t>
      </w:r>
      <w:r w:rsidRPr="00F8354D">
        <w:rPr>
          <w:rFonts w:ascii="Arial" w:hAnsi="Arial" w:cs="Arial"/>
        </w:rPr>
        <w:t>жений. Для навозной жижи должны устраиваться непроницаемые для грунт</w:t>
      </w:r>
      <w:r w:rsidRPr="00F8354D">
        <w:rPr>
          <w:rFonts w:ascii="Arial" w:hAnsi="Arial" w:cs="Arial"/>
        </w:rPr>
        <w:t>о</w:t>
      </w:r>
      <w:r w:rsidRPr="00F8354D">
        <w:rPr>
          <w:rFonts w:ascii="Arial" w:hAnsi="Arial" w:cs="Arial"/>
        </w:rPr>
        <w:t>вых и поверхностных вод бетонные сборники, после чего должны проводиться мероприятия по компостированию жижи на удобрения.</w:t>
      </w:r>
    </w:p>
    <w:p w:rsidR="00F8354D" w:rsidRDefault="00F8354D" w:rsidP="00F8354D">
      <w:pPr>
        <w:pStyle w:val="a5"/>
        <w:spacing w:line="240" w:lineRule="auto"/>
        <w:ind w:right="0"/>
        <w:rPr>
          <w:rFonts w:ascii="Arial" w:hAnsi="Arial" w:cs="Arial"/>
          <w:sz w:val="24"/>
        </w:rPr>
      </w:pPr>
      <w:r w:rsidRPr="00F8354D">
        <w:rPr>
          <w:rFonts w:ascii="Arial" w:hAnsi="Arial" w:cs="Arial"/>
          <w:sz w:val="24"/>
        </w:rPr>
        <w:t>Актуально строительство локальных автономных очистных сооружений. Современный сельский дом также целесообразно оборудовать водосточной (ливневой) канализацией для отвода дождевых и талых вод с кровли дома в емкости, грунт или подземную дренажную систему орошения.</w:t>
      </w:r>
    </w:p>
    <w:p w:rsidR="00F8354D" w:rsidRDefault="00F8354D" w:rsidP="00431ACE">
      <w:pPr>
        <w:pStyle w:val="a5"/>
        <w:spacing w:line="240" w:lineRule="auto"/>
        <w:ind w:right="-28" w:firstLine="720"/>
        <w:rPr>
          <w:rFonts w:ascii="Arial" w:hAnsi="Arial" w:cs="Arial"/>
          <w:sz w:val="24"/>
        </w:rPr>
      </w:pPr>
    </w:p>
    <w:p w:rsidR="00A607E3" w:rsidRDefault="00155508" w:rsidP="00155508">
      <w:pPr>
        <w:spacing w:line="360" w:lineRule="auto"/>
        <w:ind w:firstLine="720"/>
        <w:jc w:val="both"/>
        <w:rPr>
          <w:rFonts w:ascii="Arial" w:hAnsi="Arial" w:cs="Arial"/>
          <w:sz w:val="22"/>
          <w:szCs w:val="22"/>
        </w:rPr>
      </w:pPr>
      <w:r>
        <w:rPr>
          <w:rFonts w:ascii="Arial" w:hAnsi="Arial" w:cs="Arial"/>
          <w:i/>
        </w:rPr>
        <w:t>10.10.3</w:t>
      </w:r>
      <w:r w:rsidRPr="00E7039D">
        <w:rPr>
          <w:rFonts w:ascii="Arial" w:hAnsi="Arial" w:cs="Arial"/>
          <w:i/>
        </w:rPr>
        <w:t>.</w:t>
      </w:r>
      <w:r>
        <w:rPr>
          <w:rFonts w:ascii="Arial" w:hAnsi="Arial" w:cs="Arial"/>
          <w:i/>
        </w:rPr>
        <w:t xml:space="preserve"> </w:t>
      </w:r>
      <w:r w:rsidRPr="00E7039D">
        <w:rPr>
          <w:rFonts w:ascii="Arial" w:hAnsi="Arial" w:cs="Arial"/>
          <w:i/>
        </w:rPr>
        <w:t xml:space="preserve">Обоснование предложений по </w:t>
      </w:r>
      <w:r>
        <w:rPr>
          <w:rFonts w:ascii="Arial" w:hAnsi="Arial" w:cs="Arial"/>
          <w:i/>
        </w:rPr>
        <w:t>охране почв</w:t>
      </w:r>
    </w:p>
    <w:p w:rsidR="0042706C" w:rsidRPr="0042706C" w:rsidRDefault="0042706C" w:rsidP="0042706C">
      <w:pPr>
        <w:pStyle w:val="a5"/>
        <w:spacing w:line="240" w:lineRule="auto"/>
        <w:ind w:right="-28" w:firstLine="720"/>
        <w:rPr>
          <w:rFonts w:ascii="Arial" w:hAnsi="Arial" w:cs="Arial"/>
          <w:sz w:val="24"/>
        </w:rPr>
      </w:pPr>
    </w:p>
    <w:p w:rsidR="0042706C" w:rsidRPr="0042706C" w:rsidRDefault="0042706C" w:rsidP="0042706C">
      <w:pPr>
        <w:shd w:val="clear" w:color="auto" w:fill="FFFFFF"/>
        <w:ind w:firstLine="709"/>
        <w:jc w:val="both"/>
        <w:rPr>
          <w:rFonts w:ascii="Arial" w:hAnsi="Arial" w:cs="Arial"/>
        </w:rPr>
      </w:pPr>
      <w:r w:rsidRPr="0042706C">
        <w:rPr>
          <w:rFonts w:ascii="Arial" w:hAnsi="Arial" w:cs="Arial"/>
        </w:rPr>
        <w:t>В ст. 20 федерального закона «О животном мире» от 24.04.95 определ</w:t>
      </w:r>
      <w:r w:rsidRPr="0042706C">
        <w:rPr>
          <w:rFonts w:ascii="Arial" w:hAnsi="Arial" w:cs="Arial"/>
        </w:rPr>
        <w:t>е</w:t>
      </w:r>
      <w:r w:rsidRPr="0042706C">
        <w:rPr>
          <w:rFonts w:ascii="Arial" w:hAnsi="Arial" w:cs="Arial"/>
        </w:rPr>
        <w:t>но, что обязательной государственной экологической экспертизе подлежат удобрения, пест</w:t>
      </w:r>
      <w:r w:rsidRPr="0042706C">
        <w:rPr>
          <w:rFonts w:ascii="Arial" w:hAnsi="Arial" w:cs="Arial"/>
        </w:rPr>
        <w:t>и</w:t>
      </w:r>
      <w:r w:rsidRPr="0042706C">
        <w:rPr>
          <w:rFonts w:ascii="Arial" w:hAnsi="Arial" w:cs="Arial"/>
        </w:rPr>
        <w:t>циды и биостимуляторы роста растений. Ст. 22 закона гласит, что любая деятельность, влекущая за собой изменение среды обитания объе</w:t>
      </w:r>
      <w:r w:rsidRPr="0042706C">
        <w:rPr>
          <w:rFonts w:ascii="Arial" w:hAnsi="Arial" w:cs="Arial"/>
        </w:rPr>
        <w:t>к</w:t>
      </w:r>
      <w:r w:rsidRPr="0042706C">
        <w:rPr>
          <w:rFonts w:ascii="Arial" w:hAnsi="Arial" w:cs="Arial"/>
        </w:rPr>
        <w:t>тов животного мира и ухудшение условий их размножения, нагула, отдыха и п</w:t>
      </w:r>
      <w:r w:rsidRPr="0042706C">
        <w:rPr>
          <w:rFonts w:ascii="Arial" w:hAnsi="Arial" w:cs="Arial"/>
        </w:rPr>
        <w:t>у</w:t>
      </w:r>
      <w:r w:rsidRPr="0042706C">
        <w:rPr>
          <w:rFonts w:ascii="Arial" w:hAnsi="Arial" w:cs="Arial"/>
        </w:rPr>
        <w:t>тей миграции, должна осуществляться с соблюдением требований, обеспеч</w:t>
      </w:r>
      <w:r w:rsidRPr="0042706C">
        <w:rPr>
          <w:rFonts w:ascii="Arial" w:hAnsi="Arial" w:cs="Arial"/>
        </w:rPr>
        <w:t>и</w:t>
      </w:r>
      <w:r w:rsidRPr="0042706C">
        <w:rPr>
          <w:rFonts w:ascii="Arial" w:hAnsi="Arial" w:cs="Arial"/>
        </w:rPr>
        <w:t>вающих охрану животного мира. Например, во время уборки урожая сельхо</w:t>
      </w:r>
      <w:r w:rsidRPr="0042706C">
        <w:rPr>
          <w:rFonts w:ascii="Arial" w:hAnsi="Arial" w:cs="Arial"/>
        </w:rPr>
        <w:t>з</w:t>
      </w:r>
      <w:r w:rsidRPr="0042706C">
        <w:rPr>
          <w:rFonts w:ascii="Arial" w:hAnsi="Arial" w:cs="Arial"/>
        </w:rPr>
        <w:t>культур и скашивания травы необходимо начинать со стороны, противополо</w:t>
      </w:r>
      <w:r w:rsidRPr="0042706C">
        <w:rPr>
          <w:rFonts w:ascii="Arial" w:hAnsi="Arial" w:cs="Arial"/>
        </w:rPr>
        <w:t>ж</w:t>
      </w:r>
      <w:r w:rsidRPr="0042706C">
        <w:rPr>
          <w:rFonts w:ascii="Arial" w:hAnsi="Arial" w:cs="Arial"/>
        </w:rPr>
        <w:t>ной опушке, лесопосадке и т.п., чтобы дать возможность животным и птицам под прикрытием еще не скошенных культур переместиться в защи</w:t>
      </w:r>
      <w:r w:rsidRPr="0042706C">
        <w:rPr>
          <w:rFonts w:ascii="Arial" w:hAnsi="Arial" w:cs="Arial"/>
        </w:rPr>
        <w:t>т</w:t>
      </w:r>
      <w:r w:rsidRPr="0042706C">
        <w:rPr>
          <w:rFonts w:ascii="Arial" w:hAnsi="Arial" w:cs="Arial"/>
        </w:rPr>
        <w:t>ные места. На практике применяются и специальные механические приспособления для отпугивания диких ж</w:t>
      </w:r>
      <w:r w:rsidRPr="0042706C">
        <w:rPr>
          <w:rFonts w:ascii="Arial" w:hAnsi="Arial" w:cs="Arial"/>
        </w:rPr>
        <w:t>и</w:t>
      </w:r>
      <w:r w:rsidRPr="0042706C">
        <w:rPr>
          <w:rFonts w:ascii="Arial" w:hAnsi="Arial" w:cs="Arial"/>
        </w:rPr>
        <w:t>вотных и птиц во время сенокоса и зерноуборочных работ.</w:t>
      </w:r>
    </w:p>
    <w:p w:rsidR="0042706C" w:rsidRPr="0042706C" w:rsidRDefault="0042706C" w:rsidP="0042706C">
      <w:pPr>
        <w:shd w:val="clear" w:color="auto" w:fill="FFFFFF"/>
        <w:ind w:firstLine="709"/>
        <w:jc w:val="both"/>
        <w:rPr>
          <w:rFonts w:ascii="Arial" w:hAnsi="Arial" w:cs="Arial"/>
        </w:rPr>
      </w:pPr>
      <w:r w:rsidRPr="0042706C">
        <w:rPr>
          <w:rFonts w:ascii="Arial" w:hAnsi="Arial" w:cs="Arial"/>
        </w:rPr>
        <w:t>Задача правового регулирования применения химических средств в сельском хозяйстве заключается в соблюдении санитарных норм и правил по производству, транспортировке, хранению и использованию химических в</w:t>
      </w:r>
      <w:r w:rsidRPr="0042706C">
        <w:rPr>
          <w:rFonts w:ascii="Arial" w:hAnsi="Arial" w:cs="Arial"/>
        </w:rPr>
        <w:t>е</w:t>
      </w:r>
      <w:r w:rsidRPr="0042706C">
        <w:rPr>
          <w:rFonts w:ascii="Arial" w:hAnsi="Arial" w:cs="Arial"/>
        </w:rPr>
        <w:t>ществ. Список таких веществ утверждается ежегодно на межведомственной комиссии с участием Минсельхоза РФ, Минприроды РФ и других заинтерес</w:t>
      </w:r>
      <w:r w:rsidRPr="0042706C">
        <w:rPr>
          <w:rFonts w:ascii="Arial" w:hAnsi="Arial" w:cs="Arial"/>
        </w:rPr>
        <w:t>о</w:t>
      </w:r>
      <w:r w:rsidRPr="0042706C">
        <w:rPr>
          <w:rFonts w:ascii="Arial" w:hAnsi="Arial" w:cs="Arial"/>
        </w:rPr>
        <w:t>ванных министерств и ведомств.</w:t>
      </w:r>
    </w:p>
    <w:p w:rsidR="0042706C" w:rsidRPr="0042706C" w:rsidRDefault="0042706C" w:rsidP="0042706C">
      <w:pPr>
        <w:shd w:val="clear" w:color="auto" w:fill="FFFFFF"/>
        <w:ind w:firstLine="709"/>
        <w:jc w:val="both"/>
        <w:rPr>
          <w:rFonts w:ascii="Arial" w:hAnsi="Arial" w:cs="Arial"/>
        </w:rPr>
      </w:pPr>
      <w:r w:rsidRPr="0042706C">
        <w:rPr>
          <w:rFonts w:ascii="Arial" w:hAnsi="Arial" w:cs="Arial"/>
        </w:rPr>
        <w:t>К сожалению, экологическое мировоззрение у многих руководителей и специалистов аграрной сферы пока не сформировалось, и по этой причине продолжается ведение сельскохозяйственного производства с грубыми нар</w:t>
      </w:r>
      <w:r w:rsidRPr="0042706C">
        <w:rPr>
          <w:rFonts w:ascii="Arial" w:hAnsi="Arial" w:cs="Arial"/>
        </w:rPr>
        <w:t>у</w:t>
      </w:r>
      <w:r w:rsidRPr="0042706C">
        <w:rPr>
          <w:rFonts w:ascii="Arial" w:hAnsi="Arial" w:cs="Arial"/>
        </w:rPr>
        <w:t>шениями норм экологического з</w:t>
      </w:r>
      <w:r w:rsidRPr="0042706C">
        <w:rPr>
          <w:rFonts w:ascii="Arial" w:hAnsi="Arial" w:cs="Arial"/>
        </w:rPr>
        <w:t>а</w:t>
      </w:r>
      <w:r w:rsidRPr="0042706C">
        <w:rPr>
          <w:rFonts w:ascii="Arial" w:hAnsi="Arial" w:cs="Arial"/>
        </w:rPr>
        <w:t>конодательства. Экологический правопорядок, экологическая культура, этика природ</w:t>
      </w:r>
      <w:r w:rsidRPr="0042706C">
        <w:rPr>
          <w:rFonts w:ascii="Arial" w:hAnsi="Arial" w:cs="Arial"/>
        </w:rPr>
        <w:t>о</w:t>
      </w:r>
      <w:r w:rsidRPr="0042706C">
        <w:rPr>
          <w:rFonts w:ascii="Arial" w:hAnsi="Arial" w:cs="Arial"/>
        </w:rPr>
        <w:t>пользования и другие категории должны получить прописку в отечественном аграрном секторе экономики. Это соотве</w:t>
      </w:r>
      <w:r w:rsidRPr="0042706C">
        <w:rPr>
          <w:rFonts w:ascii="Arial" w:hAnsi="Arial" w:cs="Arial"/>
        </w:rPr>
        <w:t>т</w:t>
      </w:r>
      <w:r w:rsidRPr="0042706C">
        <w:rPr>
          <w:rFonts w:ascii="Arial" w:hAnsi="Arial" w:cs="Arial"/>
        </w:rPr>
        <w:t>ствует направлениям аграрной политики, у</w:t>
      </w:r>
      <w:r w:rsidRPr="0042706C">
        <w:rPr>
          <w:rFonts w:ascii="Arial" w:hAnsi="Arial" w:cs="Arial"/>
        </w:rPr>
        <w:t>т</w:t>
      </w:r>
      <w:r w:rsidRPr="0042706C">
        <w:rPr>
          <w:rFonts w:ascii="Arial" w:hAnsi="Arial" w:cs="Arial"/>
        </w:rPr>
        <w:t>вержденной в законе от 29.12.06 «О развитии сельского хозяйства».</w:t>
      </w:r>
    </w:p>
    <w:p w:rsidR="0042706C" w:rsidRPr="0042706C" w:rsidRDefault="0042706C" w:rsidP="0042706C">
      <w:pPr>
        <w:ind w:firstLine="709"/>
        <w:jc w:val="both"/>
        <w:rPr>
          <w:rFonts w:ascii="Arial" w:hAnsi="Arial" w:cs="Arial"/>
        </w:rPr>
      </w:pPr>
      <w:r w:rsidRPr="0042706C">
        <w:rPr>
          <w:rFonts w:ascii="Arial" w:hAnsi="Arial" w:cs="Arial"/>
        </w:rPr>
        <w:t>В целях охраны здоровья человека и окружающей среды от вредного воздейс</w:t>
      </w:r>
      <w:r w:rsidRPr="0042706C">
        <w:rPr>
          <w:rFonts w:ascii="Arial" w:hAnsi="Arial" w:cs="Arial"/>
        </w:rPr>
        <w:t>т</w:t>
      </w:r>
      <w:r w:rsidRPr="0042706C">
        <w:rPr>
          <w:rFonts w:ascii="Arial" w:hAnsi="Arial" w:cs="Arial"/>
        </w:rPr>
        <w:t>вия химических средств Закон об охране здоровья граждан от 12 июля 1993 г. запрещает без соответствующего разрешения Минздрава РФ примен</w:t>
      </w:r>
      <w:r w:rsidRPr="0042706C">
        <w:rPr>
          <w:rFonts w:ascii="Arial" w:hAnsi="Arial" w:cs="Arial"/>
        </w:rPr>
        <w:t>е</w:t>
      </w:r>
      <w:r w:rsidRPr="0042706C">
        <w:rPr>
          <w:rFonts w:ascii="Arial" w:hAnsi="Arial" w:cs="Arial"/>
        </w:rPr>
        <w:t>ние новых химических средств и стимуляторов роста.</w:t>
      </w:r>
    </w:p>
    <w:p w:rsidR="0042706C" w:rsidRPr="0042706C" w:rsidRDefault="0042706C" w:rsidP="0042706C">
      <w:pPr>
        <w:ind w:firstLine="709"/>
        <w:jc w:val="both"/>
        <w:rPr>
          <w:rFonts w:ascii="Arial" w:hAnsi="Arial" w:cs="Arial"/>
        </w:rPr>
      </w:pPr>
      <w:r w:rsidRPr="0042706C">
        <w:rPr>
          <w:rFonts w:ascii="Arial" w:hAnsi="Arial" w:cs="Arial"/>
        </w:rPr>
        <w:t>Действующее законодательство предусматривает целый ряд правовых мер охр</w:t>
      </w:r>
      <w:r w:rsidRPr="0042706C">
        <w:rPr>
          <w:rFonts w:ascii="Arial" w:hAnsi="Arial" w:cs="Arial"/>
        </w:rPr>
        <w:t>а</w:t>
      </w:r>
      <w:r w:rsidRPr="0042706C">
        <w:rPr>
          <w:rFonts w:ascii="Arial" w:hAnsi="Arial" w:cs="Arial"/>
        </w:rPr>
        <w:t>ны сельского хозяйства от вредного воздействия окружающей среды. Тем самым обеспечивается ее охрана от тех негативных изменений, которые возникают в результате деятельности промышленных, строительных и иных предприятий.</w:t>
      </w:r>
    </w:p>
    <w:p w:rsidR="0042706C" w:rsidRPr="0042706C" w:rsidRDefault="0042706C" w:rsidP="0042706C">
      <w:pPr>
        <w:ind w:firstLine="709"/>
        <w:jc w:val="both"/>
        <w:rPr>
          <w:rFonts w:ascii="Arial" w:hAnsi="Arial" w:cs="Arial"/>
        </w:rPr>
      </w:pPr>
      <w:r w:rsidRPr="0042706C">
        <w:rPr>
          <w:rFonts w:ascii="Arial" w:hAnsi="Arial" w:cs="Arial"/>
        </w:rPr>
        <w:t>Так, в соответствии с водным законодательством, сельхозпредприятия имеют право на предъявление иска о возмещении ущерба, причиненного пос</w:t>
      </w:r>
      <w:r w:rsidRPr="0042706C">
        <w:rPr>
          <w:rFonts w:ascii="Arial" w:hAnsi="Arial" w:cs="Arial"/>
        </w:rPr>
        <w:t>е</w:t>
      </w:r>
      <w:r w:rsidRPr="0042706C">
        <w:rPr>
          <w:rFonts w:ascii="Arial" w:hAnsi="Arial" w:cs="Arial"/>
        </w:rPr>
        <w:t>вам, почвам загрязнением окружающей среды сточными неочищенными вод</w:t>
      </w:r>
      <w:r w:rsidRPr="0042706C">
        <w:rPr>
          <w:rFonts w:ascii="Arial" w:hAnsi="Arial" w:cs="Arial"/>
        </w:rPr>
        <w:t>а</w:t>
      </w:r>
      <w:r w:rsidRPr="0042706C">
        <w:rPr>
          <w:rFonts w:ascii="Arial" w:hAnsi="Arial" w:cs="Arial"/>
        </w:rPr>
        <w:t>ми и другими отходами производства; в соответствии с Законом об охране а</w:t>
      </w:r>
      <w:r w:rsidRPr="0042706C">
        <w:rPr>
          <w:rFonts w:ascii="Arial" w:hAnsi="Arial" w:cs="Arial"/>
        </w:rPr>
        <w:t>т</w:t>
      </w:r>
      <w:r w:rsidRPr="0042706C">
        <w:rPr>
          <w:rFonts w:ascii="Arial" w:hAnsi="Arial" w:cs="Arial"/>
        </w:rPr>
        <w:t>мосферного воздуха - о возмещении потерь в урожае сельскохозяйственных культур, происшедших в результате з</w:t>
      </w:r>
      <w:r w:rsidRPr="0042706C">
        <w:rPr>
          <w:rFonts w:ascii="Arial" w:hAnsi="Arial" w:cs="Arial"/>
        </w:rPr>
        <w:t>а</w:t>
      </w:r>
      <w:r w:rsidRPr="0042706C">
        <w:rPr>
          <w:rFonts w:ascii="Arial" w:hAnsi="Arial" w:cs="Arial"/>
        </w:rPr>
        <w:t>грязнения сельхозугодий неочищенными и необезвреженными выбросами промышленных предприятий. Земельный к</w:t>
      </w:r>
      <w:r w:rsidRPr="0042706C">
        <w:rPr>
          <w:rFonts w:ascii="Arial" w:hAnsi="Arial" w:cs="Arial"/>
        </w:rPr>
        <w:t>о</w:t>
      </w:r>
      <w:r w:rsidRPr="0042706C">
        <w:rPr>
          <w:rFonts w:ascii="Arial" w:hAnsi="Arial" w:cs="Arial"/>
        </w:rPr>
        <w:t>декс РФ предусматривает обязанность предприятий, деятельность которых связана с нарушением почвенного покрова, снимать, хранить и наносить пл</w:t>
      </w:r>
      <w:r w:rsidRPr="0042706C">
        <w:rPr>
          <w:rFonts w:ascii="Arial" w:hAnsi="Arial" w:cs="Arial"/>
        </w:rPr>
        <w:t>о</w:t>
      </w:r>
      <w:r w:rsidRPr="0042706C">
        <w:rPr>
          <w:rFonts w:ascii="Arial" w:hAnsi="Arial" w:cs="Arial"/>
        </w:rPr>
        <w:t>дородный слой почвы на рекультивируемые земли или малопродуктивные уг</w:t>
      </w:r>
      <w:r w:rsidRPr="0042706C">
        <w:rPr>
          <w:rFonts w:ascii="Arial" w:hAnsi="Arial" w:cs="Arial"/>
        </w:rPr>
        <w:t>о</w:t>
      </w:r>
      <w:r w:rsidRPr="0042706C">
        <w:rPr>
          <w:rFonts w:ascii="Arial" w:hAnsi="Arial" w:cs="Arial"/>
        </w:rPr>
        <w:t>дья, а также по око</w:t>
      </w:r>
      <w:r w:rsidRPr="0042706C">
        <w:rPr>
          <w:rFonts w:ascii="Arial" w:hAnsi="Arial" w:cs="Arial"/>
        </w:rPr>
        <w:t>н</w:t>
      </w:r>
      <w:r w:rsidRPr="0042706C">
        <w:rPr>
          <w:rFonts w:ascii="Arial" w:hAnsi="Arial" w:cs="Arial"/>
        </w:rPr>
        <w:t>чании необходимых работ приводить земельные участки в состояние, пригодное для их использования по назначению. Важной мерой, н</w:t>
      </w:r>
      <w:r w:rsidRPr="0042706C">
        <w:rPr>
          <w:rFonts w:ascii="Arial" w:hAnsi="Arial" w:cs="Arial"/>
        </w:rPr>
        <w:t>а</w:t>
      </w:r>
      <w:r w:rsidRPr="0042706C">
        <w:rPr>
          <w:rFonts w:ascii="Arial" w:hAnsi="Arial" w:cs="Arial"/>
        </w:rPr>
        <w:t>правленной на охрану сельскохозяйственных угодий, является возмещение п</w:t>
      </w:r>
      <w:r w:rsidRPr="0042706C">
        <w:rPr>
          <w:rFonts w:ascii="Arial" w:hAnsi="Arial" w:cs="Arial"/>
        </w:rPr>
        <w:t>о</w:t>
      </w:r>
      <w:r w:rsidRPr="0042706C">
        <w:rPr>
          <w:rFonts w:ascii="Arial" w:hAnsi="Arial" w:cs="Arial"/>
        </w:rPr>
        <w:t>терь сельскохозяйственного производства при изъятии земель сельскохозяйс</w:t>
      </w:r>
      <w:r w:rsidRPr="0042706C">
        <w:rPr>
          <w:rFonts w:ascii="Arial" w:hAnsi="Arial" w:cs="Arial"/>
        </w:rPr>
        <w:t>т</w:t>
      </w:r>
      <w:r w:rsidRPr="0042706C">
        <w:rPr>
          <w:rFonts w:ascii="Arial" w:hAnsi="Arial" w:cs="Arial"/>
        </w:rPr>
        <w:t>венного назначения для несельскохозяйственных надобностей. Большое зн</w:t>
      </w:r>
      <w:r w:rsidRPr="0042706C">
        <w:rPr>
          <w:rFonts w:ascii="Arial" w:hAnsi="Arial" w:cs="Arial"/>
        </w:rPr>
        <w:t>а</w:t>
      </w:r>
      <w:r w:rsidRPr="0042706C">
        <w:rPr>
          <w:rFonts w:ascii="Arial" w:hAnsi="Arial" w:cs="Arial"/>
        </w:rPr>
        <w:t>чение имеет также требование, касающееся недопущения нанесения ущерба сельскохозяйственному пр</w:t>
      </w:r>
      <w:r w:rsidRPr="0042706C">
        <w:rPr>
          <w:rFonts w:ascii="Arial" w:hAnsi="Arial" w:cs="Arial"/>
        </w:rPr>
        <w:t>о</w:t>
      </w:r>
      <w:r w:rsidRPr="0042706C">
        <w:rPr>
          <w:rFonts w:ascii="Arial" w:hAnsi="Arial" w:cs="Arial"/>
        </w:rPr>
        <w:t>изводству потравой посевов дикими животными.</w:t>
      </w:r>
    </w:p>
    <w:p w:rsidR="0042706C" w:rsidRPr="0042706C" w:rsidRDefault="0042706C" w:rsidP="0042706C">
      <w:pPr>
        <w:ind w:firstLine="709"/>
        <w:jc w:val="both"/>
        <w:rPr>
          <w:rFonts w:ascii="Arial" w:hAnsi="Arial" w:cs="Arial"/>
        </w:rPr>
      </w:pPr>
      <w:r w:rsidRPr="0042706C">
        <w:rPr>
          <w:rFonts w:ascii="Arial" w:hAnsi="Arial" w:cs="Arial"/>
        </w:rPr>
        <w:t>Эффективность сельскохозяйственного производства, темпы его роста зависят от состояния почв, а также от правильной организации мероприятий по их охране. Однако в настоящее время состояние земель Российской Федер</w:t>
      </w:r>
      <w:r w:rsidRPr="0042706C">
        <w:rPr>
          <w:rFonts w:ascii="Arial" w:hAnsi="Arial" w:cs="Arial"/>
        </w:rPr>
        <w:t>а</w:t>
      </w:r>
      <w:r w:rsidRPr="0042706C">
        <w:rPr>
          <w:rFonts w:ascii="Arial" w:hAnsi="Arial" w:cs="Arial"/>
        </w:rPr>
        <w:t>ции, находящихся в сфере сельскохозяйственной деятельности, остается н</w:t>
      </w:r>
      <w:r w:rsidRPr="0042706C">
        <w:rPr>
          <w:rFonts w:ascii="Arial" w:hAnsi="Arial" w:cs="Arial"/>
        </w:rPr>
        <w:t>е</w:t>
      </w:r>
      <w:r w:rsidRPr="0042706C">
        <w:rPr>
          <w:rFonts w:ascii="Arial" w:hAnsi="Arial" w:cs="Arial"/>
        </w:rPr>
        <w:t>удовлетворительным. Осуществляемые преобразования, изменение форм со</w:t>
      </w:r>
      <w:r w:rsidRPr="0042706C">
        <w:rPr>
          <w:rFonts w:ascii="Arial" w:hAnsi="Arial" w:cs="Arial"/>
        </w:rPr>
        <w:t>б</w:t>
      </w:r>
      <w:r w:rsidRPr="0042706C">
        <w:rPr>
          <w:rFonts w:ascii="Arial" w:hAnsi="Arial" w:cs="Arial"/>
        </w:rPr>
        <w:t>ственности и хозяйствования в агропромышленном комплексе не сопровожд</w:t>
      </w:r>
      <w:r w:rsidRPr="0042706C">
        <w:rPr>
          <w:rFonts w:ascii="Arial" w:hAnsi="Arial" w:cs="Arial"/>
        </w:rPr>
        <w:t>а</w:t>
      </w:r>
      <w:r w:rsidRPr="0042706C">
        <w:rPr>
          <w:rFonts w:ascii="Arial" w:hAnsi="Arial" w:cs="Arial"/>
        </w:rPr>
        <w:t>лись в последние годы расширением применения природоохранных и ресу</w:t>
      </w:r>
      <w:r w:rsidRPr="0042706C">
        <w:rPr>
          <w:rFonts w:ascii="Arial" w:hAnsi="Arial" w:cs="Arial"/>
        </w:rPr>
        <w:t>р</w:t>
      </w:r>
      <w:r w:rsidRPr="0042706C">
        <w:rPr>
          <w:rFonts w:ascii="Arial" w:hAnsi="Arial" w:cs="Arial"/>
        </w:rPr>
        <w:t>сосберегающих технологий.</w:t>
      </w:r>
    </w:p>
    <w:p w:rsidR="0042706C" w:rsidRPr="0042706C" w:rsidRDefault="0042706C" w:rsidP="0042706C">
      <w:pPr>
        <w:ind w:firstLine="709"/>
        <w:jc w:val="both"/>
        <w:rPr>
          <w:rFonts w:ascii="Arial" w:hAnsi="Arial" w:cs="Arial"/>
        </w:rPr>
      </w:pPr>
      <w:r w:rsidRPr="0042706C">
        <w:rPr>
          <w:rFonts w:ascii="Arial" w:hAnsi="Arial" w:cs="Arial"/>
        </w:rPr>
        <w:t>Таким образом, основными мероприятиями в области оздоровления по</w:t>
      </w:r>
      <w:r w:rsidRPr="0042706C">
        <w:rPr>
          <w:rFonts w:ascii="Arial" w:hAnsi="Arial" w:cs="Arial"/>
        </w:rPr>
        <w:t>ч</w:t>
      </w:r>
      <w:r w:rsidRPr="0042706C">
        <w:rPr>
          <w:rFonts w:ascii="Arial" w:hAnsi="Arial" w:cs="Arial"/>
        </w:rPr>
        <w:t>венного покрова на территории Панинского сельского поселения следует сч</w:t>
      </w:r>
      <w:r w:rsidRPr="0042706C">
        <w:rPr>
          <w:rFonts w:ascii="Arial" w:hAnsi="Arial" w:cs="Arial"/>
        </w:rPr>
        <w:t>и</w:t>
      </w:r>
      <w:r w:rsidRPr="0042706C">
        <w:rPr>
          <w:rFonts w:ascii="Arial" w:hAnsi="Arial" w:cs="Arial"/>
        </w:rPr>
        <w:t>тать:</w:t>
      </w:r>
    </w:p>
    <w:p w:rsidR="0042706C" w:rsidRPr="0042706C" w:rsidRDefault="0042706C" w:rsidP="0042706C">
      <w:pPr>
        <w:tabs>
          <w:tab w:val="left" w:pos="-180"/>
        </w:tabs>
        <w:ind w:firstLine="709"/>
        <w:jc w:val="both"/>
        <w:rPr>
          <w:rFonts w:ascii="Arial" w:hAnsi="Arial" w:cs="Arial"/>
        </w:rPr>
      </w:pPr>
      <w:r w:rsidRPr="0042706C">
        <w:rPr>
          <w:rFonts w:ascii="Arial" w:hAnsi="Arial" w:cs="Arial"/>
        </w:rPr>
        <w:t>1) инвентаризацию нарушенных земель с последующей их рекультивац</w:t>
      </w:r>
      <w:r w:rsidRPr="0042706C">
        <w:rPr>
          <w:rFonts w:ascii="Arial" w:hAnsi="Arial" w:cs="Arial"/>
        </w:rPr>
        <w:t>и</w:t>
      </w:r>
      <w:r w:rsidRPr="0042706C">
        <w:rPr>
          <w:rFonts w:ascii="Arial" w:hAnsi="Arial" w:cs="Arial"/>
        </w:rPr>
        <w:t>ей и экореабилитацией;</w:t>
      </w:r>
    </w:p>
    <w:p w:rsidR="0042706C" w:rsidRPr="0042706C" w:rsidRDefault="0042706C" w:rsidP="0042706C">
      <w:pPr>
        <w:ind w:firstLine="709"/>
        <w:jc w:val="both"/>
        <w:rPr>
          <w:rFonts w:ascii="Arial" w:hAnsi="Arial" w:cs="Arial"/>
        </w:rPr>
      </w:pPr>
      <w:r w:rsidRPr="0042706C">
        <w:rPr>
          <w:rFonts w:ascii="Arial" w:hAnsi="Arial" w:cs="Arial"/>
        </w:rPr>
        <w:t>2) оптимизацию системы земледелия в направлении эффективного и</w:t>
      </w:r>
      <w:r w:rsidRPr="0042706C">
        <w:rPr>
          <w:rFonts w:ascii="Arial" w:hAnsi="Arial" w:cs="Arial"/>
        </w:rPr>
        <w:t>с</w:t>
      </w:r>
      <w:r w:rsidRPr="0042706C">
        <w:rPr>
          <w:rFonts w:ascii="Arial" w:hAnsi="Arial" w:cs="Arial"/>
        </w:rPr>
        <w:t>пользов</w:t>
      </w:r>
      <w:r w:rsidRPr="0042706C">
        <w:rPr>
          <w:rFonts w:ascii="Arial" w:hAnsi="Arial" w:cs="Arial"/>
        </w:rPr>
        <w:t>а</w:t>
      </w:r>
      <w:r w:rsidRPr="0042706C">
        <w:rPr>
          <w:rFonts w:ascii="Arial" w:hAnsi="Arial" w:cs="Arial"/>
        </w:rPr>
        <w:t>ния земли, сохранения и повышения плодородия почвы;</w:t>
      </w:r>
    </w:p>
    <w:p w:rsidR="0042706C" w:rsidRPr="0042706C" w:rsidRDefault="0042706C" w:rsidP="0042706C">
      <w:pPr>
        <w:ind w:firstLine="709"/>
        <w:jc w:val="both"/>
        <w:rPr>
          <w:rFonts w:ascii="Arial" w:hAnsi="Arial" w:cs="Arial"/>
        </w:rPr>
      </w:pPr>
      <w:r w:rsidRPr="0042706C">
        <w:rPr>
          <w:rFonts w:ascii="Arial" w:hAnsi="Arial" w:cs="Arial"/>
        </w:rPr>
        <w:t>3) реализацию мероприятий по борьбе с эрозией почв.</w:t>
      </w:r>
    </w:p>
    <w:p w:rsidR="0042706C" w:rsidRPr="0042706C" w:rsidRDefault="0042706C" w:rsidP="0042706C">
      <w:pPr>
        <w:tabs>
          <w:tab w:val="num" w:pos="0"/>
        </w:tabs>
        <w:ind w:firstLine="709"/>
        <w:jc w:val="both"/>
        <w:rPr>
          <w:rFonts w:ascii="Arial" w:hAnsi="Arial" w:cs="Arial"/>
        </w:rPr>
      </w:pPr>
      <w:r w:rsidRPr="0042706C">
        <w:rPr>
          <w:rFonts w:ascii="Arial" w:hAnsi="Arial" w:cs="Arial"/>
        </w:rPr>
        <w:t>Рекультивация – восстановление нарушенной хозяйственной деятельн</w:t>
      </w:r>
      <w:r w:rsidRPr="0042706C">
        <w:rPr>
          <w:rFonts w:ascii="Arial" w:hAnsi="Arial" w:cs="Arial"/>
        </w:rPr>
        <w:t>о</w:t>
      </w:r>
      <w:r w:rsidRPr="0042706C">
        <w:rPr>
          <w:rFonts w:ascii="Arial" w:hAnsi="Arial" w:cs="Arial"/>
        </w:rPr>
        <w:t>стью человека территории с использованием специальных технологий; включ</w:t>
      </w:r>
      <w:r w:rsidRPr="0042706C">
        <w:rPr>
          <w:rFonts w:ascii="Arial" w:hAnsi="Arial" w:cs="Arial"/>
        </w:rPr>
        <w:t>а</w:t>
      </w:r>
      <w:r w:rsidRPr="0042706C">
        <w:rPr>
          <w:rFonts w:ascii="Arial" w:hAnsi="Arial" w:cs="Arial"/>
        </w:rPr>
        <w:t>ет восстановл</w:t>
      </w:r>
      <w:r w:rsidRPr="0042706C">
        <w:rPr>
          <w:rFonts w:ascii="Arial" w:hAnsi="Arial" w:cs="Arial"/>
        </w:rPr>
        <w:t>е</w:t>
      </w:r>
      <w:r w:rsidRPr="0042706C">
        <w:rPr>
          <w:rFonts w:ascii="Arial" w:hAnsi="Arial" w:cs="Arial"/>
        </w:rPr>
        <w:t>ние почв, растительности и нередко ландшафта. Рекультивация имеет два этапа. Техническая рекультивация – этап рекультивации земель, включающий их подготовку для последующего целевого использования в н</w:t>
      </w:r>
      <w:r w:rsidRPr="0042706C">
        <w:rPr>
          <w:rFonts w:ascii="Arial" w:hAnsi="Arial" w:cs="Arial"/>
        </w:rPr>
        <w:t>а</w:t>
      </w:r>
      <w:r w:rsidRPr="0042706C">
        <w:rPr>
          <w:rFonts w:ascii="Arial" w:hAnsi="Arial" w:cs="Arial"/>
        </w:rPr>
        <w:t>родном хозяйстве, к ней относятся план</w:t>
      </w:r>
      <w:r w:rsidRPr="0042706C">
        <w:rPr>
          <w:rFonts w:ascii="Arial" w:hAnsi="Arial" w:cs="Arial"/>
        </w:rPr>
        <w:t>и</w:t>
      </w:r>
      <w:r w:rsidRPr="0042706C">
        <w:rPr>
          <w:rFonts w:ascii="Arial" w:hAnsi="Arial" w:cs="Arial"/>
        </w:rPr>
        <w:t>ровка, формирование откосов, снятие, транспортирование, нанесение почв плодородных пород, при необходимости коренная мелиорация, строительство дорог, специальных гидротехнических с</w:t>
      </w:r>
      <w:r w:rsidRPr="0042706C">
        <w:rPr>
          <w:rFonts w:ascii="Arial" w:hAnsi="Arial" w:cs="Arial"/>
        </w:rPr>
        <w:t>о</w:t>
      </w:r>
      <w:r w:rsidRPr="0042706C">
        <w:rPr>
          <w:rFonts w:ascii="Arial" w:hAnsi="Arial" w:cs="Arial"/>
        </w:rPr>
        <w:t>оружений и т. д. (ГОСТ 17.5.1.01-83).</w:t>
      </w:r>
    </w:p>
    <w:p w:rsidR="0042706C" w:rsidRPr="0042706C" w:rsidRDefault="0042706C" w:rsidP="0042706C">
      <w:pPr>
        <w:tabs>
          <w:tab w:val="num" w:pos="0"/>
        </w:tabs>
        <w:ind w:firstLine="709"/>
        <w:jc w:val="both"/>
        <w:rPr>
          <w:rFonts w:ascii="Arial" w:hAnsi="Arial" w:cs="Arial"/>
        </w:rPr>
      </w:pPr>
      <w:r w:rsidRPr="0042706C">
        <w:rPr>
          <w:rFonts w:ascii="Arial" w:hAnsi="Arial" w:cs="Arial"/>
        </w:rPr>
        <w:t>Биологический этап рекультивации включает мероприятия по восстано</w:t>
      </w:r>
      <w:r w:rsidRPr="0042706C">
        <w:rPr>
          <w:rFonts w:ascii="Arial" w:hAnsi="Arial" w:cs="Arial"/>
        </w:rPr>
        <w:t>в</w:t>
      </w:r>
      <w:r w:rsidRPr="0042706C">
        <w:rPr>
          <w:rFonts w:ascii="Arial" w:hAnsi="Arial" w:cs="Arial"/>
        </w:rPr>
        <w:t>лению плодородия рекультивированных земель до комплексного природного потенциала. К ним относится посадка древесно-кустарниковых культур, посев многолетних трав, проведение агротехнических мероприятий, фитомелиор</w:t>
      </w:r>
      <w:r w:rsidRPr="0042706C">
        <w:rPr>
          <w:rFonts w:ascii="Arial" w:hAnsi="Arial" w:cs="Arial"/>
        </w:rPr>
        <w:t>а</w:t>
      </w:r>
      <w:r w:rsidRPr="0042706C">
        <w:rPr>
          <w:rFonts w:ascii="Arial" w:hAnsi="Arial" w:cs="Arial"/>
        </w:rPr>
        <w:t>тивные и другие работы, направленные на восстановление флоры и фауны. ГОСТом 17.5.1.02-85 определены следующие направления рекультивации: сельскохозяйственное – пашня, кормовые угодья (сенокосы, пастбища), мног</w:t>
      </w:r>
      <w:r w:rsidRPr="0042706C">
        <w:rPr>
          <w:rFonts w:ascii="Arial" w:hAnsi="Arial" w:cs="Arial"/>
        </w:rPr>
        <w:t>о</w:t>
      </w:r>
      <w:r w:rsidRPr="0042706C">
        <w:rPr>
          <w:rFonts w:ascii="Arial" w:hAnsi="Arial" w:cs="Arial"/>
        </w:rPr>
        <w:t>летние насаждения; лесохозяйственное – лесонасаждения общего хозяйстве</w:t>
      </w:r>
      <w:r w:rsidRPr="0042706C">
        <w:rPr>
          <w:rFonts w:ascii="Arial" w:hAnsi="Arial" w:cs="Arial"/>
        </w:rPr>
        <w:t>н</w:t>
      </w:r>
      <w:r w:rsidRPr="0042706C">
        <w:rPr>
          <w:rFonts w:ascii="Arial" w:hAnsi="Arial" w:cs="Arial"/>
        </w:rPr>
        <w:t>ного и пылезащитного направления, лесопитомники; водохозяйственное – в</w:t>
      </w:r>
      <w:r w:rsidRPr="0042706C">
        <w:rPr>
          <w:rFonts w:ascii="Arial" w:hAnsi="Arial" w:cs="Arial"/>
        </w:rPr>
        <w:t>о</w:t>
      </w:r>
      <w:r w:rsidRPr="0042706C">
        <w:rPr>
          <w:rFonts w:ascii="Arial" w:hAnsi="Arial" w:cs="Arial"/>
        </w:rPr>
        <w:t>доемы для хозяйственно-бытовых, промышленных нужд, орошения рыбоводс</w:t>
      </w:r>
      <w:r w:rsidRPr="0042706C">
        <w:rPr>
          <w:rFonts w:ascii="Arial" w:hAnsi="Arial" w:cs="Arial"/>
        </w:rPr>
        <w:t>т</w:t>
      </w:r>
      <w:r w:rsidRPr="0042706C">
        <w:rPr>
          <w:rFonts w:ascii="Arial" w:hAnsi="Arial" w:cs="Arial"/>
        </w:rPr>
        <w:t>ва; строительное – площадки под застройку, включая складирование отходов производств; природоохранное и санитарно-гигиеническое – задернение учас</w:t>
      </w:r>
      <w:r w:rsidRPr="0042706C">
        <w:rPr>
          <w:rFonts w:ascii="Arial" w:hAnsi="Arial" w:cs="Arial"/>
        </w:rPr>
        <w:t>т</w:t>
      </w:r>
      <w:r w:rsidRPr="0042706C">
        <w:rPr>
          <w:rFonts w:ascii="Arial" w:hAnsi="Arial" w:cs="Arial"/>
        </w:rPr>
        <w:t>ков, пр</w:t>
      </w:r>
      <w:r w:rsidRPr="0042706C">
        <w:rPr>
          <w:rFonts w:ascii="Arial" w:hAnsi="Arial" w:cs="Arial"/>
        </w:rPr>
        <w:t>о</w:t>
      </w:r>
      <w:r w:rsidRPr="0042706C">
        <w:rPr>
          <w:rFonts w:ascii="Arial" w:hAnsi="Arial" w:cs="Arial"/>
        </w:rPr>
        <w:t>тивоэрозионные насаждения; закрепленные техническими средствами, участки самоз</w:t>
      </w:r>
      <w:r w:rsidRPr="0042706C">
        <w:rPr>
          <w:rFonts w:ascii="Arial" w:hAnsi="Arial" w:cs="Arial"/>
        </w:rPr>
        <w:t>а</w:t>
      </w:r>
      <w:r w:rsidRPr="0042706C">
        <w:rPr>
          <w:rFonts w:ascii="Arial" w:hAnsi="Arial" w:cs="Arial"/>
        </w:rPr>
        <w:t>растания.</w:t>
      </w:r>
    </w:p>
    <w:p w:rsidR="0042706C" w:rsidRPr="0042706C" w:rsidRDefault="0042706C" w:rsidP="0042706C">
      <w:pPr>
        <w:ind w:firstLine="709"/>
        <w:jc w:val="both"/>
        <w:rPr>
          <w:rFonts w:ascii="Arial" w:hAnsi="Arial" w:cs="Arial"/>
        </w:rPr>
      </w:pPr>
      <w:r w:rsidRPr="0042706C">
        <w:rPr>
          <w:rFonts w:ascii="Arial" w:hAnsi="Arial" w:cs="Arial"/>
        </w:rPr>
        <w:t>Разработку и ведение системы земледелия для каждого конкретного х</w:t>
      </w:r>
      <w:r w:rsidRPr="0042706C">
        <w:rPr>
          <w:rFonts w:ascii="Arial" w:hAnsi="Arial" w:cs="Arial"/>
        </w:rPr>
        <w:t>о</w:t>
      </w:r>
      <w:r w:rsidRPr="0042706C">
        <w:rPr>
          <w:rFonts w:ascii="Arial" w:hAnsi="Arial" w:cs="Arial"/>
        </w:rPr>
        <w:t>зяйства необходимо вести в направлениях:</w:t>
      </w:r>
    </w:p>
    <w:p w:rsidR="0042706C" w:rsidRPr="0042706C" w:rsidRDefault="0042706C" w:rsidP="0042706C">
      <w:pPr>
        <w:widowControl w:val="0"/>
        <w:numPr>
          <w:ilvl w:val="0"/>
          <w:numId w:val="47"/>
        </w:numPr>
        <w:tabs>
          <w:tab w:val="num" w:pos="360"/>
          <w:tab w:val="num" w:pos="993"/>
        </w:tabs>
        <w:autoSpaceDE w:val="0"/>
        <w:autoSpaceDN w:val="0"/>
        <w:adjustRightInd w:val="0"/>
        <w:ind w:left="0" w:firstLine="709"/>
        <w:jc w:val="both"/>
        <w:rPr>
          <w:rFonts w:ascii="Arial" w:hAnsi="Arial" w:cs="Arial"/>
        </w:rPr>
      </w:pPr>
      <w:r w:rsidRPr="0042706C">
        <w:rPr>
          <w:rFonts w:ascii="Arial" w:hAnsi="Arial" w:cs="Arial"/>
        </w:rPr>
        <w:t>обеспечения воспроизводства плодородия почв;</w:t>
      </w:r>
    </w:p>
    <w:p w:rsidR="0042706C" w:rsidRPr="0042706C" w:rsidRDefault="0042706C" w:rsidP="0042706C">
      <w:pPr>
        <w:widowControl w:val="0"/>
        <w:numPr>
          <w:ilvl w:val="0"/>
          <w:numId w:val="47"/>
        </w:numPr>
        <w:tabs>
          <w:tab w:val="num" w:pos="360"/>
          <w:tab w:val="num" w:pos="993"/>
        </w:tabs>
        <w:autoSpaceDE w:val="0"/>
        <w:autoSpaceDN w:val="0"/>
        <w:adjustRightInd w:val="0"/>
        <w:ind w:left="0" w:firstLine="709"/>
        <w:jc w:val="both"/>
        <w:rPr>
          <w:rFonts w:ascii="Arial" w:hAnsi="Arial" w:cs="Arial"/>
        </w:rPr>
      </w:pPr>
      <w:r w:rsidRPr="0042706C">
        <w:rPr>
          <w:rFonts w:ascii="Arial" w:hAnsi="Arial" w:cs="Arial"/>
        </w:rPr>
        <w:t>усовершенствования системы земледелия и агротехнологии, сделав их наим</w:t>
      </w:r>
      <w:r w:rsidRPr="0042706C">
        <w:rPr>
          <w:rFonts w:ascii="Arial" w:hAnsi="Arial" w:cs="Arial"/>
        </w:rPr>
        <w:t>е</w:t>
      </w:r>
      <w:r w:rsidRPr="0042706C">
        <w:rPr>
          <w:rFonts w:ascii="Arial" w:hAnsi="Arial" w:cs="Arial"/>
        </w:rPr>
        <w:t>нее затратными и высокопроизводительными, добиться экологической безопасности производства;</w:t>
      </w:r>
    </w:p>
    <w:p w:rsidR="0042706C" w:rsidRPr="0042706C" w:rsidRDefault="0042706C" w:rsidP="0042706C">
      <w:pPr>
        <w:widowControl w:val="0"/>
        <w:numPr>
          <w:ilvl w:val="0"/>
          <w:numId w:val="47"/>
        </w:numPr>
        <w:tabs>
          <w:tab w:val="num" w:pos="360"/>
          <w:tab w:val="num" w:pos="993"/>
        </w:tabs>
        <w:autoSpaceDE w:val="0"/>
        <w:autoSpaceDN w:val="0"/>
        <w:adjustRightInd w:val="0"/>
        <w:ind w:left="0" w:firstLine="709"/>
        <w:jc w:val="both"/>
        <w:rPr>
          <w:rFonts w:ascii="Arial" w:hAnsi="Arial" w:cs="Arial"/>
        </w:rPr>
      </w:pPr>
      <w:r w:rsidRPr="0042706C">
        <w:rPr>
          <w:rFonts w:ascii="Arial" w:hAnsi="Arial" w:cs="Arial"/>
        </w:rPr>
        <w:t>повышения урожаев с/х культур, сделать их стабильными;</w:t>
      </w:r>
    </w:p>
    <w:p w:rsidR="0042706C" w:rsidRPr="0042706C" w:rsidRDefault="0042706C" w:rsidP="0042706C">
      <w:pPr>
        <w:widowControl w:val="0"/>
        <w:numPr>
          <w:ilvl w:val="0"/>
          <w:numId w:val="47"/>
        </w:numPr>
        <w:tabs>
          <w:tab w:val="num" w:pos="360"/>
          <w:tab w:val="num" w:pos="993"/>
        </w:tabs>
        <w:autoSpaceDE w:val="0"/>
        <w:autoSpaceDN w:val="0"/>
        <w:adjustRightInd w:val="0"/>
        <w:ind w:left="0" w:firstLine="709"/>
        <w:jc w:val="both"/>
        <w:rPr>
          <w:rFonts w:ascii="Arial" w:hAnsi="Arial" w:cs="Arial"/>
        </w:rPr>
      </w:pPr>
      <w:r w:rsidRPr="0042706C">
        <w:rPr>
          <w:rFonts w:ascii="Arial" w:hAnsi="Arial" w:cs="Arial"/>
        </w:rPr>
        <w:t>обеспечения должного качества с/х продукции;</w:t>
      </w:r>
    </w:p>
    <w:p w:rsidR="0042706C" w:rsidRPr="0042706C" w:rsidRDefault="0042706C" w:rsidP="0042706C">
      <w:pPr>
        <w:widowControl w:val="0"/>
        <w:numPr>
          <w:ilvl w:val="0"/>
          <w:numId w:val="47"/>
        </w:numPr>
        <w:tabs>
          <w:tab w:val="num" w:pos="360"/>
          <w:tab w:val="num" w:pos="993"/>
        </w:tabs>
        <w:autoSpaceDE w:val="0"/>
        <w:autoSpaceDN w:val="0"/>
        <w:adjustRightInd w:val="0"/>
        <w:ind w:left="0" w:firstLine="709"/>
        <w:jc w:val="both"/>
        <w:rPr>
          <w:rFonts w:ascii="Arial" w:hAnsi="Arial" w:cs="Arial"/>
        </w:rPr>
      </w:pPr>
      <w:r w:rsidRPr="0042706C">
        <w:rPr>
          <w:rFonts w:ascii="Arial" w:hAnsi="Arial" w:cs="Arial"/>
        </w:rPr>
        <w:t>сохранения почвы, водных ресурсов и ландшафтов от деградации и загрязн</w:t>
      </w:r>
      <w:r w:rsidRPr="0042706C">
        <w:rPr>
          <w:rFonts w:ascii="Arial" w:hAnsi="Arial" w:cs="Arial"/>
        </w:rPr>
        <w:t>е</w:t>
      </w:r>
      <w:r w:rsidRPr="0042706C">
        <w:rPr>
          <w:rFonts w:ascii="Arial" w:hAnsi="Arial" w:cs="Arial"/>
        </w:rPr>
        <w:t>ния.</w:t>
      </w:r>
    </w:p>
    <w:p w:rsidR="0042706C" w:rsidRDefault="0042706C" w:rsidP="0042706C">
      <w:pPr>
        <w:pStyle w:val="a5"/>
        <w:spacing w:line="240" w:lineRule="auto"/>
        <w:ind w:right="0"/>
        <w:rPr>
          <w:rFonts w:ascii="Arial" w:hAnsi="Arial" w:cs="Arial"/>
          <w:sz w:val="24"/>
        </w:rPr>
      </w:pPr>
      <w:r w:rsidRPr="0042706C">
        <w:rPr>
          <w:rFonts w:ascii="Arial" w:hAnsi="Arial" w:cs="Arial"/>
          <w:sz w:val="24"/>
        </w:rPr>
        <w:t>Для предотвращения дальнейшей деградации плодородия почв, прежде всего, необходимо обеспечить бездефицитный баланс содержания органич</w:t>
      </w:r>
      <w:r w:rsidRPr="0042706C">
        <w:rPr>
          <w:rFonts w:ascii="Arial" w:hAnsi="Arial" w:cs="Arial"/>
          <w:sz w:val="24"/>
        </w:rPr>
        <w:t>е</w:t>
      </w:r>
      <w:r w:rsidRPr="0042706C">
        <w:rPr>
          <w:rFonts w:ascii="Arial" w:hAnsi="Arial" w:cs="Arial"/>
          <w:sz w:val="24"/>
        </w:rPr>
        <w:t>ского вещества. Это возможно экономично сделать только на основе биолог</w:t>
      </w:r>
      <w:r w:rsidRPr="0042706C">
        <w:rPr>
          <w:rFonts w:ascii="Arial" w:hAnsi="Arial" w:cs="Arial"/>
          <w:sz w:val="24"/>
        </w:rPr>
        <w:t>и</w:t>
      </w:r>
      <w:r w:rsidRPr="0042706C">
        <w:rPr>
          <w:rFonts w:ascii="Arial" w:hAnsi="Arial" w:cs="Arial"/>
          <w:sz w:val="24"/>
        </w:rPr>
        <w:t>зации земледелия (освоение плодосменных севооборотов, использование с</w:t>
      </w:r>
      <w:r w:rsidRPr="0042706C">
        <w:rPr>
          <w:rFonts w:ascii="Arial" w:hAnsi="Arial" w:cs="Arial"/>
          <w:sz w:val="24"/>
        </w:rPr>
        <w:t>о</w:t>
      </w:r>
      <w:r w:rsidRPr="0042706C">
        <w:rPr>
          <w:rFonts w:ascii="Arial" w:hAnsi="Arial" w:cs="Arial"/>
          <w:sz w:val="24"/>
        </w:rPr>
        <w:t>ломы и навоза на удобрения, возделывание промышленных культур на зел</w:t>
      </w:r>
      <w:r w:rsidRPr="0042706C">
        <w:rPr>
          <w:rFonts w:ascii="Arial" w:hAnsi="Arial" w:cs="Arial"/>
          <w:sz w:val="24"/>
        </w:rPr>
        <w:t>е</w:t>
      </w:r>
      <w:r w:rsidRPr="0042706C">
        <w:rPr>
          <w:rFonts w:ascii="Arial" w:hAnsi="Arial" w:cs="Arial"/>
          <w:sz w:val="24"/>
        </w:rPr>
        <w:t>ный корм и сидерацию).</w:t>
      </w:r>
    </w:p>
    <w:p w:rsidR="0042706C" w:rsidRPr="0042706C" w:rsidRDefault="0042706C" w:rsidP="0042706C">
      <w:pPr>
        <w:pStyle w:val="a5"/>
        <w:spacing w:line="240" w:lineRule="auto"/>
        <w:ind w:right="-28" w:firstLine="720"/>
        <w:rPr>
          <w:rFonts w:ascii="Arial" w:hAnsi="Arial" w:cs="Arial"/>
          <w:sz w:val="24"/>
        </w:rPr>
      </w:pPr>
    </w:p>
    <w:p w:rsidR="00A607E3" w:rsidRDefault="00BB742A" w:rsidP="00BB742A">
      <w:pPr>
        <w:ind w:left="1620" w:hanging="900"/>
        <w:jc w:val="both"/>
        <w:rPr>
          <w:rFonts w:ascii="Arial" w:hAnsi="Arial" w:cs="Arial"/>
          <w:sz w:val="22"/>
          <w:szCs w:val="22"/>
        </w:rPr>
      </w:pPr>
      <w:r>
        <w:rPr>
          <w:rFonts w:ascii="Arial" w:hAnsi="Arial" w:cs="Arial"/>
          <w:i/>
        </w:rPr>
        <w:t>10.10.4</w:t>
      </w:r>
      <w:r w:rsidRPr="00E7039D">
        <w:rPr>
          <w:rFonts w:ascii="Arial" w:hAnsi="Arial" w:cs="Arial"/>
          <w:i/>
        </w:rPr>
        <w:t>.</w:t>
      </w:r>
      <w:r w:rsidRPr="00BB742A">
        <w:rPr>
          <w:rFonts w:ascii="Arial" w:hAnsi="Arial" w:cs="Arial"/>
          <w:i/>
        </w:rPr>
        <w:t xml:space="preserve"> </w:t>
      </w:r>
      <w:r w:rsidRPr="00E7039D">
        <w:rPr>
          <w:rFonts w:ascii="Arial" w:hAnsi="Arial" w:cs="Arial"/>
          <w:i/>
        </w:rPr>
        <w:t xml:space="preserve">Обоснование предложений по </w:t>
      </w:r>
      <w:r>
        <w:rPr>
          <w:rFonts w:ascii="Arial" w:hAnsi="Arial" w:cs="Arial"/>
          <w:i/>
        </w:rPr>
        <w:t>управлению отходами произво</w:t>
      </w:r>
      <w:r>
        <w:rPr>
          <w:rFonts w:ascii="Arial" w:hAnsi="Arial" w:cs="Arial"/>
          <w:i/>
        </w:rPr>
        <w:t>д</w:t>
      </w:r>
      <w:r>
        <w:rPr>
          <w:rFonts w:ascii="Arial" w:hAnsi="Arial" w:cs="Arial"/>
          <w:i/>
        </w:rPr>
        <w:t>ства и потребления</w:t>
      </w:r>
    </w:p>
    <w:p w:rsidR="00BB742A" w:rsidRDefault="00BB742A" w:rsidP="0042706C">
      <w:pPr>
        <w:pStyle w:val="a5"/>
        <w:spacing w:line="240" w:lineRule="auto"/>
        <w:ind w:right="-28" w:firstLine="720"/>
        <w:rPr>
          <w:rFonts w:ascii="Arial" w:hAnsi="Arial" w:cs="Arial"/>
          <w:sz w:val="24"/>
        </w:rPr>
      </w:pPr>
    </w:p>
    <w:p w:rsidR="005C5C3E" w:rsidRPr="005C5C3E" w:rsidRDefault="005C5C3E" w:rsidP="005C5C3E">
      <w:pPr>
        <w:tabs>
          <w:tab w:val="num" w:pos="0"/>
        </w:tabs>
        <w:ind w:firstLine="709"/>
        <w:jc w:val="both"/>
        <w:rPr>
          <w:rFonts w:ascii="Arial" w:hAnsi="Arial" w:cs="Arial"/>
        </w:rPr>
      </w:pPr>
      <w:r w:rsidRPr="005C5C3E">
        <w:rPr>
          <w:rFonts w:ascii="Arial" w:hAnsi="Arial" w:cs="Arial"/>
        </w:rPr>
        <w:t>Политика в сфере управления отходами, главным образом, должна ор</w:t>
      </w:r>
      <w:r w:rsidRPr="005C5C3E">
        <w:rPr>
          <w:rFonts w:ascii="Arial" w:hAnsi="Arial" w:cs="Arial"/>
        </w:rPr>
        <w:t>и</w:t>
      </w:r>
      <w:r w:rsidRPr="005C5C3E">
        <w:rPr>
          <w:rFonts w:ascii="Arial" w:hAnsi="Arial" w:cs="Arial"/>
        </w:rPr>
        <w:t>ентироваться на снижение количества образующихся отходов и на их макс</w:t>
      </w:r>
      <w:r w:rsidRPr="005C5C3E">
        <w:rPr>
          <w:rFonts w:ascii="Arial" w:hAnsi="Arial" w:cs="Arial"/>
        </w:rPr>
        <w:t>и</w:t>
      </w:r>
      <w:r w:rsidRPr="005C5C3E">
        <w:rPr>
          <w:rFonts w:ascii="Arial" w:hAnsi="Arial" w:cs="Arial"/>
        </w:rPr>
        <w:t>мальное использование. Важнейшей задачей является селективный сбор и сортировка отходов перед их удалением с целью извлечения полезных и во</w:t>
      </w:r>
      <w:r w:rsidRPr="005C5C3E">
        <w:rPr>
          <w:rFonts w:ascii="Arial" w:hAnsi="Arial" w:cs="Arial"/>
        </w:rPr>
        <w:t>з</w:t>
      </w:r>
      <w:r w:rsidRPr="005C5C3E">
        <w:rPr>
          <w:rFonts w:ascii="Arial" w:hAnsi="Arial" w:cs="Arial"/>
        </w:rPr>
        <w:t>можных к повторному использованию компоне</w:t>
      </w:r>
      <w:r w:rsidRPr="005C5C3E">
        <w:rPr>
          <w:rFonts w:ascii="Arial" w:hAnsi="Arial" w:cs="Arial"/>
        </w:rPr>
        <w:t>н</w:t>
      </w:r>
      <w:r w:rsidRPr="005C5C3E">
        <w:rPr>
          <w:rFonts w:ascii="Arial" w:hAnsi="Arial" w:cs="Arial"/>
        </w:rPr>
        <w:t>тов.</w:t>
      </w:r>
    </w:p>
    <w:p w:rsidR="005C5C3E" w:rsidRPr="005C5C3E" w:rsidRDefault="005C5C3E" w:rsidP="005C5C3E">
      <w:pPr>
        <w:tabs>
          <w:tab w:val="num" w:pos="0"/>
        </w:tabs>
        <w:ind w:firstLine="709"/>
        <w:jc w:val="both"/>
        <w:rPr>
          <w:rFonts w:ascii="Arial" w:hAnsi="Arial" w:cs="Arial"/>
        </w:rPr>
      </w:pPr>
      <w:r w:rsidRPr="005C5C3E">
        <w:rPr>
          <w:rFonts w:ascii="Arial" w:hAnsi="Arial" w:cs="Arial"/>
        </w:rPr>
        <w:t>Основным направлением работ по решению проблемы обращения с твердыми бытовыми отходами (ТБО) являются:</w:t>
      </w:r>
    </w:p>
    <w:p w:rsidR="005C5C3E" w:rsidRPr="005C5C3E" w:rsidRDefault="005C5C3E" w:rsidP="005C5C3E">
      <w:pPr>
        <w:widowControl w:val="0"/>
        <w:numPr>
          <w:ilvl w:val="0"/>
          <w:numId w:val="47"/>
        </w:numPr>
        <w:tabs>
          <w:tab w:val="clear" w:pos="1440"/>
          <w:tab w:val="num" w:pos="360"/>
          <w:tab w:val="num" w:pos="900"/>
        </w:tabs>
        <w:autoSpaceDE w:val="0"/>
        <w:autoSpaceDN w:val="0"/>
        <w:adjustRightInd w:val="0"/>
        <w:ind w:left="0" w:firstLine="709"/>
        <w:jc w:val="both"/>
        <w:rPr>
          <w:rFonts w:ascii="Arial" w:hAnsi="Arial" w:cs="Arial"/>
        </w:rPr>
      </w:pPr>
      <w:r w:rsidRPr="005C5C3E">
        <w:rPr>
          <w:rFonts w:ascii="Arial" w:hAnsi="Arial" w:cs="Arial"/>
        </w:rPr>
        <w:t>выявление и рекультивация переполненных и неудовлетворяющих нормам участков компостирования ТБО;</w:t>
      </w:r>
    </w:p>
    <w:p w:rsidR="005C5C3E" w:rsidRPr="005C5C3E" w:rsidRDefault="005C5C3E" w:rsidP="005C5C3E">
      <w:pPr>
        <w:widowControl w:val="0"/>
        <w:numPr>
          <w:ilvl w:val="0"/>
          <w:numId w:val="50"/>
        </w:numPr>
        <w:tabs>
          <w:tab w:val="num" w:pos="360"/>
          <w:tab w:val="num" w:pos="900"/>
          <w:tab w:val="num" w:pos="1080"/>
        </w:tabs>
        <w:autoSpaceDE w:val="0"/>
        <w:autoSpaceDN w:val="0"/>
        <w:adjustRightInd w:val="0"/>
        <w:ind w:left="0" w:firstLine="709"/>
        <w:jc w:val="both"/>
        <w:rPr>
          <w:rFonts w:ascii="Arial" w:hAnsi="Arial" w:cs="Arial"/>
        </w:rPr>
      </w:pPr>
      <w:r w:rsidRPr="005C5C3E">
        <w:rPr>
          <w:rFonts w:ascii="Arial" w:hAnsi="Arial" w:cs="Arial"/>
        </w:rPr>
        <w:t>оптимальная эксплуатация участков компостирования ТБО с посл</w:t>
      </w:r>
      <w:r w:rsidRPr="005C5C3E">
        <w:rPr>
          <w:rFonts w:ascii="Arial" w:hAnsi="Arial" w:cs="Arial"/>
        </w:rPr>
        <w:t>е</w:t>
      </w:r>
      <w:r w:rsidRPr="005C5C3E">
        <w:rPr>
          <w:rFonts w:ascii="Arial" w:hAnsi="Arial" w:cs="Arial"/>
        </w:rPr>
        <w:t>дующей р</w:t>
      </w:r>
      <w:r w:rsidRPr="005C5C3E">
        <w:rPr>
          <w:rFonts w:ascii="Arial" w:hAnsi="Arial" w:cs="Arial"/>
        </w:rPr>
        <w:t>е</w:t>
      </w:r>
      <w:r w:rsidRPr="005C5C3E">
        <w:rPr>
          <w:rFonts w:ascii="Arial" w:hAnsi="Arial" w:cs="Arial"/>
        </w:rPr>
        <w:t>культивацией территорий;</w:t>
      </w:r>
    </w:p>
    <w:p w:rsidR="005C5C3E" w:rsidRPr="005C5C3E" w:rsidRDefault="005C5C3E" w:rsidP="005C5C3E">
      <w:pPr>
        <w:widowControl w:val="0"/>
        <w:numPr>
          <w:ilvl w:val="0"/>
          <w:numId w:val="51"/>
        </w:numPr>
        <w:tabs>
          <w:tab w:val="num" w:pos="360"/>
          <w:tab w:val="num" w:pos="900"/>
          <w:tab w:val="num" w:pos="1080"/>
          <w:tab w:val="num" w:pos="1395"/>
        </w:tabs>
        <w:autoSpaceDE w:val="0"/>
        <w:autoSpaceDN w:val="0"/>
        <w:adjustRightInd w:val="0"/>
        <w:ind w:left="0" w:firstLine="709"/>
        <w:jc w:val="both"/>
        <w:rPr>
          <w:rFonts w:ascii="Arial" w:hAnsi="Arial" w:cs="Arial"/>
        </w:rPr>
      </w:pPr>
      <w:r w:rsidRPr="005C5C3E">
        <w:rPr>
          <w:rFonts w:ascii="Arial" w:hAnsi="Arial" w:cs="Arial"/>
        </w:rPr>
        <w:t>внедрение комплексной механизации санитарной очистки территории и п</w:t>
      </w:r>
      <w:r w:rsidRPr="005C5C3E">
        <w:rPr>
          <w:rFonts w:ascii="Arial" w:hAnsi="Arial" w:cs="Arial"/>
        </w:rPr>
        <w:t>о</w:t>
      </w:r>
      <w:r w:rsidRPr="005C5C3E">
        <w:rPr>
          <w:rFonts w:ascii="Arial" w:hAnsi="Arial" w:cs="Arial"/>
        </w:rPr>
        <w:t>вышение ее технического уровня;</w:t>
      </w:r>
    </w:p>
    <w:p w:rsidR="005C5C3E" w:rsidRPr="005C5C3E" w:rsidRDefault="005C5C3E" w:rsidP="005C5C3E">
      <w:pPr>
        <w:widowControl w:val="0"/>
        <w:numPr>
          <w:ilvl w:val="0"/>
          <w:numId w:val="52"/>
        </w:numPr>
        <w:tabs>
          <w:tab w:val="num" w:pos="360"/>
          <w:tab w:val="num" w:pos="405"/>
          <w:tab w:val="num" w:pos="900"/>
          <w:tab w:val="num" w:pos="1069"/>
        </w:tabs>
        <w:autoSpaceDE w:val="0"/>
        <w:autoSpaceDN w:val="0"/>
        <w:adjustRightInd w:val="0"/>
        <w:ind w:left="0" w:firstLine="709"/>
        <w:jc w:val="both"/>
        <w:rPr>
          <w:rFonts w:ascii="Arial" w:hAnsi="Arial" w:cs="Arial"/>
        </w:rPr>
      </w:pPr>
      <w:r w:rsidRPr="005C5C3E">
        <w:rPr>
          <w:rFonts w:ascii="Arial" w:hAnsi="Arial" w:cs="Arial"/>
        </w:rPr>
        <w:t>внедрение системы государственного учета и контроля сбора, тран</w:t>
      </w:r>
      <w:r w:rsidRPr="005C5C3E">
        <w:rPr>
          <w:rFonts w:ascii="Arial" w:hAnsi="Arial" w:cs="Arial"/>
        </w:rPr>
        <w:t>с</w:t>
      </w:r>
      <w:r w:rsidRPr="005C5C3E">
        <w:rPr>
          <w:rFonts w:ascii="Arial" w:hAnsi="Arial" w:cs="Arial"/>
        </w:rPr>
        <w:t>портиро</w:t>
      </w:r>
      <w:r w:rsidRPr="005C5C3E">
        <w:rPr>
          <w:rFonts w:ascii="Arial" w:hAnsi="Arial" w:cs="Arial"/>
        </w:rPr>
        <w:t>в</w:t>
      </w:r>
      <w:r w:rsidRPr="005C5C3E">
        <w:rPr>
          <w:rFonts w:ascii="Arial" w:hAnsi="Arial" w:cs="Arial"/>
        </w:rPr>
        <w:t>ки, обезвреживания и складирования ТБО;</w:t>
      </w:r>
    </w:p>
    <w:p w:rsidR="005C5C3E" w:rsidRPr="005C5C3E" w:rsidRDefault="005C5C3E" w:rsidP="005C5C3E">
      <w:pPr>
        <w:widowControl w:val="0"/>
        <w:numPr>
          <w:ilvl w:val="0"/>
          <w:numId w:val="53"/>
        </w:numPr>
        <w:tabs>
          <w:tab w:val="num" w:pos="360"/>
          <w:tab w:val="num" w:pos="900"/>
          <w:tab w:val="num" w:pos="1069"/>
        </w:tabs>
        <w:autoSpaceDE w:val="0"/>
        <w:autoSpaceDN w:val="0"/>
        <w:adjustRightInd w:val="0"/>
        <w:ind w:left="0" w:firstLine="709"/>
        <w:jc w:val="both"/>
        <w:rPr>
          <w:rFonts w:ascii="Arial" w:hAnsi="Arial" w:cs="Arial"/>
        </w:rPr>
      </w:pPr>
      <w:r w:rsidRPr="005C5C3E">
        <w:rPr>
          <w:rFonts w:ascii="Arial" w:hAnsi="Arial" w:cs="Arial"/>
        </w:rPr>
        <w:t>оптимизация тарифов сбора, транспорта и утилизации ТБО;</w:t>
      </w:r>
    </w:p>
    <w:p w:rsidR="005C5C3E" w:rsidRPr="005C5C3E" w:rsidRDefault="005C5C3E" w:rsidP="005C5C3E">
      <w:pPr>
        <w:widowControl w:val="0"/>
        <w:numPr>
          <w:ilvl w:val="0"/>
          <w:numId w:val="54"/>
        </w:numPr>
        <w:tabs>
          <w:tab w:val="num" w:pos="360"/>
          <w:tab w:val="num" w:pos="900"/>
          <w:tab w:val="num" w:pos="1080"/>
        </w:tabs>
        <w:autoSpaceDE w:val="0"/>
        <w:autoSpaceDN w:val="0"/>
        <w:adjustRightInd w:val="0"/>
        <w:ind w:left="0" w:firstLine="709"/>
        <w:jc w:val="both"/>
        <w:rPr>
          <w:rFonts w:ascii="Arial" w:hAnsi="Arial" w:cs="Arial"/>
        </w:rPr>
      </w:pPr>
      <w:r w:rsidRPr="005C5C3E">
        <w:rPr>
          <w:rFonts w:ascii="Arial" w:hAnsi="Arial" w:cs="Arial"/>
        </w:rPr>
        <w:t>проведение разъяснительной работы с населением по раздельному сбору отх</w:t>
      </w:r>
      <w:r w:rsidRPr="005C5C3E">
        <w:rPr>
          <w:rFonts w:ascii="Arial" w:hAnsi="Arial" w:cs="Arial"/>
        </w:rPr>
        <w:t>о</w:t>
      </w:r>
      <w:r w:rsidRPr="005C5C3E">
        <w:rPr>
          <w:rFonts w:ascii="Arial" w:hAnsi="Arial" w:cs="Arial"/>
        </w:rPr>
        <w:t>дов потребления;</w:t>
      </w:r>
    </w:p>
    <w:p w:rsidR="005C5C3E" w:rsidRPr="005C5C3E" w:rsidRDefault="005C5C3E" w:rsidP="005C5C3E">
      <w:pPr>
        <w:widowControl w:val="0"/>
        <w:numPr>
          <w:ilvl w:val="0"/>
          <w:numId w:val="55"/>
        </w:numPr>
        <w:tabs>
          <w:tab w:val="num" w:pos="360"/>
          <w:tab w:val="num" w:pos="900"/>
          <w:tab w:val="num" w:pos="1080"/>
        </w:tabs>
        <w:autoSpaceDE w:val="0"/>
        <w:autoSpaceDN w:val="0"/>
        <w:adjustRightInd w:val="0"/>
        <w:ind w:left="0" w:firstLine="709"/>
        <w:jc w:val="both"/>
        <w:rPr>
          <w:rFonts w:ascii="Arial" w:hAnsi="Arial" w:cs="Arial"/>
        </w:rPr>
      </w:pPr>
      <w:r w:rsidRPr="005C5C3E">
        <w:rPr>
          <w:rFonts w:ascii="Arial" w:hAnsi="Arial" w:cs="Arial"/>
        </w:rPr>
        <w:t>ликвидация всех несанкционированных свалок, а также разработка си</w:t>
      </w:r>
      <w:r w:rsidRPr="005C5C3E">
        <w:rPr>
          <w:rFonts w:ascii="Arial" w:hAnsi="Arial" w:cs="Arial"/>
        </w:rPr>
        <w:t>с</w:t>
      </w:r>
      <w:r w:rsidRPr="005C5C3E">
        <w:rPr>
          <w:rFonts w:ascii="Arial" w:hAnsi="Arial" w:cs="Arial"/>
        </w:rPr>
        <w:t>темы контроля за несанкционированными свалками и создание условий, и</w:t>
      </w:r>
      <w:r w:rsidRPr="005C5C3E">
        <w:rPr>
          <w:rFonts w:ascii="Arial" w:hAnsi="Arial" w:cs="Arial"/>
        </w:rPr>
        <w:t>с</w:t>
      </w:r>
      <w:r w:rsidRPr="005C5C3E">
        <w:rPr>
          <w:rFonts w:ascii="Arial" w:hAnsi="Arial" w:cs="Arial"/>
        </w:rPr>
        <w:t>ключающие во</w:t>
      </w:r>
      <w:r w:rsidRPr="005C5C3E">
        <w:rPr>
          <w:rFonts w:ascii="Arial" w:hAnsi="Arial" w:cs="Arial"/>
        </w:rPr>
        <w:t>з</w:t>
      </w:r>
      <w:r w:rsidRPr="005C5C3E">
        <w:rPr>
          <w:rFonts w:ascii="Arial" w:hAnsi="Arial" w:cs="Arial"/>
        </w:rPr>
        <w:t>можность их появления.</w:t>
      </w:r>
    </w:p>
    <w:p w:rsidR="005C5C3E" w:rsidRPr="005C5C3E" w:rsidRDefault="005C5C3E" w:rsidP="005C5C3E">
      <w:pPr>
        <w:tabs>
          <w:tab w:val="num" w:pos="0"/>
        </w:tabs>
        <w:ind w:firstLine="709"/>
        <w:jc w:val="both"/>
        <w:rPr>
          <w:rFonts w:ascii="Arial" w:hAnsi="Arial" w:cs="Arial"/>
        </w:rPr>
      </w:pPr>
      <w:r w:rsidRPr="005C5C3E">
        <w:rPr>
          <w:rFonts w:ascii="Arial" w:hAnsi="Arial" w:cs="Arial"/>
        </w:rPr>
        <w:t>На промышленных предприятиях необходимо усовершенствовать техн</w:t>
      </w:r>
      <w:r w:rsidRPr="005C5C3E">
        <w:rPr>
          <w:rFonts w:ascii="Arial" w:hAnsi="Arial" w:cs="Arial"/>
        </w:rPr>
        <w:t>о</w:t>
      </w:r>
      <w:r w:rsidRPr="005C5C3E">
        <w:rPr>
          <w:rFonts w:ascii="Arial" w:hAnsi="Arial" w:cs="Arial"/>
        </w:rPr>
        <w:t>логические процессы, чтобы свести образование отходов к минимуму. Также необходимо всем предприятиям и организациям, находящимся на территории поселения, разраб</w:t>
      </w:r>
      <w:r w:rsidRPr="005C5C3E">
        <w:rPr>
          <w:rFonts w:ascii="Arial" w:hAnsi="Arial" w:cs="Arial"/>
        </w:rPr>
        <w:t>о</w:t>
      </w:r>
      <w:r w:rsidRPr="005C5C3E">
        <w:rPr>
          <w:rFonts w:ascii="Arial" w:hAnsi="Arial" w:cs="Arial"/>
        </w:rPr>
        <w:t>тать проекты нормативов образования отходов и лимитов на их размещение (ПНООЛР), а также заключить договора на вывоз соответс</w:t>
      </w:r>
      <w:r w:rsidRPr="005C5C3E">
        <w:rPr>
          <w:rFonts w:ascii="Arial" w:hAnsi="Arial" w:cs="Arial"/>
        </w:rPr>
        <w:t>т</w:t>
      </w:r>
      <w:r w:rsidRPr="005C5C3E">
        <w:rPr>
          <w:rFonts w:ascii="Arial" w:hAnsi="Arial" w:cs="Arial"/>
        </w:rPr>
        <w:t>вующих отходов.</w:t>
      </w:r>
    </w:p>
    <w:p w:rsidR="005C5C3E" w:rsidRPr="005C5C3E" w:rsidRDefault="005C5C3E" w:rsidP="005C5C3E">
      <w:pPr>
        <w:tabs>
          <w:tab w:val="num" w:pos="0"/>
        </w:tabs>
        <w:ind w:firstLine="709"/>
        <w:jc w:val="both"/>
        <w:rPr>
          <w:rFonts w:ascii="Arial" w:hAnsi="Arial" w:cs="Arial"/>
        </w:rPr>
      </w:pPr>
      <w:r w:rsidRPr="005C5C3E">
        <w:rPr>
          <w:rFonts w:ascii="Arial" w:hAnsi="Arial" w:cs="Arial"/>
        </w:rPr>
        <w:t>В качестве основных мероприятий по санитарной очистке следует пред</w:t>
      </w:r>
      <w:r w:rsidRPr="005C5C3E">
        <w:rPr>
          <w:rFonts w:ascii="Arial" w:hAnsi="Arial" w:cs="Arial"/>
        </w:rPr>
        <w:t>у</w:t>
      </w:r>
      <w:r w:rsidRPr="005C5C3E">
        <w:rPr>
          <w:rFonts w:ascii="Arial" w:hAnsi="Arial" w:cs="Arial"/>
        </w:rPr>
        <w:t>смо</w:t>
      </w:r>
      <w:r w:rsidRPr="005C5C3E">
        <w:rPr>
          <w:rFonts w:ascii="Arial" w:hAnsi="Arial" w:cs="Arial"/>
        </w:rPr>
        <w:t>т</w:t>
      </w:r>
      <w:r w:rsidRPr="005C5C3E">
        <w:rPr>
          <w:rFonts w:ascii="Arial" w:hAnsi="Arial" w:cs="Arial"/>
        </w:rPr>
        <w:t>реть:</w:t>
      </w:r>
    </w:p>
    <w:p w:rsidR="005C5C3E" w:rsidRPr="005C5C3E" w:rsidRDefault="005C5C3E" w:rsidP="005C5C3E">
      <w:pPr>
        <w:widowControl w:val="0"/>
        <w:numPr>
          <w:ilvl w:val="0"/>
          <w:numId w:val="56"/>
        </w:numPr>
        <w:tabs>
          <w:tab w:val="clear" w:pos="720"/>
          <w:tab w:val="num" w:pos="900"/>
        </w:tabs>
        <w:autoSpaceDE w:val="0"/>
        <w:autoSpaceDN w:val="0"/>
        <w:adjustRightInd w:val="0"/>
        <w:ind w:left="0" w:firstLine="709"/>
        <w:jc w:val="both"/>
        <w:rPr>
          <w:rFonts w:ascii="Arial" w:hAnsi="Arial" w:cs="Arial"/>
        </w:rPr>
      </w:pPr>
      <w:r w:rsidRPr="005C5C3E">
        <w:rPr>
          <w:rFonts w:ascii="Arial" w:hAnsi="Arial" w:cs="Arial"/>
        </w:rPr>
        <w:t>разработку «Схемы санитарной очистки»;</w:t>
      </w:r>
    </w:p>
    <w:p w:rsidR="005C5C3E" w:rsidRPr="005C5C3E" w:rsidRDefault="005C5C3E" w:rsidP="005C5C3E">
      <w:pPr>
        <w:widowControl w:val="0"/>
        <w:numPr>
          <w:ilvl w:val="0"/>
          <w:numId w:val="56"/>
        </w:numPr>
        <w:tabs>
          <w:tab w:val="clear" w:pos="720"/>
          <w:tab w:val="num" w:pos="900"/>
        </w:tabs>
        <w:autoSpaceDE w:val="0"/>
        <w:autoSpaceDN w:val="0"/>
        <w:adjustRightInd w:val="0"/>
        <w:ind w:left="0" w:firstLine="709"/>
        <w:jc w:val="both"/>
        <w:rPr>
          <w:rFonts w:ascii="Arial" w:hAnsi="Arial" w:cs="Arial"/>
        </w:rPr>
      </w:pPr>
      <w:r w:rsidRPr="005C5C3E">
        <w:rPr>
          <w:rFonts w:ascii="Arial" w:hAnsi="Arial" w:cs="Arial"/>
        </w:rPr>
        <w:t>обустройство площадок временного складирования твердых быт</w:t>
      </w:r>
      <w:r w:rsidRPr="005C5C3E">
        <w:rPr>
          <w:rFonts w:ascii="Arial" w:hAnsi="Arial" w:cs="Arial"/>
        </w:rPr>
        <w:t>о</w:t>
      </w:r>
      <w:r w:rsidRPr="005C5C3E">
        <w:rPr>
          <w:rFonts w:ascii="Arial" w:hAnsi="Arial" w:cs="Arial"/>
        </w:rPr>
        <w:t>вых отходов;</w:t>
      </w:r>
    </w:p>
    <w:p w:rsidR="005C5C3E" w:rsidRPr="005C5C3E" w:rsidRDefault="005C5C3E" w:rsidP="005C5C3E">
      <w:pPr>
        <w:widowControl w:val="0"/>
        <w:numPr>
          <w:ilvl w:val="0"/>
          <w:numId w:val="56"/>
        </w:numPr>
        <w:tabs>
          <w:tab w:val="clear" w:pos="720"/>
          <w:tab w:val="num" w:pos="900"/>
        </w:tabs>
        <w:autoSpaceDE w:val="0"/>
        <w:autoSpaceDN w:val="0"/>
        <w:adjustRightInd w:val="0"/>
        <w:ind w:left="0" w:firstLine="709"/>
        <w:jc w:val="both"/>
        <w:rPr>
          <w:rFonts w:ascii="Arial" w:hAnsi="Arial" w:cs="Arial"/>
        </w:rPr>
      </w:pPr>
      <w:r w:rsidRPr="005C5C3E">
        <w:rPr>
          <w:rFonts w:ascii="Arial" w:hAnsi="Arial" w:cs="Arial"/>
        </w:rPr>
        <w:t>устройство нового полигона ТБО.</w:t>
      </w:r>
    </w:p>
    <w:p w:rsidR="0042706C" w:rsidRDefault="005C5C3E" w:rsidP="005C5C3E">
      <w:pPr>
        <w:pStyle w:val="a5"/>
        <w:spacing w:line="240" w:lineRule="auto"/>
        <w:ind w:right="0"/>
        <w:rPr>
          <w:rFonts w:ascii="Arial" w:hAnsi="Arial" w:cs="Arial"/>
          <w:sz w:val="24"/>
        </w:rPr>
      </w:pPr>
      <w:r w:rsidRPr="005C5C3E">
        <w:rPr>
          <w:rFonts w:ascii="Arial" w:hAnsi="Arial" w:cs="Arial"/>
          <w:sz w:val="24"/>
        </w:rPr>
        <w:t>Широкое распространение в поселении имеет сельскохозяйственное з</w:t>
      </w:r>
      <w:r w:rsidRPr="005C5C3E">
        <w:rPr>
          <w:rFonts w:ascii="Arial" w:hAnsi="Arial" w:cs="Arial"/>
          <w:sz w:val="24"/>
        </w:rPr>
        <w:t>а</w:t>
      </w:r>
      <w:r w:rsidRPr="005C5C3E">
        <w:rPr>
          <w:rFonts w:ascii="Arial" w:hAnsi="Arial" w:cs="Arial"/>
          <w:sz w:val="24"/>
        </w:rPr>
        <w:t>грязнение. Хранение навоза в поселении носит временный характер и происх</w:t>
      </w:r>
      <w:r w:rsidRPr="005C5C3E">
        <w:rPr>
          <w:rFonts w:ascii="Arial" w:hAnsi="Arial" w:cs="Arial"/>
          <w:sz w:val="24"/>
        </w:rPr>
        <w:t>о</w:t>
      </w:r>
      <w:r w:rsidRPr="005C5C3E">
        <w:rPr>
          <w:rFonts w:ascii="Arial" w:hAnsi="Arial" w:cs="Arial"/>
          <w:sz w:val="24"/>
        </w:rPr>
        <w:t>дит непосредственно около существующих ферм. В дальнейшем сельскохозя</w:t>
      </w:r>
      <w:r w:rsidRPr="005C5C3E">
        <w:rPr>
          <w:rFonts w:ascii="Arial" w:hAnsi="Arial" w:cs="Arial"/>
          <w:sz w:val="24"/>
        </w:rPr>
        <w:t>й</w:t>
      </w:r>
      <w:r w:rsidRPr="005C5C3E">
        <w:rPr>
          <w:rFonts w:ascii="Arial" w:hAnsi="Arial" w:cs="Arial"/>
          <w:sz w:val="24"/>
        </w:rPr>
        <w:t>ственные отходы используются для удобрения сельскохозяйственных полей. Согласно п. 4.3 СанПиН 2.2.1/2.1.1.1200-03 «Санитарно-защитные зоны и сан</w:t>
      </w:r>
      <w:r w:rsidRPr="005C5C3E">
        <w:rPr>
          <w:rFonts w:ascii="Arial" w:hAnsi="Arial" w:cs="Arial"/>
          <w:sz w:val="24"/>
        </w:rPr>
        <w:t>и</w:t>
      </w:r>
      <w:r w:rsidRPr="005C5C3E">
        <w:rPr>
          <w:rFonts w:ascii="Arial" w:hAnsi="Arial" w:cs="Arial"/>
          <w:sz w:val="24"/>
        </w:rPr>
        <w:t>тарная классификация предприятий, сооружений и иных объектов» при хран</w:t>
      </w:r>
      <w:r w:rsidRPr="005C5C3E">
        <w:rPr>
          <w:rFonts w:ascii="Arial" w:hAnsi="Arial" w:cs="Arial"/>
          <w:sz w:val="24"/>
        </w:rPr>
        <w:t>е</w:t>
      </w:r>
      <w:r w:rsidRPr="005C5C3E">
        <w:rPr>
          <w:rFonts w:ascii="Arial" w:hAnsi="Arial" w:cs="Arial"/>
          <w:sz w:val="24"/>
        </w:rPr>
        <w:t>нии сельскохозяйственных отходов н</w:t>
      </w:r>
      <w:r w:rsidRPr="005C5C3E">
        <w:rPr>
          <w:rFonts w:ascii="Arial" w:hAnsi="Arial" w:cs="Arial"/>
          <w:sz w:val="24"/>
        </w:rPr>
        <w:t>е</w:t>
      </w:r>
      <w:r w:rsidRPr="005C5C3E">
        <w:rPr>
          <w:rFonts w:ascii="Arial" w:hAnsi="Arial" w:cs="Arial"/>
          <w:sz w:val="24"/>
        </w:rPr>
        <w:t>обходимо соблюдать санитарно-защитные зоны до жилой застройки и условия хранения. Основными известн</w:t>
      </w:r>
      <w:r w:rsidRPr="005C5C3E">
        <w:rPr>
          <w:rFonts w:ascii="Arial" w:hAnsi="Arial" w:cs="Arial"/>
          <w:sz w:val="24"/>
        </w:rPr>
        <w:t>ы</w:t>
      </w:r>
      <w:r w:rsidRPr="005C5C3E">
        <w:rPr>
          <w:rFonts w:ascii="Arial" w:hAnsi="Arial" w:cs="Arial"/>
          <w:sz w:val="24"/>
        </w:rPr>
        <w:t>ми методами переработки сельскохозяйственных отходов являются: компост</w:t>
      </w:r>
      <w:r w:rsidRPr="005C5C3E">
        <w:rPr>
          <w:rFonts w:ascii="Arial" w:hAnsi="Arial" w:cs="Arial"/>
          <w:sz w:val="24"/>
        </w:rPr>
        <w:t>и</w:t>
      </w:r>
      <w:r w:rsidRPr="005C5C3E">
        <w:rPr>
          <w:rFonts w:ascii="Arial" w:hAnsi="Arial" w:cs="Arial"/>
          <w:sz w:val="24"/>
        </w:rPr>
        <w:t>рование - сбраживание навоза совместно с отходами растениеводства; верм</w:t>
      </w:r>
      <w:r w:rsidRPr="005C5C3E">
        <w:rPr>
          <w:rFonts w:ascii="Arial" w:hAnsi="Arial" w:cs="Arial"/>
          <w:sz w:val="24"/>
        </w:rPr>
        <w:t>и</w:t>
      </w:r>
      <w:r w:rsidRPr="005C5C3E">
        <w:rPr>
          <w:rFonts w:ascii="Arial" w:hAnsi="Arial" w:cs="Arial"/>
          <w:sz w:val="24"/>
        </w:rPr>
        <w:t>компостирование навоза с помощью колоний дождевых червей; термическая или вакуумная сушка навоза и помета с получением сухого концентрированного удобрения; анаэробное сбраживание в реакторах с целью получения биогаза.</w:t>
      </w:r>
    </w:p>
    <w:p w:rsidR="0042706C" w:rsidRPr="0042706C" w:rsidRDefault="0042706C" w:rsidP="0042706C">
      <w:pPr>
        <w:pStyle w:val="a5"/>
        <w:spacing w:line="240" w:lineRule="auto"/>
        <w:ind w:right="-28" w:firstLine="720"/>
        <w:rPr>
          <w:rFonts w:ascii="Arial" w:hAnsi="Arial" w:cs="Arial"/>
          <w:sz w:val="24"/>
        </w:rPr>
      </w:pPr>
    </w:p>
    <w:p w:rsidR="00325C44" w:rsidRDefault="005C5C3E" w:rsidP="005C5C3E">
      <w:pPr>
        <w:tabs>
          <w:tab w:val="left" w:pos="3631"/>
        </w:tabs>
        <w:ind w:left="1596" w:right="-185" w:hanging="876"/>
        <w:rPr>
          <w:rFonts w:ascii="Arial" w:hAnsi="Arial" w:cs="Arial"/>
          <w:i/>
        </w:rPr>
      </w:pPr>
      <w:r>
        <w:rPr>
          <w:rFonts w:ascii="Arial" w:hAnsi="Arial" w:cs="Arial"/>
          <w:i/>
        </w:rPr>
        <w:tab/>
      </w:r>
      <w:r>
        <w:rPr>
          <w:rFonts w:ascii="Arial" w:hAnsi="Arial" w:cs="Arial"/>
          <w:i/>
        </w:rPr>
        <w:tab/>
      </w:r>
    </w:p>
    <w:p w:rsidR="00431ACE" w:rsidRDefault="00BB742A" w:rsidP="00BB742A">
      <w:pPr>
        <w:ind w:left="1596" w:right="-185" w:hanging="876"/>
      </w:pPr>
      <w:r>
        <w:rPr>
          <w:rFonts w:ascii="Arial" w:hAnsi="Arial" w:cs="Arial"/>
          <w:i/>
        </w:rPr>
        <w:t>10.10.5</w:t>
      </w:r>
      <w:r w:rsidRPr="00E7039D">
        <w:rPr>
          <w:rFonts w:ascii="Arial" w:hAnsi="Arial" w:cs="Arial"/>
          <w:i/>
        </w:rPr>
        <w:t>.</w:t>
      </w:r>
      <w:r w:rsidRPr="00BB742A">
        <w:rPr>
          <w:rFonts w:ascii="Arial" w:hAnsi="Arial" w:cs="Arial"/>
          <w:i/>
        </w:rPr>
        <w:t xml:space="preserve"> </w:t>
      </w:r>
      <w:r w:rsidRPr="00E7039D">
        <w:rPr>
          <w:rFonts w:ascii="Arial" w:hAnsi="Arial" w:cs="Arial"/>
          <w:i/>
        </w:rPr>
        <w:t xml:space="preserve">Обоснование предложений по </w:t>
      </w:r>
      <w:r>
        <w:rPr>
          <w:rFonts w:ascii="Arial" w:hAnsi="Arial" w:cs="Arial"/>
          <w:i/>
        </w:rPr>
        <w:t>установлению санитарно-защитных зон</w:t>
      </w:r>
      <w:r w:rsidR="00325C44">
        <w:rPr>
          <w:rFonts w:ascii="Arial" w:hAnsi="Arial" w:cs="Arial"/>
          <w:i/>
        </w:rPr>
        <w:t xml:space="preserve"> объектов</w:t>
      </w:r>
    </w:p>
    <w:p w:rsidR="00BB742A" w:rsidRDefault="00BB742A" w:rsidP="00431ACE">
      <w:pPr>
        <w:ind w:right="-28" w:firstLine="720"/>
        <w:jc w:val="both"/>
        <w:rPr>
          <w:rFonts w:ascii="Arial" w:hAnsi="Arial" w:cs="Arial"/>
        </w:rPr>
      </w:pPr>
    </w:p>
    <w:p w:rsidR="005C5C3E" w:rsidRPr="005C5C3E" w:rsidRDefault="005C5C3E" w:rsidP="005C5C3E">
      <w:pPr>
        <w:pStyle w:val="ConsNormal"/>
        <w:ind w:firstLine="709"/>
        <w:jc w:val="both"/>
        <w:rPr>
          <w:sz w:val="24"/>
          <w:szCs w:val="24"/>
        </w:rPr>
      </w:pPr>
      <w:r w:rsidRPr="005C5C3E">
        <w:rPr>
          <w:sz w:val="24"/>
          <w:szCs w:val="24"/>
        </w:rPr>
        <w:t>В состав санитарно-защитных зон поселения входят: санитарно-защитные зоны промышленных объектов и производств; санитарно-защитные зоны объектов и прои</w:t>
      </w:r>
      <w:r w:rsidRPr="005C5C3E">
        <w:rPr>
          <w:sz w:val="24"/>
          <w:szCs w:val="24"/>
        </w:rPr>
        <w:t>з</w:t>
      </w:r>
      <w:r w:rsidRPr="005C5C3E">
        <w:rPr>
          <w:sz w:val="24"/>
          <w:szCs w:val="24"/>
        </w:rPr>
        <w:t>водств агропромышленного комплекса; санитарно-защитные зоны сооружений санитарно-технических, транспортной инфрастру</w:t>
      </w:r>
      <w:r w:rsidRPr="005C5C3E">
        <w:rPr>
          <w:sz w:val="24"/>
          <w:szCs w:val="24"/>
        </w:rPr>
        <w:t>к</w:t>
      </w:r>
      <w:r w:rsidRPr="005C5C3E">
        <w:rPr>
          <w:sz w:val="24"/>
          <w:szCs w:val="24"/>
        </w:rPr>
        <w:t>туры и объектов коммунального назначения.</w:t>
      </w:r>
    </w:p>
    <w:p w:rsidR="005C5C3E" w:rsidRPr="005C5C3E" w:rsidRDefault="005C5C3E" w:rsidP="005C5C3E">
      <w:pPr>
        <w:ind w:firstLine="709"/>
        <w:jc w:val="both"/>
        <w:rPr>
          <w:rFonts w:ascii="Arial" w:hAnsi="Arial" w:cs="Arial"/>
        </w:rPr>
      </w:pPr>
      <w:r w:rsidRPr="005C5C3E">
        <w:rPr>
          <w:rFonts w:ascii="Arial" w:hAnsi="Arial" w:cs="Arial"/>
        </w:rPr>
        <w:t>Санитарно-защитные зоны промышленных объектов и производств. Для промышленных объектов и производств, зданий и сооружений с технологич</w:t>
      </w:r>
      <w:r w:rsidRPr="005C5C3E">
        <w:rPr>
          <w:rFonts w:ascii="Arial" w:hAnsi="Arial" w:cs="Arial"/>
        </w:rPr>
        <w:t>е</w:t>
      </w:r>
      <w:r w:rsidRPr="005C5C3E">
        <w:rPr>
          <w:rFonts w:ascii="Arial" w:hAnsi="Arial" w:cs="Arial"/>
        </w:rPr>
        <w:t>скими процессами являющими источниками воздействия на среду обитания и здоровье человека, следует предусматривать ориентировочные санитарно-защитные зоны в соответствии с их кла</w:t>
      </w:r>
      <w:r w:rsidRPr="005C5C3E">
        <w:rPr>
          <w:rFonts w:ascii="Arial" w:hAnsi="Arial" w:cs="Arial"/>
        </w:rPr>
        <w:t>с</w:t>
      </w:r>
      <w:r w:rsidRPr="005C5C3E">
        <w:rPr>
          <w:rFonts w:ascii="Arial" w:hAnsi="Arial" w:cs="Arial"/>
        </w:rPr>
        <w:t>сификацией.</w:t>
      </w:r>
    </w:p>
    <w:p w:rsidR="005C5C3E" w:rsidRPr="005C5C3E" w:rsidRDefault="005C5C3E" w:rsidP="005C5C3E">
      <w:pPr>
        <w:pStyle w:val="ConsNormal"/>
        <w:ind w:firstLine="709"/>
        <w:jc w:val="both"/>
        <w:rPr>
          <w:sz w:val="24"/>
          <w:szCs w:val="24"/>
        </w:rPr>
      </w:pPr>
      <w:r w:rsidRPr="005C5C3E">
        <w:rPr>
          <w:sz w:val="24"/>
          <w:szCs w:val="24"/>
        </w:rPr>
        <w:t>Согласно санитарной классификации промышленных объектов и прои</w:t>
      </w:r>
      <w:r w:rsidRPr="005C5C3E">
        <w:rPr>
          <w:sz w:val="24"/>
          <w:szCs w:val="24"/>
        </w:rPr>
        <w:t>з</w:t>
      </w:r>
      <w:r w:rsidRPr="005C5C3E">
        <w:rPr>
          <w:sz w:val="24"/>
          <w:szCs w:val="24"/>
        </w:rPr>
        <w:t>водств, приведенной в разделе V11. САНПИН 2.2.1/2.1.1.1200-03 к промышле</w:t>
      </w:r>
      <w:r w:rsidRPr="005C5C3E">
        <w:rPr>
          <w:sz w:val="24"/>
          <w:szCs w:val="24"/>
        </w:rPr>
        <w:t>н</w:t>
      </w:r>
      <w:r w:rsidRPr="005C5C3E">
        <w:rPr>
          <w:sz w:val="24"/>
          <w:szCs w:val="24"/>
        </w:rPr>
        <w:t>ным объектам и пр</w:t>
      </w:r>
      <w:r w:rsidRPr="005C5C3E">
        <w:rPr>
          <w:sz w:val="24"/>
          <w:szCs w:val="24"/>
        </w:rPr>
        <w:t>о</w:t>
      </w:r>
      <w:r w:rsidRPr="005C5C3E">
        <w:rPr>
          <w:sz w:val="24"/>
          <w:szCs w:val="24"/>
        </w:rPr>
        <w:t>изводствам относятся промышленные объекты, объекты и производства агропромы</w:t>
      </w:r>
      <w:r w:rsidRPr="005C5C3E">
        <w:rPr>
          <w:sz w:val="24"/>
          <w:szCs w:val="24"/>
        </w:rPr>
        <w:t>ш</w:t>
      </w:r>
      <w:r w:rsidRPr="005C5C3E">
        <w:rPr>
          <w:sz w:val="24"/>
          <w:szCs w:val="24"/>
        </w:rPr>
        <w:t>ленного комплекса, сооружения санитарно-технические, транспортной инфраструктуры, объекты коммунального назнач</w:t>
      </w:r>
      <w:r w:rsidRPr="005C5C3E">
        <w:rPr>
          <w:sz w:val="24"/>
          <w:szCs w:val="24"/>
        </w:rPr>
        <w:t>е</w:t>
      </w:r>
      <w:r w:rsidRPr="005C5C3E">
        <w:rPr>
          <w:sz w:val="24"/>
          <w:szCs w:val="24"/>
        </w:rPr>
        <w:t>ния  и канализационные сооружения.</w:t>
      </w:r>
    </w:p>
    <w:p w:rsidR="005C5C3E" w:rsidRPr="005C5C3E" w:rsidRDefault="005C5C3E" w:rsidP="005C5C3E">
      <w:pPr>
        <w:ind w:firstLine="709"/>
        <w:jc w:val="both"/>
        <w:rPr>
          <w:rFonts w:ascii="Arial" w:hAnsi="Arial" w:cs="Arial"/>
        </w:rPr>
      </w:pPr>
      <w:r w:rsidRPr="005C5C3E">
        <w:rPr>
          <w:rFonts w:ascii="Arial" w:hAnsi="Arial" w:cs="Arial"/>
        </w:rPr>
        <w:t>Санитарно-защитные зоны (СЗЗ)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w:t>
      </w:r>
      <w:r w:rsidRPr="005C5C3E">
        <w:rPr>
          <w:rFonts w:ascii="Arial" w:hAnsi="Arial" w:cs="Arial"/>
        </w:rPr>
        <w:t>ы</w:t>
      </w:r>
      <w:r w:rsidRPr="005C5C3E">
        <w:rPr>
          <w:rFonts w:ascii="Arial" w:hAnsi="Arial" w:cs="Arial"/>
        </w:rPr>
        <w:t>шенных уровней шума, вибрации, ультразвука, электромагнитных волн от ж</w:t>
      </w:r>
      <w:r w:rsidRPr="005C5C3E">
        <w:rPr>
          <w:rFonts w:ascii="Arial" w:hAnsi="Arial" w:cs="Arial"/>
        </w:rPr>
        <w:t>и</w:t>
      </w:r>
      <w:r w:rsidRPr="005C5C3E">
        <w:rPr>
          <w:rFonts w:ascii="Arial" w:hAnsi="Arial" w:cs="Arial"/>
        </w:rPr>
        <w:t>лой застройки. Санитарно-защитные зоны являются основными ограничениями при разработке проектов планировки территорий и генеральных планов пос</w:t>
      </w:r>
      <w:r w:rsidRPr="005C5C3E">
        <w:rPr>
          <w:rFonts w:ascii="Arial" w:hAnsi="Arial" w:cs="Arial"/>
        </w:rPr>
        <w:t>е</w:t>
      </w:r>
      <w:r w:rsidRPr="005C5C3E">
        <w:rPr>
          <w:rFonts w:ascii="Arial" w:hAnsi="Arial" w:cs="Arial"/>
        </w:rPr>
        <w:t>лений и должны учитываться на соответствующих стад</w:t>
      </w:r>
      <w:r w:rsidRPr="005C5C3E">
        <w:rPr>
          <w:rFonts w:ascii="Arial" w:hAnsi="Arial" w:cs="Arial"/>
        </w:rPr>
        <w:t>и</w:t>
      </w:r>
      <w:r w:rsidRPr="005C5C3E">
        <w:rPr>
          <w:rFonts w:ascii="Arial" w:hAnsi="Arial" w:cs="Arial"/>
        </w:rPr>
        <w:t>ях проектирования. В этих зонах не допускается размещение спортивных сооружений, парков, обр</w:t>
      </w:r>
      <w:r w:rsidRPr="005C5C3E">
        <w:rPr>
          <w:rFonts w:ascii="Arial" w:hAnsi="Arial" w:cs="Arial"/>
        </w:rPr>
        <w:t>а</w:t>
      </w:r>
      <w:r w:rsidRPr="005C5C3E">
        <w:rPr>
          <w:rFonts w:ascii="Arial" w:hAnsi="Arial" w:cs="Arial"/>
        </w:rPr>
        <w:t>зовательных и детских учреждений, школ, лечебно-профилактических и озд</w:t>
      </w:r>
      <w:r w:rsidRPr="005C5C3E">
        <w:rPr>
          <w:rFonts w:ascii="Arial" w:hAnsi="Arial" w:cs="Arial"/>
        </w:rPr>
        <w:t>о</w:t>
      </w:r>
      <w:r w:rsidRPr="005C5C3E">
        <w:rPr>
          <w:rFonts w:ascii="Arial" w:hAnsi="Arial" w:cs="Arial"/>
        </w:rPr>
        <w:t>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w:t>
      </w:r>
      <w:r w:rsidRPr="005C5C3E">
        <w:rPr>
          <w:rFonts w:ascii="Arial" w:hAnsi="Arial" w:cs="Arial"/>
        </w:rPr>
        <w:t>р</w:t>
      </w:r>
      <w:r w:rsidRPr="005C5C3E">
        <w:rPr>
          <w:rFonts w:ascii="Arial" w:hAnsi="Arial" w:cs="Arial"/>
        </w:rPr>
        <w:t>ритории промпредприятия других отраслей промышленности.</w:t>
      </w:r>
    </w:p>
    <w:p w:rsidR="005C5C3E" w:rsidRPr="005C5C3E" w:rsidRDefault="005C5C3E" w:rsidP="005C5C3E">
      <w:pPr>
        <w:ind w:firstLine="709"/>
        <w:jc w:val="both"/>
        <w:rPr>
          <w:rFonts w:ascii="Arial" w:hAnsi="Arial" w:cs="Arial"/>
        </w:rPr>
      </w:pPr>
      <w:r w:rsidRPr="005C5C3E">
        <w:rPr>
          <w:rFonts w:ascii="Arial" w:hAnsi="Arial" w:cs="Arial"/>
        </w:rPr>
        <w:t>Животноводческие фермы и комплексы, предприятия, перерабатыва</w:t>
      </w:r>
      <w:r w:rsidRPr="005C5C3E">
        <w:rPr>
          <w:rFonts w:ascii="Arial" w:hAnsi="Arial" w:cs="Arial"/>
        </w:rPr>
        <w:t>ю</w:t>
      </w:r>
      <w:r w:rsidRPr="005C5C3E">
        <w:rPr>
          <w:rFonts w:ascii="Arial" w:hAnsi="Arial" w:cs="Arial"/>
        </w:rPr>
        <w:t>щие сельск</w:t>
      </w:r>
      <w:r w:rsidRPr="005C5C3E">
        <w:rPr>
          <w:rFonts w:ascii="Arial" w:hAnsi="Arial" w:cs="Arial"/>
        </w:rPr>
        <w:t>о</w:t>
      </w:r>
      <w:r w:rsidRPr="005C5C3E">
        <w:rPr>
          <w:rFonts w:ascii="Arial" w:hAnsi="Arial" w:cs="Arial"/>
        </w:rPr>
        <w:t>хозяйственную продукцию, должны иметь необходимые санитарно-защитные зоны и очистные сооружения, исключающие загрязнение почв, п</w:t>
      </w:r>
      <w:r w:rsidRPr="005C5C3E">
        <w:rPr>
          <w:rFonts w:ascii="Arial" w:hAnsi="Arial" w:cs="Arial"/>
        </w:rPr>
        <w:t>о</w:t>
      </w:r>
      <w:r w:rsidRPr="005C5C3E">
        <w:rPr>
          <w:rFonts w:ascii="Arial" w:hAnsi="Arial" w:cs="Arial"/>
        </w:rPr>
        <w:t>верхностных и подземных вод, поверхности водосборов водоемов и атмосфе</w:t>
      </w:r>
      <w:r w:rsidRPr="005C5C3E">
        <w:rPr>
          <w:rFonts w:ascii="Arial" w:hAnsi="Arial" w:cs="Arial"/>
        </w:rPr>
        <w:t>р</w:t>
      </w:r>
      <w:r w:rsidRPr="005C5C3E">
        <w:rPr>
          <w:rFonts w:ascii="Arial" w:hAnsi="Arial" w:cs="Arial"/>
        </w:rPr>
        <w:t>ного воздуха. Нарушение указанных тр</w:t>
      </w:r>
      <w:r w:rsidRPr="005C5C3E">
        <w:rPr>
          <w:rFonts w:ascii="Arial" w:hAnsi="Arial" w:cs="Arial"/>
        </w:rPr>
        <w:t>е</w:t>
      </w:r>
      <w:r w:rsidRPr="005C5C3E">
        <w:rPr>
          <w:rFonts w:ascii="Arial" w:hAnsi="Arial" w:cs="Arial"/>
        </w:rPr>
        <w:t>бований влечет за собой ограничение, приостановление, либо прекращение экологически вредной деятельности сел</w:t>
      </w:r>
      <w:r w:rsidRPr="005C5C3E">
        <w:rPr>
          <w:rFonts w:ascii="Arial" w:hAnsi="Arial" w:cs="Arial"/>
        </w:rPr>
        <w:t>ь</w:t>
      </w:r>
      <w:r w:rsidRPr="005C5C3E">
        <w:rPr>
          <w:rFonts w:ascii="Arial" w:hAnsi="Arial" w:cs="Arial"/>
        </w:rPr>
        <w:t>скохозяйственных и иных объектов по предписанию специально уполномоче</w:t>
      </w:r>
      <w:r w:rsidRPr="005C5C3E">
        <w:rPr>
          <w:rFonts w:ascii="Arial" w:hAnsi="Arial" w:cs="Arial"/>
        </w:rPr>
        <w:t>н</w:t>
      </w:r>
      <w:r w:rsidRPr="005C5C3E">
        <w:rPr>
          <w:rFonts w:ascii="Arial" w:hAnsi="Arial" w:cs="Arial"/>
        </w:rPr>
        <w:t>ных на то государственных органов Российской Федерации в области охраны окружающей природной среды, санитарно-эпидемиологического надзора.</w:t>
      </w:r>
    </w:p>
    <w:p w:rsidR="005C5C3E" w:rsidRPr="005C5C3E" w:rsidRDefault="005C5C3E" w:rsidP="005C5C3E">
      <w:pPr>
        <w:ind w:firstLine="709"/>
        <w:jc w:val="both"/>
        <w:rPr>
          <w:rFonts w:ascii="Arial" w:hAnsi="Arial" w:cs="Arial"/>
        </w:rPr>
      </w:pPr>
      <w:r w:rsidRPr="005C5C3E">
        <w:rPr>
          <w:rFonts w:ascii="Arial" w:hAnsi="Arial" w:cs="Arial"/>
        </w:rPr>
        <w:t>В соответствии с СанПиН 2.2.1/2.1.1.1200-03 определены размеры сан</w:t>
      </w:r>
      <w:r w:rsidRPr="005C5C3E">
        <w:rPr>
          <w:rFonts w:ascii="Arial" w:hAnsi="Arial" w:cs="Arial"/>
        </w:rPr>
        <w:t>и</w:t>
      </w:r>
      <w:r w:rsidRPr="005C5C3E">
        <w:rPr>
          <w:rFonts w:ascii="Arial" w:hAnsi="Arial" w:cs="Arial"/>
        </w:rPr>
        <w:t>тарно-защитных зон и санитарных разрывов от объектов, расположенных в гр</w:t>
      </w:r>
      <w:r w:rsidRPr="005C5C3E">
        <w:rPr>
          <w:rFonts w:ascii="Arial" w:hAnsi="Arial" w:cs="Arial"/>
        </w:rPr>
        <w:t>а</w:t>
      </w:r>
      <w:r w:rsidRPr="005C5C3E">
        <w:rPr>
          <w:rFonts w:ascii="Arial" w:hAnsi="Arial" w:cs="Arial"/>
        </w:rPr>
        <w:t>ницах разработки генерального плана и на сопредельных территориях, они представлены в таблице 7.5-1. Разработанных и утвержденных проектов СЗЗ для предприятий, расположенных на указанной территории нет.</w:t>
      </w:r>
    </w:p>
    <w:p w:rsidR="005C5C3E" w:rsidRPr="005C5C3E" w:rsidRDefault="005C5C3E" w:rsidP="005C5C3E">
      <w:pPr>
        <w:pStyle w:val="ConsNormal"/>
        <w:ind w:firstLine="709"/>
        <w:jc w:val="both"/>
        <w:rPr>
          <w:sz w:val="24"/>
          <w:szCs w:val="24"/>
        </w:rPr>
      </w:pPr>
      <w:r w:rsidRPr="005C5C3E">
        <w:rPr>
          <w:sz w:val="24"/>
          <w:szCs w:val="24"/>
        </w:rPr>
        <w:t>К объектам и производствам агропромышленного комплекса, для кот</w:t>
      </w:r>
      <w:r w:rsidRPr="005C5C3E">
        <w:rPr>
          <w:sz w:val="24"/>
          <w:szCs w:val="24"/>
        </w:rPr>
        <w:t>о</w:t>
      </w:r>
      <w:r w:rsidRPr="005C5C3E">
        <w:rPr>
          <w:sz w:val="24"/>
          <w:szCs w:val="24"/>
        </w:rPr>
        <w:t>рых необходимо установить санитарно-защитные зоны относятся фермы кру</w:t>
      </w:r>
      <w:r w:rsidRPr="005C5C3E">
        <w:rPr>
          <w:sz w:val="24"/>
          <w:szCs w:val="24"/>
        </w:rPr>
        <w:t>п</w:t>
      </w:r>
      <w:r w:rsidRPr="005C5C3E">
        <w:rPr>
          <w:sz w:val="24"/>
          <w:szCs w:val="24"/>
        </w:rPr>
        <w:t>ного рогатого скота, свинофермы, склады для хранения ядохимикатов и мин</w:t>
      </w:r>
      <w:r w:rsidRPr="005C5C3E">
        <w:rPr>
          <w:sz w:val="24"/>
          <w:szCs w:val="24"/>
        </w:rPr>
        <w:t>е</w:t>
      </w:r>
      <w:r w:rsidRPr="005C5C3E">
        <w:rPr>
          <w:sz w:val="24"/>
          <w:szCs w:val="24"/>
        </w:rPr>
        <w:t>ральных удобрений, склады горюче-смазочных материалов, площадки для бу</w:t>
      </w:r>
      <w:r w:rsidRPr="005C5C3E">
        <w:rPr>
          <w:sz w:val="24"/>
          <w:szCs w:val="24"/>
        </w:rPr>
        <w:t>р</w:t>
      </w:r>
      <w:r w:rsidRPr="005C5C3E">
        <w:rPr>
          <w:sz w:val="24"/>
          <w:szCs w:val="24"/>
        </w:rPr>
        <w:t>тования навоза. Классификация ферм крупного рогатого скота и свиноферм производится по пункту 7.1.11. САНПИН по количеству голов скота. Фермы крупного рогатого скота района с вместимостью ферм находящихся в диапаз</w:t>
      </w:r>
      <w:r w:rsidRPr="005C5C3E">
        <w:rPr>
          <w:sz w:val="24"/>
          <w:szCs w:val="24"/>
        </w:rPr>
        <w:t>о</w:t>
      </w:r>
      <w:r w:rsidRPr="005C5C3E">
        <w:rPr>
          <w:sz w:val="24"/>
          <w:szCs w:val="24"/>
        </w:rPr>
        <w:t>не от 200 до 1200 голов и свинофермы - в диапазоне от 200 до 1200 голов о</w:t>
      </w:r>
      <w:r w:rsidRPr="005C5C3E">
        <w:rPr>
          <w:sz w:val="24"/>
          <w:szCs w:val="24"/>
        </w:rPr>
        <w:t>т</w:t>
      </w:r>
      <w:r w:rsidRPr="005C5C3E">
        <w:rPr>
          <w:sz w:val="24"/>
          <w:szCs w:val="24"/>
        </w:rPr>
        <w:t>носятся по классификатору к III классу с санитарно-защитной зоной 300 м.</w:t>
      </w:r>
    </w:p>
    <w:p w:rsidR="005C5C3E" w:rsidRPr="005C5C3E" w:rsidRDefault="005C5C3E" w:rsidP="005C5C3E">
      <w:pPr>
        <w:ind w:firstLine="709"/>
        <w:jc w:val="both"/>
        <w:rPr>
          <w:rFonts w:ascii="Arial" w:hAnsi="Arial" w:cs="Arial"/>
        </w:rPr>
      </w:pPr>
    </w:p>
    <w:p w:rsidR="005C5C3E" w:rsidRPr="005C5C3E" w:rsidRDefault="005C5C3E" w:rsidP="005C5C3E">
      <w:pPr>
        <w:ind w:firstLine="709"/>
        <w:jc w:val="both"/>
        <w:rPr>
          <w:rFonts w:ascii="Arial" w:hAnsi="Arial" w:cs="Arial"/>
          <w:b/>
        </w:rPr>
      </w:pPr>
      <w:r w:rsidRPr="005C5C3E">
        <w:rPr>
          <w:rFonts w:ascii="Arial" w:hAnsi="Arial" w:cs="Arial"/>
          <w:b/>
        </w:rPr>
        <w:t xml:space="preserve">Таблица </w:t>
      </w:r>
      <w:r>
        <w:rPr>
          <w:rFonts w:ascii="Arial" w:hAnsi="Arial" w:cs="Arial"/>
          <w:b/>
        </w:rPr>
        <w:t>10.10</w:t>
      </w:r>
      <w:r w:rsidRPr="005C5C3E">
        <w:rPr>
          <w:rFonts w:ascii="Arial" w:hAnsi="Arial" w:cs="Arial"/>
          <w:b/>
        </w:rPr>
        <w:t>.5-1 - Размеры санитарно-защитных зон и санитарных ра</w:t>
      </w:r>
      <w:r w:rsidRPr="005C5C3E">
        <w:rPr>
          <w:rFonts w:ascii="Arial" w:hAnsi="Arial" w:cs="Arial"/>
          <w:b/>
        </w:rPr>
        <w:t>з</w:t>
      </w:r>
      <w:r w:rsidRPr="005C5C3E">
        <w:rPr>
          <w:rFonts w:ascii="Arial" w:hAnsi="Arial" w:cs="Arial"/>
          <w:b/>
        </w:rPr>
        <w:t>рывов</w:t>
      </w:r>
    </w:p>
    <w:p w:rsidR="005C5C3E" w:rsidRDefault="005C5C3E" w:rsidP="00431ACE">
      <w:pPr>
        <w:ind w:right="-28" w:firstLine="720"/>
        <w:jc w:val="both"/>
        <w:rPr>
          <w:rFonts w:ascii="Arial" w:hAnsi="Arial" w:cs="Arial"/>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2343"/>
        <w:gridCol w:w="2827"/>
        <w:gridCol w:w="3685"/>
      </w:tblGrid>
      <w:tr w:rsidR="005C5C3E" w:rsidRPr="00F51558">
        <w:trPr>
          <w:trHeight w:val="340"/>
          <w:tblHeader/>
          <w:jc w:val="center"/>
        </w:trPr>
        <w:tc>
          <w:tcPr>
            <w:tcW w:w="849" w:type="dxa"/>
            <w:vAlign w:val="center"/>
          </w:tcPr>
          <w:p w:rsidR="005C5C3E" w:rsidRPr="00F51558" w:rsidRDefault="005C5C3E" w:rsidP="00F51558">
            <w:pPr>
              <w:ind w:left="-113" w:right="-154"/>
              <w:jc w:val="center"/>
              <w:rPr>
                <w:rFonts w:ascii="Arial" w:hAnsi="Arial" w:cs="Arial"/>
                <w:b/>
                <w:sz w:val="20"/>
                <w:szCs w:val="20"/>
              </w:rPr>
            </w:pPr>
            <w:r w:rsidRPr="00F51558">
              <w:rPr>
                <w:rFonts w:ascii="Arial" w:hAnsi="Arial" w:cs="Arial"/>
                <w:b/>
                <w:sz w:val="20"/>
                <w:szCs w:val="20"/>
              </w:rPr>
              <w:t>№ п/п</w:t>
            </w:r>
          </w:p>
        </w:tc>
        <w:tc>
          <w:tcPr>
            <w:tcW w:w="2343" w:type="dxa"/>
            <w:vAlign w:val="center"/>
          </w:tcPr>
          <w:p w:rsidR="005C5C3E" w:rsidRPr="00F51558" w:rsidRDefault="005C5C3E" w:rsidP="00F51558">
            <w:pPr>
              <w:ind w:right="-186"/>
              <w:jc w:val="center"/>
              <w:rPr>
                <w:rFonts w:ascii="Arial" w:hAnsi="Arial" w:cs="Arial"/>
                <w:b/>
                <w:sz w:val="20"/>
                <w:szCs w:val="20"/>
              </w:rPr>
            </w:pPr>
            <w:r w:rsidRPr="00F51558">
              <w:rPr>
                <w:rFonts w:ascii="Arial" w:hAnsi="Arial" w:cs="Arial"/>
                <w:b/>
                <w:sz w:val="20"/>
                <w:szCs w:val="20"/>
              </w:rPr>
              <w:t xml:space="preserve">Наименование </w:t>
            </w:r>
          </w:p>
          <w:p w:rsidR="005C5C3E" w:rsidRPr="00F51558" w:rsidRDefault="005C5C3E" w:rsidP="00F51558">
            <w:pPr>
              <w:ind w:right="-186"/>
              <w:jc w:val="center"/>
              <w:rPr>
                <w:rFonts w:ascii="Arial" w:hAnsi="Arial" w:cs="Arial"/>
                <w:b/>
                <w:sz w:val="20"/>
                <w:szCs w:val="20"/>
              </w:rPr>
            </w:pPr>
            <w:r w:rsidRPr="00F51558">
              <w:rPr>
                <w:rFonts w:ascii="Arial" w:hAnsi="Arial" w:cs="Arial"/>
                <w:b/>
                <w:sz w:val="20"/>
                <w:szCs w:val="20"/>
              </w:rPr>
              <w:t>объе</w:t>
            </w:r>
            <w:r w:rsidRPr="00F51558">
              <w:rPr>
                <w:rFonts w:ascii="Arial" w:hAnsi="Arial" w:cs="Arial"/>
                <w:b/>
                <w:sz w:val="20"/>
                <w:szCs w:val="20"/>
              </w:rPr>
              <w:t>к</w:t>
            </w:r>
            <w:r w:rsidRPr="00F51558">
              <w:rPr>
                <w:rFonts w:ascii="Arial" w:hAnsi="Arial" w:cs="Arial"/>
                <w:b/>
                <w:sz w:val="20"/>
                <w:szCs w:val="20"/>
              </w:rPr>
              <w:t>та</w:t>
            </w:r>
          </w:p>
        </w:tc>
        <w:tc>
          <w:tcPr>
            <w:tcW w:w="2827" w:type="dxa"/>
            <w:vAlign w:val="center"/>
          </w:tcPr>
          <w:p w:rsidR="005C5C3E" w:rsidRPr="00F51558" w:rsidRDefault="005C5C3E" w:rsidP="00F51558">
            <w:pPr>
              <w:ind w:left="-65" w:right="-24"/>
              <w:jc w:val="center"/>
              <w:rPr>
                <w:rFonts w:ascii="Arial" w:hAnsi="Arial" w:cs="Arial"/>
                <w:b/>
                <w:sz w:val="20"/>
                <w:szCs w:val="20"/>
              </w:rPr>
            </w:pPr>
            <w:r w:rsidRPr="00F51558">
              <w:rPr>
                <w:rFonts w:ascii="Arial" w:hAnsi="Arial" w:cs="Arial"/>
                <w:b/>
                <w:sz w:val="20"/>
                <w:szCs w:val="20"/>
              </w:rPr>
              <w:t>Размер СЗЗ, санита</w:t>
            </w:r>
            <w:r w:rsidRPr="00F51558">
              <w:rPr>
                <w:rFonts w:ascii="Arial" w:hAnsi="Arial" w:cs="Arial"/>
                <w:b/>
                <w:sz w:val="20"/>
                <w:szCs w:val="20"/>
              </w:rPr>
              <w:t>р</w:t>
            </w:r>
            <w:r w:rsidRPr="00F51558">
              <w:rPr>
                <w:rFonts w:ascii="Arial" w:hAnsi="Arial" w:cs="Arial"/>
                <w:b/>
                <w:sz w:val="20"/>
                <w:szCs w:val="20"/>
              </w:rPr>
              <w:t>ных разрывов, м</w:t>
            </w:r>
          </w:p>
        </w:tc>
        <w:tc>
          <w:tcPr>
            <w:tcW w:w="3685" w:type="dxa"/>
            <w:vAlign w:val="center"/>
          </w:tcPr>
          <w:p w:rsidR="005C5C3E" w:rsidRPr="00F51558" w:rsidRDefault="005C5C3E" w:rsidP="00F51558">
            <w:pPr>
              <w:ind w:left="-12" w:right="-119"/>
              <w:jc w:val="center"/>
              <w:rPr>
                <w:rFonts w:ascii="Arial" w:hAnsi="Arial" w:cs="Arial"/>
                <w:b/>
                <w:sz w:val="20"/>
                <w:szCs w:val="20"/>
              </w:rPr>
            </w:pPr>
            <w:r w:rsidRPr="00F51558">
              <w:rPr>
                <w:rFonts w:ascii="Arial" w:hAnsi="Arial" w:cs="Arial"/>
                <w:b/>
                <w:sz w:val="20"/>
                <w:szCs w:val="20"/>
              </w:rPr>
              <w:t>Нормативные правовые акты, у</w:t>
            </w:r>
            <w:r w:rsidRPr="00F51558">
              <w:rPr>
                <w:rFonts w:ascii="Arial" w:hAnsi="Arial" w:cs="Arial"/>
                <w:b/>
                <w:sz w:val="20"/>
                <w:szCs w:val="20"/>
              </w:rPr>
              <w:t>с</w:t>
            </w:r>
            <w:r w:rsidRPr="00F51558">
              <w:rPr>
                <w:rFonts w:ascii="Arial" w:hAnsi="Arial" w:cs="Arial"/>
                <w:b/>
                <w:sz w:val="20"/>
                <w:szCs w:val="20"/>
              </w:rPr>
              <w:t>танавливающие СЗЗ</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1.</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Ферма КРС (250 г</w:t>
            </w:r>
            <w:r w:rsidRPr="00F51558">
              <w:rPr>
                <w:rFonts w:ascii="Arial" w:hAnsi="Arial" w:cs="Arial"/>
                <w:sz w:val="20"/>
                <w:szCs w:val="20"/>
              </w:rPr>
              <w:t>о</w:t>
            </w:r>
            <w:r w:rsidRPr="00F51558">
              <w:rPr>
                <w:rFonts w:ascii="Arial" w:hAnsi="Arial" w:cs="Arial"/>
                <w:sz w:val="20"/>
                <w:szCs w:val="20"/>
              </w:rPr>
              <w:t>лов)</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300</w:t>
            </w:r>
          </w:p>
        </w:tc>
        <w:tc>
          <w:tcPr>
            <w:tcW w:w="3685" w:type="dxa"/>
            <w:vAlign w:val="center"/>
          </w:tcPr>
          <w:p w:rsidR="005C5C3E" w:rsidRPr="00F51558" w:rsidRDefault="005C5C3E" w:rsidP="00F51558">
            <w:pPr>
              <w:ind w:left="-192" w:right="-119"/>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2.</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Свиноферма (100 г</w:t>
            </w:r>
            <w:r w:rsidRPr="00F51558">
              <w:rPr>
                <w:rFonts w:ascii="Arial" w:hAnsi="Arial" w:cs="Arial"/>
                <w:sz w:val="20"/>
                <w:szCs w:val="20"/>
              </w:rPr>
              <w:t>о</w:t>
            </w:r>
            <w:r w:rsidRPr="00F51558">
              <w:rPr>
                <w:rFonts w:ascii="Arial" w:hAnsi="Arial" w:cs="Arial"/>
                <w:sz w:val="20"/>
                <w:szCs w:val="20"/>
              </w:rPr>
              <w:t>лов)</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300</w:t>
            </w:r>
          </w:p>
        </w:tc>
        <w:tc>
          <w:tcPr>
            <w:tcW w:w="3685" w:type="dxa"/>
          </w:tcPr>
          <w:p w:rsidR="005C5C3E" w:rsidRPr="00F51558" w:rsidRDefault="005C5C3E" w:rsidP="00F51558">
            <w:pPr>
              <w:ind w:hanging="12"/>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3.</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Овощехранилище</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50</w:t>
            </w:r>
          </w:p>
        </w:tc>
        <w:tc>
          <w:tcPr>
            <w:tcW w:w="3685" w:type="dxa"/>
          </w:tcPr>
          <w:p w:rsidR="005C5C3E" w:rsidRPr="00F51558" w:rsidRDefault="005C5C3E" w:rsidP="00F51558">
            <w:pPr>
              <w:ind w:hanging="12"/>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4.</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Открытое хранил</w:t>
            </w:r>
            <w:r w:rsidRPr="00F51558">
              <w:rPr>
                <w:rFonts w:ascii="Arial" w:hAnsi="Arial" w:cs="Arial"/>
                <w:sz w:val="20"/>
                <w:szCs w:val="20"/>
              </w:rPr>
              <w:t>и</w:t>
            </w:r>
            <w:r w:rsidRPr="00F51558">
              <w:rPr>
                <w:rFonts w:ascii="Arial" w:hAnsi="Arial" w:cs="Arial"/>
                <w:sz w:val="20"/>
                <w:szCs w:val="20"/>
              </w:rPr>
              <w:t>ще навоза и помета</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1000</w:t>
            </w:r>
          </w:p>
        </w:tc>
        <w:tc>
          <w:tcPr>
            <w:tcW w:w="3685" w:type="dxa"/>
          </w:tcPr>
          <w:p w:rsidR="005C5C3E" w:rsidRPr="00F51558" w:rsidRDefault="005C5C3E" w:rsidP="00F51558">
            <w:pPr>
              <w:ind w:hanging="12"/>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5.</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Закрытое хранил</w:t>
            </w:r>
            <w:r w:rsidRPr="00F51558">
              <w:rPr>
                <w:rFonts w:ascii="Arial" w:hAnsi="Arial" w:cs="Arial"/>
                <w:sz w:val="20"/>
                <w:szCs w:val="20"/>
              </w:rPr>
              <w:t>и</w:t>
            </w:r>
            <w:r w:rsidRPr="00F51558">
              <w:rPr>
                <w:rFonts w:ascii="Arial" w:hAnsi="Arial" w:cs="Arial"/>
                <w:sz w:val="20"/>
                <w:szCs w:val="20"/>
              </w:rPr>
              <w:t>ще навоза и помета</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500</w:t>
            </w:r>
          </w:p>
        </w:tc>
        <w:tc>
          <w:tcPr>
            <w:tcW w:w="3685" w:type="dxa"/>
          </w:tcPr>
          <w:p w:rsidR="005C5C3E" w:rsidRPr="00F51558" w:rsidRDefault="005C5C3E" w:rsidP="00F51558">
            <w:pPr>
              <w:ind w:hanging="12"/>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6.</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Очистные сооруж</w:t>
            </w:r>
            <w:r w:rsidRPr="00F51558">
              <w:rPr>
                <w:rFonts w:ascii="Arial" w:hAnsi="Arial" w:cs="Arial"/>
                <w:sz w:val="20"/>
                <w:szCs w:val="20"/>
              </w:rPr>
              <w:t>е</w:t>
            </w:r>
            <w:r w:rsidRPr="00F51558">
              <w:rPr>
                <w:rFonts w:ascii="Arial" w:hAnsi="Arial" w:cs="Arial"/>
                <w:sz w:val="20"/>
                <w:szCs w:val="20"/>
              </w:rPr>
              <w:t>ния хоз. бытовых стоков</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100</w:t>
            </w:r>
          </w:p>
        </w:tc>
        <w:tc>
          <w:tcPr>
            <w:tcW w:w="3685" w:type="dxa"/>
          </w:tcPr>
          <w:p w:rsidR="005C5C3E" w:rsidRPr="00F51558" w:rsidRDefault="005C5C3E" w:rsidP="00F51558">
            <w:pPr>
              <w:ind w:hanging="12"/>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7.</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4 котельные (топл</w:t>
            </w:r>
            <w:r w:rsidRPr="00F51558">
              <w:rPr>
                <w:rFonts w:ascii="Arial" w:hAnsi="Arial" w:cs="Arial"/>
                <w:sz w:val="20"/>
                <w:szCs w:val="20"/>
              </w:rPr>
              <w:t>и</w:t>
            </w:r>
            <w:r w:rsidRPr="00F51558">
              <w:rPr>
                <w:rFonts w:ascii="Arial" w:hAnsi="Arial" w:cs="Arial"/>
                <w:sz w:val="20"/>
                <w:szCs w:val="20"/>
              </w:rPr>
              <w:t>во-уголь)</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50</w:t>
            </w:r>
          </w:p>
        </w:tc>
        <w:tc>
          <w:tcPr>
            <w:tcW w:w="3685" w:type="dxa"/>
            <w:vAlign w:val="center"/>
          </w:tcPr>
          <w:p w:rsidR="005C5C3E" w:rsidRPr="00F51558" w:rsidRDefault="005C5C3E" w:rsidP="00F51558">
            <w:pPr>
              <w:ind w:left="-12" w:right="-119"/>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8.</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3 пилорамы</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100</w:t>
            </w:r>
          </w:p>
        </w:tc>
        <w:tc>
          <w:tcPr>
            <w:tcW w:w="3685" w:type="dxa"/>
            <w:vAlign w:val="center"/>
          </w:tcPr>
          <w:p w:rsidR="005C5C3E" w:rsidRPr="00F51558" w:rsidRDefault="005C5C3E" w:rsidP="00F51558">
            <w:pPr>
              <w:ind w:left="-12" w:right="-119"/>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9.</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3 кладбища</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50</w:t>
            </w:r>
          </w:p>
        </w:tc>
        <w:tc>
          <w:tcPr>
            <w:tcW w:w="3685" w:type="dxa"/>
            <w:vAlign w:val="center"/>
          </w:tcPr>
          <w:p w:rsidR="005C5C3E" w:rsidRPr="00F51558" w:rsidRDefault="005C5C3E" w:rsidP="00F51558">
            <w:pPr>
              <w:ind w:left="-12" w:right="-119"/>
              <w:jc w:val="center"/>
              <w:rPr>
                <w:rFonts w:ascii="Arial" w:hAnsi="Arial" w:cs="Arial"/>
                <w:sz w:val="20"/>
                <w:szCs w:val="20"/>
              </w:rPr>
            </w:pPr>
            <w:r w:rsidRPr="00F51558">
              <w:rPr>
                <w:rFonts w:ascii="Arial" w:hAnsi="Arial" w:cs="Arial"/>
                <w:sz w:val="20"/>
                <w:szCs w:val="20"/>
              </w:rPr>
              <w:t>СанПиН 2.2.1/2.1.1.1200-03</w:t>
            </w:r>
          </w:p>
        </w:tc>
      </w:tr>
      <w:tr w:rsidR="005C5C3E" w:rsidRPr="00F51558">
        <w:trPr>
          <w:trHeight w:val="340"/>
          <w:jc w:val="center"/>
        </w:trPr>
        <w:tc>
          <w:tcPr>
            <w:tcW w:w="849" w:type="dxa"/>
            <w:vAlign w:val="center"/>
          </w:tcPr>
          <w:p w:rsidR="005C5C3E" w:rsidRPr="00F51558" w:rsidRDefault="005C5C3E" w:rsidP="00F51558">
            <w:pPr>
              <w:ind w:left="-113" w:right="-154"/>
              <w:jc w:val="center"/>
              <w:rPr>
                <w:rFonts w:ascii="Arial" w:hAnsi="Arial" w:cs="Arial"/>
                <w:sz w:val="20"/>
                <w:szCs w:val="20"/>
              </w:rPr>
            </w:pPr>
            <w:r w:rsidRPr="00F51558">
              <w:rPr>
                <w:rFonts w:ascii="Arial" w:hAnsi="Arial" w:cs="Arial"/>
                <w:sz w:val="20"/>
                <w:szCs w:val="20"/>
              </w:rPr>
              <w:t>10.</w:t>
            </w:r>
          </w:p>
        </w:tc>
        <w:tc>
          <w:tcPr>
            <w:tcW w:w="2343" w:type="dxa"/>
          </w:tcPr>
          <w:p w:rsidR="005C5C3E" w:rsidRPr="00F51558" w:rsidRDefault="005C5C3E" w:rsidP="00F51558">
            <w:pPr>
              <w:ind w:left="-62"/>
              <w:jc w:val="center"/>
              <w:rPr>
                <w:rFonts w:ascii="Arial" w:hAnsi="Arial" w:cs="Arial"/>
                <w:sz w:val="20"/>
                <w:szCs w:val="20"/>
              </w:rPr>
            </w:pPr>
            <w:r w:rsidRPr="00F51558">
              <w:rPr>
                <w:rFonts w:ascii="Arial" w:hAnsi="Arial" w:cs="Arial"/>
                <w:sz w:val="20"/>
                <w:szCs w:val="20"/>
              </w:rPr>
              <w:t>Скотомогильник (д. Панино, 0,2 га)</w:t>
            </w:r>
          </w:p>
        </w:tc>
        <w:tc>
          <w:tcPr>
            <w:tcW w:w="2827" w:type="dxa"/>
            <w:vAlign w:val="center"/>
          </w:tcPr>
          <w:p w:rsidR="005C5C3E" w:rsidRPr="00F51558" w:rsidRDefault="005C5C3E" w:rsidP="00F51558">
            <w:pPr>
              <w:ind w:left="-65" w:right="-24"/>
              <w:jc w:val="center"/>
              <w:rPr>
                <w:rFonts w:ascii="Arial" w:hAnsi="Arial" w:cs="Arial"/>
                <w:sz w:val="20"/>
                <w:szCs w:val="20"/>
              </w:rPr>
            </w:pPr>
            <w:r w:rsidRPr="00F51558">
              <w:rPr>
                <w:rFonts w:ascii="Arial" w:hAnsi="Arial" w:cs="Arial"/>
                <w:sz w:val="20"/>
                <w:szCs w:val="20"/>
              </w:rPr>
              <w:t>1000</w:t>
            </w:r>
          </w:p>
        </w:tc>
        <w:tc>
          <w:tcPr>
            <w:tcW w:w="3685" w:type="dxa"/>
            <w:vAlign w:val="center"/>
          </w:tcPr>
          <w:p w:rsidR="005C5C3E" w:rsidRPr="00F51558" w:rsidRDefault="005C5C3E" w:rsidP="00F51558">
            <w:pPr>
              <w:ind w:left="-12" w:right="-119"/>
              <w:jc w:val="center"/>
              <w:rPr>
                <w:rFonts w:ascii="Arial" w:hAnsi="Arial" w:cs="Arial"/>
                <w:sz w:val="20"/>
                <w:szCs w:val="20"/>
              </w:rPr>
            </w:pPr>
            <w:r w:rsidRPr="00F51558">
              <w:rPr>
                <w:rFonts w:ascii="Arial" w:hAnsi="Arial" w:cs="Arial"/>
                <w:sz w:val="20"/>
                <w:szCs w:val="20"/>
              </w:rPr>
              <w:t>СанПиН 2.2.1/2.1.1.1200-03</w:t>
            </w:r>
          </w:p>
        </w:tc>
      </w:tr>
    </w:tbl>
    <w:p w:rsidR="005C5C3E" w:rsidRDefault="005C5C3E" w:rsidP="00431ACE">
      <w:pPr>
        <w:ind w:right="-28" w:firstLine="720"/>
        <w:jc w:val="both"/>
        <w:rPr>
          <w:rFonts w:ascii="Arial" w:hAnsi="Arial" w:cs="Arial"/>
        </w:rPr>
      </w:pPr>
    </w:p>
    <w:p w:rsidR="00431ACE" w:rsidRDefault="00BB742A" w:rsidP="00431ACE">
      <w:pPr>
        <w:ind w:right="-14" w:firstLine="720"/>
        <w:jc w:val="both"/>
        <w:rPr>
          <w:rFonts w:ascii="Arial" w:hAnsi="Arial" w:cs="Arial"/>
          <w:bCs/>
        </w:rPr>
      </w:pPr>
      <w:r>
        <w:rPr>
          <w:rFonts w:ascii="Arial" w:hAnsi="Arial" w:cs="Arial"/>
          <w:i/>
        </w:rPr>
        <w:t>10.10.6.</w:t>
      </w:r>
      <w:r w:rsidRPr="00BB742A">
        <w:rPr>
          <w:rFonts w:ascii="Arial" w:hAnsi="Arial" w:cs="Arial"/>
          <w:i/>
        </w:rPr>
        <w:t xml:space="preserve"> </w:t>
      </w:r>
      <w:r w:rsidRPr="00E7039D">
        <w:rPr>
          <w:rFonts w:ascii="Arial" w:hAnsi="Arial" w:cs="Arial"/>
          <w:i/>
        </w:rPr>
        <w:t xml:space="preserve">Обоснование предложений по </w:t>
      </w:r>
      <w:r>
        <w:rPr>
          <w:rFonts w:ascii="Arial" w:hAnsi="Arial" w:cs="Arial"/>
          <w:i/>
        </w:rPr>
        <w:t>охране лесов</w:t>
      </w:r>
    </w:p>
    <w:p w:rsidR="005C5C3E" w:rsidRDefault="005C5C3E" w:rsidP="00431ACE">
      <w:pPr>
        <w:ind w:right="-14" w:firstLine="720"/>
        <w:jc w:val="both"/>
        <w:rPr>
          <w:rFonts w:ascii="Arial" w:hAnsi="Arial" w:cs="Arial"/>
        </w:rPr>
      </w:pP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Лесной кодекс Российской Федерации (Федеральный закон №200-ФЗ от 04.12.2006 в редакции Федеральных законов №201-ФЗ от 04.12.2006 г., №217-ФЗ от 24.07.2007 г.) определил функции уполномоченных органов государс</w:t>
      </w:r>
      <w:r w:rsidRPr="005C5C3E">
        <w:rPr>
          <w:rFonts w:ascii="Arial" w:hAnsi="Arial" w:cs="Arial"/>
          <w:sz w:val="24"/>
        </w:rPr>
        <w:t>т</w:t>
      </w:r>
      <w:r w:rsidRPr="005C5C3E">
        <w:rPr>
          <w:rFonts w:ascii="Arial" w:hAnsi="Arial" w:cs="Arial"/>
          <w:sz w:val="24"/>
        </w:rPr>
        <w:t>венной власти и органов местного самоуправления в сфере управления в о</w:t>
      </w:r>
      <w:r w:rsidRPr="005C5C3E">
        <w:rPr>
          <w:rFonts w:ascii="Arial" w:hAnsi="Arial" w:cs="Arial"/>
          <w:sz w:val="24"/>
        </w:rPr>
        <w:t>б</w:t>
      </w:r>
      <w:r w:rsidRPr="005C5C3E">
        <w:rPr>
          <w:rFonts w:ascii="Arial" w:hAnsi="Arial" w:cs="Arial"/>
          <w:sz w:val="24"/>
        </w:rPr>
        <w:t>ласти использования, охраны, защиты, воспроизводства лесов.</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Стратегическая цель ведения лесного хозяйства – повышение эффе</w:t>
      </w:r>
      <w:r w:rsidRPr="005C5C3E">
        <w:rPr>
          <w:rFonts w:ascii="Arial" w:hAnsi="Arial" w:cs="Arial"/>
          <w:sz w:val="24"/>
        </w:rPr>
        <w:t>к</w:t>
      </w:r>
      <w:r w:rsidRPr="005C5C3E">
        <w:rPr>
          <w:rFonts w:ascii="Arial" w:hAnsi="Arial" w:cs="Arial"/>
          <w:sz w:val="24"/>
        </w:rPr>
        <w:t>тивности использования лесов при улучшении их качественных и количестве</w:t>
      </w:r>
      <w:r w:rsidRPr="005C5C3E">
        <w:rPr>
          <w:rFonts w:ascii="Arial" w:hAnsi="Arial" w:cs="Arial"/>
          <w:sz w:val="24"/>
        </w:rPr>
        <w:t>н</w:t>
      </w:r>
      <w:r w:rsidRPr="005C5C3E">
        <w:rPr>
          <w:rFonts w:ascii="Arial" w:hAnsi="Arial" w:cs="Arial"/>
          <w:sz w:val="24"/>
        </w:rPr>
        <w:t>ных характер</w:t>
      </w:r>
      <w:r w:rsidRPr="005C5C3E">
        <w:rPr>
          <w:rFonts w:ascii="Arial" w:hAnsi="Arial" w:cs="Arial"/>
          <w:sz w:val="24"/>
        </w:rPr>
        <w:t>и</w:t>
      </w:r>
      <w:r w:rsidRPr="005C5C3E">
        <w:rPr>
          <w:rFonts w:ascii="Arial" w:hAnsi="Arial" w:cs="Arial"/>
          <w:sz w:val="24"/>
        </w:rPr>
        <w:t>стик:</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Для достижения поставленных целей решаются следующие основные задачи:</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обеспечение устойчивого управления лесами, сохранение и повышение их ресурсно-экологического потенциала;</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обеспечение отвечающего современным экологическим и с</w:t>
      </w:r>
      <w:r w:rsidRPr="005C5C3E">
        <w:rPr>
          <w:rFonts w:ascii="Arial" w:hAnsi="Arial" w:cs="Arial"/>
          <w:sz w:val="24"/>
        </w:rPr>
        <w:t>о</w:t>
      </w:r>
      <w:r w:rsidRPr="005C5C3E">
        <w:rPr>
          <w:rFonts w:ascii="Arial" w:hAnsi="Arial" w:cs="Arial"/>
          <w:sz w:val="24"/>
        </w:rPr>
        <w:t>циально-экономическим требованиям уровня охраны и защиты л</w:t>
      </w:r>
      <w:r w:rsidRPr="005C5C3E">
        <w:rPr>
          <w:rFonts w:ascii="Arial" w:hAnsi="Arial" w:cs="Arial"/>
          <w:sz w:val="24"/>
        </w:rPr>
        <w:t>е</w:t>
      </w:r>
      <w:r w:rsidRPr="005C5C3E">
        <w:rPr>
          <w:rFonts w:ascii="Arial" w:hAnsi="Arial" w:cs="Arial"/>
          <w:sz w:val="24"/>
        </w:rPr>
        <w:t>сов;</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обеспечение гарантированного воспроизводства лесных ресурсов х</w:t>
      </w:r>
      <w:r w:rsidRPr="005C5C3E">
        <w:rPr>
          <w:rFonts w:ascii="Arial" w:hAnsi="Arial" w:cs="Arial"/>
          <w:sz w:val="24"/>
        </w:rPr>
        <w:t>о</w:t>
      </w:r>
      <w:r w:rsidRPr="005C5C3E">
        <w:rPr>
          <w:rFonts w:ascii="Arial" w:hAnsi="Arial" w:cs="Arial"/>
          <w:sz w:val="24"/>
        </w:rPr>
        <w:t>зяйственно ценными породами;</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улучшение породной и товарной структуры лесов;</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увеличение доходности лесов;</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развитие рыночных экономических механизмов использов</w:t>
      </w:r>
      <w:r w:rsidRPr="005C5C3E">
        <w:rPr>
          <w:rFonts w:ascii="Arial" w:hAnsi="Arial" w:cs="Arial"/>
          <w:sz w:val="24"/>
        </w:rPr>
        <w:t>а</w:t>
      </w:r>
      <w:r w:rsidRPr="005C5C3E">
        <w:rPr>
          <w:rFonts w:ascii="Arial" w:hAnsi="Arial" w:cs="Arial"/>
          <w:sz w:val="24"/>
        </w:rPr>
        <w:t>ния, охраны, защиты и во</w:t>
      </w:r>
      <w:r w:rsidRPr="005C5C3E">
        <w:rPr>
          <w:rFonts w:ascii="Arial" w:hAnsi="Arial" w:cs="Arial"/>
          <w:sz w:val="24"/>
        </w:rPr>
        <w:t>с</w:t>
      </w:r>
      <w:r w:rsidRPr="005C5C3E">
        <w:rPr>
          <w:rFonts w:ascii="Arial" w:hAnsi="Arial" w:cs="Arial"/>
          <w:sz w:val="24"/>
        </w:rPr>
        <w:t>производства лесов;</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развитие материально-технической базы лесного хозяйства;</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обеспечение развития арендных отно</w:t>
      </w:r>
      <w:r w:rsidRPr="005C5C3E">
        <w:rPr>
          <w:rFonts w:ascii="Arial" w:hAnsi="Arial" w:cs="Arial"/>
          <w:sz w:val="24"/>
        </w:rPr>
        <w:softHyphen/>
        <w:t>шений;</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развитие объектов лесной и лесоперерабатывающей инфраструкт</w:t>
      </w:r>
      <w:r w:rsidRPr="005C5C3E">
        <w:rPr>
          <w:rFonts w:ascii="Arial" w:hAnsi="Arial" w:cs="Arial"/>
          <w:sz w:val="24"/>
        </w:rPr>
        <w:t>у</w:t>
      </w:r>
      <w:r w:rsidRPr="005C5C3E">
        <w:rPr>
          <w:rFonts w:ascii="Arial" w:hAnsi="Arial" w:cs="Arial"/>
          <w:sz w:val="24"/>
        </w:rPr>
        <w:t>ры;</w:t>
      </w:r>
    </w:p>
    <w:p w:rsidR="005C5C3E" w:rsidRPr="005C5C3E" w:rsidRDefault="005C5C3E" w:rsidP="005C5C3E">
      <w:pPr>
        <w:pStyle w:val="a5"/>
        <w:widowControl w:val="0"/>
        <w:numPr>
          <w:ilvl w:val="0"/>
          <w:numId w:val="71"/>
        </w:numPr>
        <w:tabs>
          <w:tab w:val="clear" w:pos="720"/>
          <w:tab w:val="num" w:pos="900"/>
        </w:tabs>
        <w:autoSpaceDE w:val="0"/>
        <w:autoSpaceDN w:val="0"/>
        <w:adjustRightInd w:val="0"/>
        <w:spacing w:line="240" w:lineRule="auto"/>
        <w:ind w:left="0" w:right="0" w:firstLine="709"/>
        <w:rPr>
          <w:rFonts w:ascii="Arial" w:hAnsi="Arial" w:cs="Arial"/>
          <w:sz w:val="24"/>
        </w:rPr>
      </w:pPr>
      <w:r w:rsidRPr="005C5C3E">
        <w:rPr>
          <w:rFonts w:ascii="Arial" w:hAnsi="Arial" w:cs="Arial"/>
          <w:sz w:val="24"/>
        </w:rPr>
        <w:t>создание благоприятных условий для инвестиций в лесной сектор.</w:t>
      </w:r>
    </w:p>
    <w:p w:rsidR="005C5C3E" w:rsidRPr="005C5C3E" w:rsidRDefault="005C5C3E" w:rsidP="005C5C3E">
      <w:pPr>
        <w:pStyle w:val="a5"/>
        <w:widowControl w:val="0"/>
        <w:autoSpaceDE w:val="0"/>
        <w:autoSpaceDN w:val="0"/>
        <w:adjustRightInd w:val="0"/>
        <w:spacing w:line="240" w:lineRule="auto"/>
        <w:ind w:right="0"/>
        <w:rPr>
          <w:rFonts w:ascii="Arial" w:hAnsi="Arial" w:cs="Arial"/>
          <w:sz w:val="24"/>
        </w:rPr>
      </w:pPr>
      <w:r w:rsidRPr="005C5C3E">
        <w:rPr>
          <w:rFonts w:ascii="Arial" w:hAnsi="Arial" w:cs="Arial"/>
          <w:sz w:val="24"/>
        </w:rPr>
        <w:t>Фурмановское лесничество занимает 47% территории Фурмановского муниципального района и состоит из двух административных районов – Пр</w:t>
      </w:r>
      <w:r w:rsidRPr="005C5C3E">
        <w:rPr>
          <w:rFonts w:ascii="Arial" w:hAnsi="Arial" w:cs="Arial"/>
          <w:sz w:val="24"/>
        </w:rPr>
        <w:t>и</w:t>
      </w:r>
      <w:r w:rsidRPr="005C5C3E">
        <w:rPr>
          <w:rFonts w:ascii="Arial" w:hAnsi="Arial" w:cs="Arial"/>
          <w:sz w:val="24"/>
        </w:rPr>
        <w:t>волжского и Фурмановского, 22 371 га и 37 450 га соотве</w:t>
      </w:r>
      <w:r w:rsidRPr="005C5C3E">
        <w:rPr>
          <w:rFonts w:ascii="Arial" w:hAnsi="Arial" w:cs="Arial"/>
          <w:sz w:val="24"/>
        </w:rPr>
        <w:t>т</w:t>
      </w:r>
      <w:r w:rsidRPr="005C5C3E">
        <w:rPr>
          <w:rFonts w:ascii="Arial" w:hAnsi="Arial" w:cs="Arial"/>
          <w:sz w:val="24"/>
        </w:rPr>
        <w:t>ственно</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Породно-возрастная структура Фурмановского лесничества характериз</w:t>
      </w:r>
      <w:r w:rsidRPr="005C5C3E">
        <w:rPr>
          <w:rFonts w:ascii="Arial" w:hAnsi="Arial" w:cs="Arial"/>
          <w:sz w:val="24"/>
        </w:rPr>
        <w:t>у</w:t>
      </w:r>
      <w:r w:rsidRPr="005C5C3E">
        <w:rPr>
          <w:rFonts w:ascii="Arial" w:hAnsi="Arial" w:cs="Arial"/>
          <w:sz w:val="24"/>
        </w:rPr>
        <w:t>ется преобладанием в еловых насаждениях молодняков. Распределение с</w:t>
      </w:r>
      <w:r w:rsidRPr="005C5C3E">
        <w:rPr>
          <w:rFonts w:ascii="Arial" w:hAnsi="Arial" w:cs="Arial"/>
          <w:sz w:val="24"/>
        </w:rPr>
        <w:t>о</w:t>
      </w:r>
      <w:r w:rsidRPr="005C5C3E">
        <w:rPr>
          <w:rFonts w:ascii="Arial" w:hAnsi="Arial" w:cs="Arial"/>
          <w:sz w:val="24"/>
        </w:rPr>
        <w:t>сновых насаждений соответствует закономерностям нормального распредел</w:t>
      </w:r>
      <w:r w:rsidRPr="005C5C3E">
        <w:rPr>
          <w:rFonts w:ascii="Arial" w:hAnsi="Arial" w:cs="Arial"/>
          <w:sz w:val="24"/>
        </w:rPr>
        <w:t>е</w:t>
      </w:r>
      <w:r w:rsidRPr="005C5C3E">
        <w:rPr>
          <w:rFonts w:ascii="Arial" w:hAnsi="Arial" w:cs="Arial"/>
          <w:sz w:val="24"/>
        </w:rPr>
        <w:t>ния со значительным преобладанием средневозрастных. В березовых наса</w:t>
      </w:r>
      <w:r w:rsidRPr="005C5C3E">
        <w:rPr>
          <w:rFonts w:ascii="Arial" w:hAnsi="Arial" w:cs="Arial"/>
          <w:sz w:val="24"/>
        </w:rPr>
        <w:t>ж</w:t>
      </w:r>
      <w:r w:rsidRPr="005C5C3E">
        <w:rPr>
          <w:rFonts w:ascii="Arial" w:hAnsi="Arial" w:cs="Arial"/>
          <w:sz w:val="24"/>
        </w:rPr>
        <w:t>дениях преобладают средневозрастные и приспевающие, в осиновых – присп</w:t>
      </w:r>
      <w:r w:rsidRPr="005C5C3E">
        <w:rPr>
          <w:rFonts w:ascii="Arial" w:hAnsi="Arial" w:cs="Arial"/>
          <w:sz w:val="24"/>
        </w:rPr>
        <w:t>е</w:t>
      </w:r>
      <w:r w:rsidRPr="005C5C3E">
        <w:rPr>
          <w:rFonts w:ascii="Arial" w:hAnsi="Arial" w:cs="Arial"/>
          <w:sz w:val="24"/>
        </w:rPr>
        <w:t>вающие, спелые и перестойные. В прогнозируемом периоде сократится доля спелых и перестойных осинников и значительно возрастет доля приспевающих березн</w:t>
      </w:r>
      <w:r w:rsidRPr="005C5C3E">
        <w:rPr>
          <w:rFonts w:ascii="Arial" w:hAnsi="Arial" w:cs="Arial"/>
          <w:sz w:val="24"/>
        </w:rPr>
        <w:t>я</w:t>
      </w:r>
      <w:r w:rsidRPr="005C5C3E">
        <w:rPr>
          <w:rFonts w:ascii="Arial" w:hAnsi="Arial" w:cs="Arial"/>
          <w:sz w:val="24"/>
        </w:rPr>
        <w:t>ков.</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В структуре защитных лесов наибольшую площадь занимают леса зел</w:t>
      </w:r>
      <w:r w:rsidRPr="005C5C3E">
        <w:rPr>
          <w:rFonts w:ascii="Arial" w:hAnsi="Arial" w:cs="Arial"/>
          <w:sz w:val="24"/>
        </w:rPr>
        <w:t>ё</w:t>
      </w:r>
      <w:r w:rsidRPr="005C5C3E">
        <w:rPr>
          <w:rFonts w:ascii="Arial" w:hAnsi="Arial" w:cs="Arial"/>
          <w:sz w:val="24"/>
        </w:rPr>
        <w:t>ных зон (50,6%) и запретные полосы лесов, расположенные вдоль водных об</w:t>
      </w:r>
      <w:r w:rsidRPr="005C5C3E">
        <w:rPr>
          <w:rFonts w:ascii="Arial" w:hAnsi="Arial" w:cs="Arial"/>
          <w:sz w:val="24"/>
        </w:rPr>
        <w:t>ъ</w:t>
      </w:r>
      <w:r w:rsidRPr="005C5C3E">
        <w:rPr>
          <w:rFonts w:ascii="Arial" w:hAnsi="Arial" w:cs="Arial"/>
          <w:sz w:val="24"/>
        </w:rPr>
        <w:t>ектов (35,7%).</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К эксплуатационным лесам отнесены леса, которые подлежат освоению в целях устойчивого, максимально эффективного получения высококачестве</w:t>
      </w:r>
      <w:r w:rsidRPr="005C5C3E">
        <w:rPr>
          <w:rFonts w:ascii="Arial" w:hAnsi="Arial" w:cs="Arial"/>
          <w:sz w:val="24"/>
        </w:rPr>
        <w:t>н</w:t>
      </w:r>
      <w:r w:rsidRPr="005C5C3E">
        <w:rPr>
          <w:rFonts w:ascii="Arial" w:hAnsi="Arial" w:cs="Arial"/>
          <w:sz w:val="24"/>
        </w:rPr>
        <w:t>ной древесины и других лесных ресурсов, продуктов их переработки с обесп</w:t>
      </w:r>
      <w:r w:rsidRPr="005C5C3E">
        <w:rPr>
          <w:rFonts w:ascii="Arial" w:hAnsi="Arial" w:cs="Arial"/>
          <w:sz w:val="24"/>
        </w:rPr>
        <w:t>е</w:t>
      </w:r>
      <w:r w:rsidRPr="005C5C3E">
        <w:rPr>
          <w:rFonts w:ascii="Arial" w:hAnsi="Arial" w:cs="Arial"/>
          <w:sz w:val="24"/>
        </w:rPr>
        <w:t>чением сохранения полезных функций лесов. Эксплуатационные леса в Фу</w:t>
      </w:r>
      <w:r w:rsidRPr="005C5C3E">
        <w:rPr>
          <w:rFonts w:ascii="Arial" w:hAnsi="Arial" w:cs="Arial"/>
          <w:sz w:val="24"/>
        </w:rPr>
        <w:t>р</w:t>
      </w:r>
      <w:r w:rsidRPr="005C5C3E">
        <w:rPr>
          <w:rFonts w:ascii="Arial" w:hAnsi="Arial" w:cs="Arial"/>
          <w:sz w:val="24"/>
        </w:rPr>
        <w:t>мановском районе расп</w:t>
      </w:r>
      <w:r w:rsidRPr="005C5C3E">
        <w:rPr>
          <w:rFonts w:ascii="Arial" w:hAnsi="Arial" w:cs="Arial"/>
          <w:sz w:val="24"/>
        </w:rPr>
        <w:t>о</w:t>
      </w:r>
      <w:r w:rsidRPr="005C5C3E">
        <w:rPr>
          <w:rFonts w:ascii="Arial" w:hAnsi="Arial" w:cs="Arial"/>
          <w:sz w:val="24"/>
        </w:rPr>
        <w:t>ложены на площади 22,2 тыс. га (74%).</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Резервных лесов на территории Фурмановского района не выдел</w:t>
      </w:r>
      <w:r w:rsidRPr="005C5C3E">
        <w:rPr>
          <w:rFonts w:ascii="Arial" w:hAnsi="Arial" w:cs="Arial"/>
          <w:sz w:val="24"/>
        </w:rPr>
        <w:t>е</w:t>
      </w:r>
      <w:r w:rsidRPr="005C5C3E">
        <w:rPr>
          <w:rFonts w:ascii="Arial" w:hAnsi="Arial" w:cs="Arial"/>
          <w:sz w:val="24"/>
        </w:rPr>
        <w:t>но.</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Природно-климатические условия и сложившаяся структура типов леса позволяет формировать сложные высокопроизводительные насаждения ели, сосны и берёзы. Перспективной является ускоренная трансформация прои</w:t>
      </w:r>
      <w:r w:rsidRPr="005C5C3E">
        <w:rPr>
          <w:rFonts w:ascii="Arial" w:hAnsi="Arial" w:cs="Arial"/>
          <w:sz w:val="24"/>
        </w:rPr>
        <w:t>з</w:t>
      </w:r>
      <w:r w:rsidRPr="005C5C3E">
        <w:rPr>
          <w:rFonts w:ascii="Arial" w:hAnsi="Arial" w:cs="Arial"/>
          <w:sz w:val="24"/>
        </w:rPr>
        <w:t>водных типов леса (березняки, осинники) в коренные (ельники и с</w:t>
      </w:r>
      <w:r w:rsidRPr="005C5C3E">
        <w:rPr>
          <w:rFonts w:ascii="Arial" w:hAnsi="Arial" w:cs="Arial"/>
          <w:sz w:val="24"/>
        </w:rPr>
        <w:t>о</w:t>
      </w:r>
      <w:r w:rsidRPr="005C5C3E">
        <w:rPr>
          <w:rFonts w:ascii="Arial" w:hAnsi="Arial" w:cs="Arial"/>
          <w:sz w:val="24"/>
        </w:rPr>
        <w:t>сняки).</w:t>
      </w:r>
    </w:p>
    <w:p w:rsidR="005C5C3E" w:rsidRPr="005C5C3E" w:rsidRDefault="005C5C3E" w:rsidP="005C5C3E">
      <w:pPr>
        <w:pStyle w:val="a5"/>
        <w:spacing w:line="240" w:lineRule="auto"/>
        <w:ind w:right="0"/>
        <w:rPr>
          <w:rFonts w:ascii="Arial" w:hAnsi="Arial" w:cs="Arial"/>
          <w:sz w:val="24"/>
        </w:rPr>
      </w:pPr>
      <w:r w:rsidRPr="005C5C3E">
        <w:rPr>
          <w:rFonts w:ascii="Arial" w:hAnsi="Arial" w:cs="Arial"/>
          <w:sz w:val="24"/>
        </w:rPr>
        <w:t>Общая площадь земель лесного фонда на протяжении тридцати лет в целом постоянна. Динамика показателей изменения п</w:t>
      </w:r>
      <w:r w:rsidRPr="005C5C3E">
        <w:rPr>
          <w:rFonts w:ascii="Arial" w:hAnsi="Arial" w:cs="Arial"/>
          <w:sz w:val="24"/>
        </w:rPr>
        <w:t>о</w:t>
      </w:r>
      <w:r w:rsidRPr="005C5C3E">
        <w:rPr>
          <w:rFonts w:ascii="Arial" w:hAnsi="Arial" w:cs="Arial"/>
          <w:sz w:val="24"/>
        </w:rPr>
        <w:t>крытой лесом площади и запасов лесов положительно характериз</w:t>
      </w:r>
      <w:r w:rsidRPr="005C5C3E">
        <w:rPr>
          <w:rFonts w:ascii="Arial" w:hAnsi="Arial" w:cs="Arial"/>
          <w:sz w:val="24"/>
        </w:rPr>
        <w:t>у</w:t>
      </w:r>
      <w:r w:rsidRPr="005C5C3E">
        <w:rPr>
          <w:rFonts w:ascii="Arial" w:hAnsi="Arial" w:cs="Arial"/>
          <w:sz w:val="24"/>
        </w:rPr>
        <w:t>ет режим ведения лесного хозяйства. Однако необходимо отметить, что в области накоплены значительные объемы приспевающих насаждений, к</w:t>
      </w:r>
      <w:r w:rsidRPr="005C5C3E">
        <w:rPr>
          <w:rFonts w:ascii="Arial" w:hAnsi="Arial" w:cs="Arial"/>
          <w:sz w:val="24"/>
        </w:rPr>
        <w:t>о</w:t>
      </w:r>
      <w:r w:rsidRPr="005C5C3E">
        <w:rPr>
          <w:rFonts w:ascii="Arial" w:hAnsi="Arial" w:cs="Arial"/>
          <w:sz w:val="24"/>
        </w:rPr>
        <w:t>торые не переведены в спелые.</w:t>
      </w:r>
    </w:p>
    <w:p w:rsidR="005C5C3E" w:rsidRPr="005C5C3E" w:rsidRDefault="005C5C3E" w:rsidP="005C5C3E">
      <w:pPr>
        <w:ind w:firstLine="709"/>
        <w:jc w:val="both"/>
        <w:rPr>
          <w:rFonts w:ascii="Arial" w:hAnsi="Arial" w:cs="Arial"/>
        </w:rPr>
      </w:pPr>
      <w:r w:rsidRPr="005C5C3E">
        <w:rPr>
          <w:rFonts w:ascii="Arial" w:hAnsi="Arial" w:cs="Arial"/>
        </w:rPr>
        <w:t>Основной причиной экологических проблем является халатное, потреб</w:t>
      </w:r>
      <w:r w:rsidRPr="005C5C3E">
        <w:rPr>
          <w:rFonts w:ascii="Arial" w:hAnsi="Arial" w:cs="Arial"/>
        </w:rPr>
        <w:t>и</w:t>
      </w:r>
      <w:r w:rsidRPr="005C5C3E">
        <w:rPr>
          <w:rFonts w:ascii="Arial" w:hAnsi="Arial" w:cs="Arial"/>
        </w:rPr>
        <w:t>тельское отношение к природе со стороны местного населения. Без решения ключевых эколог</w:t>
      </w:r>
      <w:r w:rsidRPr="005C5C3E">
        <w:rPr>
          <w:rFonts w:ascii="Arial" w:hAnsi="Arial" w:cs="Arial"/>
        </w:rPr>
        <w:t>и</w:t>
      </w:r>
      <w:r w:rsidRPr="005C5C3E">
        <w:rPr>
          <w:rFonts w:ascii="Arial" w:hAnsi="Arial" w:cs="Arial"/>
        </w:rPr>
        <w:t>ческих проблем невозможно и перспективное социально-экономическое развитие ра</w:t>
      </w:r>
      <w:r w:rsidRPr="005C5C3E">
        <w:rPr>
          <w:rFonts w:ascii="Arial" w:hAnsi="Arial" w:cs="Arial"/>
        </w:rPr>
        <w:t>й</w:t>
      </w:r>
      <w:r w:rsidRPr="005C5C3E">
        <w:rPr>
          <w:rFonts w:ascii="Arial" w:hAnsi="Arial" w:cs="Arial"/>
        </w:rPr>
        <w:t>она.</w:t>
      </w:r>
    </w:p>
    <w:p w:rsidR="005C5C3E" w:rsidRDefault="005C5C3E" w:rsidP="005C5C3E">
      <w:pPr>
        <w:ind w:firstLine="709"/>
        <w:jc w:val="both"/>
        <w:rPr>
          <w:rFonts w:ascii="Arial" w:hAnsi="Arial" w:cs="Arial"/>
        </w:rPr>
      </w:pPr>
      <w:r w:rsidRPr="005C5C3E">
        <w:rPr>
          <w:rFonts w:ascii="Arial" w:hAnsi="Arial" w:cs="Arial"/>
        </w:rPr>
        <w:t>В области сохранения лесных ресурсов существует необходимость ус</w:t>
      </w:r>
      <w:r w:rsidRPr="005C5C3E">
        <w:rPr>
          <w:rFonts w:ascii="Arial" w:hAnsi="Arial" w:cs="Arial"/>
        </w:rPr>
        <w:t>и</w:t>
      </w:r>
      <w:r w:rsidRPr="005C5C3E">
        <w:rPr>
          <w:rFonts w:ascii="Arial" w:hAnsi="Arial" w:cs="Arial"/>
        </w:rPr>
        <w:t>ления контроля за вырубкой лесов посредством проведения совместных ре</w:t>
      </w:r>
      <w:r w:rsidRPr="005C5C3E">
        <w:rPr>
          <w:rFonts w:ascii="Arial" w:hAnsi="Arial" w:cs="Arial"/>
        </w:rPr>
        <w:t>й</w:t>
      </w:r>
      <w:r w:rsidRPr="005C5C3E">
        <w:rPr>
          <w:rFonts w:ascii="Arial" w:hAnsi="Arial" w:cs="Arial"/>
        </w:rPr>
        <w:t>дов с представителями лесхоза, ОВД, администраций сельского поселения; информирования населения о фактах незаконных рубок и ответственности за них через средства массовой информации. С целью изменения потребител</w:t>
      </w:r>
      <w:r w:rsidRPr="005C5C3E">
        <w:rPr>
          <w:rFonts w:ascii="Arial" w:hAnsi="Arial" w:cs="Arial"/>
        </w:rPr>
        <w:t>ь</w:t>
      </w:r>
      <w:r w:rsidRPr="005C5C3E">
        <w:rPr>
          <w:rFonts w:ascii="Arial" w:hAnsi="Arial" w:cs="Arial"/>
        </w:rPr>
        <w:t>ского отношения к природе различных целевых групп местного населения н</w:t>
      </w:r>
      <w:r w:rsidRPr="005C5C3E">
        <w:rPr>
          <w:rFonts w:ascii="Arial" w:hAnsi="Arial" w:cs="Arial"/>
        </w:rPr>
        <w:t>е</w:t>
      </w:r>
      <w:r w:rsidRPr="005C5C3E">
        <w:rPr>
          <w:rFonts w:ascii="Arial" w:hAnsi="Arial" w:cs="Arial"/>
        </w:rPr>
        <w:t>обходимо проводить эколого-просветительскую работу с различными целевыми группами населения (дети, школьники, предприятия, семейные клубы) в разных формах – организация экологических клубов, акций, праздников для местных жителей с целью воспитания чувства бережного отношения к природе и экол</w:t>
      </w:r>
      <w:r w:rsidRPr="005C5C3E">
        <w:rPr>
          <w:rFonts w:ascii="Arial" w:hAnsi="Arial" w:cs="Arial"/>
        </w:rPr>
        <w:t>о</w:t>
      </w:r>
      <w:r w:rsidRPr="005C5C3E">
        <w:rPr>
          <w:rFonts w:ascii="Arial" w:hAnsi="Arial" w:cs="Arial"/>
        </w:rPr>
        <w:t>гической ответственности; проводить информационную кампанию по воспит</w:t>
      </w:r>
      <w:r w:rsidRPr="005C5C3E">
        <w:rPr>
          <w:rFonts w:ascii="Arial" w:hAnsi="Arial" w:cs="Arial"/>
        </w:rPr>
        <w:t>а</w:t>
      </w:r>
      <w:r w:rsidRPr="005C5C3E">
        <w:rPr>
          <w:rFonts w:ascii="Arial" w:hAnsi="Arial" w:cs="Arial"/>
        </w:rPr>
        <w:t>нию экологического сознания в СМИ, а также на общественных собраниях, сельских сх</w:t>
      </w:r>
      <w:r w:rsidRPr="005C5C3E">
        <w:rPr>
          <w:rFonts w:ascii="Arial" w:hAnsi="Arial" w:cs="Arial"/>
        </w:rPr>
        <w:t>о</w:t>
      </w:r>
      <w:r w:rsidRPr="005C5C3E">
        <w:rPr>
          <w:rFonts w:ascii="Arial" w:hAnsi="Arial" w:cs="Arial"/>
        </w:rPr>
        <w:t>дах, круглых столах и т. п.</w:t>
      </w:r>
    </w:p>
    <w:p w:rsidR="005C5C3E" w:rsidRDefault="005C5C3E" w:rsidP="00431ACE">
      <w:pPr>
        <w:ind w:right="-14" w:firstLine="720"/>
        <w:jc w:val="both"/>
        <w:rPr>
          <w:rFonts w:ascii="Arial" w:hAnsi="Arial" w:cs="Arial"/>
        </w:rPr>
      </w:pPr>
    </w:p>
    <w:p w:rsidR="00A607E3" w:rsidRPr="00CC7432" w:rsidRDefault="003E0AFB" w:rsidP="003E0AFB">
      <w:pPr>
        <w:ind w:left="812" w:hanging="812"/>
        <w:jc w:val="both"/>
        <w:rPr>
          <w:rFonts w:ascii="Arial" w:hAnsi="Arial" w:cs="Arial"/>
          <w:sz w:val="22"/>
          <w:szCs w:val="22"/>
        </w:rPr>
      </w:pPr>
      <w:r>
        <w:rPr>
          <w:rFonts w:ascii="Arial" w:hAnsi="Arial" w:cs="Arial"/>
          <w:b/>
          <w:snapToGrid w:val="0"/>
        </w:rPr>
        <w:t>10</w:t>
      </w:r>
      <w:r w:rsidRPr="007234EA">
        <w:rPr>
          <w:rFonts w:ascii="Arial" w:hAnsi="Arial" w:cs="Arial"/>
          <w:b/>
          <w:snapToGrid w:val="0"/>
        </w:rPr>
        <w:t>.11.</w:t>
      </w:r>
      <w:r w:rsidRPr="003E0AFB">
        <w:rPr>
          <w:rFonts w:ascii="Arial" w:hAnsi="Arial" w:cs="Arial"/>
          <w:b/>
          <w:snapToGrid w:val="0"/>
        </w:rPr>
        <w:t xml:space="preserve"> </w:t>
      </w:r>
      <w:r>
        <w:rPr>
          <w:rFonts w:ascii="Arial" w:hAnsi="Arial" w:cs="Arial"/>
          <w:b/>
          <w:snapToGrid w:val="0"/>
        </w:rPr>
        <w:t>Обоснование предл</w:t>
      </w:r>
      <w:r w:rsidRPr="007234EA">
        <w:rPr>
          <w:rFonts w:ascii="Arial" w:hAnsi="Arial" w:cs="Arial"/>
          <w:b/>
          <w:snapToGrid w:val="0"/>
        </w:rPr>
        <w:t>ожений по предупреждению и ликвидации чр</w:t>
      </w:r>
      <w:r>
        <w:rPr>
          <w:rFonts w:ascii="Arial" w:hAnsi="Arial" w:cs="Arial"/>
          <w:b/>
          <w:snapToGrid w:val="0"/>
        </w:rPr>
        <w:t>е</w:t>
      </w:r>
      <w:r>
        <w:rPr>
          <w:rFonts w:ascii="Arial" w:hAnsi="Arial" w:cs="Arial"/>
          <w:b/>
          <w:snapToGrid w:val="0"/>
        </w:rPr>
        <w:t>з</w:t>
      </w:r>
      <w:r w:rsidRPr="007234EA">
        <w:rPr>
          <w:rFonts w:ascii="Arial" w:hAnsi="Arial" w:cs="Arial"/>
          <w:b/>
          <w:snapToGrid w:val="0"/>
        </w:rPr>
        <w:t>вычайных ситу</w:t>
      </w:r>
      <w:r w:rsidRPr="007234EA">
        <w:rPr>
          <w:rFonts w:ascii="Arial" w:hAnsi="Arial" w:cs="Arial"/>
          <w:b/>
          <w:snapToGrid w:val="0"/>
        </w:rPr>
        <w:t>а</w:t>
      </w:r>
      <w:r w:rsidRPr="007234EA">
        <w:rPr>
          <w:rFonts w:ascii="Arial" w:hAnsi="Arial" w:cs="Arial"/>
          <w:b/>
          <w:snapToGrid w:val="0"/>
        </w:rPr>
        <w:t>ций</w:t>
      </w:r>
    </w:p>
    <w:p w:rsidR="001932EE" w:rsidRPr="005C5C3E" w:rsidRDefault="001932EE" w:rsidP="005C5C3E">
      <w:pPr>
        <w:ind w:right="-14" w:firstLine="720"/>
        <w:jc w:val="both"/>
        <w:rPr>
          <w:rFonts w:ascii="Arial" w:hAnsi="Arial" w:cs="Arial"/>
        </w:rPr>
      </w:pPr>
      <w:bookmarkStart w:id="70" w:name="_Toc286850098"/>
    </w:p>
    <w:bookmarkEnd w:id="70"/>
    <w:p w:rsidR="00FB2133" w:rsidRPr="00FB2133" w:rsidRDefault="00FB2133" w:rsidP="00FB2133">
      <w:pPr>
        <w:pStyle w:val="affffff7"/>
        <w:widowControl w:val="0"/>
        <w:spacing w:after="0"/>
        <w:ind w:firstLine="540"/>
        <w:rPr>
          <w:rFonts w:ascii="Times New Roman" w:hAnsi="Times New Roman"/>
          <w:b/>
          <w:snapToGrid w:val="0"/>
          <w:color w:val="000000"/>
          <w:sz w:val="24"/>
          <w:szCs w:val="24"/>
        </w:rPr>
      </w:pPr>
      <w:r w:rsidRPr="00FB2133">
        <w:rPr>
          <w:rFonts w:cs="Arial"/>
          <w:i/>
          <w:sz w:val="24"/>
          <w:szCs w:val="24"/>
        </w:rPr>
        <w:t>10.10.</w:t>
      </w:r>
      <w:r>
        <w:rPr>
          <w:rFonts w:cs="Arial"/>
          <w:i/>
          <w:sz w:val="24"/>
          <w:szCs w:val="24"/>
        </w:rPr>
        <w:t>1</w:t>
      </w:r>
      <w:r w:rsidRPr="00FB2133">
        <w:rPr>
          <w:rFonts w:cs="Arial"/>
          <w:i/>
          <w:sz w:val="24"/>
          <w:szCs w:val="24"/>
        </w:rPr>
        <w:t>. Силы постоянной готовности</w:t>
      </w:r>
    </w:p>
    <w:p w:rsidR="00FB2133" w:rsidRDefault="00FB2133" w:rsidP="00FB2133">
      <w:pPr>
        <w:ind w:right="-14" w:firstLine="720"/>
        <w:jc w:val="both"/>
        <w:rPr>
          <w:rFonts w:ascii="Arial" w:hAnsi="Arial" w:cs="Arial"/>
          <w:bCs/>
        </w:rPr>
      </w:pP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Силы постоянной готовности привлекаются комиссией по ЧС и пожарной безопасности (ПБ) Фурмановского района для экстренного реагирования в сл</w:t>
      </w:r>
      <w:r w:rsidRPr="00A10E44">
        <w:rPr>
          <w:rFonts w:cs="Arial"/>
          <w:snapToGrid w:val="0"/>
          <w:color w:val="000000"/>
          <w:sz w:val="24"/>
          <w:szCs w:val="24"/>
        </w:rPr>
        <w:t>у</w:t>
      </w:r>
      <w:r w:rsidRPr="00A10E44">
        <w:rPr>
          <w:rFonts w:cs="Arial"/>
          <w:snapToGrid w:val="0"/>
          <w:color w:val="000000"/>
          <w:sz w:val="24"/>
          <w:szCs w:val="24"/>
        </w:rPr>
        <w:t>чае чрезв</w:t>
      </w:r>
      <w:r w:rsidRPr="00A10E44">
        <w:rPr>
          <w:rFonts w:cs="Arial"/>
          <w:snapToGrid w:val="0"/>
          <w:color w:val="000000"/>
          <w:sz w:val="24"/>
          <w:szCs w:val="24"/>
        </w:rPr>
        <w:t>ы</w:t>
      </w:r>
      <w:r w:rsidRPr="00A10E44">
        <w:rPr>
          <w:rFonts w:cs="Arial"/>
          <w:snapToGrid w:val="0"/>
          <w:color w:val="000000"/>
          <w:sz w:val="24"/>
          <w:szCs w:val="24"/>
        </w:rPr>
        <w:t>чайных ситуаций на территории поселения.</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Медицинскую помощь специального профиля населению Панинского сельского поселения оказывают работники фельдшерско-акушерских пунктов, распо</w:t>
      </w:r>
      <w:r w:rsidR="00C25875">
        <w:rPr>
          <w:rFonts w:cs="Arial"/>
          <w:snapToGrid w:val="0"/>
          <w:color w:val="000000"/>
          <w:sz w:val="24"/>
          <w:szCs w:val="24"/>
        </w:rPr>
        <w:t>ложенных в д.Панино, д.Белино, с</w:t>
      </w:r>
      <w:r w:rsidRPr="00A10E44">
        <w:rPr>
          <w:rFonts w:cs="Arial"/>
          <w:snapToGrid w:val="0"/>
          <w:color w:val="000000"/>
          <w:sz w:val="24"/>
          <w:szCs w:val="24"/>
        </w:rPr>
        <w:t>.Фряньково.</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Противопожарные мероприятия на территории Панинского сельского п</w:t>
      </w:r>
      <w:r w:rsidRPr="00A10E44">
        <w:rPr>
          <w:rFonts w:cs="Arial"/>
          <w:snapToGrid w:val="0"/>
          <w:color w:val="000000"/>
          <w:sz w:val="24"/>
          <w:szCs w:val="24"/>
        </w:rPr>
        <w:t>о</w:t>
      </w:r>
      <w:r w:rsidRPr="00A10E44">
        <w:rPr>
          <w:rFonts w:cs="Arial"/>
          <w:snapToGrid w:val="0"/>
          <w:color w:val="000000"/>
          <w:sz w:val="24"/>
          <w:szCs w:val="24"/>
        </w:rPr>
        <w:t>селения выполнены неудовлетворительно.</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В сельском поселении пожарных депо не создано.</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Число пожарных депо в поселении, площадь их застройки, а также число пожарных автомобилей принимаются по нормам проектирования объектов п</w:t>
      </w:r>
      <w:r w:rsidRPr="00A10E44">
        <w:rPr>
          <w:rFonts w:cs="Arial"/>
          <w:snapToGrid w:val="0"/>
          <w:color w:val="000000"/>
          <w:sz w:val="24"/>
          <w:szCs w:val="24"/>
        </w:rPr>
        <w:t>о</w:t>
      </w:r>
      <w:r w:rsidRPr="00A10E44">
        <w:rPr>
          <w:rFonts w:cs="Arial"/>
          <w:snapToGrid w:val="0"/>
          <w:color w:val="000000"/>
          <w:sz w:val="24"/>
          <w:szCs w:val="24"/>
        </w:rPr>
        <w:t>жарной охраны (ВСН-1-91 СПАСР), утвержденных МВД Российской Федерации.</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В соответствии со ст. 76 Федерального закона РФ от 22.07.2008 № 123-ФЗ «Технический регламент о требованиях пожарной безопасности», дислок</w:t>
      </w:r>
      <w:r w:rsidRPr="00A10E44">
        <w:rPr>
          <w:rFonts w:cs="Arial"/>
          <w:snapToGrid w:val="0"/>
          <w:color w:val="000000"/>
          <w:sz w:val="24"/>
          <w:szCs w:val="24"/>
        </w:rPr>
        <w:t>а</w:t>
      </w:r>
      <w:r w:rsidRPr="00A10E44">
        <w:rPr>
          <w:rFonts w:cs="Arial"/>
          <w:snapToGrid w:val="0"/>
          <w:color w:val="000000"/>
          <w:sz w:val="24"/>
          <w:szCs w:val="24"/>
        </w:rPr>
        <w:t>ция подразделений пожарной охраны на территориях поселений и городских округов определяется исходя из условия, что время прибытия первого подра</w:t>
      </w:r>
      <w:r w:rsidRPr="00A10E44">
        <w:rPr>
          <w:rFonts w:cs="Arial"/>
          <w:snapToGrid w:val="0"/>
          <w:color w:val="000000"/>
          <w:sz w:val="24"/>
          <w:szCs w:val="24"/>
        </w:rPr>
        <w:t>з</w:t>
      </w:r>
      <w:r w:rsidRPr="00A10E44">
        <w:rPr>
          <w:rFonts w:cs="Arial"/>
          <w:snapToGrid w:val="0"/>
          <w:color w:val="000000"/>
          <w:sz w:val="24"/>
          <w:szCs w:val="24"/>
        </w:rPr>
        <w:t>деления к месту вызова в горо</w:t>
      </w:r>
      <w:r w:rsidRPr="00A10E44">
        <w:rPr>
          <w:rFonts w:cs="Arial"/>
          <w:snapToGrid w:val="0"/>
          <w:color w:val="000000"/>
          <w:sz w:val="24"/>
          <w:szCs w:val="24"/>
        </w:rPr>
        <w:t>д</w:t>
      </w:r>
      <w:r w:rsidRPr="00A10E44">
        <w:rPr>
          <w:rFonts w:cs="Arial"/>
          <w:snapToGrid w:val="0"/>
          <w:color w:val="000000"/>
          <w:sz w:val="24"/>
          <w:szCs w:val="24"/>
        </w:rPr>
        <w:t>ских округах не должно превышать 10 минут, а в сельских поселениях - 20 минут. По</w:t>
      </w:r>
      <w:r w:rsidRPr="00A10E44">
        <w:rPr>
          <w:rFonts w:cs="Arial"/>
          <w:snapToGrid w:val="0"/>
          <w:color w:val="000000"/>
          <w:sz w:val="24"/>
          <w:szCs w:val="24"/>
        </w:rPr>
        <w:t>д</w:t>
      </w:r>
      <w:r w:rsidRPr="00A10E44">
        <w:rPr>
          <w:rFonts w:cs="Arial"/>
          <w:snapToGrid w:val="0"/>
          <w:color w:val="000000"/>
          <w:sz w:val="24"/>
          <w:szCs w:val="24"/>
        </w:rPr>
        <w:t>разделения пожарной охраны населенных пунктов должны размещаться в зданиях п</w:t>
      </w:r>
      <w:r w:rsidRPr="00A10E44">
        <w:rPr>
          <w:rFonts w:cs="Arial"/>
          <w:snapToGrid w:val="0"/>
          <w:color w:val="000000"/>
          <w:sz w:val="24"/>
          <w:szCs w:val="24"/>
        </w:rPr>
        <w:t>о</w:t>
      </w:r>
      <w:r w:rsidRPr="00A10E44">
        <w:rPr>
          <w:rFonts w:cs="Arial"/>
          <w:snapToGrid w:val="0"/>
          <w:color w:val="000000"/>
          <w:sz w:val="24"/>
          <w:szCs w:val="24"/>
        </w:rPr>
        <w:t>жарных депо.</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Нужно также учитывать, что скорость пожарной машины, двигающейся на п</w:t>
      </w:r>
      <w:r w:rsidRPr="00A10E44">
        <w:rPr>
          <w:rFonts w:cs="Arial"/>
          <w:snapToGrid w:val="0"/>
          <w:color w:val="000000"/>
          <w:sz w:val="24"/>
          <w:szCs w:val="24"/>
        </w:rPr>
        <w:t>о</w:t>
      </w:r>
      <w:r w:rsidRPr="00A10E44">
        <w:rPr>
          <w:rFonts w:cs="Arial"/>
          <w:snapToGrid w:val="0"/>
          <w:color w:val="000000"/>
          <w:sz w:val="24"/>
          <w:szCs w:val="24"/>
        </w:rPr>
        <w:t>жар, составляет не более 40-50 км/ч.</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Пожаротушение осуществляется при помощи пожарных гидрантов (на центральных водопроводных сетях крупных городов и поселков), пожарных м</w:t>
      </w:r>
      <w:r w:rsidRPr="00A10E44">
        <w:rPr>
          <w:rFonts w:cs="Arial"/>
          <w:snapToGrid w:val="0"/>
          <w:color w:val="000000"/>
          <w:sz w:val="24"/>
          <w:szCs w:val="24"/>
        </w:rPr>
        <w:t>о</w:t>
      </w:r>
      <w:r w:rsidRPr="00A10E44">
        <w:rPr>
          <w:rFonts w:cs="Arial"/>
          <w:snapToGrid w:val="0"/>
          <w:color w:val="000000"/>
          <w:sz w:val="24"/>
          <w:szCs w:val="24"/>
        </w:rPr>
        <w:t>топомп из искусственных и естественных пожарных водоемов, а также испол</w:t>
      </w:r>
      <w:r w:rsidRPr="00A10E44">
        <w:rPr>
          <w:rFonts w:cs="Arial"/>
          <w:snapToGrid w:val="0"/>
          <w:color w:val="000000"/>
          <w:sz w:val="24"/>
          <w:szCs w:val="24"/>
        </w:rPr>
        <w:t>ь</w:t>
      </w:r>
      <w:r w:rsidRPr="00A10E44">
        <w:rPr>
          <w:rFonts w:cs="Arial"/>
          <w:snapToGrid w:val="0"/>
          <w:color w:val="000000"/>
          <w:sz w:val="24"/>
          <w:szCs w:val="24"/>
        </w:rPr>
        <w:t>зуя организованные подъезды к рекам (пирсы).</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На территории всего поселения имеется 3 пожарных мотопомпы, 11 пр</w:t>
      </w:r>
      <w:r w:rsidRPr="00A10E44">
        <w:rPr>
          <w:rFonts w:cs="Arial"/>
          <w:snapToGrid w:val="0"/>
          <w:color w:val="000000"/>
          <w:sz w:val="24"/>
          <w:szCs w:val="24"/>
        </w:rPr>
        <w:t>о</w:t>
      </w:r>
      <w:r w:rsidRPr="00A10E44">
        <w:rPr>
          <w:rFonts w:cs="Arial"/>
          <w:snapToGrid w:val="0"/>
          <w:color w:val="000000"/>
          <w:sz w:val="24"/>
          <w:szCs w:val="24"/>
        </w:rPr>
        <w:t>тивоп</w:t>
      </w:r>
      <w:r w:rsidRPr="00A10E44">
        <w:rPr>
          <w:rFonts w:cs="Arial"/>
          <w:snapToGrid w:val="0"/>
          <w:color w:val="000000"/>
          <w:sz w:val="24"/>
          <w:szCs w:val="24"/>
        </w:rPr>
        <w:t>о</w:t>
      </w:r>
      <w:r w:rsidRPr="00A10E44">
        <w:rPr>
          <w:rFonts w:cs="Arial"/>
          <w:snapToGrid w:val="0"/>
          <w:color w:val="000000"/>
          <w:sz w:val="24"/>
          <w:szCs w:val="24"/>
        </w:rPr>
        <w:t>жарных водоемов, у 8 из которых имеется пирс.</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Согласно Федеральному закону №100-ФЗ «О добровольной пожарной охране», в сельском поселении создана одна добровольная пожарная дружина, состоящая из 5 ч</w:t>
      </w:r>
      <w:r w:rsidRPr="00A10E44">
        <w:rPr>
          <w:rFonts w:cs="Arial"/>
          <w:snapToGrid w:val="0"/>
          <w:color w:val="000000"/>
          <w:sz w:val="24"/>
          <w:szCs w:val="24"/>
        </w:rPr>
        <w:t>е</w:t>
      </w:r>
      <w:r w:rsidRPr="00A10E44">
        <w:rPr>
          <w:rFonts w:cs="Arial"/>
          <w:snapToGrid w:val="0"/>
          <w:color w:val="000000"/>
          <w:sz w:val="24"/>
          <w:szCs w:val="24"/>
        </w:rPr>
        <w:t>ловек.</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В целях обеспечения пожарной безопасности в населённых пунктах п</w:t>
      </w:r>
      <w:r w:rsidRPr="00A10E44">
        <w:rPr>
          <w:rFonts w:cs="Arial"/>
          <w:snapToGrid w:val="0"/>
          <w:color w:val="000000"/>
          <w:sz w:val="24"/>
          <w:szCs w:val="24"/>
        </w:rPr>
        <w:t>о</w:t>
      </w:r>
      <w:r w:rsidRPr="00A10E44">
        <w:rPr>
          <w:rFonts w:cs="Arial"/>
          <w:snapToGrid w:val="0"/>
          <w:color w:val="000000"/>
          <w:sz w:val="24"/>
          <w:szCs w:val="24"/>
        </w:rPr>
        <w:t>селения на первую очередь необходимо предусмотреть ремонт неисправных пожарных гидра</w:t>
      </w:r>
      <w:r w:rsidRPr="00A10E44">
        <w:rPr>
          <w:rFonts w:cs="Arial"/>
          <w:snapToGrid w:val="0"/>
          <w:color w:val="000000"/>
          <w:sz w:val="24"/>
          <w:szCs w:val="24"/>
        </w:rPr>
        <w:t>н</w:t>
      </w:r>
      <w:r w:rsidRPr="00A10E44">
        <w:rPr>
          <w:rFonts w:cs="Arial"/>
          <w:snapToGrid w:val="0"/>
          <w:color w:val="000000"/>
          <w:sz w:val="24"/>
          <w:szCs w:val="24"/>
        </w:rPr>
        <w:t>тов (где имеется центральный водопровод, с установленными на нем пожарными гидрантами), очистку и углубление пожарных прудов, р</w:t>
      </w:r>
      <w:r w:rsidRPr="00A10E44">
        <w:rPr>
          <w:rFonts w:cs="Arial"/>
          <w:snapToGrid w:val="0"/>
          <w:color w:val="000000"/>
          <w:sz w:val="24"/>
          <w:szCs w:val="24"/>
        </w:rPr>
        <w:t>е</w:t>
      </w:r>
      <w:r w:rsidRPr="00A10E44">
        <w:rPr>
          <w:rFonts w:cs="Arial"/>
          <w:snapToGrid w:val="0"/>
          <w:color w:val="000000"/>
          <w:sz w:val="24"/>
          <w:szCs w:val="24"/>
        </w:rPr>
        <w:t>монт подъездных путей к искусственным пожарным водоемам и открытым в</w:t>
      </w:r>
      <w:r w:rsidRPr="00A10E44">
        <w:rPr>
          <w:rFonts w:cs="Arial"/>
          <w:snapToGrid w:val="0"/>
          <w:color w:val="000000"/>
          <w:sz w:val="24"/>
          <w:szCs w:val="24"/>
        </w:rPr>
        <w:t>о</w:t>
      </w:r>
      <w:r w:rsidRPr="00A10E44">
        <w:rPr>
          <w:rFonts w:cs="Arial"/>
          <w:snapToGrid w:val="0"/>
          <w:color w:val="000000"/>
          <w:sz w:val="24"/>
          <w:szCs w:val="24"/>
        </w:rPr>
        <w:t>доемам с установкой указателей подъе</w:t>
      </w:r>
      <w:r w:rsidRPr="00A10E44">
        <w:rPr>
          <w:rFonts w:cs="Arial"/>
          <w:snapToGrid w:val="0"/>
          <w:color w:val="000000"/>
          <w:sz w:val="24"/>
          <w:szCs w:val="24"/>
        </w:rPr>
        <w:t>з</w:t>
      </w:r>
      <w:r w:rsidRPr="00A10E44">
        <w:rPr>
          <w:rFonts w:cs="Arial"/>
          <w:snapToGrid w:val="0"/>
          <w:color w:val="000000"/>
          <w:sz w:val="24"/>
          <w:szCs w:val="24"/>
        </w:rPr>
        <w:t>да. Покупку дополнительных пожарных мотопомп в отдаленные населенные пункты. Создание искусственных водои</w:t>
      </w:r>
      <w:r w:rsidRPr="00A10E44">
        <w:rPr>
          <w:rFonts w:cs="Arial"/>
          <w:snapToGrid w:val="0"/>
          <w:color w:val="000000"/>
          <w:sz w:val="24"/>
          <w:szCs w:val="24"/>
        </w:rPr>
        <w:t>с</w:t>
      </w:r>
      <w:r w:rsidRPr="00A10E44">
        <w:rPr>
          <w:rFonts w:cs="Arial"/>
          <w:snapToGrid w:val="0"/>
          <w:color w:val="000000"/>
          <w:sz w:val="24"/>
          <w:szCs w:val="24"/>
        </w:rPr>
        <w:t>точников, которые могли бы служить противопожарными водоемами в случае пожара.</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Кроме того, одними из первоочередных мероприятий по обеспечению против</w:t>
      </w:r>
      <w:r w:rsidRPr="00A10E44">
        <w:rPr>
          <w:rFonts w:cs="Arial"/>
          <w:snapToGrid w:val="0"/>
          <w:color w:val="000000"/>
          <w:sz w:val="24"/>
          <w:szCs w:val="24"/>
        </w:rPr>
        <w:t>о</w:t>
      </w:r>
      <w:r w:rsidRPr="00A10E44">
        <w:rPr>
          <w:rFonts w:cs="Arial"/>
          <w:snapToGrid w:val="0"/>
          <w:color w:val="000000"/>
          <w:sz w:val="24"/>
          <w:szCs w:val="24"/>
        </w:rPr>
        <w:t>пожарной охраны является оснащение крупных общественных зданий первичными средствами тушения пожаров, оборудование зданий системами пожарной сигнализации и автоматического пожаротушения (согласно требов</w:t>
      </w:r>
      <w:r w:rsidRPr="00A10E44">
        <w:rPr>
          <w:rFonts w:cs="Arial"/>
          <w:snapToGrid w:val="0"/>
          <w:color w:val="000000"/>
          <w:sz w:val="24"/>
          <w:szCs w:val="24"/>
        </w:rPr>
        <w:t>а</w:t>
      </w:r>
      <w:r w:rsidRPr="00A10E44">
        <w:rPr>
          <w:rFonts w:cs="Arial"/>
          <w:snapToGrid w:val="0"/>
          <w:color w:val="000000"/>
          <w:sz w:val="24"/>
          <w:szCs w:val="24"/>
        </w:rPr>
        <w:t>ниям 123-ФЗ и СП 5.13130.2009)</w:t>
      </w:r>
      <w:r w:rsidRPr="00A10E44">
        <w:rPr>
          <w:rFonts w:cs="Arial"/>
          <w:color w:val="000000"/>
          <w:sz w:val="24"/>
          <w:szCs w:val="24"/>
        </w:rPr>
        <w:t xml:space="preserve"> </w:t>
      </w:r>
      <w:r w:rsidRPr="00A10E44">
        <w:rPr>
          <w:rFonts w:cs="Arial"/>
          <w:snapToGrid w:val="0"/>
          <w:color w:val="000000"/>
          <w:sz w:val="24"/>
          <w:szCs w:val="24"/>
        </w:rPr>
        <w:t>приобретение и установка электросирен для оповещения населения.</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На расчетный срок необходимо предусмотреть строительство на терр</w:t>
      </w:r>
      <w:r w:rsidRPr="00A10E44">
        <w:rPr>
          <w:rFonts w:cs="Arial"/>
          <w:snapToGrid w:val="0"/>
          <w:color w:val="000000"/>
          <w:sz w:val="24"/>
          <w:szCs w:val="24"/>
        </w:rPr>
        <w:t>и</w:t>
      </w:r>
      <w:r w:rsidRPr="00A10E44">
        <w:rPr>
          <w:rFonts w:cs="Arial"/>
          <w:snapToGrid w:val="0"/>
          <w:color w:val="000000"/>
          <w:sz w:val="24"/>
          <w:szCs w:val="24"/>
        </w:rPr>
        <w:t>тории сельского поселения хотя бы одного здания пожарного депо, его оснащ</w:t>
      </w:r>
      <w:r w:rsidRPr="00A10E44">
        <w:rPr>
          <w:rFonts w:cs="Arial"/>
          <w:snapToGrid w:val="0"/>
          <w:color w:val="000000"/>
          <w:sz w:val="24"/>
          <w:szCs w:val="24"/>
        </w:rPr>
        <w:t>е</w:t>
      </w:r>
      <w:r w:rsidRPr="00A10E44">
        <w:rPr>
          <w:rFonts w:cs="Arial"/>
          <w:snapToGrid w:val="0"/>
          <w:color w:val="000000"/>
          <w:sz w:val="24"/>
          <w:szCs w:val="24"/>
        </w:rPr>
        <w:t>ние совреме</w:t>
      </w:r>
      <w:r w:rsidRPr="00A10E44">
        <w:rPr>
          <w:rFonts w:cs="Arial"/>
          <w:snapToGrid w:val="0"/>
          <w:color w:val="000000"/>
          <w:sz w:val="24"/>
          <w:szCs w:val="24"/>
        </w:rPr>
        <w:t>н</w:t>
      </w:r>
      <w:r w:rsidRPr="00A10E44">
        <w:rPr>
          <w:rFonts w:cs="Arial"/>
          <w:snapToGrid w:val="0"/>
          <w:color w:val="000000"/>
          <w:sz w:val="24"/>
          <w:szCs w:val="24"/>
        </w:rPr>
        <w:t>ной техникой и оборудованием.</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На предприятиях и в общественных организациях Панинского сельского поселения организационные мероприятия по обеспечению пожарной безопа</w:t>
      </w:r>
      <w:r w:rsidRPr="00A10E44">
        <w:rPr>
          <w:rFonts w:cs="Arial"/>
          <w:snapToGrid w:val="0"/>
          <w:color w:val="000000"/>
          <w:sz w:val="24"/>
          <w:szCs w:val="24"/>
        </w:rPr>
        <w:t>с</w:t>
      </w:r>
      <w:r w:rsidRPr="00A10E44">
        <w:rPr>
          <w:rFonts w:cs="Arial"/>
          <w:snapToGrid w:val="0"/>
          <w:color w:val="000000"/>
          <w:sz w:val="24"/>
          <w:szCs w:val="24"/>
        </w:rPr>
        <w:t>ности должны выполняться в соответствии с Постановлением Правительства РФ от 25.04.2012 N 390 «О противопожарном режиме». Работники должны знать и строго выполнять правила пожарной безопасности.</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Администрация и жители поселения должны контролировать и пред</w:t>
      </w:r>
      <w:r w:rsidRPr="00A10E44">
        <w:rPr>
          <w:rFonts w:cs="Arial"/>
          <w:snapToGrid w:val="0"/>
          <w:color w:val="000000"/>
          <w:sz w:val="24"/>
          <w:szCs w:val="24"/>
        </w:rPr>
        <w:t>у</w:t>
      </w:r>
      <w:r w:rsidRPr="00A10E44">
        <w:rPr>
          <w:rFonts w:cs="Arial"/>
          <w:snapToGrid w:val="0"/>
          <w:color w:val="000000"/>
          <w:sz w:val="24"/>
          <w:szCs w:val="24"/>
        </w:rPr>
        <w:t>преждать несанкционированные свалки мусора, особенно в жилом секторе, чтобы уменьшить пожарную нагрузку. Промышленные складские здания и п</w:t>
      </w:r>
      <w:r w:rsidRPr="00A10E44">
        <w:rPr>
          <w:rFonts w:cs="Arial"/>
          <w:snapToGrid w:val="0"/>
          <w:color w:val="000000"/>
          <w:sz w:val="24"/>
          <w:szCs w:val="24"/>
        </w:rPr>
        <w:t>о</w:t>
      </w:r>
      <w:r w:rsidRPr="00A10E44">
        <w:rPr>
          <w:rFonts w:cs="Arial"/>
          <w:snapToGrid w:val="0"/>
          <w:color w:val="000000"/>
          <w:sz w:val="24"/>
          <w:szCs w:val="24"/>
        </w:rPr>
        <w:t>мещения должны быть категорированы по пожарной и взрывопожарной опа</w:t>
      </w:r>
      <w:r w:rsidRPr="00A10E44">
        <w:rPr>
          <w:rFonts w:cs="Arial"/>
          <w:snapToGrid w:val="0"/>
          <w:color w:val="000000"/>
          <w:sz w:val="24"/>
          <w:szCs w:val="24"/>
        </w:rPr>
        <w:t>с</w:t>
      </w:r>
      <w:r w:rsidRPr="00A10E44">
        <w:rPr>
          <w:rFonts w:cs="Arial"/>
          <w:snapToGrid w:val="0"/>
          <w:color w:val="000000"/>
          <w:sz w:val="24"/>
          <w:szCs w:val="24"/>
        </w:rPr>
        <w:t>ности, согласно требованиям СП 12.13130.2009 и иметь все необходимые си</w:t>
      </w:r>
      <w:r w:rsidRPr="00A10E44">
        <w:rPr>
          <w:rFonts w:cs="Arial"/>
          <w:snapToGrid w:val="0"/>
          <w:color w:val="000000"/>
          <w:sz w:val="24"/>
          <w:szCs w:val="24"/>
        </w:rPr>
        <w:t>с</w:t>
      </w:r>
      <w:r w:rsidRPr="00A10E44">
        <w:rPr>
          <w:rFonts w:cs="Arial"/>
          <w:snapToGrid w:val="0"/>
          <w:color w:val="000000"/>
          <w:sz w:val="24"/>
          <w:szCs w:val="24"/>
        </w:rPr>
        <w:t>темы защиты и предупреждения пожара с</w:t>
      </w:r>
      <w:r w:rsidRPr="00A10E44">
        <w:rPr>
          <w:rFonts w:cs="Arial"/>
          <w:snapToGrid w:val="0"/>
          <w:color w:val="000000"/>
          <w:sz w:val="24"/>
          <w:szCs w:val="24"/>
        </w:rPr>
        <w:t>о</w:t>
      </w:r>
      <w:r w:rsidRPr="00A10E44">
        <w:rPr>
          <w:rFonts w:cs="Arial"/>
          <w:snapToGrid w:val="0"/>
          <w:color w:val="000000"/>
          <w:sz w:val="24"/>
          <w:szCs w:val="24"/>
        </w:rPr>
        <w:t>гласно выставленной категории.</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Строительство новых зданий и сооружений должно проводиться в соо</w:t>
      </w:r>
      <w:r w:rsidRPr="00A10E44">
        <w:rPr>
          <w:rFonts w:cs="Arial"/>
          <w:snapToGrid w:val="0"/>
          <w:color w:val="000000"/>
          <w:sz w:val="24"/>
          <w:szCs w:val="24"/>
        </w:rPr>
        <w:t>т</w:t>
      </w:r>
      <w:r w:rsidRPr="00A10E44">
        <w:rPr>
          <w:rFonts w:cs="Arial"/>
          <w:snapToGrid w:val="0"/>
          <w:color w:val="000000"/>
          <w:sz w:val="24"/>
          <w:szCs w:val="24"/>
        </w:rPr>
        <w:t>ветствии с требованиями современных нормативных и законодательных док</w:t>
      </w:r>
      <w:r w:rsidRPr="00A10E44">
        <w:rPr>
          <w:rFonts w:cs="Arial"/>
          <w:snapToGrid w:val="0"/>
          <w:color w:val="000000"/>
          <w:sz w:val="24"/>
          <w:szCs w:val="24"/>
        </w:rPr>
        <w:t>у</w:t>
      </w:r>
      <w:r w:rsidRPr="00A10E44">
        <w:rPr>
          <w:rFonts w:cs="Arial"/>
          <w:snapToGrid w:val="0"/>
          <w:color w:val="000000"/>
          <w:sz w:val="24"/>
          <w:szCs w:val="24"/>
        </w:rPr>
        <w:t>ментов, регламентирующих противопожарную безопасность и устойчивость зданий.</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Руководителями организаций и объектов на базе существующих специ</w:t>
      </w:r>
      <w:r w:rsidRPr="00A10E44">
        <w:rPr>
          <w:rFonts w:cs="Arial"/>
          <w:snapToGrid w:val="0"/>
          <w:color w:val="000000"/>
          <w:sz w:val="24"/>
          <w:szCs w:val="24"/>
        </w:rPr>
        <w:t>а</w:t>
      </w:r>
      <w:r w:rsidRPr="00A10E44">
        <w:rPr>
          <w:rFonts w:cs="Arial"/>
          <w:snapToGrid w:val="0"/>
          <w:color w:val="000000"/>
          <w:sz w:val="24"/>
          <w:szCs w:val="24"/>
        </w:rPr>
        <w:t>лизированных служб и подразделений (медицинской, ветеринарной, строител</w:t>
      </w:r>
      <w:r w:rsidRPr="00A10E44">
        <w:rPr>
          <w:rFonts w:cs="Arial"/>
          <w:snapToGrid w:val="0"/>
          <w:color w:val="000000"/>
          <w:sz w:val="24"/>
          <w:szCs w:val="24"/>
        </w:rPr>
        <w:t>ь</w:t>
      </w:r>
      <w:r w:rsidRPr="00A10E44">
        <w:rPr>
          <w:rFonts w:cs="Arial"/>
          <w:snapToGrid w:val="0"/>
          <w:color w:val="000000"/>
          <w:sz w:val="24"/>
          <w:szCs w:val="24"/>
        </w:rPr>
        <w:t>ных и ремон</w:t>
      </w:r>
      <w:r w:rsidRPr="00A10E44">
        <w:rPr>
          <w:rFonts w:cs="Arial"/>
          <w:snapToGrid w:val="0"/>
          <w:color w:val="000000"/>
          <w:sz w:val="24"/>
          <w:szCs w:val="24"/>
        </w:rPr>
        <w:t>т</w:t>
      </w:r>
      <w:r w:rsidRPr="00A10E44">
        <w:rPr>
          <w:rFonts w:cs="Arial"/>
          <w:snapToGrid w:val="0"/>
          <w:color w:val="000000"/>
          <w:sz w:val="24"/>
          <w:szCs w:val="24"/>
        </w:rPr>
        <w:t>ных организаций) создаются нештатные аварийно-спасательные формирования, предназначенные для выполнения аварийно-спасательных и других неотложных работ при чрезвычайных ситуациях.</w:t>
      </w:r>
    </w:p>
    <w:p w:rsidR="00A10E44" w:rsidRPr="00A10E44" w:rsidRDefault="00A10E44" w:rsidP="00A10E44">
      <w:pPr>
        <w:pStyle w:val="affffff7"/>
        <w:widowControl w:val="0"/>
        <w:spacing w:after="0"/>
        <w:ind w:firstLine="709"/>
        <w:rPr>
          <w:rFonts w:cs="Arial"/>
          <w:color w:val="000000"/>
          <w:sz w:val="24"/>
          <w:szCs w:val="24"/>
        </w:rPr>
      </w:pPr>
      <w:r w:rsidRPr="00A10E44">
        <w:rPr>
          <w:rFonts w:cs="Arial"/>
          <w:snapToGrid w:val="0"/>
          <w:color w:val="000000"/>
          <w:sz w:val="24"/>
          <w:szCs w:val="24"/>
        </w:rPr>
        <w:t>Информационное обеспечение функционирования окружного звена те</w:t>
      </w:r>
      <w:r w:rsidRPr="00A10E44">
        <w:rPr>
          <w:rFonts w:cs="Arial"/>
          <w:snapToGrid w:val="0"/>
          <w:color w:val="000000"/>
          <w:sz w:val="24"/>
          <w:szCs w:val="24"/>
        </w:rPr>
        <w:t>р</w:t>
      </w:r>
      <w:r w:rsidRPr="00A10E44">
        <w:rPr>
          <w:rFonts w:cs="Arial"/>
          <w:snapToGrid w:val="0"/>
          <w:color w:val="000000"/>
          <w:sz w:val="24"/>
          <w:szCs w:val="24"/>
        </w:rPr>
        <w:t>риториальной подсистемы РСЧС осуществляется отделом по делам ГО ЧС а</w:t>
      </w:r>
      <w:r w:rsidRPr="00A10E44">
        <w:rPr>
          <w:rFonts w:cs="Arial"/>
          <w:snapToGrid w:val="0"/>
          <w:color w:val="000000"/>
          <w:sz w:val="24"/>
          <w:szCs w:val="24"/>
        </w:rPr>
        <w:t>д</w:t>
      </w:r>
      <w:r w:rsidRPr="00A10E44">
        <w:rPr>
          <w:rFonts w:cs="Arial"/>
          <w:snapToGrid w:val="0"/>
          <w:color w:val="000000"/>
          <w:sz w:val="24"/>
          <w:szCs w:val="24"/>
        </w:rPr>
        <w:t>министрации п</w:t>
      </w:r>
      <w:r w:rsidRPr="00A10E44">
        <w:rPr>
          <w:rFonts w:cs="Arial"/>
          <w:snapToGrid w:val="0"/>
          <w:color w:val="000000"/>
          <w:sz w:val="24"/>
          <w:szCs w:val="24"/>
        </w:rPr>
        <w:t>о</w:t>
      </w:r>
      <w:r w:rsidRPr="00A10E44">
        <w:rPr>
          <w:rFonts w:cs="Arial"/>
          <w:snapToGrid w:val="0"/>
          <w:color w:val="000000"/>
          <w:sz w:val="24"/>
          <w:szCs w:val="24"/>
        </w:rPr>
        <w:t>селения, специально уполномоченными должностными лицами по выполнению мер</w:t>
      </w:r>
      <w:r w:rsidRPr="00A10E44">
        <w:rPr>
          <w:rFonts w:cs="Arial"/>
          <w:snapToGrid w:val="0"/>
          <w:color w:val="000000"/>
          <w:sz w:val="24"/>
          <w:szCs w:val="24"/>
        </w:rPr>
        <w:t>о</w:t>
      </w:r>
      <w:r w:rsidRPr="00A10E44">
        <w:rPr>
          <w:rFonts w:cs="Arial"/>
          <w:snapToGrid w:val="0"/>
          <w:color w:val="000000"/>
          <w:sz w:val="24"/>
          <w:szCs w:val="24"/>
        </w:rPr>
        <w:t>приятий ГО ЧС объектов экономики.</w:t>
      </w:r>
    </w:p>
    <w:p w:rsidR="00A10E44" w:rsidRPr="00A10E44" w:rsidRDefault="00A10E44" w:rsidP="00A10E44">
      <w:pPr>
        <w:pStyle w:val="a5"/>
        <w:spacing w:line="240" w:lineRule="auto"/>
        <w:ind w:right="0"/>
        <w:rPr>
          <w:rFonts w:ascii="Arial" w:hAnsi="Arial" w:cs="Arial"/>
          <w:color w:val="000000"/>
          <w:sz w:val="24"/>
        </w:rPr>
      </w:pPr>
      <w:r w:rsidRPr="00A10E44">
        <w:rPr>
          <w:rFonts w:ascii="Arial" w:hAnsi="Arial" w:cs="Arial"/>
          <w:color w:val="000000"/>
          <w:sz w:val="24"/>
        </w:rPr>
        <w:t>При необходимости эвакуация жильцов, персонала (членов их семей) у</w:t>
      </w:r>
      <w:r w:rsidRPr="00A10E44">
        <w:rPr>
          <w:rFonts w:ascii="Arial" w:hAnsi="Arial" w:cs="Arial"/>
          <w:color w:val="000000"/>
          <w:sz w:val="24"/>
        </w:rPr>
        <w:t>ч</w:t>
      </w:r>
      <w:r w:rsidRPr="00A10E44">
        <w:rPr>
          <w:rFonts w:ascii="Arial" w:hAnsi="Arial" w:cs="Arial"/>
          <w:color w:val="000000"/>
          <w:sz w:val="24"/>
        </w:rPr>
        <w:t>реждений и предприятий, проводится в соответствии с планом эвакуации Гла</w:t>
      </w:r>
      <w:r w:rsidRPr="00A10E44">
        <w:rPr>
          <w:rFonts w:ascii="Arial" w:hAnsi="Arial" w:cs="Arial"/>
          <w:color w:val="000000"/>
          <w:sz w:val="24"/>
        </w:rPr>
        <w:t>в</w:t>
      </w:r>
      <w:r w:rsidRPr="00A10E44">
        <w:rPr>
          <w:rFonts w:ascii="Arial" w:hAnsi="Arial" w:cs="Arial"/>
          <w:color w:val="000000"/>
          <w:sz w:val="24"/>
        </w:rPr>
        <w:t>ного управл</w:t>
      </w:r>
      <w:r w:rsidRPr="00A10E44">
        <w:rPr>
          <w:rFonts w:ascii="Arial" w:hAnsi="Arial" w:cs="Arial"/>
          <w:color w:val="000000"/>
          <w:sz w:val="24"/>
        </w:rPr>
        <w:t>е</w:t>
      </w:r>
      <w:r w:rsidRPr="00A10E44">
        <w:rPr>
          <w:rFonts w:ascii="Arial" w:hAnsi="Arial" w:cs="Arial"/>
          <w:color w:val="000000"/>
          <w:sz w:val="24"/>
        </w:rPr>
        <w:t>ния МЧС России по Ивановской области.</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Сбор эвакуируемых предусматривается по месту жительства. Адреса мест и время сбора объявляются при проведении эвакуационных мероприятий всеми средствами связи. Сбор эвакуируемых осуществляется на сборных эв</w:t>
      </w:r>
      <w:r w:rsidRPr="00A10E44">
        <w:rPr>
          <w:rFonts w:cs="Arial"/>
          <w:snapToGrid w:val="0"/>
          <w:color w:val="000000"/>
          <w:sz w:val="24"/>
          <w:szCs w:val="24"/>
        </w:rPr>
        <w:t>а</w:t>
      </w:r>
      <w:r w:rsidRPr="00A10E44">
        <w:rPr>
          <w:rFonts w:cs="Arial"/>
          <w:snapToGrid w:val="0"/>
          <w:color w:val="000000"/>
          <w:sz w:val="24"/>
          <w:szCs w:val="24"/>
        </w:rPr>
        <w:t>куационных пунктах посел</w:t>
      </w:r>
      <w:r w:rsidRPr="00A10E44">
        <w:rPr>
          <w:rFonts w:cs="Arial"/>
          <w:snapToGrid w:val="0"/>
          <w:color w:val="000000"/>
          <w:sz w:val="24"/>
          <w:szCs w:val="24"/>
        </w:rPr>
        <w:t>е</w:t>
      </w:r>
      <w:r w:rsidRPr="00A10E44">
        <w:rPr>
          <w:rFonts w:cs="Arial"/>
          <w:snapToGrid w:val="0"/>
          <w:color w:val="000000"/>
          <w:sz w:val="24"/>
          <w:szCs w:val="24"/>
        </w:rPr>
        <w:t>ния.</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В пределах рассматриваемой территории эвакуация населения может осуществляться: а</w:t>
      </w:r>
      <w:r w:rsidRPr="00A10E44">
        <w:rPr>
          <w:rFonts w:cs="Arial"/>
          <w:snapToGrid w:val="0"/>
          <w:color w:val="000000"/>
          <w:sz w:val="24"/>
          <w:szCs w:val="24"/>
        </w:rPr>
        <w:t>в</w:t>
      </w:r>
      <w:r w:rsidRPr="00A10E44">
        <w:rPr>
          <w:rFonts w:cs="Arial"/>
          <w:snapToGrid w:val="0"/>
          <w:color w:val="000000"/>
          <w:sz w:val="24"/>
          <w:szCs w:val="24"/>
        </w:rPr>
        <w:t>томобильным транспортом и пешим порядком.</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При возникновении чрезвычайных ситуаций, связанных с угрозой ради</w:t>
      </w:r>
      <w:r w:rsidRPr="00A10E44">
        <w:rPr>
          <w:rFonts w:cs="Arial"/>
          <w:snapToGrid w:val="0"/>
          <w:color w:val="000000"/>
          <w:sz w:val="24"/>
          <w:szCs w:val="24"/>
        </w:rPr>
        <w:t>о</w:t>
      </w:r>
      <w:r w:rsidRPr="00A10E44">
        <w:rPr>
          <w:rFonts w:cs="Arial"/>
          <w:snapToGrid w:val="0"/>
          <w:color w:val="000000"/>
          <w:sz w:val="24"/>
          <w:szCs w:val="24"/>
        </w:rPr>
        <w:t>активного, химического, биологического заражения местности укрытие насел</w:t>
      </w:r>
      <w:r w:rsidRPr="00A10E44">
        <w:rPr>
          <w:rFonts w:cs="Arial"/>
          <w:snapToGrid w:val="0"/>
          <w:color w:val="000000"/>
          <w:sz w:val="24"/>
          <w:szCs w:val="24"/>
        </w:rPr>
        <w:t>е</w:t>
      </w:r>
      <w:r w:rsidRPr="00A10E44">
        <w:rPr>
          <w:rFonts w:cs="Arial"/>
          <w:snapToGrid w:val="0"/>
          <w:color w:val="000000"/>
          <w:sz w:val="24"/>
          <w:szCs w:val="24"/>
        </w:rPr>
        <w:t xml:space="preserve">ния может быть организовано в подвальных помещениях жилых домов. </w:t>
      </w:r>
    </w:p>
    <w:p w:rsidR="001932EE" w:rsidRPr="005C5C3E" w:rsidRDefault="001932EE" w:rsidP="005C5C3E">
      <w:pPr>
        <w:ind w:right="-14" w:firstLine="720"/>
        <w:jc w:val="both"/>
        <w:rPr>
          <w:rFonts w:ascii="Arial" w:hAnsi="Arial" w:cs="Arial"/>
        </w:rPr>
      </w:pPr>
    </w:p>
    <w:p w:rsidR="00A10E44" w:rsidRPr="00A10E44" w:rsidRDefault="00A10E44" w:rsidP="00A10E44">
      <w:pPr>
        <w:pStyle w:val="affffff7"/>
        <w:widowControl w:val="0"/>
        <w:spacing w:after="0"/>
        <w:ind w:firstLine="540"/>
        <w:rPr>
          <w:rFonts w:cs="Arial"/>
          <w:i/>
          <w:sz w:val="24"/>
          <w:szCs w:val="24"/>
        </w:rPr>
      </w:pPr>
      <w:r w:rsidRPr="00FB2133">
        <w:rPr>
          <w:rFonts w:cs="Arial"/>
          <w:i/>
          <w:sz w:val="24"/>
          <w:szCs w:val="24"/>
        </w:rPr>
        <w:t>10.10.</w:t>
      </w:r>
      <w:r>
        <w:rPr>
          <w:rFonts w:cs="Arial"/>
          <w:i/>
          <w:sz w:val="24"/>
          <w:szCs w:val="24"/>
        </w:rPr>
        <w:t>1</w:t>
      </w:r>
      <w:r w:rsidRPr="00FB2133">
        <w:rPr>
          <w:rFonts w:cs="Arial"/>
          <w:i/>
          <w:sz w:val="24"/>
          <w:szCs w:val="24"/>
        </w:rPr>
        <w:t xml:space="preserve">. </w:t>
      </w:r>
      <w:r w:rsidRPr="00A10E44">
        <w:rPr>
          <w:rFonts w:cs="Arial"/>
          <w:i/>
          <w:sz w:val="24"/>
          <w:szCs w:val="24"/>
        </w:rPr>
        <w:t>Безопасность при транспортных</w:t>
      </w:r>
      <w:r w:rsidRPr="003F4E68">
        <w:rPr>
          <w:rFonts w:ascii="Times New Roman" w:hAnsi="Times New Roman"/>
          <w:b/>
          <w:snapToGrid w:val="0"/>
          <w:color w:val="000000"/>
          <w:sz w:val="24"/>
          <w:szCs w:val="24"/>
        </w:rPr>
        <w:t xml:space="preserve"> </w:t>
      </w:r>
      <w:r w:rsidRPr="00A10E44">
        <w:rPr>
          <w:rFonts w:cs="Arial"/>
          <w:i/>
          <w:sz w:val="24"/>
          <w:szCs w:val="24"/>
        </w:rPr>
        <w:t>пер</w:t>
      </w:r>
      <w:r w:rsidRPr="00A10E44">
        <w:rPr>
          <w:rFonts w:cs="Arial"/>
          <w:i/>
          <w:sz w:val="24"/>
          <w:szCs w:val="24"/>
        </w:rPr>
        <w:t>е</w:t>
      </w:r>
      <w:r w:rsidRPr="00A10E44">
        <w:rPr>
          <w:rFonts w:cs="Arial"/>
          <w:i/>
          <w:sz w:val="24"/>
          <w:szCs w:val="24"/>
        </w:rPr>
        <w:t>возках</w:t>
      </w:r>
      <w:r w:rsidRPr="00FB2133">
        <w:rPr>
          <w:rFonts w:cs="Arial"/>
          <w:i/>
          <w:sz w:val="24"/>
          <w:szCs w:val="24"/>
        </w:rPr>
        <w:t xml:space="preserve"> </w:t>
      </w:r>
    </w:p>
    <w:p w:rsidR="005D16B3" w:rsidRDefault="005D16B3" w:rsidP="005C5C3E">
      <w:pPr>
        <w:ind w:right="-14" w:firstLine="720"/>
        <w:jc w:val="both"/>
        <w:rPr>
          <w:rFonts w:ascii="Arial" w:hAnsi="Arial" w:cs="Arial"/>
        </w:rPr>
      </w:pP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Перевозку опасных грузов автомобильным транспортом необходимо осуществлять с соблюдением «Правил перевозки опасных грузов автомобил</w:t>
      </w:r>
      <w:r w:rsidRPr="00A10E44">
        <w:rPr>
          <w:rFonts w:cs="Arial"/>
          <w:snapToGrid w:val="0"/>
          <w:color w:val="000000"/>
          <w:sz w:val="24"/>
          <w:szCs w:val="24"/>
        </w:rPr>
        <w:t>ь</w:t>
      </w:r>
      <w:r w:rsidRPr="00A10E44">
        <w:rPr>
          <w:rFonts w:cs="Arial"/>
          <w:snapToGrid w:val="0"/>
          <w:color w:val="000000"/>
          <w:sz w:val="24"/>
          <w:szCs w:val="24"/>
        </w:rPr>
        <w:t>ным транспортом» утвержденных министерством транспорта РФ приказом от 8 августа 1995г. № 73.</w:t>
      </w:r>
    </w:p>
    <w:p w:rsidR="00A10E44" w:rsidRPr="00A10E44" w:rsidRDefault="00A10E44" w:rsidP="00A10E44">
      <w:pPr>
        <w:pStyle w:val="affffff7"/>
        <w:widowControl w:val="0"/>
        <w:spacing w:after="0"/>
        <w:ind w:firstLine="709"/>
        <w:rPr>
          <w:rFonts w:cs="Arial"/>
          <w:snapToGrid w:val="0"/>
          <w:color w:val="000000"/>
          <w:sz w:val="24"/>
          <w:szCs w:val="24"/>
        </w:rPr>
      </w:pPr>
      <w:r w:rsidRPr="00A10E44">
        <w:rPr>
          <w:rFonts w:cs="Arial"/>
          <w:snapToGrid w:val="0"/>
          <w:color w:val="000000"/>
          <w:sz w:val="24"/>
          <w:szCs w:val="24"/>
        </w:rPr>
        <w:t>Согласно которым:</w:t>
      </w:r>
    </w:p>
    <w:p w:rsidR="00A10E44" w:rsidRPr="00A10E44" w:rsidRDefault="00A10E44" w:rsidP="00A10E44">
      <w:pPr>
        <w:pStyle w:val="affffff7"/>
        <w:widowControl w:val="0"/>
        <w:numPr>
          <w:ilvl w:val="0"/>
          <w:numId w:val="72"/>
        </w:numPr>
        <w:spacing w:after="0"/>
        <w:ind w:left="0" w:firstLine="709"/>
        <w:rPr>
          <w:rFonts w:cs="Arial"/>
          <w:snapToGrid w:val="0"/>
          <w:color w:val="000000"/>
          <w:sz w:val="24"/>
          <w:szCs w:val="24"/>
        </w:rPr>
      </w:pPr>
      <w:r w:rsidRPr="00A10E44">
        <w:rPr>
          <w:rFonts w:cs="Arial"/>
          <w:snapToGrid w:val="0"/>
          <w:color w:val="000000"/>
          <w:sz w:val="24"/>
          <w:szCs w:val="24"/>
        </w:rPr>
        <w:t>перевозка “особо опасных грузов” допускается при надлежащей охр</w:t>
      </w:r>
      <w:r w:rsidRPr="00A10E44">
        <w:rPr>
          <w:rFonts w:cs="Arial"/>
          <w:snapToGrid w:val="0"/>
          <w:color w:val="000000"/>
          <w:sz w:val="24"/>
          <w:szCs w:val="24"/>
        </w:rPr>
        <w:t>а</w:t>
      </w:r>
      <w:r w:rsidRPr="00A10E44">
        <w:rPr>
          <w:rFonts w:cs="Arial"/>
          <w:snapToGrid w:val="0"/>
          <w:color w:val="000000"/>
          <w:sz w:val="24"/>
          <w:szCs w:val="24"/>
        </w:rPr>
        <w:t>не и обязательно в сопровождении специально ответственного лица - предст</w:t>
      </w:r>
      <w:r w:rsidRPr="00A10E44">
        <w:rPr>
          <w:rFonts w:cs="Arial"/>
          <w:snapToGrid w:val="0"/>
          <w:color w:val="000000"/>
          <w:sz w:val="24"/>
          <w:szCs w:val="24"/>
        </w:rPr>
        <w:t>а</w:t>
      </w:r>
      <w:r w:rsidRPr="00A10E44">
        <w:rPr>
          <w:rFonts w:cs="Arial"/>
          <w:snapToGrid w:val="0"/>
          <w:color w:val="000000"/>
          <w:sz w:val="24"/>
          <w:szCs w:val="24"/>
        </w:rPr>
        <w:t>вителя груз</w:t>
      </w:r>
      <w:r w:rsidRPr="00A10E44">
        <w:rPr>
          <w:rFonts w:cs="Arial"/>
          <w:snapToGrid w:val="0"/>
          <w:color w:val="000000"/>
          <w:sz w:val="24"/>
          <w:szCs w:val="24"/>
        </w:rPr>
        <w:t>о</w:t>
      </w:r>
      <w:r w:rsidRPr="00A10E44">
        <w:rPr>
          <w:rFonts w:cs="Arial"/>
          <w:snapToGrid w:val="0"/>
          <w:color w:val="000000"/>
          <w:sz w:val="24"/>
          <w:szCs w:val="24"/>
        </w:rPr>
        <w:t>отправителя (грузополучателя), знающего свойства опасных грузов и умеющего обр</w:t>
      </w:r>
      <w:r w:rsidRPr="00A10E44">
        <w:rPr>
          <w:rFonts w:cs="Arial"/>
          <w:snapToGrid w:val="0"/>
          <w:color w:val="000000"/>
          <w:sz w:val="24"/>
          <w:szCs w:val="24"/>
        </w:rPr>
        <w:t>а</w:t>
      </w:r>
      <w:r w:rsidRPr="00A10E44">
        <w:rPr>
          <w:rFonts w:cs="Arial"/>
          <w:snapToGrid w:val="0"/>
          <w:color w:val="000000"/>
          <w:sz w:val="24"/>
          <w:szCs w:val="24"/>
        </w:rPr>
        <w:t>щаться с ними;</w:t>
      </w:r>
    </w:p>
    <w:p w:rsidR="00A10E44" w:rsidRPr="00A10E44" w:rsidRDefault="00A10E44" w:rsidP="00A10E44">
      <w:pPr>
        <w:pStyle w:val="affffff7"/>
        <w:widowControl w:val="0"/>
        <w:numPr>
          <w:ilvl w:val="0"/>
          <w:numId w:val="72"/>
        </w:numPr>
        <w:spacing w:after="0"/>
        <w:ind w:left="0" w:firstLine="709"/>
        <w:rPr>
          <w:rFonts w:cs="Arial"/>
          <w:snapToGrid w:val="0"/>
          <w:color w:val="000000"/>
          <w:sz w:val="24"/>
          <w:szCs w:val="24"/>
        </w:rPr>
      </w:pPr>
      <w:r w:rsidRPr="00A10E44">
        <w:rPr>
          <w:rFonts w:cs="Arial"/>
          <w:snapToGrid w:val="0"/>
          <w:color w:val="000000"/>
          <w:sz w:val="24"/>
          <w:szCs w:val="24"/>
        </w:rPr>
        <w:t>автотранспортная организация при перевозке опасных грузов обязана произвести дооборудование и оснащение транспортных средств, в соответс</w:t>
      </w:r>
      <w:r w:rsidRPr="00A10E44">
        <w:rPr>
          <w:rFonts w:cs="Arial"/>
          <w:snapToGrid w:val="0"/>
          <w:color w:val="000000"/>
          <w:sz w:val="24"/>
          <w:szCs w:val="24"/>
        </w:rPr>
        <w:t>т</w:t>
      </w:r>
      <w:r w:rsidRPr="00A10E44">
        <w:rPr>
          <w:rFonts w:cs="Arial"/>
          <w:snapToGrid w:val="0"/>
          <w:color w:val="000000"/>
          <w:sz w:val="24"/>
          <w:szCs w:val="24"/>
        </w:rPr>
        <w:t>вии с требованиями «Правил перевозки опасных грузов автомобильным тран</w:t>
      </w:r>
      <w:r w:rsidRPr="00A10E44">
        <w:rPr>
          <w:rFonts w:cs="Arial"/>
          <w:snapToGrid w:val="0"/>
          <w:color w:val="000000"/>
          <w:sz w:val="24"/>
          <w:szCs w:val="24"/>
        </w:rPr>
        <w:t>с</w:t>
      </w:r>
      <w:r w:rsidRPr="00A10E44">
        <w:rPr>
          <w:rFonts w:cs="Arial"/>
          <w:snapToGrid w:val="0"/>
          <w:color w:val="000000"/>
          <w:sz w:val="24"/>
          <w:szCs w:val="24"/>
        </w:rPr>
        <w:t>портом», а также организовать специальную подготовку или инструктаж обсл</w:t>
      </w:r>
      <w:r w:rsidRPr="00A10E44">
        <w:rPr>
          <w:rFonts w:cs="Arial"/>
          <w:snapToGrid w:val="0"/>
          <w:color w:val="000000"/>
          <w:sz w:val="24"/>
          <w:szCs w:val="24"/>
        </w:rPr>
        <w:t>у</w:t>
      </w:r>
      <w:r w:rsidRPr="00A10E44">
        <w:rPr>
          <w:rFonts w:cs="Arial"/>
          <w:snapToGrid w:val="0"/>
          <w:color w:val="000000"/>
          <w:sz w:val="24"/>
          <w:szCs w:val="24"/>
        </w:rPr>
        <w:t>живающего персонала, зан</w:t>
      </w:r>
      <w:r w:rsidRPr="00A10E44">
        <w:rPr>
          <w:rFonts w:cs="Arial"/>
          <w:snapToGrid w:val="0"/>
          <w:color w:val="000000"/>
          <w:sz w:val="24"/>
          <w:szCs w:val="24"/>
        </w:rPr>
        <w:t>я</w:t>
      </w:r>
      <w:r w:rsidRPr="00A10E44">
        <w:rPr>
          <w:rFonts w:cs="Arial"/>
          <w:snapToGrid w:val="0"/>
          <w:color w:val="000000"/>
          <w:sz w:val="24"/>
          <w:szCs w:val="24"/>
        </w:rPr>
        <w:t>того на работах с опасными грузами, и обеспечить его средствами индивидуальной з</w:t>
      </w:r>
      <w:r w:rsidRPr="00A10E44">
        <w:rPr>
          <w:rFonts w:cs="Arial"/>
          <w:snapToGrid w:val="0"/>
          <w:color w:val="000000"/>
          <w:sz w:val="24"/>
          <w:szCs w:val="24"/>
        </w:rPr>
        <w:t>а</w:t>
      </w:r>
      <w:r w:rsidRPr="00A10E44">
        <w:rPr>
          <w:rFonts w:cs="Arial"/>
          <w:snapToGrid w:val="0"/>
          <w:color w:val="000000"/>
          <w:sz w:val="24"/>
          <w:szCs w:val="24"/>
        </w:rPr>
        <w:t>щиты;</w:t>
      </w:r>
    </w:p>
    <w:p w:rsidR="00FB2133" w:rsidRDefault="00A10E44" w:rsidP="00A10E44">
      <w:pPr>
        <w:ind w:firstLine="709"/>
        <w:jc w:val="both"/>
        <w:rPr>
          <w:rFonts w:ascii="Arial" w:hAnsi="Arial" w:cs="Arial"/>
        </w:rPr>
      </w:pPr>
      <w:r w:rsidRPr="00A10E44">
        <w:rPr>
          <w:rFonts w:ascii="Arial" w:hAnsi="Arial" w:cs="Arial"/>
          <w:snapToGrid w:val="0"/>
          <w:color w:val="000000"/>
        </w:rPr>
        <w:t>в случае возникновения аварии или инцидента в процессе перевозки первичная ликвидация их последствий до прибытия аварийной бригады и сп</w:t>
      </w:r>
      <w:r w:rsidRPr="00A10E44">
        <w:rPr>
          <w:rFonts w:ascii="Arial" w:hAnsi="Arial" w:cs="Arial"/>
          <w:snapToGrid w:val="0"/>
          <w:color w:val="000000"/>
        </w:rPr>
        <w:t>е</w:t>
      </w:r>
      <w:r w:rsidRPr="00A10E44">
        <w:rPr>
          <w:rFonts w:ascii="Arial" w:hAnsi="Arial" w:cs="Arial"/>
          <w:snapToGrid w:val="0"/>
          <w:color w:val="000000"/>
        </w:rPr>
        <w:t>циальных служб осуществляется водителем и сопровождающим ответстве</w:t>
      </w:r>
      <w:r w:rsidRPr="00A10E44">
        <w:rPr>
          <w:rFonts w:ascii="Arial" w:hAnsi="Arial" w:cs="Arial"/>
          <w:snapToGrid w:val="0"/>
          <w:color w:val="000000"/>
        </w:rPr>
        <w:t>н</w:t>
      </w:r>
      <w:r w:rsidRPr="00A10E44">
        <w:rPr>
          <w:rFonts w:ascii="Arial" w:hAnsi="Arial" w:cs="Arial"/>
          <w:snapToGrid w:val="0"/>
          <w:color w:val="000000"/>
        </w:rPr>
        <w:t>ным лицом в соответствии с требованиями специальной подготовки или инс</w:t>
      </w:r>
      <w:r w:rsidRPr="00A10E44">
        <w:rPr>
          <w:rFonts w:ascii="Arial" w:hAnsi="Arial" w:cs="Arial"/>
          <w:snapToGrid w:val="0"/>
          <w:color w:val="000000"/>
        </w:rPr>
        <w:t>т</w:t>
      </w:r>
      <w:r w:rsidRPr="00A10E44">
        <w:rPr>
          <w:rFonts w:ascii="Arial" w:hAnsi="Arial" w:cs="Arial"/>
          <w:snapToGrid w:val="0"/>
          <w:color w:val="000000"/>
        </w:rPr>
        <w:t>руктажа, проводимых грузоотправит</w:t>
      </w:r>
      <w:r w:rsidRPr="00A10E44">
        <w:rPr>
          <w:rFonts w:ascii="Arial" w:hAnsi="Arial" w:cs="Arial"/>
          <w:snapToGrid w:val="0"/>
          <w:color w:val="000000"/>
        </w:rPr>
        <w:t>е</w:t>
      </w:r>
      <w:r w:rsidRPr="00A10E44">
        <w:rPr>
          <w:rFonts w:ascii="Arial" w:hAnsi="Arial" w:cs="Arial"/>
          <w:snapToGrid w:val="0"/>
          <w:color w:val="000000"/>
        </w:rPr>
        <w:t>лем (грузополучателем).</w:t>
      </w:r>
    </w:p>
    <w:p w:rsidR="00FB2133" w:rsidRDefault="00FB2133" w:rsidP="005C5C3E">
      <w:pPr>
        <w:ind w:right="-14" w:firstLine="720"/>
        <w:jc w:val="both"/>
        <w:rPr>
          <w:rFonts w:ascii="Arial" w:hAnsi="Arial" w:cs="Arial"/>
        </w:rPr>
      </w:pPr>
    </w:p>
    <w:p w:rsidR="00FB2133" w:rsidRDefault="00FB2133" w:rsidP="005C5C3E">
      <w:pPr>
        <w:ind w:right="-14" w:firstLine="720"/>
        <w:jc w:val="both"/>
        <w:rPr>
          <w:rFonts w:ascii="Arial" w:hAnsi="Arial" w:cs="Arial"/>
        </w:rPr>
      </w:pPr>
    </w:p>
    <w:p w:rsidR="005D6E0F" w:rsidRPr="0077665A" w:rsidRDefault="00A751A1" w:rsidP="0060151A">
      <w:pPr>
        <w:numPr>
          <w:ilvl w:val="0"/>
          <w:numId w:val="58"/>
        </w:numPr>
        <w:ind w:hanging="900"/>
        <w:rPr>
          <w:rFonts w:ascii="Arial" w:hAnsi="Arial" w:cs="Arial"/>
          <w:b/>
        </w:rPr>
      </w:pPr>
      <w:r>
        <w:rPr>
          <w:rFonts w:ascii="Arial" w:hAnsi="Arial" w:cs="Arial"/>
          <w:b/>
        </w:rPr>
        <w:br w:type="page"/>
      </w:r>
      <w:r w:rsidR="005D6E0F" w:rsidRPr="0077665A">
        <w:rPr>
          <w:rFonts w:ascii="Arial" w:hAnsi="Arial" w:cs="Arial"/>
          <w:b/>
        </w:rPr>
        <w:t xml:space="preserve">ПЕРЕЧЕНЬ </w:t>
      </w:r>
      <w:r w:rsidR="005D6E0F">
        <w:rPr>
          <w:rFonts w:ascii="Arial" w:hAnsi="Arial" w:cs="Arial"/>
          <w:b/>
        </w:rPr>
        <w:t>ПЛАНИРУЕМЫХ К РАЗМЕЩЕНИЮ ОБЪЕКТОВ МЕС</w:t>
      </w:r>
      <w:r w:rsidR="005D6E0F">
        <w:rPr>
          <w:rFonts w:ascii="Arial" w:hAnsi="Arial" w:cs="Arial"/>
          <w:b/>
        </w:rPr>
        <w:t>Т</w:t>
      </w:r>
      <w:r w:rsidR="005D6E0F">
        <w:rPr>
          <w:rFonts w:ascii="Arial" w:hAnsi="Arial" w:cs="Arial"/>
          <w:b/>
        </w:rPr>
        <w:t xml:space="preserve">НОГО ЗНАЧЕНИЯ И </w:t>
      </w:r>
      <w:r w:rsidR="005D6E0F" w:rsidRPr="0077665A">
        <w:rPr>
          <w:rFonts w:ascii="Arial" w:hAnsi="Arial" w:cs="Arial"/>
          <w:b/>
        </w:rPr>
        <w:t>ОСНОВНЫХ МЕРОПРИЯТИЙ ПО ТЕРРИ</w:t>
      </w:r>
      <w:r w:rsidR="005D6E0F">
        <w:rPr>
          <w:rFonts w:ascii="Arial" w:hAnsi="Arial" w:cs="Arial"/>
          <w:b/>
        </w:rPr>
        <w:t>ТОР</w:t>
      </w:r>
      <w:r w:rsidR="005D6E0F">
        <w:rPr>
          <w:rFonts w:ascii="Arial" w:hAnsi="Arial" w:cs="Arial"/>
          <w:b/>
        </w:rPr>
        <w:t>И</w:t>
      </w:r>
      <w:r w:rsidR="005D6E0F">
        <w:rPr>
          <w:rFonts w:ascii="Arial" w:hAnsi="Arial" w:cs="Arial"/>
          <w:b/>
        </w:rPr>
        <w:t xml:space="preserve">АЛЬНОМУ </w:t>
      </w:r>
      <w:r w:rsidR="005D6E0F" w:rsidRPr="0077665A">
        <w:rPr>
          <w:rFonts w:ascii="Arial" w:hAnsi="Arial" w:cs="Arial"/>
          <w:b/>
        </w:rPr>
        <w:t>ПЛАНИРОВАНИЮ.</w:t>
      </w:r>
    </w:p>
    <w:p w:rsidR="005D6E0F" w:rsidRPr="00A91446" w:rsidRDefault="005D6E0F" w:rsidP="005D6E0F">
      <w:pPr>
        <w:rPr>
          <w:color w:val="FF0000"/>
        </w:rPr>
      </w:pPr>
    </w:p>
    <w:tbl>
      <w:tblPr>
        <w:tblW w:w="9041"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7"/>
        <w:gridCol w:w="35"/>
        <w:gridCol w:w="14"/>
        <w:gridCol w:w="29"/>
        <w:gridCol w:w="48"/>
        <w:gridCol w:w="1383"/>
        <w:gridCol w:w="4669"/>
        <w:gridCol w:w="2165"/>
      </w:tblGrid>
      <w:tr w:rsidR="0030237B" w:rsidRPr="00F51558">
        <w:trPr>
          <w:trHeight w:val="397"/>
          <w:tblHeader/>
          <w:jc w:val="center"/>
        </w:trPr>
        <w:tc>
          <w:tcPr>
            <w:tcW w:w="2207" w:type="dxa"/>
            <w:gridSpan w:val="7"/>
            <w:vAlign w:val="center"/>
          </w:tcPr>
          <w:p w:rsidR="0030237B" w:rsidRPr="00F51558" w:rsidRDefault="0030237B" w:rsidP="00F51558">
            <w:pPr>
              <w:jc w:val="center"/>
              <w:rPr>
                <w:rFonts w:ascii="Arial" w:hAnsi="Arial" w:cs="Arial"/>
                <w:sz w:val="20"/>
                <w:szCs w:val="20"/>
              </w:rPr>
            </w:pPr>
            <w:bookmarkStart w:id="71" w:name="_Toc279482127"/>
            <w:r w:rsidRPr="00F51558">
              <w:rPr>
                <w:rFonts w:ascii="Arial" w:hAnsi="Arial" w:cs="Arial"/>
                <w:sz w:val="20"/>
                <w:szCs w:val="20"/>
              </w:rPr>
              <w:t>Месторасположение</w:t>
            </w:r>
          </w:p>
        </w:tc>
        <w:tc>
          <w:tcPr>
            <w:tcW w:w="4669"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Перечень мероприятий</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 xml:space="preserve">Очерёдность </w:t>
            </w:r>
            <w:r w:rsidRPr="00F51558">
              <w:rPr>
                <w:rFonts w:ascii="Arial" w:hAnsi="Arial" w:cs="Arial"/>
                <w:sz w:val="20"/>
                <w:szCs w:val="20"/>
              </w:rPr>
              <w:br/>
              <w:t>выпо</w:t>
            </w:r>
            <w:r w:rsidRPr="00F51558">
              <w:rPr>
                <w:rFonts w:ascii="Arial" w:hAnsi="Arial" w:cs="Arial"/>
                <w:sz w:val="20"/>
                <w:szCs w:val="20"/>
              </w:rPr>
              <w:t>л</w:t>
            </w:r>
            <w:r w:rsidRPr="00F51558">
              <w:rPr>
                <w:rFonts w:ascii="Arial" w:hAnsi="Arial" w:cs="Arial"/>
                <w:sz w:val="20"/>
                <w:szCs w:val="20"/>
              </w:rPr>
              <w:t>нения</w:t>
            </w:r>
          </w:p>
        </w:tc>
      </w:tr>
      <w:tr w:rsidR="0030237B" w:rsidRPr="00F51558">
        <w:trPr>
          <w:trHeight w:val="397"/>
          <w:jc w:val="center"/>
        </w:trPr>
        <w:tc>
          <w:tcPr>
            <w:tcW w:w="747" w:type="dxa"/>
            <w:gridSpan w:val="4"/>
            <w:vAlign w:val="center"/>
          </w:tcPr>
          <w:p w:rsidR="0030237B" w:rsidRPr="00F51558" w:rsidRDefault="0030237B" w:rsidP="00F51558">
            <w:pPr>
              <w:jc w:val="right"/>
              <w:rPr>
                <w:rFonts w:ascii="Arial" w:hAnsi="Arial" w:cs="Arial"/>
                <w:b/>
                <w:sz w:val="20"/>
                <w:szCs w:val="20"/>
              </w:rPr>
            </w:pPr>
            <w:r w:rsidRPr="00F51558">
              <w:rPr>
                <w:rFonts w:ascii="Arial" w:hAnsi="Arial" w:cs="Arial"/>
                <w:b/>
                <w:sz w:val="20"/>
                <w:szCs w:val="20"/>
              </w:rPr>
              <w:t>1.</w:t>
            </w:r>
          </w:p>
        </w:tc>
        <w:tc>
          <w:tcPr>
            <w:tcW w:w="8294" w:type="dxa"/>
            <w:gridSpan w:val="5"/>
            <w:vAlign w:val="center"/>
          </w:tcPr>
          <w:p w:rsidR="0030237B" w:rsidRPr="00F51558" w:rsidRDefault="0030237B" w:rsidP="00F51558">
            <w:pPr>
              <w:ind w:left="500" w:hanging="360"/>
              <w:rPr>
                <w:rFonts w:ascii="Arial" w:hAnsi="Arial" w:cs="Arial"/>
                <w:b/>
                <w:sz w:val="20"/>
                <w:szCs w:val="20"/>
              </w:rPr>
            </w:pPr>
            <w:r w:rsidRPr="00F51558">
              <w:rPr>
                <w:rFonts w:ascii="Arial" w:hAnsi="Arial" w:cs="Arial"/>
                <w:b/>
                <w:sz w:val="20"/>
                <w:szCs w:val="20"/>
              </w:rPr>
              <w:t>Перечень мероприятий в сфере градостроительства</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ind w:left="54"/>
              <w:rPr>
                <w:rFonts w:ascii="Arial" w:hAnsi="Arial" w:cs="Arial"/>
                <w:sz w:val="20"/>
                <w:szCs w:val="20"/>
              </w:rPr>
            </w:pPr>
            <w:r w:rsidRPr="00F51558">
              <w:rPr>
                <w:rFonts w:ascii="Arial" w:hAnsi="Arial" w:cs="Arial"/>
                <w:sz w:val="20"/>
                <w:szCs w:val="20"/>
              </w:rPr>
              <w:t>Разработка и утверждение Правил земл</w:t>
            </w:r>
            <w:r w:rsidRPr="00F51558">
              <w:rPr>
                <w:rFonts w:ascii="Arial" w:hAnsi="Arial" w:cs="Arial"/>
                <w:sz w:val="20"/>
                <w:szCs w:val="20"/>
              </w:rPr>
              <w:t>е</w:t>
            </w:r>
            <w:r w:rsidRPr="00F51558">
              <w:rPr>
                <w:rFonts w:ascii="Arial" w:hAnsi="Arial" w:cs="Arial"/>
                <w:sz w:val="20"/>
                <w:szCs w:val="20"/>
              </w:rPr>
              <w:t>пользов</w:t>
            </w:r>
            <w:r w:rsidRPr="00F51558">
              <w:rPr>
                <w:rFonts w:ascii="Arial" w:hAnsi="Arial" w:cs="Arial"/>
                <w:sz w:val="20"/>
                <w:szCs w:val="20"/>
              </w:rPr>
              <w:t>а</w:t>
            </w:r>
            <w:r w:rsidRPr="00F51558">
              <w:rPr>
                <w:rFonts w:ascii="Arial" w:hAnsi="Arial" w:cs="Arial"/>
                <w:sz w:val="20"/>
                <w:szCs w:val="20"/>
              </w:rPr>
              <w:t>ния и застройки</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6D259C" w:rsidP="00F51558">
            <w:pPr>
              <w:ind w:left="500" w:hanging="500"/>
              <w:rPr>
                <w:rFonts w:ascii="Arial" w:hAnsi="Arial" w:cs="Arial"/>
                <w:b/>
                <w:sz w:val="20"/>
                <w:szCs w:val="20"/>
              </w:rPr>
            </w:pPr>
            <w:r w:rsidRPr="00F51558">
              <w:rPr>
                <w:rFonts w:ascii="Arial" w:hAnsi="Arial" w:cs="Arial"/>
                <w:sz w:val="20"/>
                <w:szCs w:val="20"/>
              </w:rPr>
              <w:t>Паинское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F51558">
            <w:pPr>
              <w:ind w:left="54"/>
              <w:rPr>
                <w:rFonts w:ascii="Arial" w:hAnsi="Arial" w:cs="Arial"/>
                <w:b/>
                <w:sz w:val="20"/>
                <w:szCs w:val="20"/>
              </w:rPr>
            </w:pPr>
            <w:r w:rsidRPr="00F51558">
              <w:rPr>
                <w:rFonts w:ascii="Arial" w:hAnsi="Arial" w:cs="Arial"/>
                <w:sz w:val="20"/>
                <w:szCs w:val="20"/>
              </w:rPr>
              <w:t>Разработка и утверждение проектов охра</w:t>
            </w:r>
            <w:r w:rsidRPr="00F51558">
              <w:rPr>
                <w:rFonts w:ascii="Arial" w:hAnsi="Arial" w:cs="Arial"/>
                <w:sz w:val="20"/>
                <w:szCs w:val="20"/>
              </w:rPr>
              <w:t>н</w:t>
            </w:r>
            <w:r w:rsidRPr="00F51558">
              <w:rPr>
                <w:rFonts w:ascii="Arial" w:hAnsi="Arial" w:cs="Arial"/>
                <w:sz w:val="20"/>
                <w:szCs w:val="20"/>
              </w:rPr>
              <w:t>ных зон памятников истории, культуры и археол</w:t>
            </w:r>
            <w:r w:rsidRPr="00F51558">
              <w:rPr>
                <w:rFonts w:ascii="Arial" w:hAnsi="Arial" w:cs="Arial"/>
                <w:sz w:val="20"/>
                <w:szCs w:val="20"/>
              </w:rPr>
              <w:t>о</w:t>
            </w:r>
            <w:r w:rsidRPr="00F51558">
              <w:rPr>
                <w:rFonts w:ascii="Arial" w:hAnsi="Arial" w:cs="Arial"/>
                <w:sz w:val="20"/>
                <w:szCs w:val="20"/>
              </w:rPr>
              <w:t>гии.</w:t>
            </w:r>
          </w:p>
        </w:tc>
        <w:tc>
          <w:tcPr>
            <w:tcW w:w="2165" w:type="dxa"/>
            <w:vAlign w:val="center"/>
          </w:tcPr>
          <w:p w:rsidR="0030237B" w:rsidRPr="00F51558" w:rsidRDefault="0030237B" w:rsidP="00F51558">
            <w:pPr>
              <w:ind w:left="70"/>
              <w:jc w:val="center"/>
              <w:rPr>
                <w:rFonts w:ascii="Arial" w:hAnsi="Arial" w:cs="Arial"/>
                <w:b/>
                <w:sz w:val="20"/>
                <w:szCs w:val="20"/>
              </w:rPr>
            </w:pPr>
            <w:r w:rsidRPr="00F51558">
              <w:rPr>
                <w:rFonts w:ascii="Arial" w:hAnsi="Arial" w:cs="Arial"/>
                <w:sz w:val="20"/>
                <w:szCs w:val="20"/>
              </w:rPr>
              <w:t>Первая очередь - расчетный срок</w:t>
            </w:r>
          </w:p>
        </w:tc>
      </w:tr>
      <w:tr w:rsidR="0030237B" w:rsidRPr="00F51558">
        <w:trPr>
          <w:trHeight w:val="397"/>
          <w:jc w:val="center"/>
        </w:trPr>
        <w:tc>
          <w:tcPr>
            <w:tcW w:w="2207" w:type="dxa"/>
            <w:gridSpan w:val="7"/>
            <w:vAlign w:val="center"/>
          </w:tcPr>
          <w:p w:rsidR="0030237B" w:rsidRPr="00F51558" w:rsidRDefault="006D259C" w:rsidP="00F51558">
            <w:pPr>
              <w:ind w:left="500" w:hanging="500"/>
              <w:rPr>
                <w:rFonts w:ascii="Arial" w:hAnsi="Arial" w:cs="Arial"/>
                <w:b/>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F51558">
            <w:pPr>
              <w:ind w:left="61" w:hanging="7"/>
              <w:rPr>
                <w:rFonts w:ascii="Arial" w:hAnsi="Arial" w:cs="Arial"/>
                <w:sz w:val="20"/>
                <w:szCs w:val="20"/>
              </w:rPr>
            </w:pPr>
            <w:r w:rsidRPr="00F51558">
              <w:rPr>
                <w:rFonts w:ascii="Arial" w:hAnsi="Arial" w:cs="Arial"/>
                <w:sz w:val="20"/>
                <w:szCs w:val="20"/>
              </w:rPr>
              <w:t>Разработка документации по планировке те</w:t>
            </w:r>
            <w:r w:rsidRPr="00F51558">
              <w:rPr>
                <w:rFonts w:ascii="Arial" w:hAnsi="Arial" w:cs="Arial"/>
                <w:sz w:val="20"/>
                <w:szCs w:val="20"/>
              </w:rPr>
              <w:t>р</w:t>
            </w:r>
            <w:r w:rsidRPr="00F51558">
              <w:rPr>
                <w:rFonts w:ascii="Arial" w:hAnsi="Arial" w:cs="Arial"/>
                <w:sz w:val="20"/>
                <w:szCs w:val="20"/>
              </w:rPr>
              <w:t>рит</w:t>
            </w:r>
            <w:r w:rsidRPr="00F51558">
              <w:rPr>
                <w:rFonts w:ascii="Arial" w:hAnsi="Arial" w:cs="Arial"/>
                <w:sz w:val="20"/>
                <w:szCs w:val="20"/>
              </w:rPr>
              <w:t>о</w:t>
            </w:r>
            <w:r w:rsidRPr="00F51558">
              <w:rPr>
                <w:rFonts w:ascii="Arial" w:hAnsi="Arial" w:cs="Arial"/>
                <w:sz w:val="20"/>
                <w:szCs w:val="20"/>
              </w:rPr>
              <w:t>рий</w:t>
            </w:r>
          </w:p>
        </w:tc>
        <w:tc>
          <w:tcPr>
            <w:tcW w:w="2165" w:type="dxa"/>
            <w:vAlign w:val="center"/>
          </w:tcPr>
          <w:p w:rsidR="0030237B" w:rsidRPr="00F51558" w:rsidRDefault="0030237B" w:rsidP="00F51558">
            <w:pPr>
              <w:ind w:left="70"/>
              <w:jc w:val="center"/>
              <w:rPr>
                <w:rFonts w:ascii="Arial" w:hAnsi="Arial" w:cs="Arial"/>
                <w:b/>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698" w:type="dxa"/>
            <w:gridSpan w:val="2"/>
            <w:vAlign w:val="center"/>
          </w:tcPr>
          <w:p w:rsidR="0030237B" w:rsidRPr="00F51558" w:rsidRDefault="0030237B" w:rsidP="00F51558">
            <w:pPr>
              <w:jc w:val="right"/>
              <w:rPr>
                <w:rFonts w:ascii="Arial" w:hAnsi="Arial" w:cs="Arial"/>
                <w:b/>
                <w:sz w:val="20"/>
                <w:szCs w:val="20"/>
              </w:rPr>
            </w:pPr>
            <w:r w:rsidRPr="00F51558">
              <w:rPr>
                <w:rFonts w:ascii="Arial" w:hAnsi="Arial" w:cs="Arial"/>
                <w:b/>
                <w:sz w:val="20"/>
                <w:szCs w:val="20"/>
              </w:rPr>
              <w:t>2.</w:t>
            </w:r>
          </w:p>
        </w:tc>
        <w:tc>
          <w:tcPr>
            <w:tcW w:w="8343" w:type="dxa"/>
            <w:gridSpan w:val="7"/>
            <w:vAlign w:val="center"/>
          </w:tcPr>
          <w:p w:rsidR="0030237B" w:rsidRPr="00F51558" w:rsidRDefault="0030237B" w:rsidP="00F51558">
            <w:pPr>
              <w:ind w:left="65"/>
              <w:rPr>
                <w:rFonts w:ascii="Arial" w:hAnsi="Arial" w:cs="Arial"/>
                <w:b/>
                <w:sz w:val="20"/>
                <w:szCs w:val="20"/>
              </w:rPr>
            </w:pPr>
            <w:r w:rsidRPr="00F51558">
              <w:rPr>
                <w:rFonts w:ascii="Arial" w:hAnsi="Arial" w:cs="Arial"/>
                <w:b/>
                <w:sz w:val="20"/>
                <w:szCs w:val="20"/>
              </w:rPr>
              <w:t>Предложения по развитию и планируемому размещению объектов капитальн</w:t>
            </w:r>
            <w:r w:rsidRPr="00F51558">
              <w:rPr>
                <w:rFonts w:ascii="Arial" w:hAnsi="Arial" w:cs="Arial"/>
                <w:b/>
                <w:sz w:val="20"/>
                <w:szCs w:val="20"/>
              </w:rPr>
              <w:t>о</w:t>
            </w:r>
            <w:r w:rsidRPr="00F51558">
              <w:rPr>
                <w:rFonts w:ascii="Arial" w:hAnsi="Arial" w:cs="Arial"/>
                <w:b/>
                <w:sz w:val="20"/>
                <w:szCs w:val="20"/>
              </w:rPr>
              <w:t>го строительства социальной сферы</w:t>
            </w:r>
          </w:p>
        </w:tc>
      </w:tr>
      <w:tr w:rsidR="0030237B" w:rsidRPr="00F51558">
        <w:trPr>
          <w:trHeight w:val="397"/>
          <w:jc w:val="center"/>
        </w:trPr>
        <w:tc>
          <w:tcPr>
            <w:tcW w:w="2207" w:type="dxa"/>
            <w:gridSpan w:val="7"/>
            <w:vAlign w:val="center"/>
          </w:tcPr>
          <w:p w:rsidR="0030237B" w:rsidRPr="00F51558" w:rsidRDefault="00997912" w:rsidP="00AA746F">
            <w:pPr>
              <w:rPr>
                <w:rFonts w:ascii="Arial" w:hAnsi="Arial" w:cs="Arial"/>
                <w:sz w:val="20"/>
                <w:szCs w:val="20"/>
              </w:rPr>
            </w:pPr>
            <w:r w:rsidRPr="00F51558">
              <w:rPr>
                <w:rFonts w:ascii="Arial" w:hAnsi="Arial" w:cs="Arial"/>
                <w:sz w:val="20"/>
                <w:szCs w:val="20"/>
              </w:rPr>
              <w:t>д.Панино</w:t>
            </w:r>
          </w:p>
        </w:tc>
        <w:tc>
          <w:tcPr>
            <w:tcW w:w="4669" w:type="dxa"/>
            <w:vAlign w:val="center"/>
          </w:tcPr>
          <w:p w:rsidR="0030237B" w:rsidRPr="00F51558" w:rsidRDefault="00997912" w:rsidP="00F51558">
            <w:pPr>
              <w:ind w:left="47"/>
              <w:rPr>
                <w:rFonts w:ascii="Arial" w:hAnsi="Arial" w:cs="Arial"/>
                <w:sz w:val="20"/>
                <w:szCs w:val="20"/>
              </w:rPr>
            </w:pPr>
            <w:r w:rsidRPr="00F51558">
              <w:rPr>
                <w:rFonts w:ascii="Arial" w:hAnsi="Arial" w:cs="Arial"/>
                <w:sz w:val="20"/>
                <w:szCs w:val="20"/>
              </w:rPr>
              <w:t>Капитальный ремонт</w:t>
            </w:r>
            <w:r w:rsidR="0030237B" w:rsidRPr="00F51558">
              <w:rPr>
                <w:rFonts w:ascii="Arial" w:hAnsi="Arial" w:cs="Arial"/>
                <w:sz w:val="20"/>
                <w:szCs w:val="20"/>
              </w:rPr>
              <w:t xml:space="preserve"> детского сада </w:t>
            </w:r>
          </w:p>
        </w:tc>
        <w:tc>
          <w:tcPr>
            <w:tcW w:w="2165" w:type="dxa"/>
            <w:vAlign w:val="center"/>
          </w:tcPr>
          <w:p w:rsidR="0030237B" w:rsidRPr="00F51558" w:rsidRDefault="00997912" w:rsidP="00F51558">
            <w:pPr>
              <w:jc w:val="center"/>
              <w:rPr>
                <w:rFonts w:ascii="Arial" w:hAnsi="Arial" w:cs="Arial"/>
                <w:sz w:val="20"/>
                <w:szCs w:val="20"/>
              </w:rPr>
            </w:pPr>
            <w:r w:rsidRPr="00F51558">
              <w:rPr>
                <w:rFonts w:ascii="Arial" w:hAnsi="Arial" w:cs="Arial"/>
                <w:sz w:val="20"/>
                <w:szCs w:val="20"/>
              </w:rPr>
              <w:t>Расчётный срок</w:t>
            </w:r>
            <w:r w:rsidR="0030237B" w:rsidRPr="00F51558">
              <w:rPr>
                <w:rFonts w:ascii="Arial" w:hAnsi="Arial" w:cs="Arial"/>
                <w:sz w:val="20"/>
                <w:szCs w:val="20"/>
              </w:rPr>
              <w:t xml:space="preserve"> </w:t>
            </w:r>
          </w:p>
        </w:tc>
      </w:tr>
      <w:tr w:rsidR="0030237B" w:rsidRPr="00F51558">
        <w:trPr>
          <w:trHeight w:val="397"/>
          <w:jc w:val="center"/>
        </w:trPr>
        <w:tc>
          <w:tcPr>
            <w:tcW w:w="2207" w:type="dxa"/>
            <w:gridSpan w:val="7"/>
            <w:vAlign w:val="center"/>
          </w:tcPr>
          <w:p w:rsidR="0030237B" w:rsidRPr="00F51558" w:rsidRDefault="00997912" w:rsidP="00AA746F">
            <w:pPr>
              <w:rPr>
                <w:rFonts w:ascii="Arial" w:hAnsi="Arial" w:cs="Arial"/>
                <w:sz w:val="20"/>
                <w:szCs w:val="20"/>
              </w:rPr>
            </w:pPr>
            <w:r w:rsidRPr="00F51558">
              <w:rPr>
                <w:rFonts w:ascii="Arial" w:hAnsi="Arial" w:cs="Arial"/>
                <w:sz w:val="20"/>
                <w:szCs w:val="20"/>
              </w:rPr>
              <w:t>д.Панино</w:t>
            </w:r>
          </w:p>
        </w:tc>
        <w:tc>
          <w:tcPr>
            <w:tcW w:w="4669" w:type="dxa"/>
            <w:vAlign w:val="center"/>
          </w:tcPr>
          <w:p w:rsidR="0030237B" w:rsidRPr="00F51558" w:rsidRDefault="0030237B" w:rsidP="00F51558">
            <w:pPr>
              <w:ind w:left="47"/>
              <w:rPr>
                <w:rFonts w:ascii="Arial" w:hAnsi="Arial" w:cs="Arial"/>
                <w:sz w:val="20"/>
                <w:szCs w:val="20"/>
              </w:rPr>
            </w:pPr>
            <w:r w:rsidRPr="00F51558">
              <w:rPr>
                <w:rFonts w:ascii="Arial" w:hAnsi="Arial" w:cs="Arial"/>
                <w:sz w:val="20"/>
                <w:szCs w:val="20"/>
              </w:rPr>
              <w:t>Капитальный ремонт здания школы</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2207" w:type="dxa"/>
            <w:gridSpan w:val="7"/>
            <w:vAlign w:val="center"/>
          </w:tcPr>
          <w:p w:rsidR="0030237B" w:rsidRPr="00F51558" w:rsidRDefault="00A751A1" w:rsidP="00AA746F">
            <w:pPr>
              <w:rPr>
                <w:rFonts w:ascii="Arial" w:hAnsi="Arial" w:cs="Arial"/>
                <w:sz w:val="20"/>
                <w:szCs w:val="20"/>
              </w:rPr>
            </w:pPr>
            <w:r w:rsidRPr="00F51558">
              <w:rPr>
                <w:rFonts w:ascii="Arial" w:hAnsi="Arial" w:cs="Arial"/>
                <w:sz w:val="20"/>
                <w:szCs w:val="20"/>
              </w:rPr>
              <w:t>с</w:t>
            </w:r>
            <w:r w:rsidR="003144B5" w:rsidRPr="00F51558">
              <w:rPr>
                <w:rFonts w:ascii="Arial" w:hAnsi="Arial" w:cs="Arial"/>
                <w:sz w:val="20"/>
                <w:szCs w:val="20"/>
              </w:rPr>
              <w:t>.Фряньково</w:t>
            </w:r>
          </w:p>
        </w:tc>
        <w:tc>
          <w:tcPr>
            <w:tcW w:w="4669" w:type="dxa"/>
            <w:vAlign w:val="center"/>
          </w:tcPr>
          <w:p w:rsidR="0030237B" w:rsidRPr="00F51558" w:rsidRDefault="003144B5" w:rsidP="00F51558">
            <w:pPr>
              <w:ind w:left="47"/>
              <w:rPr>
                <w:rFonts w:ascii="Arial" w:hAnsi="Arial" w:cs="Arial"/>
                <w:sz w:val="20"/>
                <w:szCs w:val="20"/>
              </w:rPr>
            </w:pPr>
            <w:r w:rsidRPr="00F51558">
              <w:rPr>
                <w:rFonts w:ascii="Arial" w:hAnsi="Arial" w:cs="Arial"/>
                <w:sz w:val="20"/>
                <w:szCs w:val="20"/>
              </w:rPr>
              <w:t>Реконструкция здания фельдшерско-акушерского пункта</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A751A1" w:rsidP="00AA746F">
            <w:pPr>
              <w:rPr>
                <w:rFonts w:ascii="Arial" w:hAnsi="Arial" w:cs="Arial"/>
                <w:sz w:val="20"/>
                <w:szCs w:val="20"/>
              </w:rPr>
            </w:pPr>
            <w:r w:rsidRPr="00F51558">
              <w:rPr>
                <w:rFonts w:ascii="Arial" w:hAnsi="Arial" w:cs="Arial"/>
                <w:sz w:val="20"/>
                <w:szCs w:val="20"/>
              </w:rPr>
              <w:t>д</w:t>
            </w:r>
            <w:r w:rsidR="003144B5" w:rsidRPr="00F51558">
              <w:rPr>
                <w:rFonts w:ascii="Arial" w:hAnsi="Arial" w:cs="Arial"/>
                <w:sz w:val="20"/>
                <w:szCs w:val="20"/>
              </w:rPr>
              <w:t>.Панино</w:t>
            </w:r>
          </w:p>
        </w:tc>
        <w:tc>
          <w:tcPr>
            <w:tcW w:w="4669" w:type="dxa"/>
            <w:vAlign w:val="center"/>
          </w:tcPr>
          <w:p w:rsidR="0030237B" w:rsidRPr="00F51558" w:rsidRDefault="0030237B" w:rsidP="00F51558">
            <w:pPr>
              <w:ind w:left="47"/>
              <w:rPr>
                <w:rFonts w:ascii="Arial" w:hAnsi="Arial" w:cs="Arial"/>
                <w:sz w:val="20"/>
                <w:szCs w:val="20"/>
              </w:rPr>
            </w:pPr>
            <w:r w:rsidRPr="00F51558">
              <w:rPr>
                <w:rFonts w:ascii="Arial" w:hAnsi="Arial" w:cs="Arial"/>
                <w:sz w:val="20"/>
                <w:szCs w:val="20"/>
              </w:rPr>
              <w:t>Реконструкция культурно-досугового центра</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2207" w:type="dxa"/>
            <w:gridSpan w:val="7"/>
            <w:vAlign w:val="center"/>
          </w:tcPr>
          <w:p w:rsidR="0030237B" w:rsidRPr="00F51558" w:rsidRDefault="00A751A1" w:rsidP="00AA746F">
            <w:pPr>
              <w:rPr>
                <w:rFonts w:ascii="Arial" w:hAnsi="Arial" w:cs="Arial"/>
                <w:sz w:val="20"/>
                <w:szCs w:val="20"/>
              </w:rPr>
            </w:pPr>
            <w:r w:rsidRPr="00F51558">
              <w:rPr>
                <w:rFonts w:ascii="Arial" w:hAnsi="Arial" w:cs="Arial"/>
                <w:sz w:val="20"/>
                <w:szCs w:val="20"/>
              </w:rPr>
              <w:t>д</w:t>
            </w:r>
            <w:r w:rsidR="003144B5" w:rsidRPr="00F51558">
              <w:rPr>
                <w:rFonts w:ascii="Arial" w:hAnsi="Arial" w:cs="Arial"/>
                <w:sz w:val="20"/>
                <w:szCs w:val="20"/>
              </w:rPr>
              <w:t>.Белино</w:t>
            </w:r>
          </w:p>
        </w:tc>
        <w:tc>
          <w:tcPr>
            <w:tcW w:w="4669" w:type="dxa"/>
            <w:vAlign w:val="center"/>
          </w:tcPr>
          <w:p w:rsidR="0030237B" w:rsidRPr="00F51558" w:rsidRDefault="0030237B" w:rsidP="00F51558">
            <w:pPr>
              <w:ind w:left="47"/>
              <w:rPr>
                <w:rFonts w:ascii="Arial" w:hAnsi="Arial" w:cs="Arial"/>
                <w:sz w:val="20"/>
                <w:szCs w:val="20"/>
              </w:rPr>
            </w:pPr>
            <w:r w:rsidRPr="00F51558">
              <w:rPr>
                <w:rFonts w:ascii="Arial" w:hAnsi="Arial" w:cs="Arial"/>
                <w:sz w:val="20"/>
                <w:szCs w:val="20"/>
              </w:rPr>
              <w:t>Капитальный ремонт здания фельдшерско-акуше</w:t>
            </w:r>
            <w:r w:rsidRPr="00F51558">
              <w:rPr>
                <w:rFonts w:ascii="Arial" w:hAnsi="Arial" w:cs="Arial"/>
                <w:sz w:val="20"/>
                <w:szCs w:val="20"/>
              </w:rPr>
              <w:t>р</w:t>
            </w:r>
            <w:r w:rsidRPr="00F51558">
              <w:rPr>
                <w:rFonts w:ascii="Arial" w:hAnsi="Arial" w:cs="Arial"/>
                <w:sz w:val="20"/>
                <w:szCs w:val="20"/>
              </w:rPr>
              <w:t>ского пункта</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A751A1" w:rsidP="00AA746F">
            <w:pPr>
              <w:rPr>
                <w:rFonts w:ascii="Arial" w:hAnsi="Arial" w:cs="Arial"/>
                <w:sz w:val="20"/>
                <w:szCs w:val="20"/>
              </w:rPr>
            </w:pPr>
            <w:r w:rsidRPr="00F51558">
              <w:rPr>
                <w:rFonts w:ascii="Arial" w:hAnsi="Arial" w:cs="Arial"/>
                <w:sz w:val="20"/>
                <w:szCs w:val="20"/>
              </w:rPr>
              <w:t>д</w:t>
            </w:r>
            <w:r w:rsidR="003144B5" w:rsidRPr="00F51558">
              <w:rPr>
                <w:rFonts w:ascii="Arial" w:hAnsi="Arial" w:cs="Arial"/>
                <w:sz w:val="20"/>
                <w:szCs w:val="20"/>
              </w:rPr>
              <w:t>.Панино</w:t>
            </w:r>
          </w:p>
        </w:tc>
        <w:tc>
          <w:tcPr>
            <w:tcW w:w="4669" w:type="dxa"/>
            <w:vAlign w:val="center"/>
          </w:tcPr>
          <w:p w:rsidR="0030237B" w:rsidRPr="00F51558" w:rsidRDefault="0030237B" w:rsidP="00F51558">
            <w:pPr>
              <w:ind w:left="47"/>
              <w:rPr>
                <w:rFonts w:ascii="Arial" w:hAnsi="Arial" w:cs="Arial"/>
                <w:sz w:val="20"/>
                <w:szCs w:val="20"/>
              </w:rPr>
            </w:pPr>
            <w:r w:rsidRPr="00F51558">
              <w:rPr>
                <w:rFonts w:ascii="Arial" w:hAnsi="Arial" w:cs="Arial"/>
                <w:sz w:val="20"/>
                <w:szCs w:val="20"/>
              </w:rPr>
              <w:t>Строительство предприятий общественного питания</w:t>
            </w:r>
          </w:p>
        </w:tc>
        <w:tc>
          <w:tcPr>
            <w:tcW w:w="2165" w:type="dxa"/>
            <w:vAlign w:val="center"/>
          </w:tcPr>
          <w:p w:rsidR="0030237B" w:rsidRPr="00F51558" w:rsidRDefault="0030237B" w:rsidP="00F51558">
            <w:pPr>
              <w:jc w:val="center"/>
              <w:rPr>
                <w:rFonts w:ascii="Arial" w:hAnsi="Arial" w:cs="Arial"/>
                <w:color w:val="FF0000"/>
                <w:sz w:val="20"/>
                <w:szCs w:val="20"/>
              </w:rPr>
            </w:pPr>
            <w:r w:rsidRPr="00F51558">
              <w:rPr>
                <w:rFonts w:ascii="Arial" w:hAnsi="Arial" w:cs="Arial"/>
                <w:sz w:val="20"/>
                <w:szCs w:val="20"/>
              </w:rPr>
              <w:t>Первая очередь - расчетный срок</w:t>
            </w:r>
          </w:p>
        </w:tc>
      </w:tr>
      <w:tr w:rsidR="0030237B" w:rsidRPr="00F51558">
        <w:trPr>
          <w:trHeight w:val="397"/>
          <w:jc w:val="center"/>
        </w:trPr>
        <w:tc>
          <w:tcPr>
            <w:tcW w:w="2207" w:type="dxa"/>
            <w:gridSpan w:val="7"/>
            <w:vAlign w:val="center"/>
          </w:tcPr>
          <w:p w:rsidR="0030237B" w:rsidRPr="00F51558" w:rsidRDefault="00A751A1" w:rsidP="00AA746F">
            <w:pPr>
              <w:rPr>
                <w:rFonts w:ascii="Arial" w:hAnsi="Arial" w:cs="Arial"/>
                <w:sz w:val="20"/>
                <w:szCs w:val="20"/>
              </w:rPr>
            </w:pPr>
            <w:r w:rsidRPr="00F51558">
              <w:rPr>
                <w:rFonts w:ascii="Arial" w:hAnsi="Arial" w:cs="Arial"/>
                <w:sz w:val="20"/>
                <w:szCs w:val="20"/>
              </w:rPr>
              <w:t>д</w:t>
            </w:r>
            <w:r w:rsidR="003144B5" w:rsidRPr="00F51558">
              <w:rPr>
                <w:rFonts w:ascii="Arial" w:hAnsi="Arial" w:cs="Arial"/>
                <w:sz w:val="20"/>
                <w:szCs w:val="20"/>
              </w:rPr>
              <w:t>.Панино</w:t>
            </w:r>
          </w:p>
        </w:tc>
        <w:tc>
          <w:tcPr>
            <w:tcW w:w="4669" w:type="dxa"/>
            <w:vAlign w:val="center"/>
          </w:tcPr>
          <w:p w:rsidR="0030237B" w:rsidRPr="00F51558" w:rsidRDefault="0030237B" w:rsidP="00F51558">
            <w:pPr>
              <w:ind w:left="47"/>
              <w:rPr>
                <w:rFonts w:ascii="Arial" w:hAnsi="Arial" w:cs="Arial"/>
                <w:sz w:val="20"/>
                <w:szCs w:val="20"/>
              </w:rPr>
            </w:pPr>
            <w:r w:rsidRPr="00F51558">
              <w:rPr>
                <w:rFonts w:ascii="Arial" w:hAnsi="Arial" w:cs="Arial"/>
                <w:sz w:val="20"/>
                <w:szCs w:val="20"/>
              </w:rPr>
              <w:t>Строительство спортивного комплекса (спо</w:t>
            </w:r>
            <w:r w:rsidRPr="00F51558">
              <w:rPr>
                <w:rFonts w:ascii="Arial" w:hAnsi="Arial" w:cs="Arial"/>
                <w:sz w:val="20"/>
                <w:szCs w:val="20"/>
              </w:rPr>
              <w:t>р</w:t>
            </w:r>
            <w:r w:rsidR="003144B5" w:rsidRPr="00F51558">
              <w:rPr>
                <w:rFonts w:ascii="Arial" w:hAnsi="Arial" w:cs="Arial"/>
                <w:sz w:val="20"/>
                <w:szCs w:val="20"/>
              </w:rPr>
              <w:t>тивный зал</w:t>
            </w:r>
            <w:r w:rsidRPr="00F51558">
              <w:rPr>
                <w:rFonts w:ascii="Arial" w:hAnsi="Arial" w:cs="Arial"/>
                <w:sz w:val="20"/>
                <w:szCs w:val="20"/>
              </w:rPr>
              <w:t>)</w:t>
            </w:r>
            <w:r w:rsidR="00997912" w:rsidRPr="00F51558">
              <w:rPr>
                <w:rFonts w:ascii="Arial" w:hAnsi="Arial" w:cs="Arial"/>
                <w:sz w:val="20"/>
                <w:szCs w:val="20"/>
              </w:rPr>
              <w:t xml:space="preserve"> </w:t>
            </w:r>
            <w:r w:rsidRPr="00F51558">
              <w:rPr>
                <w:rFonts w:ascii="Arial" w:hAnsi="Arial" w:cs="Arial"/>
                <w:sz w:val="20"/>
                <w:szCs w:val="20"/>
              </w:rPr>
              <w:t>минимальной вместимости по технологическим требов</w:t>
            </w:r>
            <w:r w:rsidRPr="00F51558">
              <w:rPr>
                <w:rFonts w:ascii="Arial" w:hAnsi="Arial" w:cs="Arial"/>
                <w:sz w:val="20"/>
                <w:szCs w:val="20"/>
              </w:rPr>
              <w:t>а</w:t>
            </w:r>
            <w:r w:rsidRPr="00F51558">
              <w:rPr>
                <w:rFonts w:ascii="Arial" w:hAnsi="Arial" w:cs="Arial"/>
                <w:sz w:val="20"/>
                <w:szCs w:val="20"/>
              </w:rPr>
              <w:t>ниям</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691" w:type="dxa"/>
            <w:vAlign w:val="center"/>
          </w:tcPr>
          <w:p w:rsidR="0030237B" w:rsidRPr="00F51558" w:rsidRDefault="0030237B" w:rsidP="00F51558">
            <w:pPr>
              <w:jc w:val="right"/>
              <w:rPr>
                <w:rFonts w:ascii="Arial" w:hAnsi="Arial" w:cs="Arial"/>
                <w:b/>
                <w:sz w:val="20"/>
                <w:szCs w:val="20"/>
              </w:rPr>
            </w:pPr>
            <w:r w:rsidRPr="00F51558">
              <w:rPr>
                <w:rFonts w:ascii="Arial" w:hAnsi="Arial" w:cs="Arial"/>
                <w:b/>
                <w:sz w:val="20"/>
                <w:szCs w:val="20"/>
              </w:rPr>
              <w:t>3.</w:t>
            </w:r>
          </w:p>
        </w:tc>
        <w:tc>
          <w:tcPr>
            <w:tcW w:w="8350" w:type="dxa"/>
            <w:gridSpan w:val="8"/>
            <w:vAlign w:val="center"/>
          </w:tcPr>
          <w:p w:rsidR="0030237B" w:rsidRPr="00F51558" w:rsidRDefault="0030237B" w:rsidP="00F51558">
            <w:pPr>
              <w:ind w:left="72"/>
              <w:rPr>
                <w:rFonts w:ascii="Arial" w:hAnsi="Arial" w:cs="Arial"/>
                <w:b/>
                <w:sz w:val="20"/>
                <w:szCs w:val="20"/>
              </w:rPr>
            </w:pPr>
            <w:r w:rsidRPr="00F51558">
              <w:rPr>
                <w:rFonts w:ascii="Arial" w:hAnsi="Arial" w:cs="Arial"/>
                <w:b/>
                <w:sz w:val="20"/>
                <w:szCs w:val="20"/>
              </w:rPr>
              <w:t>Предложения по развитию и планируемому размещению объектов капитальн</w:t>
            </w:r>
            <w:r w:rsidRPr="00F51558">
              <w:rPr>
                <w:rFonts w:ascii="Arial" w:hAnsi="Arial" w:cs="Arial"/>
                <w:b/>
                <w:sz w:val="20"/>
                <w:szCs w:val="20"/>
              </w:rPr>
              <w:t>о</w:t>
            </w:r>
            <w:r w:rsidRPr="00F51558">
              <w:rPr>
                <w:rFonts w:ascii="Arial" w:hAnsi="Arial" w:cs="Arial"/>
                <w:b/>
                <w:sz w:val="20"/>
                <w:szCs w:val="20"/>
              </w:rPr>
              <w:t>го строительства в сфере туризма. промышленности, энергетики и агропр</w:t>
            </w:r>
            <w:r w:rsidRPr="00F51558">
              <w:rPr>
                <w:rFonts w:ascii="Arial" w:hAnsi="Arial" w:cs="Arial"/>
                <w:b/>
                <w:sz w:val="20"/>
                <w:szCs w:val="20"/>
              </w:rPr>
              <w:t>о</w:t>
            </w:r>
            <w:r w:rsidRPr="00F51558">
              <w:rPr>
                <w:rFonts w:ascii="Arial" w:hAnsi="Arial" w:cs="Arial"/>
                <w:b/>
                <w:sz w:val="20"/>
                <w:szCs w:val="20"/>
              </w:rPr>
              <w:t>мышленного компле</w:t>
            </w:r>
            <w:r w:rsidRPr="00F51558">
              <w:rPr>
                <w:rFonts w:ascii="Arial" w:hAnsi="Arial" w:cs="Arial"/>
                <w:b/>
                <w:sz w:val="20"/>
                <w:szCs w:val="20"/>
              </w:rPr>
              <w:t>к</w:t>
            </w:r>
            <w:r w:rsidRPr="00F51558">
              <w:rPr>
                <w:rFonts w:ascii="Arial" w:hAnsi="Arial" w:cs="Arial"/>
                <w:b/>
                <w:sz w:val="20"/>
                <w:szCs w:val="20"/>
              </w:rPr>
              <w:t>са</w:t>
            </w:r>
          </w:p>
        </w:tc>
      </w:tr>
      <w:tr w:rsidR="0030237B" w:rsidRPr="00F51558">
        <w:trPr>
          <w:trHeight w:val="397"/>
          <w:jc w:val="center"/>
        </w:trPr>
        <w:tc>
          <w:tcPr>
            <w:tcW w:w="691" w:type="dxa"/>
            <w:vAlign w:val="center"/>
          </w:tcPr>
          <w:p w:rsidR="0030237B" w:rsidRPr="00F51558" w:rsidRDefault="0030237B" w:rsidP="00F51558">
            <w:pPr>
              <w:ind w:left="500" w:hanging="360"/>
              <w:rPr>
                <w:rFonts w:ascii="Arial" w:hAnsi="Arial" w:cs="Arial"/>
                <w:b/>
                <w:sz w:val="20"/>
                <w:szCs w:val="20"/>
              </w:rPr>
            </w:pPr>
            <w:r w:rsidRPr="00F51558">
              <w:rPr>
                <w:rFonts w:ascii="Arial" w:hAnsi="Arial" w:cs="Arial"/>
                <w:sz w:val="20"/>
                <w:szCs w:val="20"/>
              </w:rPr>
              <w:t>3.1.</w:t>
            </w:r>
          </w:p>
        </w:tc>
        <w:tc>
          <w:tcPr>
            <w:tcW w:w="8350" w:type="dxa"/>
            <w:gridSpan w:val="8"/>
            <w:vAlign w:val="center"/>
          </w:tcPr>
          <w:p w:rsidR="0030237B" w:rsidRPr="00F51558" w:rsidRDefault="0030237B" w:rsidP="00F51558">
            <w:pPr>
              <w:ind w:left="72"/>
              <w:rPr>
                <w:rFonts w:ascii="Arial" w:hAnsi="Arial" w:cs="Arial"/>
                <w:b/>
                <w:sz w:val="20"/>
                <w:szCs w:val="20"/>
              </w:rPr>
            </w:pPr>
            <w:r w:rsidRPr="00F51558">
              <w:rPr>
                <w:rFonts w:ascii="Arial" w:hAnsi="Arial" w:cs="Arial"/>
                <w:sz w:val="20"/>
                <w:szCs w:val="20"/>
              </w:rPr>
              <w:t>Объекты</w:t>
            </w:r>
            <w:r w:rsidRPr="00F51558">
              <w:rPr>
                <w:rFonts w:ascii="Arial" w:hAnsi="Arial" w:cs="Arial"/>
                <w:b/>
                <w:sz w:val="20"/>
                <w:szCs w:val="20"/>
              </w:rPr>
              <w:t xml:space="preserve"> </w:t>
            </w:r>
            <w:r w:rsidRPr="00F51558">
              <w:rPr>
                <w:rFonts w:ascii="Arial" w:hAnsi="Arial" w:cs="Arial"/>
                <w:sz w:val="20"/>
                <w:szCs w:val="20"/>
              </w:rPr>
              <w:t>туризма</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Строительство рекреационного комплекса</w:t>
            </w:r>
          </w:p>
        </w:tc>
        <w:tc>
          <w:tcPr>
            <w:tcW w:w="2165" w:type="dxa"/>
            <w:vAlign w:val="center"/>
          </w:tcPr>
          <w:p w:rsidR="0030237B" w:rsidRPr="00F51558" w:rsidRDefault="0030237B" w:rsidP="00F51558">
            <w:pPr>
              <w:jc w:val="center"/>
              <w:rPr>
                <w:rFonts w:ascii="Arial" w:hAnsi="Arial" w:cs="Arial"/>
                <w:color w:val="FF0000"/>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733" w:type="dxa"/>
            <w:gridSpan w:val="3"/>
            <w:vAlign w:val="center"/>
          </w:tcPr>
          <w:p w:rsidR="0030237B" w:rsidRPr="00F51558" w:rsidRDefault="0030237B" w:rsidP="00F51558">
            <w:pPr>
              <w:ind w:left="500" w:hanging="500"/>
              <w:jc w:val="right"/>
              <w:rPr>
                <w:rFonts w:ascii="Arial" w:hAnsi="Arial" w:cs="Arial"/>
                <w:b/>
                <w:sz w:val="20"/>
                <w:szCs w:val="20"/>
              </w:rPr>
            </w:pPr>
            <w:r w:rsidRPr="00F51558">
              <w:rPr>
                <w:rFonts w:ascii="Arial" w:hAnsi="Arial" w:cs="Arial"/>
                <w:b/>
                <w:sz w:val="20"/>
                <w:szCs w:val="20"/>
              </w:rPr>
              <w:t>4.</w:t>
            </w:r>
          </w:p>
        </w:tc>
        <w:tc>
          <w:tcPr>
            <w:tcW w:w="8308" w:type="dxa"/>
            <w:gridSpan w:val="6"/>
            <w:vAlign w:val="center"/>
          </w:tcPr>
          <w:p w:rsidR="0030237B" w:rsidRPr="00F51558" w:rsidRDefault="0030237B" w:rsidP="00F51558">
            <w:pPr>
              <w:ind w:left="72"/>
              <w:rPr>
                <w:rFonts w:ascii="Arial" w:hAnsi="Arial" w:cs="Arial"/>
                <w:b/>
                <w:sz w:val="20"/>
                <w:szCs w:val="20"/>
              </w:rPr>
            </w:pPr>
            <w:r w:rsidRPr="00F51558">
              <w:rPr>
                <w:rFonts w:ascii="Arial" w:hAnsi="Arial" w:cs="Arial"/>
                <w:b/>
                <w:sz w:val="20"/>
                <w:szCs w:val="20"/>
              </w:rPr>
              <w:t>Предложения по развитию и планируемому размещению объектов капитал</w:t>
            </w:r>
            <w:r w:rsidRPr="00F51558">
              <w:rPr>
                <w:rFonts w:ascii="Arial" w:hAnsi="Arial" w:cs="Arial"/>
                <w:b/>
                <w:sz w:val="20"/>
                <w:szCs w:val="20"/>
              </w:rPr>
              <w:t>ь</w:t>
            </w:r>
            <w:r w:rsidRPr="00F51558">
              <w:rPr>
                <w:rFonts w:ascii="Arial" w:hAnsi="Arial" w:cs="Arial"/>
                <w:b/>
                <w:sz w:val="20"/>
                <w:szCs w:val="20"/>
              </w:rPr>
              <w:t>ного строительства в сфере жилищного строительства</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Строительство, капитальный ремонт и реко</w:t>
            </w:r>
            <w:r w:rsidRPr="00F51558">
              <w:rPr>
                <w:rFonts w:ascii="Arial" w:hAnsi="Arial" w:cs="Arial"/>
                <w:sz w:val="20"/>
                <w:szCs w:val="20"/>
              </w:rPr>
              <w:t>н</w:t>
            </w:r>
            <w:r w:rsidRPr="00F51558">
              <w:rPr>
                <w:rFonts w:ascii="Arial" w:hAnsi="Arial" w:cs="Arial"/>
                <w:sz w:val="20"/>
                <w:szCs w:val="20"/>
              </w:rPr>
              <w:t>струкция  жилых зданий в соответствии с в</w:t>
            </w:r>
            <w:r w:rsidRPr="00F51558">
              <w:rPr>
                <w:rFonts w:ascii="Arial" w:hAnsi="Arial" w:cs="Arial"/>
                <w:sz w:val="20"/>
                <w:szCs w:val="20"/>
              </w:rPr>
              <w:t>е</w:t>
            </w:r>
            <w:r w:rsidRPr="00F51558">
              <w:rPr>
                <w:rFonts w:ascii="Arial" w:hAnsi="Arial" w:cs="Arial"/>
                <w:sz w:val="20"/>
                <w:szCs w:val="20"/>
              </w:rPr>
              <w:t>домственн</w:t>
            </w:r>
            <w:r w:rsidRPr="00F51558">
              <w:rPr>
                <w:rFonts w:ascii="Arial" w:hAnsi="Arial" w:cs="Arial"/>
                <w:sz w:val="20"/>
                <w:szCs w:val="20"/>
              </w:rPr>
              <w:t>ы</w:t>
            </w:r>
            <w:r w:rsidRPr="00F51558">
              <w:rPr>
                <w:rFonts w:ascii="Arial" w:hAnsi="Arial" w:cs="Arial"/>
                <w:sz w:val="20"/>
                <w:szCs w:val="20"/>
              </w:rPr>
              <w:t>ми и целевыми программами</w:t>
            </w:r>
          </w:p>
        </w:tc>
        <w:tc>
          <w:tcPr>
            <w:tcW w:w="2165" w:type="dxa"/>
            <w:vAlign w:val="center"/>
          </w:tcPr>
          <w:p w:rsidR="0030237B" w:rsidRPr="00F51558" w:rsidRDefault="0030237B" w:rsidP="00F51558">
            <w:pPr>
              <w:jc w:val="center"/>
              <w:rPr>
                <w:rFonts w:ascii="Arial" w:hAnsi="Arial" w:cs="Arial"/>
                <w:color w:val="FF0000"/>
                <w:sz w:val="20"/>
                <w:szCs w:val="20"/>
              </w:rPr>
            </w:pPr>
            <w:r w:rsidRPr="00F51558">
              <w:rPr>
                <w:rFonts w:ascii="Arial" w:hAnsi="Arial" w:cs="Arial"/>
                <w:sz w:val="20"/>
                <w:szCs w:val="20"/>
              </w:rPr>
              <w:t>Первая очередь - расчетный срок</w:t>
            </w:r>
          </w:p>
        </w:tc>
      </w:tr>
      <w:tr w:rsidR="0030237B" w:rsidRPr="00F51558">
        <w:trPr>
          <w:trHeight w:val="397"/>
          <w:jc w:val="center"/>
        </w:trPr>
        <w:tc>
          <w:tcPr>
            <w:tcW w:w="733" w:type="dxa"/>
            <w:gridSpan w:val="3"/>
            <w:vAlign w:val="center"/>
          </w:tcPr>
          <w:p w:rsidR="0030237B" w:rsidRPr="00F51558" w:rsidRDefault="0030237B" w:rsidP="00F51558">
            <w:pPr>
              <w:ind w:left="500" w:hanging="500"/>
              <w:jc w:val="right"/>
              <w:rPr>
                <w:rFonts w:ascii="Arial" w:hAnsi="Arial" w:cs="Arial"/>
                <w:b/>
                <w:sz w:val="20"/>
                <w:szCs w:val="20"/>
              </w:rPr>
            </w:pPr>
            <w:r w:rsidRPr="00F51558">
              <w:rPr>
                <w:rFonts w:ascii="Arial" w:hAnsi="Arial" w:cs="Arial"/>
                <w:b/>
                <w:sz w:val="20"/>
                <w:szCs w:val="20"/>
              </w:rPr>
              <w:t>5.</w:t>
            </w:r>
          </w:p>
        </w:tc>
        <w:tc>
          <w:tcPr>
            <w:tcW w:w="8308" w:type="dxa"/>
            <w:gridSpan w:val="6"/>
            <w:vAlign w:val="center"/>
          </w:tcPr>
          <w:p w:rsidR="0030237B" w:rsidRPr="00F51558" w:rsidRDefault="0030237B" w:rsidP="00F51558">
            <w:pPr>
              <w:ind w:left="69"/>
              <w:rPr>
                <w:rFonts w:ascii="Arial" w:hAnsi="Arial" w:cs="Arial"/>
                <w:b/>
                <w:sz w:val="20"/>
                <w:szCs w:val="20"/>
              </w:rPr>
            </w:pPr>
            <w:r w:rsidRPr="00F51558">
              <w:rPr>
                <w:rFonts w:ascii="Arial" w:hAnsi="Arial" w:cs="Arial"/>
                <w:b/>
                <w:sz w:val="20"/>
                <w:szCs w:val="20"/>
              </w:rPr>
              <w:t>Предложения по развитию и планируемому размещению объектов капитал</w:t>
            </w:r>
            <w:r w:rsidRPr="00F51558">
              <w:rPr>
                <w:rFonts w:ascii="Arial" w:hAnsi="Arial" w:cs="Arial"/>
                <w:b/>
                <w:sz w:val="20"/>
                <w:szCs w:val="20"/>
              </w:rPr>
              <w:t>ь</w:t>
            </w:r>
            <w:r w:rsidRPr="00F51558">
              <w:rPr>
                <w:rFonts w:ascii="Arial" w:hAnsi="Arial" w:cs="Arial"/>
                <w:b/>
                <w:sz w:val="20"/>
                <w:szCs w:val="20"/>
              </w:rPr>
              <w:t>ного строительства в области транспорта, путей сообщения</w:t>
            </w:r>
          </w:p>
        </w:tc>
      </w:tr>
      <w:tr w:rsidR="0030237B" w:rsidRPr="00F51558">
        <w:trPr>
          <w:trHeight w:val="397"/>
          <w:jc w:val="center"/>
        </w:trPr>
        <w:tc>
          <w:tcPr>
            <w:tcW w:w="733" w:type="dxa"/>
            <w:gridSpan w:val="3"/>
            <w:vAlign w:val="center"/>
          </w:tcPr>
          <w:p w:rsidR="0030237B" w:rsidRPr="00F51558" w:rsidRDefault="0030237B" w:rsidP="00F51558">
            <w:pPr>
              <w:ind w:left="500" w:hanging="360"/>
              <w:jc w:val="right"/>
              <w:rPr>
                <w:rFonts w:ascii="Arial" w:hAnsi="Arial" w:cs="Arial"/>
                <w:sz w:val="20"/>
                <w:szCs w:val="20"/>
              </w:rPr>
            </w:pPr>
            <w:r w:rsidRPr="00F51558">
              <w:rPr>
                <w:rFonts w:ascii="Arial" w:hAnsi="Arial" w:cs="Arial"/>
                <w:sz w:val="20"/>
                <w:szCs w:val="20"/>
              </w:rPr>
              <w:t>5.1.</w:t>
            </w:r>
          </w:p>
        </w:tc>
        <w:tc>
          <w:tcPr>
            <w:tcW w:w="8308" w:type="dxa"/>
            <w:gridSpan w:val="6"/>
            <w:vAlign w:val="center"/>
          </w:tcPr>
          <w:p w:rsidR="0030237B" w:rsidRPr="00F51558" w:rsidRDefault="0030237B" w:rsidP="00F51558">
            <w:pPr>
              <w:ind w:left="69"/>
              <w:rPr>
                <w:rFonts w:ascii="Arial" w:hAnsi="Arial" w:cs="Arial"/>
                <w:sz w:val="20"/>
                <w:szCs w:val="20"/>
              </w:rPr>
            </w:pPr>
            <w:r w:rsidRPr="00F51558">
              <w:rPr>
                <w:rFonts w:ascii="Arial" w:hAnsi="Arial" w:cs="Arial"/>
                <w:sz w:val="20"/>
                <w:szCs w:val="20"/>
              </w:rPr>
              <w:t>Строительство и реконструкция районных автомобильных дорог</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Капитальный ремонт участка авто</w:t>
            </w:r>
            <w:r w:rsidR="00FB561C" w:rsidRPr="00F51558">
              <w:rPr>
                <w:rFonts w:ascii="Arial" w:hAnsi="Arial" w:cs="Arial"/>
                <w:sz w:val="20"/>
                <w:szCs w:val="20"/>
              </w:rPr>
              <w:t xml:space="preserve">мобильной </w:t>
            </w:r>
            <w:r w:rsidR="00594B5E" w:rsidRPr="00F51558">
              <w:rPr>
                <w:rFonts w:ascii="Arial" w:hAnsi="Arial" w:cs="Arial"/>
                <w:sz w:val="20"/>
                <w:szCs w:val="20"/>
              </w:rPr>
              <w:t xml:space="preserve">дороги </w:t>
            </w:r>
            <w:r w:rsidR="004F453F" w:rsidRPr="00F51558">
              <w:rPr>
                <w:rFonts w:ascii="Arial" w:hAnsi="Arial" w:cs="Arial"/>
                <w:sz w:val="20"/>
                <w:szCs w:val="20"/>
              </w:rPr>
              <w:t>Панино – Медведково-Фурманов</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Ремонт авто</w:t>
            </w:r>
            <w:r w:rsidR="00FB561C" w:rsidRPr="00F51558">
              <w:rPr>
                <w:rFonts w:ascii="Arial" w:hAnsi="Arial" w:cs="Arial"/>
                <w:sz w:val="20"/>
                <w:szCs w:val="20"/>
              </w:rPr>
              <w:t xml:space="preserve">мобильных </w:t>
            </w:r>
            <w:r w:rsidRPr="00F51558">
              <w:rPr>
                <w:rFonts w:ascii="Arial" w:hAnsi="Arial" w:cs="Arial"/>
                <w:sz w:val="20"/>
                <w:szCs w:val="20"/>
              </w:rPr>
              <w:t>дорог местного знач</w:t>
            </w:r>
            <w:r w:rsidRPr="00F51558">
              <w:rPr>
                <w:rFonts w:ascii="Arial" w:hAnsi="Arial" w:cs="Arial"/>
                <w:sz w:val="20"/>
                <w:szCs w:val="20"/>
              </w:rPr>
              <w:t>е</w:t>
            </w:r>
            <w:r w:rsidRPr="00F51558">
              <w:rPr>
                <w:rFonts w:ascii="Arial" w:hAnsi="Arial" w:cs="Arial"/>
                <w:sz w:val="20"/>
                <w:szCs w:val="20"/>
              </w:rPr>
              <w:t>ния муниципальн</w:t>
            </w:r>
            <w:r w:rsidRPr="00F51558">
              <w:rPr>
                <w:rFonts w:ascii="Arial" w:hAnsi="Arial" w:cs="Arial"/>
                <w:sz w:val="20"/>
                <w:szCs w:val="20"/>
              </w:rPr>
              <w:t>о</w:t>
            </w:r>
            <w:r w:rsidRPr="00F51558">
              <w:rPr>
                <w:rFonts w:ascii="Arial" w:hAnsi="Arial" w:cs="Arial"/>
                <w:sz w:val="20"/>
                <w:szCs w:val="20"/>
              </w:rPr>
              <w:t xml:space="preserve">го района </w:t>
            </w:r>
            <w:r w:rsidR="00C25875" w:rsidRPr="00F51558">
              <w:rPr>
                <w:rFonts w:ascii="Arial" w:hAnsi="Arial" w:cs="Arial"/>
                <w:sz w:val="20"/>
                <w:szCs w:val="20"/>
              </w:rPr>
              <w:t>Панино-Быково-Ба</w:t>
            </w:r>
            <w:r w:rsidR="004F453F" w:rsidRPr="00F51558">
              <w:rPr>
                <w:rFonts w:ascii="Arial" w:hAnsi="Arial" w:cs="Arial"/>
                <w:sz w:val="20"/>
                <w:szCs w:val="20"/>
              </w:rPr>
              <w:t>бино</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FB561C" w:rsidRPr="00F51558">
        <w:trPr>
          <w:trHeight w:val="397"/>
          <w:jc w:val="center"/>
        </w:trPr>
        <w:tc>
          <w:tcPr>
            <w:tcW w:w="2207" w:type="dxa"/>
            <w:gridSpan w:val="7"/>
            <w:vAlign w:val="center"/>
          </w:tcPr>
          <w:p w:rsidR="00FB561C" w:rsidRPr="00F51558" w:rsidRDefault="006D259C" w:rsidP="00AA746F">
            <w:pPr>
              <w:rPr>
                <w:rFonts w:ascii="Arial" w:hAnsi="Arial" w:cs="Arial"/>
                <w:sz w:val="20"/>
                <w:szCs w:val="20"/>
              </w:rPr>
            </w:pPr>
            <w:r w:rsidRPr="00F51558">
              <w:rPr>
                <w:rFonts w:ascii="Arial" w:hAnsi="Arial" w:cs="Arial"/>
                <w:sz w:val="20"/>
                <w:szCs w:val="20"/>
              </w:rPr>
              <w:t>Панинское</w:t>
            </w:r>
            <w:r w:rsidR="00FB561C" w:rsidRPr="00F51558">
              <w:rPr>
                <w:rFonts w:ascii="Arial" w:hAnsi="Arial" w:cs="Arial"/>
                <w:sz w:val="20"/>
                <w:szCs w:val="20"/>
              </w:rPr>
              <w:t xml:space="preserve"> с/п</w:t>
            </w:r>
          </w:p>
        </w:tc>
        <w:tc>
          <w:tcPr>
            <w:tcW w:w="4669" w:type="dxa"/>
            <w:vAlign w:val="center"/>
          </w:tcPr>
          <w:p w:rsidR="00FB561C" w:rsidRPr="00F51558" w:rsidRDefault="00FB561C" w:rsidP="00AA746F">
            <w:pPr>
              <w:rPr>
                <w:rFonts w:ascii="Arial" w:hAnsi="Arial" w:cs="Arial"/>
                <w:sz w:val="20"/>
                <w:szCs w:val="20"/>
              </w:rPr>
            </w:pPr>
            <w:r w:rsidRPr="00F51558">
              <w:rPr>
                <w:rFonts w:ascii="Arial" w:hAnsi="Arial" w:cs="Arial"/>
                <w:sz w:val="20"/>
                <w:szCs w:val="20"/>
              </w:rPr>
              <w:t>Строит</w:t>
            </w:r>
            <w:r w:rsidR="00594B5E" w:rsidRPr="00F51558">
              <w:rPr>
                <w:rFonts w:ascii="Arial" w:hAnsi="Arial" w:cs="Arial"/>
                <w:sz w:val="20"/>
                <w:szCs w:val="20"/>
              </w:rPr>
              <w:t xml:space="preserve">ельство моста через реку </w:t>
            </w:r>
            <w:r w:rsidRPr="00F51558">
              <w:rPr>
                <w:rFonts w:ascii="Arial" w:hAnsi="Arial" w:cs="Arial"/>
                <w:sz w:val="20"/>
                <w:szCs w:val="20"/>
              </w:rPr>
              <w:t xml:space="preserve"> на автом</w:t>
            </w:r>
            <w:r w:rsidRPr="00F51558">
              <w:rPr>
                <w:rFonts w:ascii="Arial" w:hAnsi="Arial" w:cs="Arial"/>
                <w:sz w:val="20"/>
                <w:szCs w:val="20"/>
              </w:rPr>
              <w:t>о</w:t>
            </w:r>
            <w:r w:rsidRPr="00F51558">
              <w:rPr>
                <w:rFonts w:ascii="Arial" w:hAnsi="Arial" w:cs="Arial"/>
                <w:sz w:val="20"/>
                <w:szCs w:val="20"/>
              </w:rPr>
              <w:t>бильной дороге</w:t>
            </w:r>
            <w:r w:rsidR="00594B5E" w:rsidRPr="00F51558">
              <w:rPr>
                <w:rFonts w:ascii="Arial" w:hAnsi="Arial" w:cs="Arial"/>
                <w:sz w:val="20"/>
                <w:szCs w:val="20"/>
              </w:rPr>
              <w:t xml:space="preserve"> </w:t>
            </w:r>
            <w:r w:rsidR="004F453F" w:rsidRPr="00F51558">
              <w:rPr>
                <w:rFonts w:ascii="Arial" w:hAnsi="Arial" w:cs="Arial"/>
                <w:sz w:val="20"/>
                <w:szCs w:val="20"/>
              </w:rPr>
              <w:t>Панино-</w:t>
            </w:r>
          </w:p>
        </w:tc>
        <w:tc>
          <w:tcPr>
            <w:tcW w:w="2165" w:type="dxa"/>
            <w:vAlign w:val="center"/>
          </w:tcPr>
          <w:p w:rsidR="00FB561C" w:rsidRPr="00F51558" w:rsidRDefault="007F3850"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733" w:type="dxa"/>
            <w:gridSpan w:val="3"/>
            <w:vAlign w:val="center"/>
          </w:tcPr>
          <w:p w:rsidR="0030237B" w:rsidRPr="00F51558" w:rsidRDefault="0030237B" w:rsidP="00F51558">
            <w:pPr>
              <w:ind w:left="500" w:hanging="360"/>
              <w:jc w:val="right"/>
              <w:rPr>
                <w:rFonts w:ascii="Arial" w:hAnsi="Arial" w:cs="Arial"/>
                <w:sz w:val="20"/>
                <w:szCs w:val="20"/>
              </w:rPr>
            </w:pPr>
            <w:r w:rsidRPr="00F51558">
              <w:rPr>
                <w:rFonts w:ascii="Arial" w:hAnsi="Arial" w:cs="Arial"/>
                <w:sz w:val="20"/>
                <w:szCs w:val="20"/>
              </w:rPr>
              <w:t>5.2.</w:t>
            </w:r>
          </w:p>
        </w:tc>
        <w:tc>
          <w:tcPr>
            <w:tcW w:w="8308" w:type="dxa"/>
            <w:gridSpan w:val="6"/>
            <w:vAlign w:val="center"/>
          </w:tcPr>
          <w:p w:rsidR="0030237B" w:rsidRPr="00F51558" w:rsidRDefault="0030237B" w:rsidP="00F51558">
            <w:pPr>
              <w:ind w:left="500" w:hanging="360"/>
              <w:rPr>
                <w:rFonts w:ascii="Arial" w:hAnsi="Arial" w:cs="Arial"/>
                <w:b/>
                <w:sz w:val="20"/>
                <w:szCs w:val="20"/>
              </w:rPr>
            </w:pPr>
            <w:r w:rsidRPr="00F51558">
              <w:rPr>
                <w:rFonts w:ascii="Arial" w:hAnsi="Arial" w:cs="Arial"/>
                <w:sz w:val="20"/>
                <w:szCs w:val="20"/>
              </w:rPr>
              <w:t>Строительство объектов тран</w:t>
            </w:r>
            <w:r w:rsidRPr="00F51558">
              <w:rPr>
                <w:rFonts w:ascii="Arial" w:hAnsi="Arial" w:cs="Arial"/>
                <w:sz w:val="20"/>
                <w:szCs w:val="20"/>
              </w:rPr>
              <w:t>с</w:t>
            </w:r>
            <w:r w:rsidRPr="00F51558">
              <w:rPr>
                <w:rFonts w:ascii="Arial" w:hAnsi="Arial" w:cs="Arial"/>
                <w:sz w:val="20"/>
                <w:szCs w:val="20"/>
              </w:rPr>
              <w:t>портной инфраструктуры</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4F453F" w:rsidP="00AA746F">
            <w:pPr>
              <w:rPr>
                <w:rFonts w:ascii="Arial" w:hAnsi="Arial" w:cs="Arial"/>
                <w:sz w:val="20"/>
                <w:szCs w:val="20"/>
              </w:rPr>
            </w:pPr>
            <w:r w:rsidRPr="00F51558">
              <w:rPr>
                <w:rFonts w:ascii="Arial" w:hAnsi="Arial" w:cs="Arial"/>
                <w:sz w:val="20"/>
                <w:szCs w:val="20"/>
              </w:rPr>
              <w:t>Строительство АЗС</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733" w:type="dxa"/>
            <w:gridSpan w:val="3"/>
            <w:vAlign w:val="center"/>
          </w:tcPr>
          <w:p w:rsidR="0030237B" w:rsidRPr="00F51558" w:rsidRDefault="0030237B" w:rsidP="00F51558">
            <w:pPr>
              <w:ind w:left="500" w:hanging="500"/>
              <w:jc w:val="right"/>
              <w:rPr>
                <w:rFonts w:ascii="Arial" w:hAnsi="Arial" w:cs="Arial"/>
                <w:b/>
                <w:sz w:val="20"/>
                <w:szCs w:val="20"/>
              </w:rPr>
            </w:pPr>
            <w:r w:rsidRPr="00F51558">
              <w:rPr>
                <w:rFonts w:ascii="Arial" w:hAnsi="Arial" w:cs="Arial"/>
                <w:b/>
                <w:sz w:val="20"/>
                <w:szCs w:val="20"/>
              </w:rPr>
              <w:t>6.</w:t>
            </w:r>
          </w:p>
        </w:tc>
        <w:tc>
          <w:tcPr>
            <w:tcW w:w="8308" w:type="dxa"/>
            <w:gridSpan w:val="6"/>
            <w:vAlign w:val="center"/>
          </w:tcPr>
          <w:p w:rsidR="0030237B" w:rsidRPr="00F51558" w:rsidRDefault="0030237B" w:rsidP="00F51558">
            <w:pPr>
              <w:ind w:left="69"/>
              <w:rPr>
                <w:rFonts w:ascii="Arial" w:hAnsi="Arial" w:cs="Arial"/>
                <w:b/>
                <w:sz w:val="20"/>
                <w:szCs w:val="20"/>
              </w:rPr>
            </w:pPr>
            <w:r w:rsidRPr="00F51558">
              <w:rPr>
                <w:rFonts w:ascii="Arial" w:hAnsi="Arial" w:cs="Arial"/>
                <w:b/>
                <w:sz w:val="20"/>
                <w:szCs w:val="20"/>
              </w:rPr>
              <w:t>Предложения по развитию и планируемому размещению объектов инжене</w:t>
            </w:r>
            <w:r w:rsidRPr="00F51558">
              <w:rPr>
                <w:rFonts w:ascii="Arial" w:hAnsi="Arial" w:cs="Arial"/>
                <w:b/>
                <w:sz w:val="20"/>
                <w:szCs w:val="20"/>
              </w:rPr>
              <w:t>р</w:t>
            </w:r>
            <w:r w:rsidRPr="00F51558">
              <w:rPr>
                <w:rFonts w:ascii="Arial" w:hAnsi="Arial" w:cs="Arial"/>
                <w:b/>
                <w:sz w:val="20"/>
                <w:szCs w:val="20"/>
              </w:rPr>
              <w:t xml:space="preserve">ной </w:t>
            </w:r>
            <w:r w:rsidRPr="00F51558">
              <w:rPr>
                <w:rFonts w:ascii="Arial" w:hAnsi="Arial" w:cs="Arial"/>
                <w:b/>
                <w:sz w:val="20"/>
                <w:szCs w:val="20"/>
              </w:rPr>
              <w:br/>
              <w:t>и</w:t>
            </w:r>
            <w:r w:rsidRPr="00F51558">
              <w:rPr>
                <w:rFonts w:ascii="Arial" w:hAnsi="Arial" w:cs="Arial"/>
                <w:b/>
                <w:sz w:val="20"/>
                <w:szCs w:val="20"/>
              </w:rPr>
              <w:t>н</w:t>
            </w:r>
            <w:r w:rsidRPr="00F51558">
              <w:rPr>
                <w:rFonts w:ascii="Arial" w:hAnsi="Arial" w:cs="Arial"/>
                <w:b/>
                <w:sz w:val="20"/>
                <w:szCs w:val="20"/>
              </w:rPr>
              <w:t>фраструктуры</w:t>
            </w:r>
          </w:p>
        </w:tc>
      </w:tr>
      <w:tr w:rsidR="0030237B" w:rsidRPr="00F51558">
        <w:trPr>
          <w:trHeight w:val="397"/>
          <w:jc w:val="center"/>
        </w:trPr>
        <w:tc>
          <w:tcPr>
            <w:tcW w:w="733" w:type="dxa"/>
            <w:gridSpan w:val="3"/>
            <w:vAlign w:val="center"/>
          </w:tcPr>
          <w:p w:rsidR="0030237B" w:rsidRPr="00F51558" w:rsidRDefault="0030237B" w:rsidP="00F51558">
            <w:pPr>
              <w:ind w:left="500" w:hanging="360"/>
              <w:jc w:val="right"/>
              <w:rPr>
                <w:rFonts w:ascii="Arial" w:hAnsi="Arial" w:cs="Arial"/>
                <w:sz w:val="20"/>
                <w:szCs w:val="20"/>
              </w:rPr>
            </w:pPr>
            <w:r w:rsidRPr="00F51558">
              <w:rPr>
                <w:rFonts w:ascii="Arial" w:hAnsi="Arial" w:cs="Arial"/>
                <w:sz w:val="20"/>
                <w:szCs w:val="20"/>
              </w:rPr>
              <w:t>6.1.</w:t>
            </w:r>
          </w:p>
        </w:tc>
        <w:tc>
          <w:tcPr>
            <w:tcW w:w="8308" w:type="dxa"/>
            <w:gridSpan w:val="6"/>
            <w:vAlign w:val="center"/>
          </w:tcPr>
          <w:p w:rsidR="0030237B" w:rsidRPr="00F51558" w:rsidRDefault="0030237B" w:rsidP="00F51558">
            <w:pPr>
              <w:ind w:left="69"/>
              <w:rPr>
                <w:rFonts w:ascii="Arial" w:hAnsi="Arial" w:cs="Arial"/>
                <w:sz w:val="20"/>
                <w:szCs w:val="20"/>
              </w:rPr>
            </w:pPr>
            <w:r w:rsidRPr="00F51558">
              <w:rPr>
                <w:rFonts w:ascii="Arial" w:hAnsi="Arial" w:cs="Arial"/>
                <w:sz w:val="20"/>
                <w:szCs w:val="20"/>
              </w:rPr>
              <w:t>Строительство сетей газоснабжения</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F51558">
            <w:pPr>
              <w:ind w:right="-105"/>
              <w:rPr>
                <w:rFonts w:ascii="Arial" w:hAnsi="Arial" w:cs="Arial"/>
                <w:sz w:val="20"/>
                <w:szCs w:val="20"/>
              </w:rPr>
            </w:pPr>
            <w:r w:rsidRPr="00F51558">
              <w:rPr>
                <w:rFonts w:ascii="Arial" w:hAnsi="Arial" w:cs="Arial"/>
                <w:sz w:val="20"/>
                <w:szCs w:val="20"/>
              </w:rPr>
              <w:t xml:space="preserve">Межпоселковые газопроводы 5.0 км                      </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Газопроводы-отводы (в/д) к населенным пун</w:t>
            </w:r>
            <w:r w:rsidRPr="00F51558">
              <w:rPr>
                <w:rFonts w:ascii="Arial" w:hAnsi="Arial" w:cs="Arial"/>
                <w:sz w:val="20"/>
                <w:szCs w:val="20"/>
              </w:rPr>
              <w:t>к</w:t>
            </w:r>
            <w:r w:rsidRPr="00F51558">
              <w:rPr>
                <w:rFonts w:ascii="Arial" w:hAnsi="Arial" w:cs="Arial"/>
                <w:sz w:val="20"/>
                <w:szCs w:val="20"/>
              </w:rPr>
              <w:t xml:space="preserve">там </w:t>
            </w:r>
          </w:p>
          <w:p w:rsidR="0030237B" w:rsidRPr="00F51558" w:rsidRDefault="0030237B" w:rsidP="00AA746F">
            <w:pPr>
              <w:rPr>
                <w:rFonts w:ascii="Arial" w:hAnsi="Arial" w:cs="Arial"/>
                <w:sz w:val="20"/>
                <w:szCs w:val="20"/>
              </w:rPr>
            </w:pPr>
            <w:r w:rsidRPr="00F51558">
              <w:rPr>
                <w:rFonts w:ascii="Arial" w:hAnsi="Arial" w:cs="Arial"/>
                <w:sz w:val="20"/>
                <w:szCs w:val="20"/>
              </w:rPr>
              <w:t>0.5 км</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733" w:type="dxa"/>
            <w:gridSpan w:val="3"/>
          </w:tcPr>
          <w:p w:rsidR="0030237B" w:rsidRPr="00F51558" w:rsidRDefault="0030237B" w:rsidP="00F51558">
            <w:pPr>
              <w:jc w:val="right"/>
              <w:rPr>
                <w:rFonts w:ascii="Arial" w:hAnsi="Arial" w:cs="Arial"/>
                <w:sz w:val="20"/>
                <w:szCs w:val="20"/>
              </w:rPr>
            </w:pPr>
            <w:r w:rsidRPr="00F51558">
              <w:rPr>
                <w:rFonts w:ascii="Arial" w:hAnsi="Arial" w:cs="Arial"/>
                <w:sz w:val="20"/>
                <w:szCs w:val="20"/>
              </w:rPr>
              <w:t>6.2.</w:t>
            </w:r>
          </w:p>
        </w:tc>
        <w:tc>
          <w:tcPr>
            <w:tcW w:w="8308" w:type="dxa"/>
            <w:gridSpan w:val="6"/>
          </w:tcPr>
          <w:p w:rsidR="0030237B" w:rsidRPr="00F51558" w:rsidRDefault="0030237B" w:rsidP="00AA746F">
            <w:pPr>
              <w:rPr>
                <w:rFonts w:ascii="Arial" w:hAnsi="Arial" w:cs="Arial"/>
                <w:sz w:val="20"/>
                <w:szCs w:val="20"/>
              </w:rPr>
            </w:pPr>
            <w:r w:rsidRPr="00F51558">
              <w:rPr>
                <w:rFonts w:ascii="Arial" w:hAnsi="Arial" w:cs="Arial"/>
                <w:sz w:val="20"/>
                <w:szCs w:val="20"/>
              </w:rPr>
              <w:t>Строительство и реконструкция объектов теплоснабжения</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sz w:val="20"/>
                <w:szCs w:val="20"/>
              </w:rPr>
            </w:pPr>
            <w:r w:rsidRPr="00F51558">
              <w:rPr>
                <w:rFonts w:ascii="Arial" w:hAnsi="Arial" w:cs="Arial"/>
                <w:sz w:val="20"/>
                <w:szCs w:val="20"/>
              </w:rPr>
              <w:t xml:space="preserve">с. </w:t>
            </w:r>
            <w:r w:rsidR="0030237B" w:rsidRPr="00F51558">
              <w:rPr>
                <w:rFonts w:ascii="Arial" w:hAnsi="Arial" w:cs="Arial"/>
                <w:sz w:val="20"/>
                <w:szCs w:val="20"/>
              </w:rPr>
              <w:t xml:space="preserve"> </w:t>
            </w:r>
          </w:p>
          <w:p w:rsidR="0030237B" w:rsidRPr="00F51558" w:rsidRDefault="0030237B" w:rsidP="00AA746F">
            <w:pPr>
              <w:rPr>
                <w:rFonts w:ascii="Arial" w:hAnsi="Arial" w:cs="Arial"/>
                <w:sz w:val="20"/>
                <w:szCs w:val="20"/>
              </w:rPr>
            </w:pPr>
            <w:r w:rsidRPr="00F51558">
              <w:rPr>
                <w:rFonts w:ascii="Arial" w:hAnsi="Arial" w:cs="Arial"/>
                <w:sz w:val="20"/>
                <w:szCs w:val="20"/>
              </w:rPr>
              <w:t>Котел</w:t>
            </w:r>
            <w:r w:rsidRPr="00F51558">
              <w:rPr>
                <w:rFonts w:ascii="Arial" w:hAnsi="Arial" w:cs="Arial"/>
                <w:sz w:val="20"/>
                <w:szCs w:val="20"/>
              </w:rPr>
              <w:t>ь</w:t>
            </w:r>
            <w:r w:rsidRPr="00F51558">
              <w:rPr>
                <w:rFonts w:ascii="Arial" w:hAnsi="Arial" w:cs="Arial"/>
                <w:sz w:val="20"/>
                <w:szCs w:val="20"/>
              </w:rPr>
              <w:t>ная школы</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 xml:space="preserve">Реконструкция, модернизация с переводом на газ  </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2207" w:type="dxa"/>
            <w:gridSpan w:val="7"/>
            <w:vAlign w:val="center"/>
          </w:tcPr>
          <w:p w:rsidR="0030237B" w:rsidRPr="00F51558" w:rsidRDefault="006D259C" w:rsidP="00AA746F">
            <w:pPr>
              <w:rPr>
                <w:rFonts w:ascii="Arial" w:hAnsi="Arial" w:cs="Arial"/>
                <w:sz w:val="20"/>
                <w:szCs w:val="20"/>
              </w:rPr>
            </w:pPr>
            <w:r w:rsidRPr="00F51558">
              <w:rPr>
                <w:rFonts w:ascii="Arial" w:hAnsi="Arial" w:cs="Arial"/>
                <w:sz w:val="20"/>
                <w:szCs w:val="20"/>
              </w:rPr>
              <w:t xml:space="preserve">с. </w:t>
            </w:r>
            <w:r w:rsidR="0030237B" w:rsidRPr="00F51558">
              <w:rPr>
                <w:rFonts w:ascii="Arial" w:hAnsi="Arial" w:cs="Arial"/>
                <w:sz w:val="20"/>
                <w:szCs w:val="20"/>
              </w:rPr>
              <w:t xml:space="preserve"> </w:t>
            </w:r>
          </w:p>
          <w:p w:rsidR="0030237B" w:rsidRPr="00F51558" w:rsidRDefault="0030237B" w:rsidP="00AA746F">
            <w:pPr>
              <w:rPr>
                <w:rFonts w:ascii="Arial" w:hAnsi="Arial" w:cs="Arial"/>
                <w:sz w:val="20"/>
                <w:szCs w:val="20"/>
              </w:rPr>
            </w:pPr>
            <w:r w:rsidRPr="00F51558">
              <w:rPr>
                <w:rFonts w:ascii="Arial" w:hAnsi="Arial" w:cs="Arial"/>
                <w:sz w:val="20"/>
                <w:szCs w:val="20"/>
              </w:rPr>
              <w:t>Котел</w:t>
            </w:r>
            <w:r w:rsidRPr="00F51558">
              <w:rPr>
                <w:rFonts w:ascii="Arial" w:hAnsi="Arial" w:cs="Arial"/>
                <w:sz w:val="20"/>
                <w:szCs w:val="20"/>
              </w:rPr>
              <w:t>ь</w:t>
            </w:r>
            <w:r w:rsidRPr="00F51558">
              <w:rPr>
                <w:rFonts w:ascii="Arial" w:hAnsi="Arial" w:cs="Arial"/>
                <w:sz w:val="20"/>
                <w:szCs w:val="20"/>
              </w:rPr>
              <w:t>ная ДК</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 xml:space="preserve">Реконструкция, модернизация с переводом на газ  </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Расчетный срок</w:t>
            </w:r>
          </w:p>
        </w:tc>
      </w:tr>
      <w:tr w:rsidR="0030237B" w:rsidRPr="00F51558">
        <w:trPr>
          <w:trHeight w:val="397"/>
          <w:jc w:val="center"/>
        </w:trPr>
        <w:tc>
          <w:tcPr>
            <w:tcW w:w="733" w:type="dxa"/>
            <w:gridSpan w:val="3"/>
            <w:vAlign w:val="center"/>
          </w:tcPr>
          <w:p w:rsidR="0030237B" w:rsidRPr="00F51558" w:rsidRDefault="0030237B" w:rsidP="00F51558">
            <w:pPr>
              <w:ind w:left="500" w:hanging="360"/>
              <w:jc w:val="right"/>
              <w:rPr>
                <w:rFonts w:ascii="Arial" w:hAnsi="Arial" w:cs="Arial"/>
                <w:sz w:val="20"/>
                <w:szCs w:val="20"/>
              </w:rPr>
            </w:pPr>
            <w:r w:rsidRPr="00F51558">
              <w:rPr>
                <w:rFonts w:ascii="Arial" w:hAnsi="Arial" w:cs="Arial"/>
                <w:sz w:val="20"/>
                <w:szCs w:val="20"/>
              </w:rPr>
              <w:t>6.3.</w:t>
            </w:r>
          </w:p>
        </w:tc>
        <w:tc>
          <w:tcPr>
            <w:tcW w:w="8308" w:type="dxa"/>
            <w:gridSpan w:val="6"/>
            <w:vAlign w:val="center"/>
          </w:tcPr>
          <w:p w:rsidR="0030237B" w:rsidRPr="00F51558" w:rsidRDefault="0030237B" w:rsidP="00F51558">
            <w:pPr>
              <w:ind w:left="500" w:hanging="360"/>
              <w:rPr>
                <w:rFonts w:ascii="Arial" w:hAnsi="Arial" w:cs="Arial"/>
                <w:b/>
                <w:sz w:val="20"/>
                <w:szCs w:val="20"/>
              </w:rPr>
            </w:pPr>
            <w:r w:rsidRPr="00F51558">
              <w:rPr>
                <w:rFonts w:ascii="Arial" w:hAnsi="Arial" w:cs="Arial"/>
                <w:sz w:val="20"/>
                <w:szCs w:val="20"/>
              </w:rPr>
              <w:t>Предложения по развитию систем водоснабжения</w:t>
            </w:r>
          </w:p>
        </w:tc>
      </w:tr>
      <w:tr w:rsidR="0030237B" w:rsidRPr="00F51558">
        <w:trPr>
          <w:trHeight w:val="397"/>
          <w:jc w:val="center"/>
        </w:trPr>
        <w:tc>
          <w:tcPr>
            <w:tcW w:w="2207" w:type="dxa"/>
            <w:gridSpan w:val="7"/>
            <w:vAlign w:val="center"/>
          </w:tcPr>
          <w:p w:rsidR="0030237B" w:rsidRPr="00F51558" w:rsidRDefault="00A751A1" w:rsidP="00F51558">
            <w:pPr>
              <w:jc w:val="center"/>
              <w:rPr>
                <w:rFonts w:ascii="Arial" w:hAnsi="Arial" w:cs="Arial"/>
                <w:bCs/>
                <w:sz w:val="20"/>
                <w:szCs w:val="20"/>
              </w:rPr>
            </w:pPr>
            <w:r w:rsidRPr="00F51558">
              <w:rPr>
                <w:rFonts w:ascii="Arial" w:eastAsia="Calibri" w:hAnsi="Arial" w:cs="Arial"/>
                <w:sz w:val="20"/>
                <w:szCs w:val="20"/>
              </w:rPr>
              <w:t>д</w:t>
            </w:r>
            <w:r w:rsidR="00997912" w:rsidRPr="00F51558">
              <w:rPr>
                <w:rFonts w:ascii="Arial" w:eastAsia="Calibri" w:hAnsi="Arial" w:cs="Arial"/>
                <w:sz w:val="20"/>
                <w:szCs w:val="20"/>
              </w:rPr>
              <w:t>.Быково, д.Ботеево, с.Медведково, с.Фряньково, д.Бабино, д.Бакшеево</w:t>
            </w:r>
          </w:p>
        </w:tc>
        <w:tc>
          <w:tcPr>
            <w:tcW w:w="4669" w:type="dxa"/>
          </w:tcPr>
          <w:p w:rsidR="0030237B" w:rsidRPr="00F51558" w:rsidRDefault="0030237B" w:rsidP="00AA746F">
            <w:pPr>
              <w:rPr>
                <w:rFonts w:ascii="Arial" w:hAnsi="Arial" w:cs="Arial"/>
                <w:bCs/>
                <w:sz w:val="20"/>
                <w:szCs w:val="20"/>
              </w:rPr>
            </w:pPr>
            <w:r w:rsidRPr="00F51558">
              <w:rPr>
                <w:rFonts w:ascii="Arial" w:hAnsi="Arial" w:cs="Arial"/>
                <w:bCs/>
                <w:sz w:val="20"/>
                <w:szCs w:val="20"/>
              </w:rPr>
              <w:t>Бурение артезианских скважин – 1 шт.      Ра</w:t>
            </w:r>
            <w:r w:rsidRPr="00F51558">
              <w:rPr>
                <w:rFonts w:ascii="Arial" w:hAnsi="Arial" w:cs="Arial"/>
                <w:bCs/>
                <w:sz w:val="20"/>
                <w:szCs w:val="20"/>
              </w:rPr>
              <w:t>з</w:t>
            </w:r>
            <w:r w:rsidRPr="00F51558">
              <w:rPr>
                <w:rFonts w:ascii="Arial" w:hAnsi="Arial" w:cs="Arial"/>
                <w:bCs/>
                <w:sz w:val="20"/>
                <w:szCs w:val="20"/>
              </w:rPr>
              <w:t>рабо</w:t>
            </w:r>
            <w:r w:rsidRPr="00F51558">
              <w:rPr>
                <w:rFonts w:ascii="Arial" w:hAnsi="Arial" w:cs="Arial"/>
                <w:bCs/>
                <w:sz w:val="20"/>
                <w:szCs w:val="20"/>
              </w:rPr>
              <w:t>т</w:t>
            </w:r>
            <w:r w:rsidRPr="00F51558">
              <w:rPr>
                <w:rFonts w:ascii="Arial" w:hAnsi="Arial" w:cs="Arial"/>
                <w:bCs/>
                <w:sz w:val="20"/>
                <w:szCs w:val="20"/>
              </w:rPr>
              <w:t>ка проекта  ЗСО</w:t>
            </w:r>
          </w:p>
        </w:tc>
        <w:tc>
          <w:tcPr>
            <w:tcW w:w="2165" w:type="dxa"/>
            <w:vAlign w:val="center"/>
          </w:tcPr>
          <w:p w:rsidR="0030237B" w:rsidRPr="00F51558" w:rsidRDefault="0030237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997912" w:rsidRPr="00F51558">
        <w:trPr>
          <w:trHeight w:val="475"/>
          <w:jc w:val="center"/>
        </w:trPr>
        <w:tc>
          <w:tcPr>
            <w:tcW w:w="2207" w:type="dxa"/>
            <w:gridSpan w:val="7"/>
            <w:vAlign w:val="center"/>
          </w:tcPr>
          <w:p w:rsidR="00997912" w:rsidRPr="00F51558" w:rsidRDefault="00A751A1" w:rsidP="00997912">
            <w:pPr>
              <w:rPr>
                <w:rFonts w:ascii="Arial" w:hAnsi="Arial" w:cs="Arial"/>
                <w:bCs/>
                <w:sz w:val="20"/>
                <w:szCs w:val="20"/>
              </w:rPr>
            </w:pPr>
            <w:r w:rsidRPr="00F51558">
              <w:rPr>
                <w:rFonts w:ascii="Arial" w:hAnsi="Arial" w:cs="Arial"/>
                <w:bCs/>
                <w:sz w:val="20"/>
                <w:szCs w:val="20"/>
              </w:rPr>
              <w:t>д</w:t>
            </w:r>
            <w:r w:rsidR="00997912" w:rsidRPr="00F51558">
              <w:rPr>
                <w:rFonts w:ascii="Arial" w:hAnsi="Arial" w:cs="Arial"/>
                <w:bCs/>
                <w:sz w:val="20"/>
                <w:szCs w:val="20"/>
              </w:rPr>
              <w:t>.Шульгино</w:t>
            </w:r>
          </w:p>
        </w:tc>
        <w:tc>
          <w:tcPr>
            <w:tcW w:w="4669" w:type="dxa"/>
            <w:vAlign w:val="center"/>
          </w:tcPr>
          <w:p w:rsidR="00997912" w:rsidRPr="00F51558" w:rsidRDefault="00997912" w:rsidP="00AA746F">
            <w:pPr>
              <w:rPr>
                <w:rFonts w:ascii="Arial" w:hAnsi="Arial" w:cs="Arial"/>
                <w:bCs/>
                <w:sz w:val="20"/>
                <w:szCs w:val="20"/>
              </w:rPr>
            </w:pPr>
            <w:r w:rsidRPr="00F51558">
              <w:rPr>
                <w:rFonts w:ascii="Arial" w:hAnsi="Arial" w:cs="Arial"/>
                <w:bCs/>
                <w:sz w:val="20"/>
                <w:szCs w:val="20"/>
              </w:rPr>
              <w:t>Бурение артезианскиз скважин – 2 шт.</w:t>
            </w:r>
          </w:p>
          <w:p w:rsidR="00997912" w:rsidRPr="00F51558" w:rsidRDefault="00997912" w:rsidP="00AA746F">
            <w:pPr>
              <w:rPr>
                <w:rFonts w:ascii="Arial" w:hAnsi="Arial" w:cs="Arial"/>
                <w:bCs/>
                <w:sz w:val="20"/>
                <w:szCs w:val="20"/>
              </w:rPr>
            </w:pPr>
            <w:r w:rsidRPr="00F51558">
              <w:rPr>
                <w:rFonts w:ascii="Arial" w:hAnsi="Arial" w:cs="Arial"/>
                <w:bCs/>
                <w:sz w:val="20"/>
                <w:szCs w:val="20"/>
              </w:rPr>
              <w:t>Разработка проекта ЗСО</w:t>
            </w:r>
          </w:p>
        </w:tc>
        <w:tc>
          <w:tcPr>
            <w:tcW w:w="2165" w:type="dxa"/>
            <w:vAlign w:val="center"/>
          </w:tcPr>
          <w:p w:rsidR="00997912" w:rsidRPr="00F51558" w:rsidRDefault="00997912" w:rsidP="00997912">
            <w:pPr>
              <w:rPr>
                <w:rFonts w:ascii="Arial" w:hAnsi="Arial" w:cs="Arial"/>
                <w:bCs/>
                <w:sz w:val="20"/>
                <w:szCs w:val="20"/>
              </w:rPr>
            </w:pPr>
            <w:r w:rsidRPr="00F51558">
              <w:rPr>
                <w:rFonts w:ascii="Arial" w:hAnsi="Arial" w:cs="Arial"/>
                <w:bCs/>
                <w:sz w:val="20"/>
                <w:szCs w:val="20"/>
              </w:rPr>
              <w:t>Первая очередь</w:t>
            </w:r>
          </w:p>
        </w:tc>
      </w:tr>
      <w:tr w:rsidR="00997912" w:rsidRPr="00F51558">
        <w:trPr>
          <w:trHeight w:val="475"/>
          <w:jc w:val="center"/>
        </w:trPr>
        <w:tc>
          <w:tcPr>
            <w:tcW w:w="2207" w:type="dxa"/>
            <w:gridSpan w:val="7"/>
            <w:vAlign w:val="center"/>
          </w:tcPr>
          <w:p w:rsidR="00997912" w:rsidRPr="00F51558" w:rsidRDefault="00A751A1" w:rsidP="00997912">
            <w:pPr>
              <w:rPr>
                <w:rFonts w:ascii="Arial" w:hAnsi="Arial" w:cs="Arial"/>
                <w:bCs/>
                <w:sz w:val="20"/>
                <w:szCs w:val="20"/>
              </w:rPr>
            </w:pPr>
            <w:r w:rsidRPr="00F51558">
              <w:rPr>
                <w:rFonts w:ascii="Arial" w:hAnsi="Arial" w:cs="Arial"/>
                <w:bCs/>
                <w:sz w:val="20"/>
                <w:szCs w:val="20"/>
              </w:rPr>
              <w:t>д</w:t>
            </w:r>
            <w:r w:rsidR="00997912" w:rsidRPr="00F51558">
              <w:rPr>
                <w:rFonts w:ascii="Arial" w:hAnsi="Arial" w:cs="Arial"/>
                <w:bCs/>
                <w:sz w:val="20"/>
                <w:szCs w:val="20"/>
              </w:rPr>
              <w:t>.Панино, д.Быково, д.Ботеево, с.Медведково, с.Фряньково, д.Шульгино, д.Белино, с.Михайловское, д.Бабино</w:t>
            </w:r>
            <w:r w:rsidR="00A678DB" w:rsidRPr="00F51558">
              <w:rPr>
                <w:rFonts w:ascii="Arial" w:hAnsi="Arial" w:cs="Arial"/>
                <w:bCs/>
                <w:sz w:val="20"/>
                <w:szCs w:val="20"/>
              </w:rPr>
              <w:t>, д.Бакшеево</w:t>
            </w:r>
          </w:p>
        </w:tc>
        <w:tc>
          <w:tcPr>
            <w:tcW w:w="4669" w:type="dxa"/>
            <w:vAlign w:val="center"/>
          </w:tcPr>
          <w:p w:rsidR="00997912" w:rsidRPr="00F51558" w:rsidRDefault="00A678DB" w:rsidP="00AA746F">
            <w:pPr>
              <w:rPr>
                <w:rFonts w:ascii="Arial" w:hAnsi="Arial" w:cs="Arial"/>
                <w:bCs/>
                <w:sz w:val="20"/>
                <w:szCs w:val="20"/>
              </w:rPr>
            </w:pPr>
            <w:r w:rsidRPr="00F51558">
              <w:rPr>
                <w:rFonts w:ascii="Arial" w:hAnsi="Arial" w:cs="Arial"/>
                <w:bCs/>
                <w:sz w:val="20"/>
                <w:szCs w:val="20"/>
              </w:rPr>
              <w:t>Разработка резервной скважины (по 1 шт). Разработка проектов ЗСО для всех резер</w:t>
            </w:r>
            <w:r w:rsidRPr="00F51558">
              <w:rPr>
                <w:rFonts w:ascii="Arial" w:hAnsi="Arial" w:cs="Arial"/>
                <w:bCs/>
                <w:sz w:val="20"/>
                <w:szCs w:val="20"/>
              </w:rPr>
              <w:t>в</w:t>
            </w:r>
            <w:r w:rsidRPr="00F51558">
              <w:rPr>
                <w:rFonts w:ascii="Arial" w:hAnsi="Arial" w:cs="Arial"/>
                <w:bCs/>
                <w:sz w:val="20"/>
                <w:szCs w:val="20"/>
              </w:rPr>
              <w:t>ных скважин</w:t>
            </w:r>
          </w:p>
        </w:tc>
        <w:tc>
          <w:tcPr>
            <w:tcW w:w="2165" w:type="dxa"/>
            <w:vAlign w:val="center"/>
          </w:tcPr>
          <w:p w:rsidR="00997912" w:rsidRPr="00F51558" w:rsidRDefault="00A678DB" w:rsidP="00997912">
            <w:pPr>
              <w:rPr>
                <w:rFonts w:ascii="Arial" w:hAnsi="Arial" w:cs="Arial"/>
                <w:bCs/>
                <w:sz w:val="20"/>
                <w:szCs w:val="20"/>
              </w:rPr>
            </w:pPr>
            <w:r w:rsidRPr="00F51558">
              <w:rPr>
                <w:rFonts w:ascii="Arial" w:hAnsi="Arial" w:cs="Arial"/>
                <w:bCs/>
                <w:sz w:val="20"/>
                <w:szCs w:val="20"/>
              </w:rPr>
              <w:t>Первачя очередь</w:t>
            </w:r>
          </w:p>
        </w:tc>
      </w:tr>
      <w:tr w:rsidR="00A678DB" w:rsidRPr="00F51558">
        <w:trPr>
          <w:trHeight w:val="195"/>
          <w:jc w:val="center"/>
        </w:trPr>
        <w:tc>
          <w:tcPr>
            <w:tcW w:w="2207" w:type="dxa"/>
            <w:gridSpan w:val="7"/>
            <w:vAlign w:val="center"/>
          </w:tcPr>
          <w:p w:rsidR="00A678DB" w:rsidRPr="00F51558" w:rsidRDefault="00A678DB" w:rsidP="00F51558">
            <w:pPr>
              <w:jc w:val="center"/>
              <w:rPr>
                <w:rFonts w:ascii="Arial" w:hAnsi="Arial" w:cs="Arial"/>
                <w:bCs/>
                <w:sz w:val="20"/>
                <w:szCs w:val="20"/>
              </w:rPr>
            </w:pPr>
            <w:r w:rsidRPr="00F51558">
              <w:rPr>
                <w:rFonts w:ascii="Arial" w:eastAsia="Calibri" w:hAnsi="Arial" w:cs="Arial"/>
                <w:sz w:val="20"/>
                <w:szCs w:val="20"/>
              </w:rPr>
              <w:t xml:space="preserve"> </w:t>
            </w:r>
            <w:r w:rsidR="00A751A1" w:rsidRPr="00F51558">
              <w:rPr>
                <w:rFonts w:ascii="Arial" w:eastAsia="Calibri" w:hAnsi="Arial" w:cs="Arial"/>
                <w:sz w:val="20"/>
                <w:szCs w:val="20"/>
              </w:rPr>
              <w:t>д</w:t>
            </w:r>
            <w:r w:rsidRPr="00F51558">
              <w:rPr>
                <w:rFonts w:ascii="Arial" w:eastAsia="Calibri" w:hAnsi="Arial" w:cs="Arial"/>
                <w:sz w:val="20"/>
                <w:szCs w:val="20"/>
              </w:rPr>
              <w:t>.Шульгино</w:t>
            </w:r>
          </w:p>
        </w:tc>
        <w:tc>
          <w:tcPr>
            <w:tcW w:w="4669" w:type="dxa"/>
            <w:vAlign w:val="center"/>
          </w:tcPr>
          <w:p w:rsidR="00A678DB" w:rsidRPr="00F51558" w:rsidRDefault="00A678DB" w:rsidP="00AA746F">
            <w:pPr>
              <w:rPr>
                <w:rFonts w:ascii="Arial" w:hAnsi="Arial" w:cs="Arial"/>
                <w:bCs/>
                <w:sz w:val="20"/>
                <w:szCs w:val="20"/>
              </w:rPr>
            </w:pPr>
            <w:r w:rsidRPr="00F51558">
              <w:rPr>
                <w:rFonts w:ascii="Arial" w:hAnsi="Arial" w:cs="Arial"/>
                <w:bCs/>
                <w:sz w:val="20"/>
                <w:szCs w:val="20"/>
              </w:rPr>
              <w:t>Строительство водонапорной башни – 2 шт</w:t>
            </w:r>
          </w:p>
        </w:tc>
        <w:tc>
          <w:tcPr>
            <w:tcW w:w="2165" w:type="dxa"/>
            <w:vAlign w:val="center"/>
          </w:tcPr>
          <w:p w:rsidR="00A678DB" w:rsidRPr="00F51558" w:rsidRDefault="00A678D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6D259C" w:rsidP="00F51558">
            <w:pPr>
              <w:jc w:val="center"/>
              <w:rPr>
                <w:rFonts w:ascii="Arial" w:eastAsia="Calibri" w:hAnsi="Arial" w:cs="Arial"/>
                <w:sz w:val="20"/>
                <w:szCs w:val="20"/>
              </w:rPr>
            </w:pPr>
            <w:r w:rsidRPr="00F51558">
              <w:rPr>
                <w:rFonts w:ascii="Arial" w:eastAsia="Calibri" w:hAnsi="Arial" w:cs="Arial"/>
                <w:sz w:val="20"/>
                <w:szCs w:val="20"/>
              </w:rPr>
              <w:t xml:space="preserve">д. </w:t>
            </w:r>
            <w:r w:rsidR="00A678DB" w:rsidRPr="00F51558">
              <w:rPr>
                <w:rFonts w:ascii="Arial" w:eastAsia="Calibri" w:hAnsi="Arial" w:cs="Arial"/>
                <w:sz w:val="20"/>
                <w:szCs w:val="20"/>
              </w:rPr>
              <w:t>Быково, д.Ботеево, с.Медведково, д.Бабино, д.Бакшеево</w:t>
            </w:r>
          </w:p>
        </w:tc>
        <w:tc>
          <w:tcPr>
            <w:tcW w:w="4669" w:type="dxa"/>
            <w:vAlign w:val="center"/>
          </w:tcPr>
          <w:p w:rsidR="0030237B" w:rsidRPr="00F51558" w:rsidRDefault="00A678DB" w:rsidP="00AA746F">
            <w:pPr>
              <w:rPr>
                <w:rFonts w:ascii="Arial" w:hAnsi="Arial" w:cs="Arial"/>
                <w:bCs/>
                <w:sz w:val="20"/>
                <w:szCs w:val="20"/>
              </w:rPr>
            </w:pPr>
            <w:r w:rsidRPr="00F51558">
              <w:rPr>
                <w:rFonts w:ascii="Arial" w:hAnsi="Arial" w:cs="Arial"/>
                <w:bCs/>
                <w:sz w:val="20"/>
                <w:szCs w:val="20"/>
              </w:rPr>
              <w:t>Строительство водонапорной башни – 1 шт</w:t>
            </w:r>
          </w:p>
        </w:tc>
        <w:tc>
          <w:tcPr>
            <w:tcW w:w="2165" w:type="dxa"/>
            <w:vAlign w:val="center"/>
          </w:tcPr>
          <w:p w:rsidR="0030237B" w:rsidRPr="00F51558" w:rsidRDefault="0030237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tcPr>
          <w:p w:rsidR="0030237B" w:rsidRPr="00F51558" w:rsidRDefault="0030237B" w:rsidP="00AA746F">
            <w:pPr>
              <w:rPr>
                <w:rFonts w:ascii="Arial" w:hAnsi="Arial" w:cs="Arial"/>
                <w:b/>
                <w:bCs/>
                <w:sz w:val="20"/>
                <w:szCs w:val="20"/>
              </w:rPr>
            </w:pPr>
            <w:r w:rsidRPr="00F51558">
              <w:rPr>
                <w:rFonts w:ascii="Arial" w:hAnsi="Arial" w:cs="Arial"/>
                <w:bCs/>
                <w:sz w:val="20"/>
                <w:szCs w:val="20"/>
              </w:rPr>
              <w:t>Все населённые пункты</w:t>
            </w:r>
          </w:p>
        </w:tc>
        <w:tc>
          <w:tcPr>
            <w:tcW w:w="4669" w:type="dxa"/>
          </w:tcPr>
          <w:p w:rsidR="0030237B" w:rsidRPr="00F51558" w:rsidRDefault="0030237B" w:rsidP="00AA746F">
            <w:pPr>
              <w:rPr>
                <w:rFonts w:ascii="Arial" w:hAnsi="Arial" w:cs="Arial"/>
                <w:b/>
                <w:bCs/>
                <w:sz w:val="20"/>
                <w:szCs w:val="20"/>
              </w:rPr>
            </w:pPr>
            <w:r w:rsidRPr="00F51558">
              <w:rPr>
                <w:rFonts w:ascii="Arial" w:hAnsi="Arial" w:cs="Arial"/>
                <w:bCs/>
                <w:sz w:val="20"/>
                <w:szCs w:val="20"/>
              </w:rPr>
              <w:t>Проведение анализа питьевой воды из всех исто</w:t>
            </w:r>
            <w:r w:rsidRPr="00F51558">
              <w:rPr>
                <w:rFonts w:ascii="Arial" w:hAnsi="Arial" w:cs="Arial"/>
                <w:bCs/>
                <w:sz w:val="20"/>
                <w:szCs w:val="20"/>
              </w:rPr>
              <w:t>ч</w:t>
            </w:r>
            <w:r w:rsidRPr="00F51558">
              <w:rPr>
                <w:rFonts w:ascii="Arial" w:hAnsi="Arial" w:cs="Arial"/>
                <w:bCs/>
                <w:sz w:val="20"/>
                <w:szCs w:val="20"/>
              </w:rPr>
              <w:t>ников (скважины, колодцы, родники)</w:t>
            </w:r>
          </w:p>
        </w:tc>
        <w:tc>
          <w:tcPr>
            <w:tcW w:w="2165" w:type="dxa"/>
            <w:vAlign w:val="center"/>
          </w:tcPr>
          <w:p w:rsidR="0030237B" w:rsidRPr="00F51558" w:rsidRDefault="0030237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A678DB" w:rsidP="00F51558">
            <w:pPr>
              <w:jc w:val="center"/>
              <w:rPr>
                <w:rFonts w:ascii="Arial" w:hAnsi="Arial" w:cs="Arial"/>
                <w:bCs/>
                <w:sz w:val="20"/>
                <w:szCs w:val="20"/>
              </w:rPr>
            </w:pPr>
            <w:r w:rsidRPr="00F51558">
              <w:rPr>
                <w:rFonts w:ascii="Arial" w:eastAsia="Calibri" w:hAnsi="Arial" w:cs="Arial"/>
                <w:sz w:val="20"/>
                <w:szCs w:val="20"/>
              </w:rPr>
              <w:t>д.Панино</w:t>
            </w:r>
          </w:p>
        </w:tc>
        <w:tc>
          <w:tcPr>
            <w:tcW w:w="4669" w:type="dxa"/>
            <w:vAlign w:val="center"/>
          </w:tcPr>
          <w:p w:rsidR="0030237B" w:rsidRPr="00F51558" w:rsidRDefault="0030237B" w:rsidP="00AA746F">
            <w:pPr>
              <w:rPr>
                <w:rFonts w:ascii="Arial" w:hAnsi="Arial" w:cs="Arial"/>
                <w:bCs/>
                <w:sz w:val="20"/>
                <w:szCs w:val="20"/>
              </w:rPr>
            </w:pPr>
            <w:r w:rsidRPr="00F51558">
              <w:rPr>
                <w:rFonts w:ascii="Arial" w:hAnsi="Arial" w:cs="Arial"/>
                <w:bCs/>
                <w:sz w:val="20"/>
                <w:szCs w:val="20"/>
              </w:rPr>
              <w:t>Строительство  водопрово</w:t>
            </w:r>
            <w:r w:rsidR="00A678DB" w:rsidRPr="00F51558">
              <w:rPr>
                <w:rFonts w:ascii="Arial" w:hAnsi="Arial" w:cs="Arial"/>
                <w:bCs/>
                <w:sz w:val="20"/>
                <w:szCs w:val="20"/>
              </w:rPr>
              <w:t xml:space="preserve">дных сетей  3,7/1,7 </w:t>
            </w:r>
            <w:r w:rsidRPr="00F51558">
              <w:rPr>
                <w:rFonts w:ascii="Arial" w:hAnsi="Arial" w:cs="Arial"/>
                <w:bCs/>
                <w:sz w:val="20"/>
                <w:szCs w:val="20"/>
              </w:rPr>
              <w:t>км</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p w:rsidR="0030237B" w:rsidRPr="00F51558" w:rsidRDefault="0030237B" w:rsidP="00F51558">
            <w:pPr>
              <w:jc w:val="center"/>
              <w:rPr>
                <w:rFonts w:ascii="Arial" w:hAnsi="Arial" w:cs="Arial"/>
                <w:sz w:val="20"/>
                <w:szCs w:val="20"/>
              </w:rPr>
            </w:pPr>
            <w:r w:rsidRPr="00F51558">
              <w:rPr>
                <w:rFonts w:ascii="Arial" w:hAnsi="Arial" w:cs="Arial"/>
                <w:sz w:val="20"/>
                <w:szCs w:val="20"/>
              </w:rPr>
              <w:t>ра</w:t>
            </w:r>
            <w:r w:rsidRPr="00F51558">
              <w:rPr>
                <w:rFonts w:ascii="Arial" w:hAnsi="Arial" w:cs="Arial"/>
                <w:sz w:val="20"/>
                <w:szCs w:val="20"/>
              </w:rPr>
              <w:t>с</w:t>
            </w:r>
            <w:r w:rsidRPr="00F51558">
              <w:rPr>
                <w:rFonts w:ascii="Arial" w:hAnsi="Arial" w:cs="Arial"/>
                <w:sz w:val="20"/>
                <w:szCs w:val="20"/>
              </w:rPr>
              <w:t>четный срок</w:t>
            </w:r>
          </w:p>
        </w:tc>
      </w:tr>
      <w:tr w:rsidR="0030237B" w:rsidRPr="00F51558">
        <w:trPr>
          <w:trHeight w:val="397"/>
          <w:jc w:val="center"/>
        </w:trPr>
        <w:tc>
          <w:tcPr>
            <w:tcW w:w="2207" w:type="dxa"/>
            <w:gridSpan w:val="7"/>
            <w:vAlign w:val="center"/>
          </w:tcPr>
          <w:p w:rsidR="0030237B" w:rsidRPr="00F51558" w:rsidRDefault="0030237B" w:rsidP="00F51558">
            <w:pPr>
              <w:jc w:val="center"/>
              <w:rPr>
                <w:rFonts w:ascii="Arial" w:hAnsi="Arial" w:cs="Arial"/>
                <w:bCs/>
                <w:sz w:val="20"/>
                <w:szCs w:val="20"/>
              </w:rPr>
            </w:pPr>
            <w:r w:rsidRPr="00F51558">
              <w:rPr>
                <w:rFonts w:ascii="Arial" w:eastAsia="Calibri" w:hAnsi="Arial" w:cs="Arial"/>
                <w:sz w:val="20"/>
                <w:szCs w:val="20"/>
              </w:rPr>
              <w:t>д.</w:t>
            </w:r>
            <w:r w:rsidR="00A678DB" w:rsidRPr="00F51558">
              <w:rPr>
                <w:rFonts w:ascii="Arial" w:eastAsia="Calibri" w:hAnsi="Arial" w:cs="Arial"/>
                <w:sz w:val="20"/>
                <w:szCs w:val="20"/>
              </w:rPr>
              <w:t>Быково</w:t>
            </w:r>
          </w:p>
        </w:tc>
        <w:tc>
          <w:tcPr>
            <w:tcW w:w="4669" w:type="dxa"/>
            <w:vAlign w:val="center"/>
          </w:tcPr>
          <w:p w:rsidR="0030237B" w:rsidRPr="00F51558" w:rsidRDefault="0030237B" w:rsidP="00AA746F">
            <w:pPr>
              <w:rPr>
                <w:rFonts w:ascii="Arial" w:hAnsi="Arial" w:cs="Arial"/>
                <w:bCs/>
                <w:sz w:val="20"/>
                <w:szCs w:val="20"/>
              </w:rPr>
            </w:pPr>
            <w:r w:rsidRPr="00F51558">
              <w:rPr>
                <w:rFonts w:ascii="Arial" w:hAnsi="Arial" w:cs="Arial"/>
                <w:bCs/>
                <w:sz w:val="20"/>
                <w:szCs w:val="20"/>
              </w:rPr>
              <w:t xml:space="preserve">Строительство  водопроводных сетей  </w:t>
            </w:r>
            <w:r w:rsidR="00A678DB" w:rsidRPr="00F51558">
              <w:rPr>
                <w:rFonts w:ascii="Arial" w:hAnsi="Arial" w:cs="Arial"/>
                <w:bCs/>
                <w:sz w:val="20"/>
                <w:szCs w:val="20"/>
              </w:rPr>
              <w:t>1,2/1,8</w:t>
            </w:r>
            <w:r w:rsidRPr="00F51558">
              <w:rPr>
                <w:rFonts w:ascii="Arial" w:hAnsi="Arial" w:cs="Arial"/>
                <w:bCs/>
                <w:sz w:val="20"/>
                <w:szCs w:val="20"/>
              </w:rPr>
              <w:t xml:space="preserve"> км</w:t>
            </w:r>
          </w:p>
        </w:tc>
        <w:tc>
          <w:tcPr>
            <w:tcW w:w="2165" w:type="dxa"/>
            <w:vAlign w:val="center"/>
          </w:tcPr>
          <w:p w:rsidR="0030237B" w:rsidRPr="00F51558" w:rsidRDefault="0030237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r w:rsidR="00A678DB" w:rsidRPr="00F51558">
              <w:rPr>
                <w:rFonts w:ascii="Arial" w:hAnsi="Arial" w:cs="Arial"/>
                <w:sz w:val="20"/>
                <w:szCs w:val="20"/>
              </w:rPr>
              <w:t>/расчётный срок</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д</w:t>
            </w:r>
            <w:r w:rsidR="00A678DB" w:rsidRPr="00F51558">
              <w:rPr>
                <w:rFonts w:ascii="Arial" w:eastAsia="Calibri" w:hAnsi="Arial" w:cs="Arial"/>
                <w:sz w:val="20"/>
                <w:szCs w:val="20"/>
              </w:rPr>
              <w:t>.Ботеево</w:t>
            </w:r>
          </w:p>
        </w:tc>
        <w:tc>
          <w:tcPr>
            <w:tcW w:w="4669" w:type="dxa"/>
            <w:vAlign w:val="center"/>
          </w:tcPr>
          <w:p w:rsidR="00A678DB" w:rsidRPr="00F51558" w:rsidRDefault="00A678DB" w:rsidP="00AA746F">
            <w:pPr>
              <w:rPr>
                <w:rFonts w:ascii="Arial" w:hAnsi="Arial" w:cs="Arial"/>
                <w:bCs/>
                <w:sz w:val="20"/>
                <w:szCs w:val="20"/>
              </w:rPr>
            </w:pPr>
            <w:r w:rsidRPr="00F51558">
              <w:rPr>
                <w:rFonts w:ascii="Arial" w:hAnsi="Arial" w:cs="Arial"/>
                <w:bCs/>
                <w:sz w:val="20"/>
                <w:szCs w:val="20"/>
              </w:rPr>
              <w:t>Строительство водопроводных сетей 1,5 км</w:t>
            </w:r>
          </w:p>
        </w:tc>
        <w:tc>
          <w:tcPr>
            <w:tcW w:w="2165" w:type="dxa"/>
            <w:vAlign w:val="center"/>
          </w:tcPr>
          <w:p w:rsidR="00A678DB" w:rsidRPr="00F51558" w:rsidRDefault="00A678DB" w:rsidP="00F51558">
            <w:pPr>
              <w:jc w:val="center"/>
              <w:rPr>
                <w:rFonts w:ascii="Arial" w:hAnsi="Arial" w:cs="Arial"/>
                <w:sz w:val="20"/>
                <w:szCs w:val="20"/>
              </w:rPr>
            </w:pPr>
            <w:r w:rsidRPr="00F51558">
              <w:rPr>
                <w:rFonts w:ascii="Arial" w:hAnsi="Arial" w:cs="Arial"/>
                <w:sz w:val="20"/>
                <w:szCs w:val="20"/>
              </w:rPr>
              <w:t>Первая очередь</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с</w:t>
            </w:r>
            <w:r w:rsidR="00A678DB" w:rsidRPr="00F51558">
              <w:rPr>
                <w:rFonts w:ascii="Arial" w:eastAsia="Calibri" w:hAnsi="Arial" w:cs="Arial"/>
                <w:sz w:val="20"/>
                <w:szCs w:val="20"/>
              </w:rPr>
              <w:t>.Медведково</w:t>
            </w:r>
          </w:p>
        </w:tc>
        <w:tc>
          <w:tcPr>
            <w:tcW w:w="4669" w:type="dxa"/>
            <w:vAlign w:val="center"/>
          </w:tcPr>
          <w:p w:rsidR="00A678DB" w:rsidRPr="00F51558" w:rsidRDefault="00A678DB" w:rsidP="00AA746F">
            <w:pPr>
              <w:rPr>
                <w:rFonts w:ascii="Arial" w:hAnsi="Arial" w:cs="Arial"/>
                <w:bCs/>
                <w:sz w:val="20"/>
                <w:szCs w:val="20"/>
              </w:rPr>
            </w:pPr>
            <w:r w:rsidRPr="00F51558">
              <w:rPr>
                <w:rFonts w:ascii="Arial" w:hAnsi="Arial" w:cs="Arial"/>
                <w:bCs/>
                <w:sz w:val="20"/>
                <w:szCs w:val="20"/>
              </w:rPr>
              <w:t>Строительство водопроводных сетей 1,3/1,0 км</w:t>
            </w:r>
          </w:p>
        </w:tc>
        <w:tc>
          <w:tcPr>
            <w:tcW w:w="2165" w:type="dxa"/>
            <w:vAlign w:val="center"/>
          </w:tcPr>
          <w:p w:rsidR="00A678DB" w:rsidRPr="00F51558" w:rsidRDefault="00A678D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с</w:t>
            </w:r>
            <w:r w:rsidR="00A678DB" w:rsidRPr="00F51558">
              <w:rPr>
                <w:rFonts w:ascii="Arial" w:eastAsia="Calibri" w:hAnsi="Arial" w:cs="Arial"/>
                <w:sz w:val="20"/>
                <w:szCs w:val="20"/>
              </w:rPr>
              <w:t>.Фряньково</w:t>
            </w:r>
          </w:p>
        </w:tc>
        <w:tc>
          <w:tcPr>
            <w:tcW w:w="4669" w:type="dxa"/>
            <w:vAlign w:val="center"/>
          </w:tcPr>
          <w:p w:rsidR="00A678DB" w:rsidRPr="00F51558" w:rsidRDefault="00A678DB" w:rsidP="00AA746F">
            <w:pPr>
              <w:rPr>
                <w:rFonts w:ascii="Arial" w:hAnsi="Arial" w:cs="Arial"/>
                <w:bCs/>
                <w:sz w:val="20"/>
                <w:szCs w:val="20"/>
              </w:rPr>
            </w:pPr>
            <w:r w:rsidRPr="00F51558">
              <w:rPr>
                <w:rFonts w:ascii="Arial" w:hAnsi="Arial" w:cs="Arial"/>
                <w:bCs/>
                <w:sz w:val="20"/>
                <w:szCs w:val="20"/>
              </w:rPr>
              <w:t>Строительство водопроводных сетей 2,2 км</w:t>
            </w:r>
          </w:p>
        </w:tc>
        <w:tc>
          <w:tcPr>
            <w:tcW w:w="2165" w:type="dxa"/>
            <w:vAlign w:val="center"/>
          </w:tcPr>
          <w:p w:rsidR="00A678DB" w:rsidRPr="00F51558" w:rsidRDefault="00A678DB" w:rsidP="00F51558">
            <w:pPr>
              <w:jc w:val="center"/>
              <w:rPr>
                <w:rFonts w:ascii="Arial" w:hAnsi="Arial" w:cs="Arial"/>
                <w:sz w:val="20"/>
                <w:szCs w:val="20"/>
              </w:rPr>
            </w:pPr>
            <w:r w:rsidRPr="00F51558">
              <w:rPr>
                <w:rFonts w:ascii="Arial" w:hAnsi="Arial" w:cs="Arial"/>
                <w:sz w:val="20"/>
                <w:szCs w:val="20"/>
              </w:rPr>
              <w:t>Первая очередь</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д</w:t>
            </w:r>
            <w:r w:rsidR="00A678DB" w:rsidRPr="00F51558">
              <w:rPr>
                <w:rFonts w:ascii="Arial" w:eastAsia="Calibri" w:hAnsi="Arial" w:cs="Arial"/>
                <w:sz w:val="20"/>
                <w:szCs w:val="20"/>
              </w:rPr>
              <w:t>.Шульгино</w:t>
            </w:r>
          </w:p>
        </w:tc>
        <w:tc>
          <w:tcPr>
            <w:tcW w:w="4669" w:type="dxa"/>
            <w:vAlign w:val="center"/>
          </w:tcPr>
          <w:p w:rsidR="00A678DB" w:rsidRPr="00F51558" w:rsidRDefault="00A678DB" w:rsidP="00AA746F">
            <w:pPr>
              <w:rPr>
                <w:rFonts w:ascii="Arial" w:hAnsi="Arial" w:cs="Arial"/>
                <w:bCs/>
                <w:sz w:val="20"/>
                <w:szCs w:val="20"/>
              </w:rPr>
            </w:pPr>
            <w:r w:rsidRPr="00F51558">
              <w:rPr>
                <w:rFonts w:ascii="Arial" w:hAnsi="Arial" w:cs="Arial"/>
                <w:bCs/>
                <w:sz w:val="20"/>
                <w:szCs w:val="20"/>
              </w:rPr>
              <w:t>Строительство водоповодных сетей 2,2/1,0 км</w:t>
            </w:r>
          </w:p>
        </w:tc>
        <w:tc>
          <w:tcPr>
            <w:tcW w:w="2165" w:type="dxa"/>
            <w:vAlign w:val="center"/>
          </w:tcPr>
          <w:p w:rsidR="00A678DB" w:rsidRPr="00F51558" w:rsidRDefault="00A678D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д</w:t>
            </w:r>
            <w:r w:rsidR="00854548" w:rsidRPr="00F51558">
              <w:rPr>
                <w:rFonts w:ascii="Arial" w:eastAsia="Calibri" w:hAnsi="Arial" w:cs="Arial"/>
                <w:sz w:val="20"/>
                <w:szCs w:val="20"/>
              </w:rPr>
              <w:t>.Белино</w:t>
            </w:r>
          </w:p>
        </w:tc>
        <w:tc>
          <w:tcPr>
            <w:tcW w:w="4669" w:type="dxa"/>
            <w:vAlign w:val="center"/>
          </w:tcPr>
          <w:p w:rsidR="00A678DB" w:rsidRPr="00F51558" w:rsidRDefault="00854548" w:rsidP="00AA746F">
            <w:pPr>
              <w:rPr>
                <w:rFonts w:ascii="Arial" w:hAnsi="Arial" w:cs="Arial"/>
                <w:bCs/>
                <w:sz w:val="20"/>
                <w:szCs w:val="20"/>
              </w:rPr>
            </w:pPr>
            <w:r w:rsidRPr="00F51558">
              <w:rPr>
                <w:rFonts w:ascii="Arial" w:hAnsi="Arial" w:cs="Arial"/>
                <w:bCs/>
                <w:sz w:val="20"/>
                <w:szCs w:val="20"/>
              </w:rPr>
              <w:t>Строительство водопроводных сетей 1,9/1,2 км</w:t>
            </w:r>
          </w:p>
        </w:tc>
        <w:tc>
          <w:tcPr>
            <w:tcW w:w="2165" w:type="dxa"/>
            <w:vAlign w:val="center"/>
          </w:tcPr>
          <w:p w:rsidR="00A678DB" w:rsidRPr="00F51558" w:rsidRDefault="00854548"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д</w:t>
            </w:r>
            <w:r w:rsidR="00854548" w:rsidRPr="00F51558">
              <w:rPr>
                <w:rFonts w:ascii="Arial" w:eastAsia="Calibri" w:hAnsi="Arial" w:cs="Arial"/>
                <w:sz w:val="20"/>
                <w:szCs w:val="20"/>
              </w:rPr>
              <w:t>.Бакшеево</w:t>
            </w:r>
          </w:p>
        </w:tc>
        <w:tc>
          <w:tcPr>
            <w:tcW w:w="4669" w:type="dxa"/>
            <w:vAlign w:val="center"/>
          </w:tcPr>
          <w:p w:rsidR="00A678DB" w:rsidRPr="00F51558" w:rsidRDefault="00854548" w:rsidP="00AA746F">
            <w:pPr>
              <w:rPr>
                <w:rFonts w:ascii="Arial" w:hAnsi="Arial" w:cs="Arial"/>
                <w:bCs/>
                <w:sz w:val="20"/>
                <w:szCs w:val="20"/>
              </w:rPr>
            </w:pPr>
            <w:r w:rsidRPr="00F51558">
              <w:rPr>
                <w:rFonts w:ascii="Arial" w:hAnsi="Arial" w:cs="Arial"/>
                <w:bCs/>
                <w:sz w:val="20"/>
                <w:szCs w:val="20"/>
              </w:rPr>
              <w:t>Строительство водопроводных сетей 0,8 км</w:t>
            </w:r>
          </w:p>
        </w:tc>
        <w:tc>
          <w:tcPr>
            <w:tcW w:w="2165" w:type="dxa"/>
            <w:vAlign w:val="center"/>
          </w:tcPr>
          <w:p w:rsidR="00A678DB" w:rsidRPr="00F51558" w:rsidRDefault="00854548" w:rsidP="00F51558">
            <w:pPr>
              <w:jc w:val="center"/>
              <w:rPr>
                <w:rFonts w:ascii="Arial" w:hAnsi="Arial" w:cs="Arial"/>
                <w:sz w:val="20"/>
                <w:szCs w:val="20"/>
              </w:rPr>
            </w:pPr>
            <w:r w:rsidRPr="00F51558">
              <w:rPr>
                <w:rFonts w:ascii="Arial" w:hAnsi="Arial" w:cs="Arial"/>
                <w:sz w:val="20"/>
                <w:szCs w:val="20"/>
              </w:rPr>
              <w:t>Первая очередь</w:t>
            </w:r>
          </w:p>
        </w:tc>
      </w:tr>
      <w:tr w:rsidR="00A678DB" w:rsidRPr="00F51558">
        <w:trPr>
          <w:trHeight w:val="397"/>
          <w:jc w:val="center"/>
        </w:trPr>
        <w:tc>
          <w:tcPr>
            <w:tcW w:w="2207" w:type="dxa"/>
            <w:gridSpan w:val="7"/>
            <w:vAlign w:val="center"/>
          </w:tcPr>
          <w:p w:rsidR="00A678DB" w:rsidRPr="00F51558" w:rsidRDefault="00A751A1" w:rsidP="00F51558">
            <w:pPr>
              <w:jc w:val="center"/>
              <w:rPr>
                <w:rFonts w:ascii="Arial" w:eastAsia="Calibri" w:hAnsi="Arial" w:cs="Arial"/>
                <w:sz w:val="20"/>
                <w:szCs w:val="20"/>
              </w:rPr>
            </w:pPr>
            <w:r w:rsidRPr="00F51558">
              <w:rPr>
                <w:rFonts w:ascii="Arial" w:eastAsia="Calibri" w:hAnsi="Arial" w:cs="Arial"/>
                <w:sz w:val="20"/>
                <w:szCs w:val="20"/>
              </w:rPr>
              <w:t>с</w:t>
            </w:r>
            <w:r w:rsidR="00854548" w:rsidRPr="00F51558">
              <w:rPr>
                <w:rFonts w:ascii="Arial" w:eastAsia="Calibri" w:hAnsi="Arial" w:cs="Arial"/>
                <w:sz w:val="20"/>
                <w:szCs w:val="20"/>
              </w:rPr>
              <w:t>.Михайловское</w:t>
            </w:r>
          </w:p>
        </w:tc>
        <w:tc>
          <w:tcPr>
            <w:tcW w:w="4669" w:type="dxa"/>
            <w:vAlign w:val="center"/>
          </w:tcPr>
          <w:p w:rsidR="00A678DB" w:rsidRPr="00F51558" w:rsidRDefault="00854548" w:rsidP="00AA746F">
            <w:pPr>
              <w:rPr>
                <w:rFonts w:ascii="Arial" w:hAnsi="Arial" w:cs="Arial"/>
                <w:bCs/>
                <w:sz w:val="20"/>
                <w:szCs w:val="20"/>
              </w:rPr>
            </w:pPr>
            <w:r w:rsidRPr="00F51558">
              <w:rPr>
                <w:rFonts w:ascii="Arial" w:hAnsi="Arial" w:cs="Arial"/>
                <w:bCs/>
                <w:sz w:val="20"/>
                <w:szCs w:val="20"/>
              </w:rPr>
              <w:t>Строительство водопроводных сетей 1,9/0,7</w:t>
            </w:r>
          </w:p>
        </w:tc>
        <w:tc>
          <w:tcPr>
            <w:tcW w:w="2165" w:type="dxa"/>
            <w:vAlign w:val="center"/>
          </w:tcPr>
          <w:p w:rsidR="00A678DB" w:rsidRPr="00F51558" w:rsidRDefault="00854548"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30237B" w:rsidRPr="00F51558">
        <w:trPr>
          <w:trHeight w:val="397"/>
          <w:jc w:val="center"/>
        </w:trPr>
        <w:tc>
          <w:tcPr>
            <w:tcW w:w="2207" w:type="dxa"/>
            <w:gridSpan w:val="7"/>
            <w:vAlign w:val="center"/>
          </w:tcPr>
          <w:p w:rsidR="0030237B" w:rsidRPr="00F51558" w:rsidRDefault="0030237B" w:rsidP="00F51558">
            <w:pPr>
              <w:jc w:val="center"/>
              <w:rPr>
                <w:rFonts w:ascii="Arial" w:hAnsi="Arial" w:cs="Arial"/>
                <w:bCs/>
                <w:sz w:val="20"/>
                <w:szCs w:val="20"/>
              </w:rPr>
            </w:pPr>
            <w:r w:rsidRPr="00F51558">
              <w:rPr>
                <w:rFonts w:ascii="Arial" w:eastAsia="Calibri" w:hAnsi="Arial" w:cs="Arial"/>
                <w:sz w:val="20"/>
                <w:szCs w:val="20"/>
              </w:rPr>
              <w:t xml:space="preserve">д. </w:t>
            </w:r>
            <w:r w:rsidR="00854548" w:rsidRPr="00F51558">
              <w:rPr>
                <w:rFonts w:ascii="Arial" w:eastAsia="Calibri" w:hAnsi="Arial" w:cs="Arial"/>
                <w:sz w:val="20"/>
                <w:szCs w:val="20"/>
              </w:rPr>
              <w:t>Бабино</w:t>
            </w:r>
          </w:p>
        </w:tc>
        <w:tc>
          <w:tcPr>
            <w:tcW w:w="4669" w:type="dxa"/>
            <w:vAlign w:val="center"/>
          </w:tcPr>
          <w:p w:rsidR="0030237B" w:rsidRPr="00F51558" w:rsidRDefault="0030237B" w:rsidP="00AA746F">
            <w:pPr>
              <w:rPr>
                <w:rFonts w:ascii="Arial" w:hAnsi="Arial" w:cs="Arial"/>
                <w:bCs/>
                <w:sz w:val="20"/>
                <w:szCs w:val="20"/>
              </w:rPr>
            </w:pPr>
            <w:r w:rsidRPr="00F51558">
              <w:rPr>
                <w:rFonts w:ascii="Arial" w:hAnsi="Arial" w:cs="Arial"/>
                <w:bCs/>
                <w:sz w:val="20"/>
                <w:szCs w:val="20"/>
              </w:rPr>
              <w:t xml:space="preserve">Строительство  водопроводных сетей  </w:t>
            </w:r>
            <w:r w:rsidR="00854548" w:rsidRPr="00F51558">
              <w:rPr>
                <w:rFonts w:ascii="Arial" w:hAnsi="Arial" w:cs="Arial"/>
                <w:bCs/>
                <w:sz w:val="20"/>
                <w:szCs w:val="20"/>
              </w:rPr>
              <w:t>0,9/1,6</w:t>
            </w:r>
            <w:r w:rsidRPr="00F51558">
              <w:rPr>
                <w:rFonts w:ascii="Arial" w:hAnsi="Arial" w:cs="Arial"/>
                <w:bCs/>
                <w:sz w:val="20"/>
                <w:szCs w:val="20"/>
              </w:rPr>
              <w:t xml:space="preserve"> км</w:t>
            </w:r>
          </w:p>
        </w:tc>
        <w:tc>
          <w:tcPr>
            <w:tcW w:w="2165" w:type="dxa"/>
            <w:vAlign w:val="center"/>
          </w:tcPr>
          <w:p w:rsidR="0030237B" w:rsidRPr="00F51558" w:rsidRDefault="0030237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r w:rsidR="00854548" w:rsidRPr="00F51558">
              <w:rPr>
                <w:rFonts w:ascii="Arial" w:hAnsi="Arial" w:cs="Arial"/>
                <w:sz w:val="20"/>
                <w:szCs w:val="20"/>
              </w:rPr>
              <w:t>/расчётный срок</w:t>
            </w:r>
          </w:p>
        </w:tc>
      </w:tr>
      <w:tr w:rsidR="0030237B" w:rsidRPr="00F51558">
        <w:trPr>
          <w:trHeight w:val="397"/>
          <w:jc w:val="center"/>
        </w:trPr>
        <w:tc>
          <w:tcPr>
            <w:tcW w:w="2207" w:type="dxa"/>
            <w:gridSpan w:val="7"/>
            <w:vAlign w:val="center"/>
          </w:tcPr>
          <w:p w:rsidR="0030237B" w:rsidRPr="00F51558" w:rsidRDefault="0030237B" w:rsidP="00AA746F">
            <w:pPr>
              <w:rPr>
                <w:rFonts w:ascii="Arial" w:hAnsi="Arial" w:cs="Arial"/>
                <w:bCs/>
                <w:sz w:val="20"/>
                <w:szCs w:val="20"/>
              </w:rPr>
            </w:pPr>
            <w:r w:rsidRPr="00F51558">
              <w:rPr>
                <w:rFonts w:ascii="Arial" w:hAnsi="Arial" w:cs="Arial"/>
                <w:bCs/>
                <w:sz w:val="20"/>
                <w:szCs w:val="20"/>
              </w:rPr>
              <w:t>Все населённые пункты</w:t>
            </w:r>
          </w:p>
        </w:tc>
        <w:tc>
          <w:tcPr>
            <w:tcW w:w="4669" w:type="dxa"/>
            <w:vAlign w:val="center"/>
          </w:tcPr>
          <w:p w:rsidR="0030237B" w:rsidRPr="00F51558" w:rsidRDefault="0030237B" w:rsidP="00AA746F">
            <w:pPr>
              <w:rPr>
                <w:rFonts w:ascii="Arial" w:hAnsi="Arial" w:cs="Arial"/>
                <w:bCs/>
                <w:sz w:val="20"/>
                <w:szCs w:val="20"/>
              </w:rPr>
            </w:pPr>
            <w:r w:rsidRPr="00F51558">
              <w:rPr>
                <w:rFonts w:ascii="Arial" w:hAnsi="Arial" w:cs="Arial"/>
                <w:bCs/>
                <w:sz w:val="20"/>
                <w:szCs w:val="20"/>
              </w:rPr>
              <w:t>Тампонаж бесхозных скважин</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733" w:type="dxa"/>
            <w:gridSpan w:val="3"/>
            <w:vAlign w:val="center"/>
          </w:tcPr>
          <w:p w:rsidR="0030237B" w:rsidRPr="00F51558" w:rsidRDefault="0030237B" w:rsidP="00F51558">
            <w:pPr>
              <w:ind w:left="500" w:hanging="360"/>
              <w:jc w:val="right"/>
              <w:rPr>
                <w:rFonts w:ascii="Arial" w:hAnsi="Arial" w:cs="Arial"/>
                <w:sz w:val="20"/>
                <w:szCs w:val="20"/>
              </w:rPr>
            </w:pPr>
            <w:r w:rsidRPr="00F51558">
              <w:rPr>
                <w:rFonts w:ascii="Arial" w:hAnsi="Arial" w:cs="Arial"/>
                <w:sz w:val="20"/>
                <w:szCs w:val="20"/>
              </w:rPr>
              <w:t>6.4.</w:t>
            </w:r>
          </w:p>
        </w:tc>
        <w:tc>
          <w:tcPr>
            <w:tcW w:w="8308" w:type="dxa"/>
            <w:gridSpan w:val="6"/>
            <w:vAlign w:val="center"/>
          </w:tcPr>
          <w:p w:rsidR="0030237B" w:rsidRPr="00F51558" w:rsidRDefault="0030237B" w:rsidP="00F51558">
            <w:pPr>
              <w:ind w:left="500" w:hanging="360"/>
              <w:rPr>
                <w:rFonts w:ascii="Arial" w:hAnsi="Arial" w:cs="Arial"/>
                <w:b/>
                <w:sz w:val="20"/>
                <w:szCs w:val="20"/>
              </w:rPr>
            </w:pPr>
            <w:r w:rsidRPr="00F51558">
              <w:rPr>
                <w:rFonts w:ascii="Arial" w:hAnsi="Arial" w:cs="Arial"/>
                <w:sz w:val="20"/>
                <w:szCs w:val="20"/>
              </w:rPr>
              <w:t>Предложения по развитию систем водоотведения</w:t>
            </w:r>
          </w:p>
        </w:tc>
      </w:tr>
      <w:tr w:rsidR="0030237B" w:rsidRPr="00F51558">
        <w:trPr>
          <w:trHeight w:val="397"/>
          <w:jc w:val="center"/>
        </w:trPr>
        <w:tc>
          <w:tcPr>
            <w:tcW w:w="2207" w:type="dxa"/>
            <w:gridSpan w:val="7"/>
          </w:tcPr>
          <w:p w:rsidR="0030237B" w:rsidRPr="00F51558" w:rsidRDefault="00A751A1" w:rsidP="00AA746F">
            <w:pPr>
              <w:rPr>
                <w:rFonts w:ascii="Arial" w:hAnsi="Arial" w:cs="Arial"/>
                <w:bCs/>
                <w:sz w:val="20"/>
                <w:szCs w:val="20"/>
              </w:rPr>
            </w:pPr>
            <w:r w:rsidRPr="00F51558">
              <w:rPr>
                <w:rFonts w:ascii="Arial" w:eastAsia="Calibri" w:hAnsi="Arial" w:cs="Arial"/>
                <w:sz w:val="20"/>
                <w:szCs w:val="20"/>
              </w:rPr>
              <w:t>д</w:t>
            </w:r>
            <w:r w:rsidR="00854548" w:rsidRPr="00F51558">
              <w:rPr>
                <w:rFonts w:ascii="Arial" w:eastAsia="Calibri" w:hAnsi="Arial" w:cs="Arial"/>
                <w:sz w:val="20"/>
                <w:szCs w:val="20"/>
              </w:rPr>
              <w:t>.Панино</w:t>
            </w:r>
            <w:r w:rsidR="0030237B" w:rsidRPr="00F51558">
              <w:rPr>
                <w:rFonts w:ascii="Arial" w:eastAsia="Calibri" w:hAnsi="Arial" w:cs="Arial"/>
                <w:sz w:val="20"/>
                <w:szCs w:val="20"/>
              </w:rPr>
              <w:t xml:space="preserve"> </w:t>
            </w:r>
          </w:p>
        </w:tc>
        <w:tc>
          <w:tcPr>
            <w:tcW w:w="4669" w:type="dxa"/>
            <w:vAlign w:val="center"/>
          </w:tcPr>
          <w:p w:rsidR="0030237B" w:rsidRPr="00F51558" w:rsidRDefault="0030237B" w:rsidP="00AA746F">
            <w:pPr>
              <w:rPr>
                <w:rFonts w:ascii="Arial" w:hAnsi="Arial" w:cs="Arial"/>
                <w:b/>
                <w:bCs/>
                <w:sz w:val="20"/>
                <w:szCs w:val="20"/>
              </w:rPr>
            </w:pPr>
            <w:r w:rsidRPr="00F51558">
              <w:rPr>
                <w:rFonts w:ascii="Arial" w:hAnsi="Arial" w:cs="Arial"/>
                <w:sz w:val="20"/>
                <w:szCs w:val="20"/>
              </w:rPr>
              <w:t xml:space="preserve">Строительство </w:t>
            </w:r>
            <w:r w:rsidR="00854548" w:rsidRPr="00F51558">
              <w:rPr>
                <w:rFonts w:ascii="Arial" w:hAnsi="Arial" w:cs="Arial"/>
                <w:sz w:val="20"/>
                <w:szCs w:val="20"/>
              </w:rPr>
              <w:t>/расширение</w:t>
            </w:r>
            <w:r w:rsidRPr="00F51558">
              <w:rPr>
                <w:rFonts w:ascii="Arial" w:hAnsi="Arial" w:cs="Arial"/>
                <w:sz w:val="20"/>
                <w:szCs w:val="20"/>
              </w:rPr>
              <w:t xml:space="preserve"> канализацио</w:t>
            </w:r>
            <w:r w:rsidRPr="00F51558">
              <w:rPr>
                <w:rFonts w:ascii="Arial" w:hAnsi="Arial" w:cs="Arial"/>
                <w:sz w:val="20"/>
                <w:szCs w:val="20"/>
              </w:rPr>
              <w:t>н</w:t>
            </w:r>
            <w:r w:rsidRPr="00F51558">
              <w:rPr>
                <w:rFonts w:ascii="Arial" w:hAnsi="Arial" w:cs="Arial"/>
                <w:sz w:val="20"/>
                <w:szCs w:val="20"/>
              </w:rPr>
              <w:t>ных очистных сооружений производитель</w:t>
            </w:r>
            <w:r w:rsidR="00854548" w:rsidRPr="00F51558">
              <w:rPr>
                <w:rFonts w:ascii="Arial" w:hAnsi="Arial" w:cs="Arial"/>
                <w:sz w:val="20"/>
                <w:szCs w:val="20"/>
              </w:rPr>
              <w:t>ностью 80,0/90,0</w:t>
            </w:r>
            <w:r w:rsidRPr="00F51558">
              <w:rPr>
                <w:rFonts w:ascii="Arial" w:hAnsi="Arial" w:cs="Arial"/>
                <w:sz w:val="20"/>
                <w:szCs w:val="20"/>
              </w:rPr>
              <w:t xml:space="preserve"> м³/сут.</w:t>
            </w:r>
          </w:p>
        </w:tc>
        <w:tc>
          <w:tcPr>
            <w:tcW w:w="2165" w:type="dxa"/>
            <w:vAlign w:val="center"/>
          </w:tcPr>
          <w:p w:rsidR="0030237B" w:rsidRPr="00F51558" w:rsidRDefault="0030237B" w:rsidP="00F51558">
            <w:pPr>
              <w:jc w:val="center"/>
              <w:rPr>
                <w:rFonts w:ascii="Arial" w:hAnsi="Arial" w:cs="Arial"/>
                <w:b/>
                <w:bCs/>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r w:rsidR="00854548" w:rsidRPr="00F51558">
              <w:rPr>
                <w:rFonts w:ascii="Arial" w:hAnsi="Arial" w:cs="Arial"/>
                <w:sz w:val="20"/>
                <w:szCs w:val="20"/>
              </w:rPr>
              <w:t>/расчётный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854548" w:rsidRPr="00F51558">
              <w:rPr>
                <w:rFonts w:ascii="Arial" w:eastAsia="Calibri" w:hAnsi="Arial" w:cs="Arial"/>
                <w:sz w:val="20"/>
                <w:szCs w:val="20"/>
              </w:rPr>
              <w:t>.Быково</w:t>
            </w:r>
          </w:p>
        </w:tc>
        <w:tc>
          <w:tcPr>
            <w:tcW w:w="4669" w:type="dxa"/>
            <w:vAlign w:val="center"/>
          </w:tcPr>
          <w:p w:rsidR="00854548" w:rsidRPr="00F51558" w:rsidRDefault="00854548"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10,0/20,0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854548"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4847EC" w:rsidRPr="00F51558">
              <w:rPr>
                <w:rFonts w:ascii="Arial" w:eastAsia="Calibri" w:hAnsi="Arial" w:cs="Arial"/>
                <w:sz w:val="20"/>
                <w:szCs w:val="20"/>
              </w:rPr>
              <w:t>.Ботеево</w:t>
            </w:r>
          </w:p>
        </w:tc>
        <w:tc>
          <w:tcPr>
            <w:tcW w:w="4669" w:type="dxa"/>
            <w:vAlign w:val="center"/>
          </w:tcPr>
          <w:p w:rsidR="00854548" w:rsidRPr="00F51558" w:rsidRDefault="004847EC"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15,0/20,0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4847EC"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с</w:t>
            </w:r>
            <w:r w:rsidR="004847EC" w:rsidRPr="00F51558">
              <w:rPr>
                <w:rFonts w:ascii="Arial" w:eastAsia="Calibri" w:hAnsi="Arial" w:cs="Arial"/>
                <w:sz w:val="20"/>
                <w:szCs w:val="20"/>
              </w:rPr>
              <w:t>.Медведково</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10,0/18,0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с</w:t>
            </w:r>
            <w:r w:rsidR="00C26925" w:rsidRPr="00F51558">
              <w:rPr>
                <w:rFonts w:ascii="Arial" w:eastAsia="Calibri" w:hAnsi="Arial" w:cs="Arial"/>
                <w:sz w:val="20"/>
                <w:szCs w:val="20"/>
              </w:rPr>
              <w:t>.Фряньково</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40,0/45,0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C26925" w:rsidRPr="00F51558">
              <w:rPr>
                <w:rFonts w:ascii="Arial" w:eastAsia="Calibri" w:hAnsi="Arial" w:cs="Arial"/>
                <w:sz w:val="20"/>
                <w:szCs w:val="20"/>
              </w:rPr>
              <w:t>.Шульгино</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20,0/30,0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C26925" w:rsidRPr="00F51558">
              <w:rPr>
                <w:rFonts w:ascii="Arial" w:eastAsia="Calibri" w:hAnsi="Arial" w:cs="Arial"/>
                <w:sz w:val="20"/>
                <w:szCs w:val="20"/>
              </w:rPr>
              <w:t>.Белино</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40,0/45,0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с</w:t>
            </w:r>
            <w:r w:rsidR="00C26925" w:rsidRPr="00F51558">
              <w:rPr>
                <w:rFonts w:ascii="Arial" w:eastAsia="Calibri" w:hAnsi="Arial" w:cs="Arial"/>
                <w:sz w:val="20"/>
                <w:szCs w:val="20"/>
              </w:rPr>
              <w:t>.Михайловское</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еанализацио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25,0/30,0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C26925" w:rsidRPr="00F51558">
              <w:rPr>
                <w:rFonts w:ascii="Arial" w:eastAsia="Calibri" w:hAnsi="Arial" w:cs="Arial"/>
                <w:sz w:val="20"/>
                <w:szCs w:val="20"/>
              </w:rPr>
              <w:t>.Бабино</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15,0/20,0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854548" w:rsidRPr="00F51558">
        <w:trPr>
          <w:trHeight w:val="397"/>
          <w:jc w:val="center"/>
        </w:trPr>
        <w:tc>
          <w:tcPr>
            <w:tcW w:w="2207" w:type="dxa"/>
            <w:gridSpan w:val="7"/>
          </w:tcPr>
          <w:p w:rsidR="00854548"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C26925" w:rsidRPr="00F51558">
              <w:rPr>
                <w:rFonts w:ascii="Arial" w:eastAsia="Calibri" w:hAnsi="Arial" w:cs="Arial"/>
                <w:sz w:val="20"/>
                <w:szCs w:val="20"/>
              </w:rPr>
              <w:t>.Бакшеево</w:t>
            </w:r>
          </w:p>
        </w:tc>
        <w:tc>
          <w:tcPr>
            <w:tcW w:w="4669" w:type="dxa"/>
            <w:vAlign w:val="center"/>
          </w:tcPr>
          <w:p w:rsidR="00854548" w:rsidRPr="00F51558" w:rsidRDefault="00C26925" w:rsidP="00AA746F">
            <w:pPr>
              <w:rPr>
                <w:rFonts w:ascii="Arial" w:hAnsi="Arial" w:cs="Arial"/>
                <w:sz w:val="20"/>
                <w:szCs w:val="20"/>
              </w:rPr>
            </w:pPr>
            <w:r w:rsidRPr="00F51558">
              <w:rPr>
                <w:rFonts w:ascii="Arial" w:hAnsi="Arial" w:cs="Arial"/>
                <w:sz w:val="20"/>
                <w:szCs w:val="20"/>
              </w:rPr>
              <w:t>Строительство/расширение канализацио</w:t>
            </w:r>
            <w:r w:rsidRPr="00F51558">
              <w:rPr>
                <w:rFonts w:ascii="Arial" w:hAnsi="Arial" w:cs="Arial"/>
                <w:sz w:val="20"/>
                <w:szCs w:val="20"/>
              </w:rPr>
              <w:t>н</w:t>
            </w:r>
            <w:r w:rsidRPr="00F51558">
              <w:rPr>
                <w:rFonts w:ascii="Arial" w:hAnsi="Arial" w:cs="Arial"/>
                <w:sz w:val="20"/>
                <w:szCs w:val="20"/>
              </w:rPr>
              <w:t xml:space="preserve">ных очистных сооружений производительностью 7,0/12,0 м </w:t>
            </w:r>
            <w:r w:rsidRPr="00F51558">
              <w:rPr>
                <w:rFonts w:ascii="Arial" w:hAnsi="Arial" w:cs="Arial"/>
                <w:sz w:val="20"/>
                <w:szCs w:val="20"/>
                <w:vertAlign w:val="superscript"/>
              </w:rPr>
              <w:t>3</w:t>
            </w:r>
            <w:r w:rsidRPr="00F51558">
              <w:rPr>
                <w:rFonts w:ascii="Arial" w:hAnsi="Arial" w:cs="Arial"/>
                <w:sz w:val="20"/>
                <w:szCs w:val="20"/>
              </w:rPr>
              <w:t>/сут.</w:t>
            </w:r>
          </w:p>
        </w:tc>
        <w:tc>
          <w:tcPr>
            <w:tcW w:w="2165" w:type="dxa"/>
            <w:vAlign w:val="center"/>
          </w:tcPr>
          <w:p w:rsidR="00854548" w:rsidRPr="00F51558" w:rsidRDefault="00C26925"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30237B" w:rsidRPr="00F51558">
        <w:trPr>
          <w:trHeight w:val="397"/>
          <w:jc w:val="center"/>
        </w:trPr>
        <w:tc>
          <w:tcPr>
            <w:tcW w:w="2207" w:type="dxa"/>
            <w:gridSpan w:val="7"/>
          </w:tcPr>
          <w:p w:rsidR="0030237B" w:rsidRPr="00F51558" w:rsidRDefault="00A751A1" w:rsidP="00AA746F">
            <w:pPr>
              <w:rPr>
                <w:rFonts w:ascii="Arial" w:hAnsi="Arial" w:cs="Arial"/>
                <w:bCs/>
                <w:sz w:val="20"/>
                <w:szCs w:val="20"/>
              </w:rPr>
            </w:pPr>
            <w:r w:rsidRPr="00F51558">
              <w:rPr>
                <w:rFonts w:ascii="Arial" w:eastAsia="Calibri" w:hAnsi="Arial" w:cs="Arial"/>
                <w:sz w:val="20"/>
                <w:szCs w:val="20"/>
              </w:rPr>
              <w:t>д</w:t>
            </w:r>
            <w:r w:rsidR="00240D36" w:rsidRPr="00F51558">
              <w:rPr>
                <w:rFonts w:ascii="Arial" w:eastAsia="Calibri" w:hAnsi="Arial" w:cs="Arial"/>
                <w:sz w:val="20"/>
                <w:szCs w:val="20"/>
              </w:rPr>
              <w:t>.Панино, д.Быково, с.Фряньково, д.Бабино</w:t>
            </w:r>
          </w:p>
        </w:tc>
        <w:tc>
          <w:tcPr>
            <w:tcW w:w="4669" w:type="dxa"/>
            <w:vAlign w:val="center"/>
          </w:tcPr>
          <w:p w:rsidR="0030237B" w:rsidRPr="00F51558" w:rsidRDefault="00240D36" w:rsidP="00AA746F">
            <w:pPr>
              <w:rPr>
                <w:rFonts w:ascii="Arial" w:hAnsi="Arial" w:cs="Arial"/>
                <w:sz w:val="20"/>
                <w:szCs w:val="20"/>
              </w:rPr>
            </w:pPr>
            <w:r w:rsidRPr="00F51558">
              <w:rPr>
                <w:rFonts w:ascii="Arial" w:hAnsi="Arial" w:cs="Arial"/>
                <w:sz w:val="20"/>
                <w:szCs w:val="20"/>
              </w:rPr>
              <w:t>Строительство канализационных насосных станций – 1 шт</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BD1C84" w:rsidRPr="00F51558">
              <w:rPr>
                <w:rFonts w:ascii="Arial" w:eastAsia="Calibri" w:hAnsi="Arial" w:cs="Arial"/>
                <w:sz w:val="20"/>
                <w:szCs w:val="20"/>
              </w:rPr>
              <w:t>.Панино</w:t>
            </w:r>
          </w:p>
        </w:tc>
        <w:tc>
          <w:tcPr>
            <w:tcW w:w="4669" w:type="dxa"/>
            <w:vAlign w:val="center"/>
          </w:tcPr>
          <w:p w:rsidR="00240D36" w:rsidRPr="00F51558" w:rsidRDefault="00BD1C84" w:rsidP="00AA746F">
            <w:pPr>
              <w:rPr>
                <w:rFonts w:ascii="Arial" w:hAnsi="Arial" w:cs="Arial"/>
                <w:bCs/>
                <w:sz w:val="20"/>
                <w:szCs w:val="20"/>
              </w:rPr>
            </w:pPr>
            <w:r w:rsidRPr="00F51558">
              <w:rPr>
                <w:rFonts w:ascii="Arial" w:hAnsi="Arial" w:cs="Arial"/>
                <w:bCs/>
                <w:sz w:val="20"/>
                <w:szCs w:val="20"/>
              </w:rPr>
              <w:t>Строительство канализационных сетей 2,2 км</w:t>
            </w:r>
          </w:p>
        </w:tc>
        <w:tc>
          <w:tcPr>
            <w:tcW w:w="2165" w:type="dxa"/>
            <w:vAlign w:val="center"/>
          </w:tcPr>
          <w:p w:rsidR="00240D36" w:rsidRPr="00F51558" w:rsidRDefault="00BD1C84"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BD1C84" w:rsidRPr="00F51558">
              <w:rPr>
                <w:rFonts w:ascii="Arial" w:eastAsia="Calibri" w:hAnsi="Arial" w:cs="Arial"/>
                <w:sz w:val="20"/>
                <w:szCs w:val="20"/>
              </w:rPr>
              <w:t>.Быково</w:t>
            </w:r>
          </w:p>
        </w:tc>
        <w:tc>
          <w:tcPr>
            <w:tcW w:w="4669" w:type="dxa"/>
            <w:vAlign w:val="center"/>
          </w:tcPr>
          <w:p w:rsidR="00240D36" w:rsidRPr="00F51558" w:rsidRDefault="007C287D" w:rsidP="00AA746F">
            <w:pPr>
              <w:rPr>
                <w:rFonts w:ascii="Arial" w:hAnsi="Arial" w:cs="Arial"/>
                <w:bCs/>
                <w:sz w:val="20"/>
                <w:szCs w:val="20"/>
              </w:rPr>
            </w:pPr>
            <w:r w:rsidRPr="00F51558">
              <w:rPr>
                <w:rFonts w:ascii="Arial" w:hAnsi="Arial" w:cs="Arial"/>
                <w:bCs/>
                <w:sz w:val="20"/>
                <w:szCs w:val="20"/>
              </w:rPr>
              <w:t>Строительство канализационных сетей 1,3 км</w:t>
            </w:r>
          </w:p>
        </w:tc>
        <w:tc>
          <w:tcPr>
            <w:tcW w:w="2165" w:type="dxa"/>
            <w:vAlign w:val="center"/>
          </w:tcPr>
          <w:p w:rsidR="00240D36" w:rsidRPr="00F51558" w:rsidRDefault="007C287D"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7C287D" w:rsidRPr="00F51558">
              <w:rPr>
                <w:rFonts w:ascii="Arial" w:eastAsia="Calibri" w:hAnsi="Arial" w:cs="Arial"/>
                <w:sz w:val="20"/>
                <w:szCs w:val="20"/>
              </w:rPr>
              <w:t>.Ботеево</w:t>
            </w:r>
          </w:p>
        </w:tc>
        <w:tc>
          <w:tcPr>
            <w:tcW w:w="4669" w:type="dxa"/>
            <w:vAlign w:val="center"/>
          </w:tcPr>
          <w:p w:rsidR="00240D36" w:rsidRPr="00F51558" w:rsidRDefault="007C287D" w:rsidP="00AA746F">
            <w:pPr>
              <w:rPr>
                <w:rFonts w:ascii="Arial" w:hAnsi="Arial" w:cs="Arial"/>
                <w:bCs/>
                <w:sz w:val="20"/>
                <w:szCs w:val="20"/>
              </w:rPr>
            </w:pPr>
            <w:r w:rsidRPr="00F51558">
              <w:rPr>
                <w:rFonts w:ascii="Arial" w:hAnsi="Arial" w:cs="Arial"/>
                <w:bCs/>
                <w:sz w:val="20"/>
                <w:szCs w:val="20"/>
              </w:rPr>
              <w:t>Строительство канализационных сетей 1,0 км</w:t>
            </w:r>
          </w:p>
        </w:tc>
        <w:tc>
          <w:tcPr>
            <w:tcW w:w="2165" w:type="dxa"/>
            <w:vAlign w:val="center"/>
          </w:tcPr>
          <w:p w:rsidR="00240D36" w:rsidRPr="00F51558" w:rsidRDefault="007C287D"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с</w:t>
            </w:r>
            <w:r w:rsidR="00F05901" w:rsidRPr="00F51558">
              <w:rPr>
                <w:rFonts w:ascii="Arial" w:eastAsia="Calibri" w:hAnsi="Arial" w:cs="Arial"/>
                <w:sz w:val="20"/>
                <w:szCs w:val="20"/>
              </w:rPr>
              <w:t>.Медведково</w:t>
            </w:r>
          </w:p>
        </w:tc>
        <w:tc>
          <w:tcPr>
            <w:tcW w:w="4669" w:type="dxa"/>
            <w:vAlign w:val="center"/>
          </w:tcPr>
          <w:p w:rsidR="00240D36" w:rsidRPr="00F51558" w:rsidRDefault="00F05901" w:rsidP="00AA746F">
            <w:pPr>
              <w:rPr>
                <w:rFonts w:ascii="Arial" w:hAnsi="Arial" w:cs="Arial"/>
                <w:bCs/>
                <w:sz w:val="20"/>
                <w:szCs w:val="20"/>
              </w:rPr>
            </w:pPr>
            <w:r w:rsidRPr="00F51558">
              <w:rPr>
                <w:rFonts w:ascii="Arial" w:hAnsi="Arial" w:cs="Arial"/>
                <w:bCs/>
                <w:sz w:val="20"/>
                <w:szCs w:val="20"/>
              </w:rPr>
              <w:t>Строительство канализационных сетей 2,2 км</w:t>
            </w:r>
          </w:p>
        </w:tc>
        <w:tc>
          <w:tcPr>
            <w:tcW w:w="2165" w:type="dxa"/>
            <w:vAlign w:val="center"/>
          </w:tcPr>
          <w:p w:rsidR="00240D36" w:rsidRPr="00F51558" w:rsidRDefault="00F05901"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с</w:t>
            </w:r>
            <w:r w:rsidR="00F05901" w:rsidRPr="00F51558">
              <w:rPr>
                <w:rFonts w:ascii="Arial" w:eastAsia="Calibri" w:hAnsi="Arial" w:cs="Arial"/>
                <w:sz w:val="20"/>
                <w:szCs w:val="20"/>
              </w:rPr>
              <w:t>.Фряньково</w:t>
            </w:r>
          </w:p>
        </w:tc>
        <w:tc>
          <w:tcPr>
            <w:tcW w:w="4669" w:type="dxa"/>
            <w:vAlign w:val="center"/>
          </w:tcPr>
          <w:p w:rsidR="00240D36" w:rsidRPr="00F51558" w:rsidRDefault="00F05901" w:rsidP="00AA746F">
            <w:pPr>
              <w:rPr>
                <w:rFonts w:ascii="Arial" w:hAnsi="Arial" w:cs="Arial"/>
                <w:bCs/>
                <w:sz w:val="20"/>
                <w:szCs w:val="20"/>
              </w:rPr>
            </w:pPr>
            <w:r w:rsidRPr="00F51558">
              <w:rPr>
                <w:rFonts w:ascii="Arial" w:hAnsi="Arial" w:cs="Arial"/>
                <w:bCs/>
                <w:sz w:val="20"/>
                <w:szCs w:val="20"/>
              </w:rPr>
              <w:t>Строительство канализационных сетей 1,6 км</w:t>
            </w:r>
          </w:p>
        </w:tc>
        <w:tc>
          <w:tcPr>
            <w:tcW w:w="2165" w:type="dxa"/>
            <w:vAlign w:val="center"/>
          </w:tcPr>
          <w:p w:rsidR="00240D36" w:rsidRPr="00F51558" w:rsidRDefault="00F05901"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F05901" w:rsidRPr="00F51558">
              <w:rPr>
                <w:rFonts w:ascii="Arial" w:eastAsia="Calibri" w:hAnsi="Arial" w:cs="Arial"/>
                <w:sz w:val="20"/>
                <w:szCs w:val="20"/>
              </w:rPr>
              <w:t>.Шульгино</w:t>
            </w:r>
          </w:p>
        </w:tc>
        <w:tc>
          <w:tcPr>
            <w:tcW w:w="4669" w:type="dxa"/>
            <w:vAlign w:val="center"/>
          </w:tcPr>
          <w:p w:rsidR="00240D36" w:rsidRPr="00F51558" w:rsidRDefault="00F05901" w:rsidP="00AA746F">
            <w:pPr>
              <w:rPr>
                <w:rFonts w:ascii="Arial" w:hAnsi="Arial" w:cs="Arial"/>
                <w:bCs/>
                <w:sz w:val="20"/>
                <w:szCs w:val="20"/>
              </w:rPr>
            </w:pPr>
            <w:r w:rsidRPr="00F51558">
              <w:rPr>
                <w:rFonts w:ascii="Arial" w:hAnsi="Arial" w:cs="Arial"/>
                <w:bCs/>
                <w:sz w:val="20"/>
                <w:szCs w:val="20"/>
              </w:rPr>
              <w:t>Строительство канализационных сетей 1,6/1,1 км</w:t>
            </w:r>
          </w:p>
        </w:tc>
        <w:tc>
          <w:tcPr>
            <w:tcW w:w="2165" w:type="dxa"/>
            <w:vAlign w:val="center"/>
          </w:tcPr>
          <w:p w:rsidR="00240D36" w:rsidRPr="00F51558" w:rsidRDefault="00F05901"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редь/расчётный срок</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F05901" w:rsidRPr="00F51558">
              <w:rPr>
                <w:rFonts w:ascii="Arial" w:eastAsia="Calibri" w:hAnsi="Arial" w:cs="Arial"/>
                <w:sz w:val="20"/>
                <w:szCs w:val="20"/>
              </w:rPr>
              <w:t>.Белино</w:t>
            </w:r>
          </w:p>
        </w:tc>
        <w:tc>
          <w:tcPr>
            <w:tcW w:w="4669" w:type="dxa"/>
            <w:vAlign w:val="center"/>
          </w:tcPr>
          <w:p w:rsidR="00240D36" w:rsidRPr="00F51558" w:rsidRDefault="00F05901" w:rsidP="00AA746F">
            <w:pPr>
              <w:rPr>
                <w:rFonts w:ascii="Arial" w:hAnsi="Arial" w:cs="Arial"/>
                <w:bCs/>
                <w:sz w:val="20"/>
                <w:szCs w:val="20"/>
              </w:rPr>
            </w:pPr>
            <w:r w:rsidRPr="00F51558">
              <w:rPr>
                <w:rFonts w:ascii="Arial" w:hAnsi="Arial" w:cs="Arial"/>
                <w:bCs/>
                <w:sz w:val="20"/>
                <w:szCs w:val="20"/>
              </w:rPr>
              <w:t>Строительство канализационных сетей 1,1 км</w:t>
            </w:r>
          </w:p>
        </w:tc>
        <w:tc>
          <w:tcPr>
            <w:tcW w:w="2165" w:type="dxa"/>
            <w:vAlign w:val="center"/>
          </w:tcPr>
          <w:p w:rsidR="00240D36" w:rsidRPr="00F51558" w:rsidRDefault="00F05901"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с</w:t>
            </w:r>
            <w:r w:rsidR="00F05901" w:rsidRPr="00F51558">
              <w:rPr>
                <w:rFonts w:ascii="Arial" w:eastAsia="Calibri" w:hAnsi="Arial" w:cs="Arial"/>
                <w:sz w:val="20"/>
                <w:szCs w:val="20"/>
              </w:rPr>
              <w:t>.Михайловское</w:t>
            </w:r>
          </w:p>
        </w:tc>
        <w:tc>
          <w:tcPr>
            <w:tcW w:w="4669" w:type="dxa"/>
            <w:vAlign w:val="center"/>
          </w:tcPr>
          <w:p w:rsidR="00240D36" w:rsidRPr="00F51558" w:rsidRDefault="00F05901" w:rsidP="00AA746F">
            <w:pPr>
              <w:rPr>
                <w:rFonts w:ascii="Arial" w:hAnsi="Arial" w:cs="Arial"/>
                <w:bCs/>
                <w:sz w:val="20"/>
                <w:szCs w:val="20"/>
              </w:rPr>
            </w:pPr>
            <w:r w:rsidRPr="00F51558">
              <w:rPr>
                <w:rFonts w:ascii="Arial" w:hAnsi="Arial" w:cs="Arial"/>
                <w:bCs/>
                <w:sz w:val="20"/>
                <w:szCs w:val="20"/>
              </w:rPr>
              <w:t>Строительство канализационных сетей 2,8 км</w:t>
            </w:r>
          </w:p>
        </w:tc>
        <w:tc>
          <w:tcPr>
            <w:tcW w:w="2165" w:type="dxa"/>
            <w:vAlign w:val="center"/>
          </w:tcPr>
          <w:p w:rsidR="00240D36" w:rsidRPr="00F51558" w:rsidRDefault="00F05901" w:rsidP="00F51558">
            <w:pPr>
              <w:jc w:val="center"/>
              <w:rPr>
                <w:rFonts w:ascii="Arial" w:hAnsi="Arial" w:cs="Arial"/>
                <w:sz w:val="20"/>
                <w:szCs w:val="20"/>
              </w:rPr>
            </w:pPr>
            <w:r w:rsidRPr="00F51558">
              <w:rPr>
                <w:rFonts w:ascii="Arial" w:hAnsi="Arial" w:cs="Arial"/>
                <w:sz w:val="20"/>
                <w:szCs w:val="20"/>
              </w:rPr>
              <w:t>Первая очередь</w:t>
            </w:r>
          </w:p>
        </w:tc>
      </w:tr>
      <w:tr w:rsidR="00240D36" w:rsidRPr="00F51558">
        <w:trPr>
          <w:trHeight w:val="397"/>
          <w:jc w:val="center"/>
        </w:trPr>
        <w:tc>
          <w:tcPr>
            <w:tcW w:w="2207" w:type="dxa"/>
            <w:gridSpan w:val="7"/>
          </w:tcPr>
          <w:p w:rsidR="00240D36" w:rsidRPr="00F51558" w:rsidRDefault="00A751A1" w:rsidP="00AA746F">
            <w:pPr>
              <w:rPr>
                <w:rFonts w:ascii="Arial" w:eastAsia="Calibri" w:hAnsi="Arial" w:cs="Arial"/>
                <w:sz w:val="20"/>
                <w:szCs w:val="20"/>
              </w:rPr>
            </w:pPr>
            <w:r w:rsidRPr="00F51558">
              <w:rPr>
                <w:rFonts w:ascii="Arial" w:eastAsia="Calibri" w:hAnsi="Arial" w:cs="Arial"/>
                <w:sz w:val="20"/>
                <w:szCs w:val="20"/>
              </w:rPr>
              <w:t>д</w:t>
            </w:r>
            <w:r w:rsidR="00F05901" w:rsidRPr="00F51558">
              <w:rPr>
                <w:rFonts w:ascii="Arial" w:eastAsia="Calibri" w:hAnsi="Arial" w:cs="Arial"/>
                <w:sz w:val="20"/>
                <w:szCs w:val="20"/>
              </w:rPr>
              <w:t>.Бабино</w:t>
            </w:r>
          </w:p>
        </w:tc>
        <w:tc>
          <w:tcPr>
            <w:tcW w:w="4669" w:type="dxa"/>
            <w:vAlign w:val="center"/>
          </w:tcPr>
          <w:p w:rsidR="00240D36" w:rsidRPr="00F51558" w:rsidRDefault="00F05901" w:rsidP="00AA746F">
            <w:pPr>
              <w:rPr>
                <w:rFonts w:ascii="Arial" w:hAnsi="Arial" w:cs="Arial"/>
                <w:bCs/>
                <w:sz w:val="20"/>
                <w:szCs w:val="20"/>
              </w:rPr>
            </w:pPr>
            <w:r w:rsidRPr="00F51558">
              <w:rPr>
                <w:rFonts w:ascii="Arial" w:hAnsi="Arial" w:cs="Arial"/>
                <w:bCs/>
                <w:sz w:val="20"/>
                <w:szCs w:val="20"/>
              </w:rPr>
              <w:t>Строительство канализационных сетей 1,1 км</w:t>
            </w:r>
          </w:p>
        </w:tc>
        <w:tc>
          <w:tcPr>
            <w:tcW w:w="2165" w:type="dxa"/>
            <w:vAlign w:val="center"/>
          </w:tcPr>
          <w:p w:rsidR="00240D36" w:rsidRPr="00F51558" w:rsidRDefault="00F05901"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tcPr>
          <w:p w:rsidR="0030237B" w:rsidRPr="00F51558" w:rsidRDefault="00A751A1" w:rsidP="00AA746F">
            <w:pPr>
              <w:rPr>
                <w:rFonts w:ascii="Arial" w:hAnsi="Arial" w:cs="Arial"/>
                <w:bCs/>
                <w:sz w:val="20"/>
                <w:szCs w:val="20"/>
              </w:rPr>
            </w:pPr>
            <w:r w:rsidRPr="00F51558">
              <w:rPr>
                <w:rFonts w:ascii="Arial" w:eastAsia="Calibri" w:hAnsi="Arial" w:cs="Arial"/>
                <w:sz w:val="20"/>
                <w:szCs w:val="20"/>
              </w:rPr>
              <w:t>д</w:t>
            </w:r>
            <w:r w:rsidR="00F05901" w:rsidRPr="00F51558">
              <w:rPr>
                <w:rFonts w:ascii="Arial" w:eastAsia="Calibri" w:hAnsi="Arial" w:cs="Arial"/>
                <w:sz w:val="20"/>
                <w:szCs w:val="20"/>
              </w:rPr>
              <w:t>.Бакшеево</w:t>
            </w:r>
          </w:p>
        </w:tc>
        <w:tc>
          <w:tcPr>
            <w:tcW w:w="4669" w:type="dxa"/>
            <w:vAlign w:val="center"/>
          </w:tcPr>
          <w:p w:rsidR="0030237B" w:rsidRPr="00F51558" w:rsidRDefault="0030237B" w:rsidP="00AA746F">
            <w:pPr>
              <w:rPr>
                <w:rFonts w:ascii="Arial" w:hAnsi="Arial" w:cs="Arial"/>
                <w:bCs/>
                <w:sz w:val="20"/>
                <w:szCs w:val="20"/>
              </w:rPr>
            </w:pPr>
            <w:r w:rsidRPr="00F51558">
              <w:rPr>
                <w:rFonts w:ascii="Arial" w:hAnsi="Arial" w:cs="Arial"/>
                <w:bCs/>
                <w:sz w:val="20"/>
                <w:szCs w:val="20"/>
              </w:rPr>
              <w:t>Строите</w:t>
            </w:r>
            <w:r w:rsidR="00F05901" w:rsidRPr="00F51558">
              <w:rPr>
                <w:rFonts w:ascii="Arial" w:hAnsi="Arial" w:cs="Arial"/>
                <w:bCs/>
                <w:sz w:val="20"/>
                <w:szCs w:val="20"/>
              </w:rPr>
              <w:t>льство канализационных сетей 1,1</w:t>
            </w:r>
            <w:r w:rsidRPr="00F51558">
              <w:rPr>
                <w:rFonts w:ascii="Arial" w:hAnsi="Arial" w:cs="Arial"/>
                <w:bCs/>
                <w:sz w:val="20"/>
                <w:szCs w:val="20"/>
              </w:rPr>
              <w:t xml:space="preserve"> км</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w:t>
            </w:r>
            <w:r w:rsidR="00F05901" w:rsidRPr="00F51558">
              <w:rPr>
                <w:rFonts w:ascii="Arial" w:hAnsi="Arial" w:cs="Arial"/>
                <w:sz w:val="20"/>
                <w:szCs w:val="20"/>
              </w:rPr>
              <w:t>вая очередь</w:t>
            </w:r>
          </w:p>
        </w:tc>
      </w:tr>
      <w:tr w:rsidR="0030237B" w:rsidRPr="00F51558">
        <w:trPr>
          <w:trHeight w:val="397"/>
          <w:jc w:val="center"/>
        </w:trPr>
        <w:tc>
          <w:tcPr>
            <w:tcW w:w="2207" w:type="dxa"/>
            <w:gridSpan w:val="7"/>
          </w:tcPr>
          <w:p w:rsidR="0030237B" w:rsidRPr="00F51558" w:rsidRDefault="00A751A1" w:rsidP="00AA746F">
            <w:pPr>
              <w:rPr>
                <w:rFonts w:ascii="Arial" w:hAnsi="Arial" w:cs="Arial"/>
                <w:bCs/>
                <w:sz w:val="20"/>
                <w:szCs w:val="20"/>
              </w:rPr>
            </w:pPr>
            <w:r w:rsidRPr="00F51558">
              <w:rPr>
                <w:rFonts w:ascii="Arial" w:eastAsia="Calibri" w:hAnsi="Arial" w:cs="Arial"/>
                <w:sz w:val="20"/>
                <w:szCs w:val="20"/>
              </w:rPr>
              <w:t>д</w:t>
            </w:r>
            <w:r w:rsidR="00F05901" w:rsidRPr="00F51558">
              <w:rPr>
                <w:rFonts w:ascii="Arial" w:eastAsia="Calibri" w:hAnsi="Arial" w:cs="Arial"/>
                <w:sz w:val="20"/>
                <w:szCs w:val="20"/>
              </w:rPr>
              <w:t>.Белино, д.Бабино</w:t>
            </w:r>
            <w:r w:rsidR="0030237B" w:rsidRPr="00F51558">
              <w:rPr>
                <w:rFonts w:ascii="Arial" w:eastAsia="Calibri" w:hAnsi="Arial" w:cs="Arial"/>
                <w:sz w:val="20"/>
                <w:szCs w:val="20"/>
              </w:rPr>
              <w:t xml:space="preserve"> </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Строительство локальных очистных сооруж</w:t>
            </w:r>
            <w:r w:rsidRPr="00F51558">
              <w:rPr>
                <w:rFonts w:ascii="Arial" w:hAnsi="Arial" w:cs="Arial"/>
                <w:sz w:val="20"/>
                <w:szCs w:val="20"/>
              </w:rPr>
              <w:t>е</w:t>
            </w:r>
            <w:r w:rsidRPr="00F51558">
              <w:rPr>
                <w:rFonts w:ascii="Arial" w:hAnsi="Arial" w:cs="Arial"/>
                <w:sz w:val="20"/>
                <w:szCs w:val="20"/>
              </w:rPr>
              <w:t xml:space="preserve">ний для </w:t>
            </w:r>
            <w:r w:rsidR="00F05901" w:rsidRPr="00F51558">
              <w:rPr>
                <w:rFonts w:ascii="Arial" w:hAnsi="Arial" w:cs="Arial"/>
                <w:sz w:val="20"/>
                <w:szCs w:val="20"/>
              </w:rPr>
              <w:t>КФК</w:t>
            </w:r>
          </w:p>
        </w:tc>
        <w:tc>
          <w:tcPr>
            <w:tcW w:w="2165" w:type="dxa"/>
            <w:vAlign w:val="center"/>
          </w:tcPr>
          <w:p w:rsidR="0030237B" w:rsidRPr="00F51558" w:rsidRDefault="00F05901" w:rsidP="00F51558">
            <w:pPr>
              <w:jc w:val="center"/>
              <w:rPr>
                <w:rFonts w:ascii="Arial" w:hAnsi="Arial" w:cs="Arial"/>
                <w:sz w:val="20"/>
                <w:szCs w:val="20"/>
              </w:rPr>
            </w:pPr>
            <w:r w:rsidRPr="00F51558">
              <w:rPr>
                <w:rFonts w:ascii="Arial" w:hAnsi="Arial" w:cs="Arial"/>
                <w:sz w:val="20"/>
                <w:szCs w:val="20"/>
              </w:rPr>
              <w:t>Расчётный срок</w:t>
            </w:r>
          </w:p>
        </w:tc>
      </w:tr>
      <w:tr w:rsidR="0030237B" w:rsidRPr="00F51558">
        <w:trPr>
          <w:trHeight w:val="397"/>
          <w:jc w:val="center"/>
        </w:trPr>
        <w:tc>
          <w:tcPr>
            <w:tcW w:w="733" w:type="dxa"/>
            <w:gridSpan w:val="3"/>
            <w:vAlign w:val="center"/>
          </w:tcPr>
          <w:p w:rsidR="0030237B" w:rsidRPr="00F51558" w:rsidRDefault="0030237B" w:rsidP="00F51558">
            <w:pPr>
              <w:ind w:left="500" w:hanging="360"/>
              <w:jc w:val="right"/>
              <w:rPr>
                <w:rFonts w:ascii="Arial" w:hAnsi="Arial" w:cs="Arial"/>
                <w:sz w:val="20"/>
                <w:szCs w:val="20"/>
              </w:rPr>
            </w:pPr>
            <w:r w:rsidRPr="00F51558">
              <w:rPr>
                <w:rFonts w:ascii="Arial" w:hAnsi="Arial" w:cs="Arial"/>
                <w:sz w:val="20"/>
                <w:szCs w:val="20"/>
              </w:rPr>
              <w:t>6.5.</w:t>
            </w:r>
          </w:p>
        </w:tc>
        <w:tc>
          <w:tcPr>
            <w:tcW w:w="8308" w:type="dxa"/>
            <w:gridSpan w:val="6"/>
            <w:vAlign w:val="center"/>
          </w:tcPr>
          <w:p w:rsidR="0030237B" w:rsidRPr="00F51558" w:rsidRDefault="0030237B" w:rsidP="00F51558">
            <w:pPr>
              <w:ind w:left="500" w:hanging="360"/>
              <w:rPr>
                <w:rFonts w:ascii="Arial" w:hAnsi="Arial" w:cs="Arial"/>
                <w:sz w:val="20"/>
                <w:szCs w:val="20"/>
              </w:rPr>
            </w:pPr>
            <w:r w:rsidRPr="00F51558">
              <w:rPr>
                <w:rFonts w:ascii="Arial" w:hAnsi="Arial" w:cs="Arial"/>
                <w:sz w:val="20"/>
                <w:szCs w:val="20"/>
              </w:rPr>
              <w:t>Объекты связи и коммуникаций</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Замена координатной телефонной станции АТСК 50/200 на цифровую АТС</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Развитие рынка услуг телефонной связи общ</w:t>
            </w:r>
            <w:r w:rsidRPr="00F51558">
              <w:rPr>
                <w:rFonts w:ascii="Arial" w:hAnsi="Arial" w:cs="Arial"/>
                <w:sz w:val="20"/>
                <w:szCs w:val="20"/>
              </w:rPr>
              <w:t>е</w:t>
            </w:r>
            <w:r w:rsidRPr="00F51558">
              <w:rPr>
                <w:rFonts w:ascii="Arial" w:hAnsi="Arial" w:cs="Arial"/>
                <w:sz w:val="20"/>
                <w:szCs w:val="20"/>
              </w:rPr>
              <w:t>го пользования и сотовой телеф</w:t>
            </w:r>
            <w:r w:rsidRPr="00F51558">
              <w:rPr>
                <w:rFonts w:ascii="Arial" w:hAnsi="Arial" w:cs="Arial"/>
                <w:sz w:val="20"/>
                <w:szCs w:val="20"/>
              </w:rPr>
              <w:t>о</w:t>
            </w:r>
            <w:r w:rsidRPr="00F51558">
              <w:rPr>
                <w:rFonts w:ascii="Arial" w:hAnsi="Arial" w:cs="Arial"/>
                <w:sz w:val="20"/>
                <w:szCs w:val="20"/>
              </w:rPr>
              <w:t>нии</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color w:val="FF0000"/>
                <w:sz w:val="20"/>
                <w:szCs w:val="20"/>
              </w:rPr>
            </w:pPr>
            <w:r w:rsidRPr="00F51558">
              <w:rPr>
                <w:rFonts w:ascii="Arial" w:hAnsi="Arial" w:cs="Arial"/>
                <w:sz w:val="20"/>
                <w:szCs w:val="20"/>
              </w:rPr>
              <w:t>Развитие почтовой связи и расширение н</w:t>
            </w:r>
            <w:r w:rsidRPr="00F51558">
              <w:rPr>
                <w:rFonts w:ascii="Arial" w:hAnsi="Arial" w:cs="Arial"/>
                <w:sz w:val="20"/>
                <w:szCs w:val="20"/>
              </w:rPr>
              <w:t>о</w:t>
            </w:r>
            <w:r w:rsidRPr="00F51558">
              <w:rPr>
                <w:rFonts w:ascii="Arial" w:hAnsi="Arial" w:cs="Arial"/>
                <w:sz w:val="20"/>
                <w:szCs w:val="20"/>
              </w:rPr>
              <w:t>вых видов услуг: электронной почты, пунктов «И</w:t>
            </w:r>
            <w:r w:rsidRPr="00F51558">
              <w:rPr>
                <w:rFonts w:ascii="Arial" w:hAnsi="Arial" w:cs="Arial"/>
                <w:sz w:val="20"/>
                <w:szCs w:val="20"/>
              </w:rPr>
              <w:t>н</w:t>
            </w:r>
            <w:r w:rsidRPr="00F51558">
              <w:rPr>
                <w:rFonts w:ascii="Arial" w:hAnsi="Arial" w:cs="Arial"/>
                <w:sz w:val="20"/>
                <w:szCs w:val="20"/>
              </w:rPr>
              <w:t>тернет» для</w:t>
            </w:r>
            <w:r w:rsidRPr="00F51558">
              <w:rPr>
                <w:rFonts w:ascii="Arial" w:hAnsi="Arial" w:cs="Arial"/>
                <w:color w:val="FF0000"/>
                <w:sz w:val="20"/>
                <w:szCs w:val="20"/>
              </w:rPr>
              <w:t xml:space="preserve"> </w:t>
            </w:r>
            <w:r w:rsidRPr="00F51558">
              <w:rPr>
                <w:rFonts w:ascii="Arial" w:hAnsi="Arial" w:cs="Arial"/>
                <w:sz w:val="20"/>
                <w:szCs w:val="20"/>
              </w:rPr>
              <w:t>населения</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p w:rsidR="0030237B" w:rsidRPr="00F51558" w:rsidRDefault="0030237B" w:rsidP="00F51558">
            <w:pPr>
              <w:jc w:val="center"/>
              <w:rPr>
                <w:rFonts w:ascii="Arial" w:hAnsi="Arial" w:cs="Arial"/>
                <w:color w:val="FF0000"/>
                <w:sz w:val="20"/>
                <w:szCs w:val="20"/>
              </w:rPr>
            </w:pPr>
            <w:r w:rsidRPr="00F51558">
              <w:rPr>
                <w:rFonts w:ascii="Arial" w:hAnsi="Arial" w:cs="Arial"/>
                <w:sz w:val="20"/>
                <w:szCs w:val="20"/>
              </w:rPr>
              <w:t xml:space="preserve"> ра</w:t>
            </w:r>
            <w:r w:rsidRPr="00F51558">
              <w:rPr>
                <w:rFonts w:ascii="Arial" w:hAnsi="Arial" w:cs="Arial"/>
                <w:sz w:val="20"/>
                <w:szCs w:val="20"/>
              </w:rPr>
              <w:t>с</w:t>
            </w:r>
            <w:r w:rsidRPr="00F51558">
              <w:rPr>
                <w:rFonts w:ascii="Arial" w:hAnsi="Arial" w:cs="Arial"/>
                <w:sz w:val="20"/>
                <w:szCs w:val="20"/>
              </w:rPr>
              <w:t>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Увеличение количество программ теле- и р</w:t>
            </w:r>
            <w:r w:rsidRPr="00F51558">
              <w:rPr>
                <w:rFonts w:ascii="Arial" w:hAnsi="Arial" w:cs="Arial"/>
                <w:sz w:val="20"/>
                <w:szCs w:val="20"/>
              </w:rPr>
              <w:t>а</w:t>
            </w:r>
            <w:r w:rsidRPr="00F51558">
              <w:rPr>
                <w:rFonts w:ascii="Arial" w:hAnsi="Arial" w:cs="Arial"/>
                <w:sz w:val="20"/>
                <w:szCs w:val="20"/>
              </w:rPr>
              <w:t>диовещания и зон их ув</w:t>
            </w:r>
            <w:r w:rsidRPr="00F51558">
              <w:rPr>
                <w:rFonts w:ascii="Arial" w:hAnsi="Arial" w:cs="Arial"/>
                <w:sz w:val="20"/>
                <w:szCs w:val="20"/>
              </w:rPr>
              <w:t>е</w:t>
            </w:r>
            <w:r w:rsidRPr="00F51558">
              <w:rPr>
                <w:rFonts w:ascii="Arial" w:hAnsi="Arial" w:cs="Arial"/>
                <w:sz w:val="20"/>
                <w:szCs w:val="20"/>
              </w:rPr>
              <w:t>ренного приема</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Подготовка сети телевизионного вещания к переходу на цифровое вещание, развитие си</w:t>
            </w:r>
            <w:r w:rsidRPr="00F51558">
              <w:rPr>
                <w:rFonts w:ascii="Arial" w:hAnsi="Arial" w:cs="Arial"/>
                <w:sz w:val="20"/>
                <w:szCs w:val="20"/>
              </w:rPr>
              <w:t>с</w:t>
            </w:r>
            <w:r w:rsidRPr="00F51558">
              <w:rPr>
                <w:rFonts w:ascii="Arial" w:hAnsi="Arial" w:cs="Arial"/>
                <w:sz w:val="20"/>
                <w:szCs w:val="20"/>
              </w:rPr>
              <w:t>тем кабел</w:t>
            </w:r>
            <w:r w:rsidRPr="00F51558">
              <w:rPr>
                <w:rFonts w:ascii="Arial" w:hAnsi="Arial" w:cs="Arial"/>
                <w:sz w:val="20"/>
                <w:szCs w:val="20"/>
              </w:rPr>
              <w:t>ь</w:t>
            </w:r>
            <w:r w:rsidRPr="00F51558">
              <w:rPr>
                <w:rFonts w:ascii="Arial" w:hAnsi="Arial" w:cs="Arial"/>
                <w:sz w:val="20"/>
                <w:szCs w:val="20"/>
              </w:rPr>
              <w:t>ного телевидения</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tc>
      </w:tr>
      <w:tr w:rsidR="0030237B" w:rsidRPr="00F51558">
        <w:trPr>
          <w:trHeight w:val="397"/>
          <w:jc w:val="center"/>
        </w:trPr>
        <w:tc>
          <w:tcPr>
            <w:tcW w:w="776" w:type="dxa"/>
            <w:gridSpan w:val="5"/>
            <w:vAlign w:val="center"/>
          </w:tcPr>
          <w:p w:rsidR="0030237B" w:rsidRPr="00F51558" w:rsidRDefault="0030237B" w:rsidP="00F51558">
            <w:pPr>
              <w:jc w:val="right"/>
              <w:rPr>
                <w:rFonts w:ascii="Arial" w:hAnsi="Arial" w:cs="Arial"/>
                <w:sz w:val="20"/>
                <w:szCs w:val="20"/>
              </w:rPr>
            </w:pPr>
            <w:r w:rsidRPr="00F51558">
              <w:rPr>
                <w:rFonts w:ascii="Arial" w:hAnsi="Arial" w:cs="Arial"/>
                <w:b/>
                <w:sz w:val="20"/>
                <w:szCs w:val="20"/>
              </w:rPr>
              <w:t>7.</w:t>
            </w:r>
          </w:p>
        </w:tc>
        <w:tc>
          <w:tcPr>
            <w:tcW w:w="8265" w:type="dxa"/>
            <w:gridSpan w:val="4"/>
          </w:tcPr>
          <w:p w:rsidR="0030237B" w:rsidRPr="00F51558" w:rsidRDefault="0030237B" w:rsidP="00AA746F">
            <w:pPr>
              <w:rPr>
                <w:rFonts w:ascii="Arial" w:hAnsi="Arial" w:cs="Arial"/>
                <w:sz w:val="20"/>
                <w:szCs w:val="20"/>
              </w:rPr>
            </w:pPr>
            <w:r w:rsidRPr="00F51558">
              <w:rPr>
                <w:rFonts w:ascii="Arial" w:hAnsi="Arial" w:cs="Arial"/>
                <w:b/>
                <w:sz w:val="20"/>
                <w:szCs w:val="20"/>
              </w:rPr>
              <w:t>Предложения по развитию и планируемому размещению объектов транспор</w:t>
            </w:r>
            <w:r w:rsidRPr="00F51558">
              <w:rPr>
                <w:rFonts w:ascii="Arial" w:hAnsi="Arial" w:cs="Arial"/>
                <w:b/>
                <w:sz w:val="20"/>
                <w:szCs w:val="20"/>
              </w:rPr>
              <w:t>т</w:t>
            </w:r>
            <w:r w:rsidRPr="00F51558">
              <w:rPr>
                <w:rFonts w:ascii="Arial" w:hAnsi="Arial" w:cs="Arial"/>
                <w:b/>
                <w:sz w:val="20"/>
                <w:szCs w:val="20"/>
              </w:rPr>
              <w:t>ной</w:t>
            </w:r>
            <w:r w:rsidR="005D16B3" w:rsidRPr="00F51558">
              <w:rPr>
                <w:rFonts w:ascii="Arial" w:hAnsi="Arial" w:cs="Arial"/>
                <w:b/>
                <w:sz w:val="20"/>
                <w:szCs w:val="20"/>
              </w:rPr>
              <w:t xml:space="preserve"> </w:t>
            </w:r>
            <w:r w:rsidRPr="00F51558">
              <w:rPr>
                <w:rFonts w:ascii="Arial" w:hAnsi="Arial" w:cs="Arial"/>
                <w:b/>
                <w:sz w:val="20"/>
                <w:szCs w:val="20"/>
              </w:rPr>
              <w:t>и</w:t>
            </w:r>
            <w:r w:rsidRPr="00F51558">
              <w:rPr>
                <w:rFonts w:ascii="Arial" w:hAnsi="Arial" w:cs="Arial"/>
                <w:b/>
                <w:sz w:val="20"/>
                <w:szCs w:val="20"/>
              </w:rPr>
              <w:t>н</w:t>
            </w:r>
            <w:r w:rsidRPr="00F51558">
              <w:rPr>
                <w:rFonts w:ascii="Arial" w:hAnsi="Arial" w:cs="Arial"/>
                <w:b/>
                <w:sz w:val="20"/>
                <w:szCs w:val="20"/>
              </w:rPr>
              <w:t>фраструктуры</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Капитальный ремонт авто</w:t>
            </w:r>
            <w:r w:rsidR="005D16B3" w:rsidRPr="00F51558">
              <w:rPr>
                <w:rFonts w:ascii="Arial" w:hAnsi="Arial" w:cs="Arial"/>
                <w:sz w:val="20"/>
                <w:szCs w:val="20"/>
              </w:rPr>
              <w:t xml:space="preserve">мобильной </w:t>
            </w:r>
            <w:r w:rsidRPr="00F51558">
              <w:rPr>
                <w:rFonts w:ascii="Arial" w:hAnsi="Arial" w:cs="Arial"/>
                <w:sz w:val="20"/>
                <w:szCs w:val="20"/>
              </w:rPr>
              <w:t xml:space="preserve">дороги </w:t>
            </w:r>
            <w:r w:rsidR="004F453F" w:rsidRPr="00F51558">
              <w:rPr>
                <w:rFonts w:ascii="Arial" w:hAnsi="Arial" w:cs="Arial"/>
                <w:sz w:val="20"/>
                <w:szCs w:val="20"/>
              </w:rPr>
              <w:t>Панино-Медведково-Фурманов</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5D16B3" w:rsidRPr="00F51558">
        <w:trPr>
          <w:trHeight w:val="397"/>
          <w:jc w:val="center"/>
        </w:trPr>
        <w:tc>
          <w:tcPr>
            <w:tcW w:w="2207" w:type="dxa"/>
            <w:gridSpan w:val="7"/>
            <w:vAlign w:val="center"/>
          </w:tcPr>
          <w:p w:rsidR="005D16B3" w:rsidRPr="00F51558" w:rsidRDefault="008404D1" w:rsidP="00AA746F">
            <w:pPr>
              <w:rPr>
                <w:rFonts w:ascii="Arial" w:hAnsi="Arial" w:cs="Arial"/>
                <w:sz w:val="20"/>
                <w:szCs w:val="20"/>
              </w:rPr>
            </w:pPr>
            <w:r w:rsidRPr="00F51558">
              <w:rPr>
                <w:rFonts w:ascii="Arial" w:hAnsi="Arial" w:cs="Arial"/>
                <w:sz w:val="20"/>
                <w:szCs w:val="20"/>
              </w:rPr>
              <w:t>Панинское</w:t>
            </w:r>
            <w:r w:rsidR="005D16B3" w:rsidRPr="00F51558">
              <w:rPr>
                <w:rFonts w:ascii="Arial" w:hAnsi="Arial" w:cs="Arial"/>
                <w:sz w:val="20"/>
                <w:szCs w:val="20"/>
              </w:rPr>
              <w:t xml:space="preserve"> с/п</w:t>
            </w:r>
          </w:p>
        </w:tc>
        <w:tc>
          <w:tcPr>
            <w:tcW w:w="4669" w:type="dxa"/>
            <w:vAlign w:val="center"/>
          </w:tcPr>
          <w:p w:rsidR="005D16B3" w:rsidRPr="00F51558" w:rsidRDefault="005D16B3" w:rsidP="00AA746F">
            <w:pPr>
              <w:rPr>
                <w:rFonts w:ascii="Arial" w:hAnsi="Arial" w:cs="Arial"/>
                <w:sz w:val="20"/>
                <w:szCs w:val="20"/>
              </w:rPr>
            </w:pPr>
            <w:r w:rsidRPr="00F51558">
              <w:rPr>
                <w:rFonts w:ascii="Arial" w:hAnsi="Arial" w:cs="Arial"/>
                <w:sz w:val="20"/>
                <w:szCs w:val="20"/>
              </w:rPr>
              <w:t>Ремонт автомобильных дорог местного знач</w:t>
            </w:r>
            <w:r w:rsidRPr="00F51558">
              <w:rPr>
                <w:rFonts w:ascii="Arial" w:hAnsi="Arial" w:cs="Arial"/>
                <w:sz w:val="20"/>
                <w:szCs w:val="20"/>
              </w:rPr>
              <w:t>е</w:t>
            </w:r>
            <w:r w:rsidRPr="00F51558">
              <w:rPr>
                <w:rFonts w:ascii="Arial" w:hAnsi="Arial" w:cs="Arial"/>
                <w:sz w:val="20"/>
                <w:szCs w:val="20"/>
              </w:rPr>
              <w:t>ния муниципальн</w:t>
            </w:r>
            <w:r w:rsidRPr="00F51558">
              <w:rPr>
                <w:rFonts w:ascii="Arial" w:hAnsi="Arial" w:cs="Arial"/>
                <w:sz w:val="20"/>
                <w:szCs w:val="20"/>
              </w:rPr>
              <w:t>о</w:t>
            </w:r>
            <w:r w:rsidRPr="00F51558">
              <w:rPr>
                <w:rFonts w:ascii="Arial" w:hAnsi="Arial" w:cs="Arial"/>
                <w:sz w:val="20"/>
                <w:szCs w:val="20"/>
              </w:rPr>
              <w:t>го района</w:t>
            </w:r>
            <w:r w:rsidR="004F453F" w:rsidRPr="00F51558">
              <w:rPr>
                <w:rFonts w:ascii="Arial" w:hAnsi="Arial" w:cs="Arial"/>
                <w:sz w:val="20"/>
                <w:szCs w:val="20"/>
              </w:rPr>
              <w:t>Фурманов-Панино-Быково</w:t>
            </w:r>
          </w:p>
        </w:tc>
        <w:tc>
          <w:tcPr>
            <w:tcW w:w="2165" w:type="dxa"/>
            <w:vAlign w:val="center"/>
          </w:tcPr>
          <w:p w:rsidR="005D16B3" w:rsidRPr="00F51558" w:rsidRDefault="005D16B3" w:rsidP="00F51558">
            <w:pPr>
              <w:jc w:val="center"/>
              <w:rPr>
                <w:rFonts w:ascii="Arial" w:hAnsi="Arial" w:cs="Arial"/>
                <w:sz w:val="20"/>
                <w:szCs w:val="20"/>
              </w:rPr>
            </w:pPr>
            <w:r w:rsidRPr="00F51558">
              <w:rPr>
                <w:rFonts w:ascii="Arial" w:hAnsi="Arial" w:cs="Arial"/>
                <w:sz w:val="20"/>
                <w:szCs w:val="20"/>
              </w:rPr>
              <w:t>Первая оч</w:t>
            </w:r>
            <w:r w:rsidRPr="00F51558">
              <w:rPr>
                <w:rFonts w:ascii="Arial" w:hAnsi="Arial" w:cs="Arial"/>
                <w:sz w:val="20"/>
                <w:szCs w:val="20"/>
              </w:rPr>
              <w:t>е</w:t>
            </w:r>
            <w:r w:rsidRPr="00F51558">
              <w:rPr>
                <w:rFonts w:ascii="Arial" w:hAnsi="Arial" w:cs="Arial"/>
                <w:sz w:val="20"/>
                <w:szCs w:val="20"/>
              </w:rPr>
              <w:t>редь-</w:t>
            </w:r>
          </w:p>
          <w:p w:rsidR="005D16B3" w:rsidRPr="00F51558" w:rsidRDefault="005D16B3" w:rsidP="00F51558">
            <w:pPr>
              <w:jc w:val="center"/>
              <w:rPr>
                <w:rFonts w:ascii="Arial" w:hAnsi="Arial" w:cs="Arial"/>
                <w:sz w:val="20"/>
                <w:szCs w:val="20"/>
              </w:rPr>
            </w:pPr>
            <w:r w:rsidRPr="00F51558">
              <w:rPr>
                <w:rFonts w:ascii="Arial" w:hAnsi="Arial" w:cs="Arial"/>
                <w:sz w:val="20"/>
                <w:szCs w:val="20"/>
              </w:rPr>
              <w:t>расчетный срок</w:t>
            </w:r>
          </w:p>
        </w:tc>
      </w:tr>
      <w:tr w:rsidR="005D16B3" w:rsidRPr="00F51558">
        <w:trPr>
          <w:trHeight w:val="397"/>
          <w:jc w:val="center"/>
        </w:trPr>
        <w:tc>
          <w:tcPr>
            <w:tcW w:w="2207" w:type="dxa"/>
            <w:gridSpan w:val="7"/>
            <w:vAlign w:val="center"/>
          </w:tcPr>
          <w:p w:rsidR="005D16B3" w:rsidRPr="00F51558" w:rsidRDefault="008404D1" w:rsidP="00AA746F">
            <w:pPr>
              <w:rPr>
                <w:rFonts w:ascii="Arial" w:hAnsi="Arial" w:cs="Arial"/>
                <w:sz w:val="20"/>
                <w:szCs w:val="20"/>
              </w:rPr>
            </w:pPr>
            <w:r w:rsidRPr="00F51558">
              <w:rPr>
                <w:rFonts w:ascii="Arial" w:hAnsi="Arial" w:cs="Arial"/>
                <w:sz w:val="20"/>
                <w:szCs w:val="20"/>
              </w:rPr>
              <w:t>Панинское</w:t>
            </w:r>
            <w:r w:rsidR="005D16B3" w:rsidRPr="00F51558">
              <w:rPr>
                <w:rFonts w:ascii="Arial" w:hAnsi="Arial" w:cs="Arial"/>
                <w:sz w:val="20"/>
                <w:szCs w:val="20"/>
              </w:rPr>
              <w:t xml:space="preserve"> с/п</w:t>
            </w:r>
          </w:p>
        </w:tc>
        <w:tc>
          <w:tcPr>
            <w:tcW w:w="4669" w:type="dxa"/>
            <w:vAlign w:val="center"/>
          </w:tcPr>
          <w:p w:rsidR="005D16B3" w:rsidRPr="00F51558" w:rsidRDefault="005D16B3" w:rsidP="00AA746F">
            <w:pPr>
              <w:rPr>
                <w:rFonts w:ascii="Arial" w:hAnsi="Arial" w:cs="Arial"/>
                <w:sz w:val="20"/>
                <w:szCs w:val="20"/>
              </w:rPr>
            </w:pPr>
            <w:r w:rsidRPr="00F51558">
              <w:rPr>
                <w:rFonts w:ascii="Arial" w:hAnsi="Arial" w:cs="Arial"/>
                <w:sz w:val="20"/>
                <w:szCs w:val="20"/>
              </w:rPr>
              <w:t>Строит</w:t>
            </w:r>
            <w:r w:rsidR="004F453F" w:rsidRPr="00F51558">
              <w:rPr>
                <w:rFonts w:ascii="Arial" w:hAnsi="Arial" w:cs="Arial"/>
                <w:sz w:val="20"/>
                <w:szCs w:val="20"/>
              </w:rPr>
              <w:t xml:space="preserve">ельство моста через реку </w:t>
            </w:r>
            <w:r w:rsidRPr="00F51558">
              <w:rPr>
                <w:rFonts w:ascii="Arial" w:hAnsi="Arial" w:cs="Arial"/>
                <w:sz w:val="20"/>
                <w:szCs w:val="20"/>
              </w:rPr>
              <w:t xml:space="preserve"> на автом</w:t>
            </w:r>
            <w:r w:rsidRPr="00F51558">
              <w:rPr>
                <w:rFonts w:ascii="Arial" w:hAnsi="Arial" w:cs="Arial"/>
                <w:sz w:val="20"/>
                <w:szCs w:val="20"/>
              </w:rPr>
              <w:t>о</w:t>
            </w:r>
            <w:r w:rsidRPr="00F51558">
              <w:rPr>
                <w:rFonts w:ascii="Arial" w:hAnsi="Arial" w:cs="Arial"/>
                <w:sz w:val="20"/>
                <w:szCs w:val="20"/>
              </w:rPr>
              <w:t xml:space="preserve">бильной дороге </w:t>
            </w:r>
            <w:r w:rsidR="004F453F" w:rsidRPr="00F51558">
              <w:rPr>
                <w:rFonts w:ascii="Arial" w:hAnsi="Arial" w:cs="Arial"/>
                <w:sz w:val="20"/>
                <w:szCs w:val="20"/>
              </w:rPr>
              <w:t>Панино-Быково</w:t>
            </w:r>
          </w:p>
        </w:tc>
        <w:tc>
          <w:tcPr>
            <w:tcW w:w="2165" w:type="dxa"/>
            <w:vAlign w:val="center"/>
          </w:tcPr>
          <w:p w:rsidR="005D16B3" w:rsidRPr="00F51558" w:rsidRDefault="005D16B3"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733" w:type="dxa"/>
            <w:gridSpan w:val="3"/>
            <w:vAlign w:val="center"/>
          </w:tcPr>
          <w:p w:rsidR="0030237B" w:rsidRPr="00F51558" w:rsidRDefault="0030237B" w:rsidP="00F51558">
            <w:pPr>
              <w:ind w:left="500" w:hanging="500"/>
              <w:jc w:val="right"/>
              <w:rPr>
                <w:rFonts w:ascii="Arial" w:hAnsi="Arial" w:cs="Arial"/>
                <w:b/>
                <w:sz w:val="20"/>
                <w:szCs w:val="20"/>
              </w:rPr>
            </w:pPr>
            <w:r w:rsidRPr="00F51558">
              <w:rPr>
                <w:rFonts w:ascii="Arial" w:hAnsi="Arial" w:cs="Arial"/>
                <w:b/>
                <w:sz w:val="20"/>
                <w:szCs w:val="20"/>
              </w:rPr>
              <w:t xml:space="preserve">8.  </w:t>
            </w:r>
          </w:p>
        </w:tc>
        <w:tc>
          <w:tcPr>
            <w:tcW w:w="8308" w:type="dxa"/>
            <w:gridSpan w:val="6"/>
            <w:vAlign w:val="center"/>
          </w:tcPr>
          <w:p w:rsidR="0030237B" w:rsidRPr="00F51558" w:rsidRDefault="0030237B" w:rsidP="00F51558">
            <w:pPr>
              <w:ind w:left="68"/>
              <w:rPr>
                <w:rFonts w:ascii="Arial" w:hAnsi="Arial" w:cs="Arial"/>
                <w:b/>
                <w:sz w:val="20"/>
                <w:szCs w:val="20"/>
              </w:rPr>
            </w:pPr>
            <w:r w:rsidRPr="00F51558">
              <w:rPr>
                <w:rFonts w:ascii="Arial" w:hAnsi="Arial" w:cs="Arial"/>
                <w:b/>
                <w:sz w:val="20"/>
                <w:szCs w:val="20"/>
              </w:rPr>
              <w:t>Предложения по сохранению и рациональному использованию историко-культурного наследия</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Разработка проектов охранных зон объектов истор</w:t>
            </w:r>
            <w:r w:rsidRPr="00F51558">
              <w:rPr>
                <w:rFonts w:ascii="Arial" w:hAnsi="Arial" w:cs="Arial"/>
                <w:sz w:val="20"/>
                <w:szCs w:val="20"/>
              </w:rPr>
              <w:t>и</w:t>
            </w:r>
            <w:r w:rsidRPr="00F51558">
              <w:rPr>
                <w:rFonts w:ascii="Arial" w:hAnsi="Arial" w:cs="Arial"/>
                <w:sz w:val="20"/>
                <w:szCs w:val="20"/>
              </w:rPr>
              <w:t>ко-культурного наследия</w:t>
            </w:r>
          </w:p>
        </w:tc>
        <w:tc>
          <w:tcPr>
            <w:tcW w:w="2165" w:type="dxa"/>
            <w:vAlign w:val="center"/>
          </w:tcPr>
          <w:p w:rsidR="0030237B" w:rsidRPr="00F51558" w:rsidRDefault="0030237B" w:rsidP="00F51558">
            <w:pPr>
              <w:ind w:left="30"/>
              <w:jc w:val="center"/>
              <w:rPr>
                <w:rFonts w:ascii="Arial" w:hAnsi="Arial" w:cs="Arial"/>
                <w:b/>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b/>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Исследование историко-культурного насл</w:t>
            </w:r>
            <w:r w:rsidRPr="00F51558">
              <w:rPr>
                <w:rFonts w:ascii="Arial" w:hAnsi="Arial" w:cs="Arial"/>
                <w:sz w:val="20"/>
                <w:szCs w:val="20"/>
              </w:rPr>
              <w:t>е</w:t>
            </w:r>
            <w:r w:rsidRPr="00F51558">
              <w:rPr>
                <w:rFonts w:ascii="Arial" w:hAnsi="Arial" w:cs="Arial"/>
                <w:sz w:val="20"/>
                <w:szCs w:val="20"/>
              </w:rPr>
              <w:t>дия</w:t>
            </w:r>
          </w:p>
        </w:tc>
        <w:tc>
          <w:tcPr>
            <w:tcW w:w="2165" w:type="dxa"/>
            <w:vAlign w:val="center"/>
          </w:tcPr>
          <w:p w:rsidR="0030237B" w:rsidRPr="00F51558" w:rsidRDefault="0030237B" w:rsidP="00F51558">
            <w:pPr>
              <w:ind w:left="30"/>
              <w:jc w:val="center"/>
              <w:rPr>
                <w:rFonts w:ascii="Arial" w:hAnsi="Arial" w:cs="Arial"/>
                <w:b/>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F51558">
            <w:pPr>
              <w:ind w:left="500" w:hanging="504"/>
              <w:rPr>
                <w:rFonts w:ascii="Arial" w:hAnsi="Arial" w:cs="Arial"/>
                <w:b/>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Совершенствование учета и охранного зон</w:t>
            </w:r>
            <w:r w:rsidRPr="00F51558">
              <w:rPr>
                <w:rFonts w:ascii="Arial" w:hAnsi="Arial" w:cs="Arial"/>
                <w:sz w:val="20"/>
                <w:szCs w:val="20"/>
              </w:rPr>
              <w:t>и</w:t>
            </w:r>
            <w:r w:rsidRPr="00F51558">
              <w:rPr>
                <w:rFonts w:ascii="Arial" w:hAnsi="Arial" w:cs="Arial"/>
                <w:sz w:val="20"/>
                <w:szCs w:val="20"/>
              </w:rPr>
              <w:t>рования историко-культурного потенци</w:t>
            </w:r>
            <w:r w:rsidRPr="00F51558">
              <w:rPr>
                <w:rFonts w:ascii="Arial" w:hAnsi="Arial" w:cs="Arial"/>
                <w:sz w:val="20"/>
                <w:szCs w:val="20"/>
              </w:rPr>
              <w:t>а</w:t>
            </w:r>
            <w:r w:rsidRPr="00F51558">
              <w:rPr>
                <w:rFonts w:ascii="Arial" w:hAnsi="Arial" w:cs="Arial"/>
                <w:sz w:val="20"/>
                <w:szCs w:val="20"/>
              </w:rPr>
              <w:t>ла</w:t>
            </w:r>
          </w:p>
        </w:tc>
        <w:tc>
          <w:tcPr>
            <w:tcW w:w="2165" w:type="dxa"/>
            <w:vAlign w:val="center"/>
          </w:tcPr>
          <w:p w:rsidR="0030237B" w:rsidRPr="00F51558" w:rsidRDefault="0030237B" w:rsidP="00F51558">
            <w:pPr>
              <w:ind w:left="30"/>
              <w:jc w:val="center"/>
              <w:rPr>
                <w:rFonts w:ascii="Arial" w:hAnsi="Arial" w:cs="Arial"/>
                <w:b/>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b/>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Сохранение и развитие местностей, име</w:t>
            </w:r>
            <w:r w:rsidRPr="00F51558">
              <w:rPr>
                <w:rFonts w:ascii="Arial" w:hAnsi="Arial" w:cs="Arial"/>
                <w:sz w:val="20"/>
                <w:szCs w:val="20"/>
              </w:rPr>
              <w:t>ю</w:t>
            </w:r>
            <w:r w:rsidRPr="00F51558">
              <w:rPr>
                <w:rFonts w:ascii="Arial" w:hAnsi="Arial" w:cs="Arial"/>
                <w:sz w:val="20"/>
                <w:szCs w:val="20"/>
              </w:rPr>
              <w:t>щих особый характер наследия и условия его и</w:t>
            </w:r>
            <w:r w:rsidRPr="00F51558">
              <w:rPr>
                <w:rFonts w:ascii="Arial" w:hAnsi="Arial" w:cs="Arial"/>
                <w:sz w:val="20"/>
                <w:szCs w:val="20"/>
              </w:rPr>
              <w:t>с</w:t>
            </w:r>
            <w:r w:rsidRPr="00F51558">
              <w:rPr>
                <w:rFonts w:ascii="Arial" w:hAnsi="Arial" w:cs="Arial"/>
                <w:sz w:val="20"/>
                <w:szCs w:val="20"/>
              </w:rPr>
              <w:t>пользов</w:t>
            </w:r>
            <w:r w:rsidRPr="00F51558">
              <w:rPr>
                <w:rFonts w:ascii="Arial" w:hAnsi="Arial" w:cs="Arial"/>
                <w:sz w:val="20"/>
                <w:szCs w:val="20"/>
              </w:rPr>
              <w:t>а</w:t>
            </w:r>
            <w:r w:rsidRPr="00F51558">
              <w:rPr>
                <w:rFonts w:ascii="Arial" w:hAnsi="Arial" w:cs="Arial"/>
                <w:sz w:val="20"/>
                <w:szCs w:val="20"/>
              </w:rPr>
              <w:t>ния</w:t>
            </w:r>
          </w:p>
        </w:tc>
        <w:tc>
          <w:tcPr>
            <w:tcW w:w="2165" w:type="dxa"/>
            <w:vAlign w:val="center"/>
          </w:tcPr>
          <w:p w:rsidR="0030237B" w:rsidRPr="00F51558" w:rsidRDefault="0030237B" w:rsidP="00F51558">
            <w:pPr>
              <w:ind w:left="30"/>
              <w:jc w:val="center"/>
              <w:rPr>
                <w:rFonts w:ascii="Arial" w:hAnsi="Arial" w:cs="Arial"/>
                <w:b/>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b/>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         </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Сохранение, регенерация и использование объектов и территорий историко-культурного насл</w:t>
            </w:r>
            <w:r w:rsidRPr="00F51558">
              <w:rPr>
                <w:rFonts w:ascii="Arial" w:hAnsi="Arial" w:cs="Arial"/>
                <w:sz w:val="20"/>
                <w:szCs w:val="20"/>
              </w:rPr>
              <w:t>е</w:t>
            </w:r>
            <w:r w:rsidRPr="00F51558">
              <w:rPr>
                <w:rFonts w:ascii="Arial" w:hAnsi="Arial" w:cs="Arial"/>
                <w:sz w:val="20"/>
                <w:szCs w:val="20"/>
              </w:rPr>
              <w:t>дия</w:t>
            </w:r>
          </w:p>
        </w:tc>
        <w:tc>
          <w:tcPr>
            <w:tcW w:w="2165" w:type="dxa"/>
            <w:vAlign w:val="center"/>
          </w:tcPr>
          <w:p w:rsidR="0030237B" w:rsidRPr="00F51558" w:rsidRDefault="0030237B" w:rsidP="00F51558">
            <w:pPr>
              <w:ind w:left="30"/>
              <w:jc w:val="center"/>
              <w:rPr>
                <w:rFonts w:ascii="Arial" w:hAnsi="Arial" w:cs="Arial"/>
                <w:b/>
                <w:sz w:val="20"/>
                <w:szCs w:val="20"/>
              </w:rPr>
            </w:pPr>
            <w:r w:rsidRPr="00F51558">
              <w:rPr>
                <w:rFonts w:ascii="Arial" w:hAnsi="Arial" w:cs="Arial"/>
                <w:sz w:val="20"/>
                <w:szCs w:val="20"/>
              </w:rPr>
              <w:t>Первая очередь- расчетный срок</w:t>
            </w:r>
          </w:p>
        </w:tc>
      </w:tr>
      <w:tr w:rsidR="0030237B" w:rsidRPr="00F51558">
        <w:trPr>
          <w:trHeight w:val="256"/>
          <w:jc w:val="center"/>
        </w:trPr>
        <w:tc>
          <w:tcPr>
            <w:tcW w:w="733" w:type="dxa"/>
            <w:gridSpan w:val="3"/>
          </w:tcPr>
          <w:p w:rsidR="0030237B" w:rsidRPr="00F51558" w:rsidRDefault="0030237B" w:rsidP="00F51558">
            <w:pPr>
              <w:jc w:val="right"/>
              <w:rPr>
                <w:rFonts w:ascii="Arial" w:hAnsi="Arial" w:cs="Arial"/>
                <w:b/>
                <w:sz w:val="20"/>
                <w:szCs w:val="20"/>
              </w:rPr>
            </w:pPr>
            <w:r w:rsidRPr="00F51558">
              <w:rPr>
                <w:rFonts w:ascii="Arial" w:hAnsi="Arial" w:cs="Arial"/>
                <w:b/>
                <w:sz w:val="20"/>
                <w:szCs w:val="20"/>
              </w:rPr>
              <w:t>9.</w:t>
            </w:r>
          </w:p>
        </w:tc>
        <w:tc>
          <w:tcPr>
            <w:tcW w:w="8308" w:type="dxa"/>
            <w:gridSpan w:val="6"/>
          </w:tcPr>
          <w:p w:rsidR="0030237B" w:rsidRPr="00F51558" w:rsidRDefault="0030237B" w:rsidP="00F51558">
            <w:pPr>
              <w:jc w:val="both"/>
              <w:rPr>
                <w:rFonts w:ascii="Arial" w:hAnsi="Arial" w:cs="Arial"/>
                <w:sz w:val="20"/>
                <w:szCs w:val="20"/>
              </w:rPr>
            </w:pPr>
            <w:r w:rsidRPr="00F51558">
              <w:rPr>
                <w:rFonts w:ascii="Arial" w:hAnsi="Arial" w:cs="Arial"/>
                <w:b/>
                <w:sz w:val="20"/>
                <w:szCs w:val="20"/>
              </w:rPr>
              <w:t>Предложения по ГО и ЧС</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Организация добровольных пожарных др</w:t>
            </w:r>
            <w:r w:rsidRPr="00F51558">
              <w:rPr>
                <w:rFonts w:ascii="Arial" w:hAnsi="Arial" w:cs="Arial"/>
                <w:sz w:val="20"/>
                <w:szCs w:val="20"/>
              </w:rPr>
              <w:t>у</w:t>
            </w:r>
            <w:r w:rsidRPr="00F51558">
              <w:rPr>
                <w:rFonts w:ascii="Arial" w:hAnsi="Arial" w:cs="Arial"/>
                <w:sz w:val="20"/>
                <w:szCs w:val="20"/>
              </w:rPr>
              <w:t>жин.</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vAlign w:val="center"/>
          </w:tcPr>
          <w:p w:rsidR="0030237B" w:rsidRPr="00F51558" w:rsidRDefault="0030237B" w:rsidP="00AA746F">
            <w:pPr>
              <w:rPr>
                <w:rFonts w:ascii="Arial" w:hAnsi="Arial" w:cs="Arial"/>
                <w:sz w:val="20"/>
                <w:szCs w:val="20"/>
              </w:rPr>
            </w:pPr>
            <w:r w:rsidRPr="00F51558">
              <w:rPr>
                <w:rFonts w:ascii="Arial" w:hAnsi="Arial" w:cs="Arial"/>
                <w:sz w:val="20"/>
                <w:szCs w:val="20"/>
              </w:rPr>
              <w:t>Приобретение пожарных мотопомп</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Инвентаризация и пополнение фонда защи</w:t>
            </w:r>
            <w:r w:rsidRPr="00F51558">
              <w:rPr>
                <w:rFonts w:ascii="Arial" w:hAnsi="Arial" w:cs="Arial"/>
                <w:sz w:val="20"/>
                <w:szCs w:val="20"/>
              </w:rPr>
              <w:t>т</w:t>
            </w:r>
            <w:r w:rsidRPr="00F51558">
              <w:rPr>
                <w:rFonts w:ascii="Arial" w:hAnsi="Arial" w:cs="Arial"/>
                <w:sz w:val="20"/>
                <w:szCs w:val="20"/>
              </w:rPr>
              <w:t>ных с</w:t>
            </w:r>
            <w:r w:rsidRPr="00F51558">
              <w:rPr>
                <w:rFonts w:ascii="Arial" w:hAnsi="Arial" w:cs="Arial"/>
                <w:sz w:val="20"/>
                <w:szCs w:val="20"/>
              </w:rPr>
              <w:t>о</w:t>
            </w:r>
            <w:r w:rsidRPr="00F51558">
              <w:rPr>
                <w:rFonts w:ascii="Arial" w:hAnsi="Arial" w:cs="Arial"/>
                <w:sz w:val="20"/>
                <w:szCs w:val="20"/>
              </w:rPr>
              <w:t xml:space="preserve">оружений ГО и ЧС </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Оборудование водозаборных узлов устройс</w:t>
            </w:r>
            <w:r w:rsidRPr="00F51558">
              <w:rPr>
                <w:rFonts w:ascii="Arial" w:hAnsi="Arial" w:cs="Arial"/>
                <w:sz w:val="20"/>
                <w:szCs w:val="20"/>
              </w:rPr>
              <w:t>т</w:t>
            </w:r>
            <w:r w:rsidRPr="00F51558">
              <w:rPr>
                <w:rFonts w:ascii="Arial" w:hAnsi="Arial" w:cs="Arial"/>
                <w:sz w:val="20"/>
                <w:szCs w:val="20"/>
              </w:rPr>
              <w:t>вами для забора воды из них пожарными а</w:t>
            </w:r>
            <w:r w:rsidRPr="00F51558">
              <w:rPr>
                <w:rFonts w:ascii="Arial" w:hAnsi="Arial" w:cs="Arial"/>
                <w:sz w:val="20"/>
                <w:szCs w:val="20"/>
              </w:rPr>
              <w:t>в</w:t>
            </w:r>
            <w:r w:rsidRPr="00F51558">
              <w:rPr>
                <w:rFonts w:ascii="Arial" w:hAnsi="Arial" w:cs="Arial"/>
                <w:sz w:val="20"/>
                <w:szCs w:val="20"/>
              </w:rPr>
              <w:t>томобил</w:t>
            </w:r>
            <w:r w:rsidRPr="00F51558">
              <w:rPr>
                <w:rFonts w:ascii="Arial" w:hAnsi="Arial" w:cs="Arial"/>
                <w:sz w:val="20"/>
                <w:szCs w:val="20"/>
              </w:rPr>
              <w:t>я</w:t>
            </w:r>
            <w:r w:rsidRPr="00F51558">
              <w:rPr>
                <w:rFonts w:ascii="Arial" w:hAnsi="Arial" w:cs="Arial"/>
                <w:sz w:val="20"/>
                <w:szCs w:val="20"/>
              </w:rPr>
              <w:t>ми</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Строительство искусственных водоемов во всех населенных пунктах, где отсутствуют е</w:t>
            </w:r>
            <w:r w:rsidRPr="00F51558">
              <w:rPr>
                <w:rFonts w:ascii="Arial" w:hAnsi="Arial" w:cs="Arial"/>
                <w:sz w:val="20"/>
                <w:szCs w:val="20"/>
              </w:rPr>
              <w:t>с</w:t>
            </w:r>
            <w:r w:rsidRPr="00F51558">
              <w:rPr>
                <w:rFonts w:ascii="Arial" w:hAnsi="Arial" w:cs="Arial"/>
                <w:sz w:val="20"/>
                <w:szCs w:val="20"/>
              </w:rPr>
              <w:t>тественные открытые водоисточники, кот</w:t>
            </w:r>
            <w:r w:rsidRPr="00F51558">
              <w:rPr>
                <w:rFonts w:ascii="Arial" w:hAnsi="Arial" w:cs="Arial"/>
                <w:sz w:val="20"/>
                <w:szCs w:val="20"/>
              </w:rPr>
              <w:t>о</w:t>
            </w:r>
            <w:r w:rsidRPr="00F51558">
              <w:rPr>
                <w:rFonts w:ascii="Arial" w:hAnsi="Arial" w:cs="Arial"/>
                <w:sz w:val="20"/>
                <w:szCs w:val="20"/>
              </w:rPr>
              <w:t>рые можно использовать в качестве пожарного з</w:t>
            </w:r>
            <w:r w:rsidRPr="00F51558">
              <w:rPr>
                <w:rFonts w:ascii="Arial" w:hAnsi="Arial" w:cs="Arial"/>
                <w:sz w:val="20"/>
                <w:szCs w:val="20"/>
              </w:rPr>
              <w:t>а</w:t>
            </w:r>
            <w:r w:rsidRPr="00F51558">
              <w:rPr>
                <w:rFonts w:ascii="Arial" w:hAnsi="Arial" w:cs="Arial"/>
                <w:sz w:val="20"/>
                <w:szCs w:val="20"/>
              </w:rPr>
              <w:t>паса воды, с одновременным строител</w:t>
            </w:r>
            <w:r w:rsidRPr="00F51558">
              <w:rPr>
                <w:rFonts w:ascii="Arial" w:hAnsi="Arial" w:cs="Arial"/>
                <w:sz w:val="20"/>
                <w:szCs w:val="20"/>
              </w:rPr>
              <w:t>ь</w:t>
            </w:r>
            <w:r w:rsidRPr="00F51558">
              <w:rPr>
                <w:rFonts w:ascii="Arial" w:hAnsi="Arial" w:cs="Arial"/>
                <w:sz w:val="20"/>
                <w:szCs w:val="20"/>
              </w:rPr>
              <w:t>ством дорог для обеспечения подъезда пожарных экипажей к открытым источникам в</w:t>
            </w:r>
            <w:r w:rsidRPr="00F51558">
              <w:rPr>
                <w:rFonts w:ascii="Arial" w:hAnsi="Arial" w:cs="Arial"/>
                <w:sz w:val="20"/>
                <w:szCs w:val="20"/>
              </w:rPr>
              <w:t>о</w:t>
            </w:r>
            <w:r w:rsidRPr="00F51558">
              <w:rPr>
                <w:rFonts w:ascii="Arial" w:hAnsi="Arial" w:cs="Arial"/>
                <w:sz w:val="20"/>
                <w:szCs w:val="20"/>
              </w:rPr>
              <w:t>ды</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color w:val="FF0000"/>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AA746F">
            <w:pPr>
              <w:rPr>
                <w:rFonts w:ascii="Arial" w:hAnsi="Arial" w:cs="Arial"/>
                <w:sz w:val="20"/>
                <w:szCs w:val="20"/>
              </w:rPr>
            </w:pPr>
            <w:r w:rsidRPr="00F51558">
              <w:rPr>
                <w:rFonts w:ascii="Arial" w:hAnsi="Arial" w:cs="Arial"/>
                <w:sz w:val="20"/>
                <w:szCs w:val="20"/>
              </w:rPr>
              <w:t>Оснащение территорий общего пользования (объекты социального и культурно-бытового обслуживания населения) первичными сре</w:t>
            </w:r>
            <w:r w:rsidRPr="00F51558">
              <w:rPr>
                <w:rFonts w:ascii="Arial" w:hAnsi="Arial" w:cs="Arial"/>
                <w:sz w:val="20"/>
                <w:szCs w:val="20"/>
              </w:rPr>
              <w:t>д</w:t>
            </w:r>
            <w:r w:rsidRPr="00F51558">
              <w:rPr>
                <w:rFonts w:ascii="Arial" w:hAnsi="Arial" w:cs="Arial"/>
                <w:sz w:val="20"/>
                <w:szCs w:val="20"/>
              </w:rPr>
              <w:t>ствами тушения пожаров и противопожа</w:t>
            </w:r>
            <w:r w:rsidRPr="00F51558">
              <w:rPr>
                <w:rFonts w:ascii="Arial" w:hAnsi="Arial" w:cs="Arial"/>
                <w:sz w:val="20"/>
                <w:szCs w:val="20"/>
              </w:rPr>
              <w:t>р</w:t>
            </w:r>
            <w:r w:rsidRPr="00F51558">
              <w:rPr>
                <w:rFonts w:ascii="Arial" w:hAnsi="Arial" w:cs="Arial"/>
                <w:sz w:val="20"/>
                <w:szCs w:val="20"/>
              </w:rPr>
              <w:t>ным инвент</w:t>
            </w:r>
            <w:r w:rsidRPr="00F51558">
              <w:rPr>
                <w:rFonts w:ascii="Arial" w:hAnsi="Arial" w:cs="Arial"/>
                <w:sz w:val="20"/>
                <w:szCs w:val="20"/>
              </w:rPr>
              <w:t>а</w:t>
            </w:r>
            <w:r w:rsidRPr="00F51558">
              <w:rPr>
                <w:rFonts w:ascii="Arial" w:hAnsi="Arial" w:cs="Arial"/>
                <w:sz w:val="20"/>
                <w:szCs w:val="20"/>
              </w:rPr>
              <w:t>рем</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r w:rsidR="0030237B" w:rsidRPr="00F51558">
        <w:trPr>
          <w:trHeight w:val="397"/>
          <w:jc w:val="center"/>
        </w:trPr>
        <w:tc>
          <w:tcPr>
            <w:tcW w:w="824" w:type="dxa"/>
            <w:gridSpan w:val="6"/>
            <w:vAlign w:val="center"/>
          </w:tcPr>
          <w:p w:rsidR="0030237B" w:rsidRPr="00F51558" w:rsidRDefault="0030237B" w:rsidP="00F51558">
            <w:pPr>
              <w:jc w:val="right"/>
              <w:rPr>
                <w:rFonts w:ascii="Arial" w:hAnsi="Arial" w:cs="Arial"/>
                <w:sz w:val="20"/>
                <w:szCs w:val="20"/>
              </w:rPr>
            </w:pPr>
            <w:r w:rsidRPr="00F51558">
              <w:rPr>
                <w:rFonts w:ascii="Arial" w:hAnsi="Arial" w:cs="Arial"/>
                <w:b/>
                <w:sz w:val="20"/>
                <w:szCs w:val="20"/>
              </w:rPr>
              <w:t xml:space="preserve">10.  </w:t>
            </w:r>
          </w:p>
        </w:tc>
        <w:tc>
          <w:tcPr>
            <w:tcW w:w="8217" w:type="dxa"/>
            <w:gridSpan w:val="3"/>
            <w:vAlign w:val="center"/>
          </w:tcPr>
          <w:p w:rsidR="0030237B" w:rsidRPr="00F51558" w:rsidRDefault="0030237B" w:rsidP="00AA746F">
            <w:pPr>
              <w:rPr>
                <w:rFonts w:ascii="Arial" w:hAnsi="Arial" w:cs="Arial"/>
                <w:b/>
                <w:sz w:val="20"/>
                <w:szCs w:val="20"/>
              </w:rPr>
            </w:pPr>
            <w:r w:rsidRPr="00F51558">
              <w:rPr>
                <w:rFonts w:ascii="Arial" w:hAnsi="Arial" w:cs="Arial"/>
                <w:b/>
                <w:sz w:val="20"/>
                <w:szCs w:val="20"/>
              </w:rPr>
              <w:t>Инженерная подготовка и защита территории</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pStyle w:val="afffa"/>
              <w:spacing w:line="240" w:lineRule="auto"/>
              <w:ind w:firstLine="0"/>
              <w:rPr>
                <w:rFonts w:ascii="Arial" w:hAnsi="Arial" w:cs="Arial"/>
              </w:rPr>
            </w:pPr>
            <w:r w:rsidRPr="00F51558">
              <w:rPr>
                <w:rFonts w:ascii="Arial" w:hAnsi="Arial" w:cs="Arial"/>
              </w:rPr>
              <w:t>Осуществление отвода дождевых стоков на сущес</w:t>
            </w:r>
            <w:r w:rsidRPr="00F51558">
              <w:rPr>
                <w:rFonts w:ascii="Arial" w:hAnsi="Arial" w:cs="Arial"/>
              </w:rPr>
              <w:t>т</w:t>
            </w:r>
            <w:r w:rsidRPr="00F51558">
              <w:rPr>
                <w:rFonts w:ascii="Arial" w:hAnsi="Arial" w:cs="Arial"/>
              </w:rPr>
              <w:t>вующих улицах открытым способом по лоткам проезжей части, канавам и кюв</w:t>
            </w:r>
            <w:r w:rsidRPr="00F51558">
              <w:rPr>
                <w:rFonts w:ascii="Arial" w:hAnsi="Arial" w:cs="Arial"/>
              </w:rPr>
              <w:t>е</w:t>
            </w:r>
            <w:r w:rsidRPr="00F51558">
              <w:rPr>
                <w:rFonts w:ascii="Arial" w:hAnsi="Arial" w:cs="Arial"/>
              </w:rPr>
              <w:t>там с организацией водоотведения с внутренних частей кварталов на рел</w:t>
            </w:r>
            <w:r w:rsidRPr="00F51558">
              <w:rPr>
                <w:rFonts w:ascii="Arial" w:hAnsi="Arial" w:cs="Arial"/>
              </w:rPr>
              <w:t>ь</w:t>
            </w:r>
            <w:r w:rsidRPr="00F51558">
              <w:rPr>
                <w:rFonts w:ascii="Arial" w:hAnsi="Arial" w:cs="Arial"/>
              </w:rPr>
              <w:t>еф</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pStyle w:val="afffa"/>
              <w:spacing w:line="240" w:lineRule="auto"/>
              <w:ind w:firstLine="0"/>
              <w:rPr>
                <w:rFonts w:ascii="Arial" w:hAnsi="Arial" w:cs="Arial"/>
                <w:color w:val="000000"/>
              </w:rPr>
            </w:pPr>
            <w:r w:rsidRPr="00F51558">
              <w:rPr>
                <w:rFonts w:ascii="Arial" w:hAnsi="Arial" w:cs="Arial"/>
              </w:rPr>
              <w:t>Строительство локальных очистных сооруж</w:t>
            </w:r>
            <w:r w:rsidRPr="00F51558">
              <w:rPr>
                <w:rFonts w:ascii="Arial" w:hAnsi="Arial" w:cs="Arial"/>
              </w:rPr>
              <w:t>е</w:t>
            </w:r>
            <w:r w:rsidRPr="00F51558">
              <w:rPr>
                <w:rFonts w:ascii="Arial" w:hAnsi="Arial" w:cs="Arial"/>
              </w:rPr>
              <w:t>ний на существующих предприятиях, требу</w:t>
            </w:r>
            <w:r w:rsidRPr="00F51558">
              <w:rPr>
                <w:rFonts w:ascii="Arial" w:hAnsi="Arial" w:cs="Arial"/>
              </w:rPr>
              <w:t>ю</w:t>
            </w:r>
            <w:r w:rsidRPr="00F51558">
              <w:rPr>
                <w:rFonts w:ascii="Arial" w:hAnsi="Arial" w:cs="Arial"/>
              </w:rPr>
              <w:t>щих по производственным условиям оч</w:t>
            </w:r>
            <w:r w:rsidRPr="00F51558">
              <w:rPr>
                <w:rFonts w:ascii="Arial" w:hAnsi="Arial" w:cs="Arial"/>
              </w:rPr>
              <w:t>и</w:t>
            </w:r>
            <w:r w:rsidRPr="00F51558">
              <w:rPr>
                <w:rFonts w:ascii="Arial" w:hAnsi="Arial" w:cs="Arial"/>
              </w:rPr>
              <w:t>стки дожд</w:t>
            </w:r>
            <w:r w:rsidRPr="00F51558">
              <w:rPr>
                <w:rFonts w:ascii="Arial" w:hAnsi="Arial" w:cs="Arial"/>
              </w:rPr>
              <w:t>е</w:t>
            </w:r>
            <w:r w:rsidRPr="00F51558">
              <w:rPr>
                <w:rFonts w:ascii="Arial" w:hAnsi="Arial" w:cs="Arial"/>
              </w:rPr>
              <w:t>вых стоков</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pStyle w:val="afffa"/>
              <w:spacing w:line="240" w:lineRule="auto"/>
              <w:ind w:firstLine="0"/>
              <w:rPr>
                <w:rFonts w:ascii="Arial" w:hAnsi="Arial" w:cs="Arial"/>
              </w:rPr>
            </w:pPr>
            <w:r w:rsidRPr="00F51558">
              <w:rPr>
                <w:rFonts w:ascii="Arial" w:hAnsi="Arial" w:cs="Arial"/>
              </w:rPr>
              <w:t>Осуществление инженерных мероприятий по защите территорий от затопления и заболач</w:t>
            </w:r>
            <w:r w:rsidRPr="00F51558">
              <w:rPr>
                <w:rFonts w:ascii="Arial" w:hAnsi="Arial" w:cs="Arial"/>
              </w:rPr>
              <w:t>и</w:t>
            </w:r>
            <w:r w:rsidRPr="00F51558">
              <w:rPr>
                <w:rFonts w:ascii="Arial" w:hAnsi="Arial" w:cs="Arial"/>
              </w:rPr>
              <w:t>вания</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jc w:val="both"/>
              <w:rPr>
                <w:rFonts w:ascii="Arial" w:hAnsi="Arial" w:cs="Arial"/>
                <w:sz w:val="20"/>
                <w:szCs w:val="20"/>
              </w:rPr>
            </w:pPr>
            <w:r w:rsidRPr="00F51558">
              <w:rPr>
                <w:rFonts w:ascii="Arial" w:hAnsi="Arial" w:cs="Arial"/>
                <w:sz w:val="20"/>
                <w:szCs w:val="20"/>
              </w:rPr>
              <w:t>Защита от разрушения берегов водотоков, м</w:t>
            </w:r>
            <w:r w:rsidRPr="00F51558">
              <w:rPr>
                <w:rFonts w:ascii="Arial" w:hAnsi="Arial" w:cs="Arial"/>
                <w:sz w:val="20"/>
                <w:szCs w:val="20"/>
              </w:rPr>
              <w:t>а</w:t>
            </w:r>
            <w:r w:rsidRPr="00F51558">
              <w:rPr>
                <w:rFonts w:ascii="Arial" w:hAnsi="Arial" w:cs="Arial"/>
                <w:sz w:val="20"/>
                <w:szCs w:val="20"/>
              </w:rPr>
              <w:t>лых рек и оврагов путем устройства берегоу</w:t>
            </w:r>
            <w:r w:rsidRPr="00F51558">
              <w:rPr>
                <w:rFonts w:ascii="Arial" w:hAnsi="Arial" w:cs="Arial"/>
                <w:sz w:val="20"/>
                <w:szCs w:val="20"/>
              </w:rPr>
              <w:t>к</w:t>
            </w:r>
            <w:r w:rsidRPr="00F51558">
              <w:rPr>
                <w:rFonts w:ascii="Arial" w:hAnsi="Arial" w:cs="Arial"/>
                <w:sz w:val="20"/>
                <w:szCs w:val="20"/>
              </w:rPr>
              <w:t>репительных мер</w:t>
            </w:r>
            <w:r w:rsidRPr="00F51558">
              <w:rPr>
                <w:rFonts w:ascii="Arial" w:hAnsi="Arial" w:cs="Arial"/>
                <w:sz w:val="20"/>
                <w:szCs w:val="20"/>
              </w:rPr>
              <w:t>о</w:t>
            </w:r>
            <w:r w:rsidRPr="00F51558">
              <w:rPr>
                <w:rFonts w:ascii="Arial" w:hAnsi="Arial" w:cs="Arial"/>
                <w:sz w:val="20"/>
                <w:szCs w:val="20"/>
              </w:rPr>
              <w:t>приятий</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 расчетный срок</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jc w:val="both"/>
              <w:rPr>
                <w:rFonts w:ascii="Arial" w:hAnsi="Arial" w:cs="Arial"/>
                <w:sz w:val="20"/>
                <w:szCs w:val="20"/>
              </w:rPr>
            </w:pPr>
            <w:r w:rsidRPr="00F51558">
              <w:rPr>
                <w:rFonts w:ascii="Arial" w:hAnsi="Arial" w:cs="Arial"/>
                <w:sz w:val="20"/>
                <w:szCs w:val="20"/>
              </w:rPr>
              <w:t>Очистка и частичное углубление русел водот</w:t>
            </w:r>
            <w:r w:rsidRPr="00F51558">
              <w:rPr>
                <w:rFonts w:ascii="Arial" w:hAnsi="Arial" w:cs="Arial"/>
                <w:sz w:val="20"/>
                <w:szCs w:val="20"/>
              </w:rPr>
              <w:t>о</w:t>
            </w:r>
            <w:r w:rsidRPr="00F51558">
              <w:rPr>
                <w:rFonts w:ascii="Arial" w:hAnsi="Arial" w:cs="Arial"/>
                <w:sz w:val="20"/>
                <w:szCs w:val="20"/>
              </w:rPr>
              <w:t>ков, соблюдение режима водоохранных зон и прибре</w:t>
            </w:r>
            <w:r w:rsidRPr="00F51558">
              <w:rPr>
                <w:rFonts w:ascii="Arial" w:hAnsi="Arial" w:cs="Arial"/>
                <w:sz w:val="20"/>
                <w:szCs w:val="20"/>
              </w:rPr>
              <w:t>ж</w:t>
            </w:r>
            <w:r w:rsidRPr="00F51558">
              <w:rPr>
                <w:rFonts w:ascii="Arial" w:hAnsi="Arial" w:cs="Arial"/>
                <w:sz w:val="20"/>
                <w:szCs w:val="20"/>
              </w:rPr>
              <w:t>ных полос</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 расчетный срок</w:t>
            </w:r>
          </w:p>
        </w:tc>
      </w:tr>
      <w:tr w:rsidR="0030237B" w:rsidRPr="00F51558">
        <w:trPr>
          <w:trHeight w:val="178"/>
          <w:jc w:val="center"/>
        </w:trPr>
        <w:tc>
          <w:tcPr>
            <w:tcW w:w="733" w:type="dxa"/>
            <w:gridSpan w:val="3"/>
          </w:tcPr>
          <w:p w:rsidR="0030237B" w:rsidRPr="00F51558" w:rsidRDefault="0030237B" w:rsidP="00F51558">
            <w:pPr>
              <w:jc w:val="right"/>
              <w:rPr>
                <w:rFonts w:ascii="Arial" w:hAnsi="Arial" w:cs="Arial"/>
                <w:b/>
                <w:sz w:val="20"/>
                <w:szCs w:val="20"/>
              </w:rPr>
            </w:pPr>
            <w:r w:rsidRPr="00F51558">
              <w:rPr>
                <w:rFonts w:ascii="Arial" w:hAnsi="Arial" w:cs="Arial"/>
                <w:b/>
                <w:sz w:val="20"/>
                <w:szCs w:val="20"/>
              </w:rPr>
              <w:t>11.</w:t>
            </w:r>
          </w:p>
        </w:tc>
        <w:tc>
          <w:tcPr>
            <w:tcW w:w="8308" w:type="dxa"/>
            <w:gridSpan w:val="6"/>
          </w:tcPr>
          <w:p w:rsidR="0030237B" w:rsidRPr="00F51558" w:rsidRDefault="0030237B" w:rsidP="00F51558">
            <w:pPr>
              <w:jc w:val="both"/>
              <w:rPr>
                <w:rFonts w:ascii="Arial" w:hAnsi="Arial" w:cs="Arial"/>
                <w:sz w:val="20"/>
                <w:szCs w:val="20"/>
              </w:rPr>
            </w:pPr>
            <w:r w:rsidRPr="00F51558">
              <w:rPr>
                <w:rFonts w:ascii="Arial" w:hAnsi="Arial" w:cs="Arial"/>
                <w:b/>
                <w:sz w:val="20"/>
                <w:szCs w:val="20"/>
              </w:rPr>
              <w:t>Благоустройство и озеленение</w:t>
            </w:r>
          </w:p>
        </w:tc>
      </w:tr>
      <w:tr w:rsidR="0030237B" w:rsidRPr="00F51558">
        <w:trPr>
          <w:trHeight w:val="397"/>
          <w:jc w:val="center"/>
        </w:trPr>
        <w:tc>
          <w:tcPr>
            <w:tcW w:w="2207" w:type="dxa"/>
            <w:gridSpan w:val="7"/>
            <w:vAlign w:val="center"/>
          </w:tcPr>
          <w:p w:rsidR="0030237B" w:rsidRPr="00F51558" w:rsidRDefault="008404D1" w:rsidP="00AA746F">
            <w:pPr>
              <w:rPr>
                <w:rFonts w:ascii="Arial" w:hAnsi="Arial" w:cs="Arial"/>
                <w:sz w:val="20"/>
                <w:szCs w:val="20"/>
              </w:rPr>
            </w:pPr>
            <w:r w:rsidRPr="00F51558">
              <w:rPr>
                <w:rFonts w:ascii="Arial" w:hAnsi="Arial" w:cs="Arial"/>
                <w:sz w:val="20"/>
                <w:szCs w:val="20"/>
              </w:rPr>
              <w:t>Панинское</w:t>
            </w:r>
            <w:r w:rsidR="0030237B" w:rsidRPr="00F51558">
              <w:rPr>
                <w:rFonts w:ascii="Arial" w:hAnsi="Arial" w:cs="Arial"/>
                <w:sz w:val="20"/>
                <w:szCs w:val="20"/>
              </w:rPr>
              <w:t xml:space="preserve"> с/п</w:t>
            </w:r>
          </w:p>
        </w:tc>
        <w:tc>
          <w:tcPr>
            <w:tcW w:w="4669" w:type="dxa"/>
          </w:tcPr>
          <w:p w:rsidR="0030237B" w:rsidRPr="00F51558" w:rsidRDefault="0030237B" w:rsidP="00F51558">
            <w:pPr>
              <w:jc w:val="both"/>
              <w:rPr>
                <w:rFonts w:ascii="Arial" w:hAnsi="Arial" w:cs="Arial"/>
                <w:sz w:val="20"/>
                <w:szCs w:val="20"/>
              </w:rPr>
            </w:pPr>
            <w:r w:rsidRPr="00F51558">
              <w:rPr>
                <w:rFonts w:ascii="Arial" w:hAnsi="Arial" w:cs="Arial"/>
                <w:sz w:val="20"/>
                <w:szCs w:val="20"/>
              </w:rPr>
              <w:t>Разработка проектов и устройство санита</w:t>
            </w:r>
            <w:r w:rsidRPr="00F51558">
              <w:rPr>
                <w:rFonts w:ascii="Arial" w:hAnsi="Arial" w:cs="Arial"/>
                <w:sz w:val="20"/>
                <w:szCs w:val="20"/>
              </w:rPr>
              <w:t>р</w:t>
            </w:r>
            <w:r w:rsidRPr="00F51558">
              <w:rPr>
                <w:rFonts w:ascii="Arial" w:hAnsi="Arial" w:cs="Arial"/>
                <w:sz w:val="20"/>
                <w:szCs w:val="20"/>
              </w:rPr>
              <w:t>но-защитных зон от промышленных, коммунал</w:t>
            </w:r>
            <w:r w:rsidRPr="00F51558">
              <w:rPr>
                <w:rFonts w:ascii="Arial" w:hAnsi="Arial" w:cs="Arial"/>
                <w:sz w:val="20"/>
                <w:szCs w:val="20"/>
              </w:rPr>
              <w:t>ь</w:t>
            </w:r>
            <w:r w:rsidRPr="00F51558">
              <w:rPr>
                <w:rFonts w:ascii="Arial" w:hAnsi="Arial" w:cs="Arial"/>
                <w:sz w:val="20"/>
                <w:szCs w:val="20"/>
              </w:rPr>
              <w:t>ных объектов и сооружений транспо</w:t>
            </w:r>
            <w:r w:rsidRPr="00F51558">
              <w:rPr>
                <w:rFonts w:ascii="Arial" w:hAnsi="Arial" w:cs="Arial"/>
                <w:sz w:val="20"/>
                <w:szCs w:val="20"/>
              </w:rPr>
              <w:t>р</w:t>
            </w:r>
            <w:r w:rsidRPr="00F51558">
              <w:rPr>
                <w:rFonts w:ascii="Arial" w:hAnsi="Arial" w:cs="Arial"/>
                <w:sz w:val="20"/>
                <w:szCs w:val="20"/>
              </w:rPr>
              <w:t>та.</w:t>
            </w:r>
          </w:p>
        </w:tc>
        <w:tc>
          <w:tcPr>
            <w:tcW w:w="2165" w:type="dxa"/>
            <w:vAlign w:val="center"/>
          </w:tcPr>
          <w:p w:rsidR="0030237B" w:rsidRPr="00F51558" w:rsidRDefault="0030237B" w:rsidP="00F51558">
            <w:pPr>
              <w:jc w:val="center"/>
              <w:rPr>
                <w:rFonts w:ascii="Arial" w:hAnsi="Arial" w:cs="Arial"/>
                <w:sz w:val="20"/>
                <w:szCs w:val="20"/>
              </w:rPr>
            </w:pPr>
            <w:r w:rsidRPr="00F51558">
              <w:rPr>
                <w:rFonts w:ascii="Arial" w:hAnsi="Arial" w:cs="Arial"/>
                <w:sz w:val="20"/>
                <w:szCs w:val="20"/>
              </w:rPr>
              <w:t>Первая очередь</w:t>
            </w:r>
          </w:p>
        </w:tc>
      </w:tr>
    </w:tbl>
    <w:p w:rsidR="00A04681" w:rsidRPr="005A7551" w:rsidRDefault="00A04681" w:rsidP="005A7551">
      <w:pPr>
        <w:tabs>
          <w:tab w:val="left" w:pos="720"/>
        </w:tabs>
        <w:ind w:firstLine="709"/>
        <w:rPr>
          <w:rFonts w:ascii="Arial" w:hAnsi="Arial" w:cs="Arial"/>
        </w:rPr>
      </w:pPr>
    </w:p>
    <w:p w:rsidR="00AC4AB1" w:rsidRPr="002A3D31" w:rsidRDefault="008670EA" w:rsidP="00AC4AB1">
      <w:pPr>
        <w:ind w:left="540" w:right="743" w:hanging="540"/>
        <w:rPr>
          <w:rFonts w:ascii="Arial" w:hAnsi="Arial" w:cs="Arial"/>
          <w:b/>
        </w:rPr>
      </w:pPr>
      <w:r>
        <w:rPr>
          <w:rFonts w:ascii="Arial" w:hAnsi="Arial" w:cs="Arial"/>
          <w:b/>
        </w:rPr>
        <w:br w:type="page"/>
      </w:r>
      <w:r w:rsidR="005A7551">
        <w:rPr>
          <w:rFonts w:ascii="Arial" w:hAnsi="Arial" w:cs="Arial"/>
          <w:b/>
        </w:rPr>
        <w:br w:type="page"/>
      </w:r>
      <w:r w:rsidR="00AC4AB1" w:rsidRPr="005126C9">
        <w:rPr>
          <w:rFonts w:ascii="Arial" w:hAnsi="Arial" w:cs="Arial"/>
          <w:b/>
        </w:rPr>
        <w:t>12.</w:t>
      </w:r>
      <w:r w:rsidR="00AC4AB1" w:rsidRPr="002661D9">
        <w:rPr>
          <w:rFonts w:ascii="Arial" w:hAnsi="Arial" w:cs="Arial"/>
          <w:b/>
        </w:rPr>
        <w:t xml:space="preserve"> </w:t>
      </w:r>
      <w:r w:rsidR="00AC4AB1">
        <w:rPr>
          <w:rFonts w:ascii="Arial" w:hAnsi="Arial" w:cs="Arial"/>
          <w:b/>
        </w:rPr>
        <w:t xml:space="preserve">  ТЕХНИКО–</w:t>
      </w:r>
      <w:r w:rsidR="00AC4AB1" w:rsidRPr="005126C9">
        <w:rPr>
          <w:rFonts w:ascii="Arial" w:hAnsi="Arial" w:cs="Arial"/>
          <w:b/>
        </w:rPr>
        <w:t xml:space="preserve">ЭКОНОМИЧЕСКИЕ ПОКАЗАТЕЛИ </w:t>
      </w:r>
    </w:p>
    <w:p w:rsidR="00AC4AB1" w:rsidRPr="00CC7C0F" w:rsidRDefault="00AC4AB1" w:rsidP="00AC4AB1">
      <w:pPr>
        <w:pStyle w:val="affffff7"/>
        <w:widowControl w:val="0"/>
        <w:spacing w:after="0"/>
        <w:ind w:firstLine="0"/>
        <w:rPr>
          <w:rFonts w:cs="Arial"/>
          <w:snapToGrid w:val="0"/>
          <w:color w:val="000000"/>
          <w:sz w:val="8"/>
          <w:szCs w:val="8"/>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2958"/>
        <w:gridCol w:w="1241"/>
        <w:gridCol w:w="1203"/>
        <w:gridCol w:w="1259"/>
        <w:gridCol w:w="1259"/>
      </w:tblGrid>
      <w:tr w:rsidR="00AC4AB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r w:rsidRPr="00F51558">
              <w:rPr>
                <w:sz w:val="18"/>
                <w:szCs w:val="18"/>
              </w:rPr>
              <w:t>№</w:t>
            </w:r>
          </w:p>
          <w:p w:rsidR="00AC4AB1" w:rsidRPr="00F51558" w:rsidRDefault="00AC4AB1" w:rsidP="00F51558">
            <w:pPr>
              <w:pStyle w:val="ConsPlusNormal"/>
              <w:widowControl/>
              <w:ind w:firstLine="0"/>
              <w:jc w:val="center"/>
              <w:rPr>
                <w:sz w:val="18"/>
                <w:szCs w:val="18"/>
              </w:rPr>
            </w:pPr>
            <w:r w:rsidRPr="00F51558">
              <w:rPr>
                <w:sz w:val="18"/>
                <w:szCs w:val="18"/>
              </w:rPr>
              <w:t>п/п</w:t>
            </w:r>
          </w:p>
        </w:tc>
        <w:tc>
          <w:tcPr>
            <w:tcW w:w="2958"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r w:rsidRPr="00F51558">
              <w:rPr>
                <w:sz w:val="18"/>
                <w:szCs w:val="18"/>
              </w:rPr>
              <w:t>Наименование показателя</w:t>
            </w:r>
          </w:p>
        </w:tc>
        <w:tc>
          <w:tcPr>
            <w:tcW w:w="1241"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r w:rsidRPr="00F51558">
              <w:rPr>
                <w:sz w:val="18"/>
                <w:szCs w:val="18"/>
              </w:rPr>
              <w:t>Единица измерения</w:t>
            </w:r>
          </w:p>
        </w:tc>
        <w:tc>
          <w:tcPr>
            <w:tcW w:w="1203"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right="-25" w:hanging="78"/>
              <w:jc w:val="center"/>
              <w:rPr>
                <w:sz w:val="18"/>
                <w:szCs w:val="18"/>
              </w:rPr>
            </w:pPr>
            <w:r w:rsidRPr="00F51558">
              <w:rPr>
                <w:sz w:val="18"/>
                <w:szCs w:val="18"/>
              </w:rPr>
              <w:t>Совреме</w:t>
            </w:r>
            <w:r w:rsidRPr="00F51558">
              <w:rPr>
                <w:sz w:val="18"/>
                <w:szCs w:val="18"/>
              </w:rPr>
              <w:t>н</w:t>
            </w:r>
            <w:r w:rsidRPr="00F51558">
              <w:rPr>
                <w:sz w:val="18"/>
                <w:szCs w:val="18"/>
              </w:rPr>
              <w:t>ное состо</w:t>
            </w:r>
            <w:r w:rsidRPr="00F51558">
              <w:rPr>
                <w:sz w:val="18"/>
                <w:szCs w:val="18"/>
              </w:rPr>
              <w:t>я</w:t>
            </w:r>
            <w:r w:rsidRPr="00F51558">
              <w:rPr>
                <w:sz w:val="18"/>
                <w:szCs w:val="18"/>
              </w:rPr>
              <w:t>ние</w:t>
            </w:r>
          </w:p>
        </w:tc>
        <w:tc>
          <w:tcPr>
            <w:tcW w:w="1259"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r w:rsidRPr="00F51558">
              <w:rPr>
                <w:sz w:val="18"/>
                <w:szCs w:val="18"/>
              </w:rPr>
              <w:t>Первая очередь</w:t>
            </w:r>
          </w:p>
        </w:tc>
        <w:tc>
          <w:tcPr>
            <w:tcW w:w="1259"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r w:rsidRPr="00F51558">
              <w:rPr>
                <w:sz w:val="18"/>
                <w:szCs w:val="18"/>
              </w:rPr>
              <w:t>Расчетный срок</w:t>
            </w:r>
          </w:p>
        </w:tc>
      </w:tr>
      <w:tr w:rsidR="00AC4AB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right"/>
              <w:rPr>
                <w:b/>
                <w:sz w:val="18"/>
                <w:szCs w:val="18"/>
              </w:rPr>
            </w:pPr>
            <w:r w:rsidRPr="00F51558">
              <w:rPr>
                <w:b/>
                <w:sz w:val="18"/>
                <w:szCs w:val="18"/>
                <w:lang w:val="en-US"/>
              </w:rPr>
              <w:t>I</w:t>
            </w:r>
            <w:r w:rsidRPr="00F51558">
              <w:rPr>
                <w:b/>
                <w:sz w:val="18"/>
                <w:szCs w:val="18"/>
              </w:rPr>
              <w:t>.</w:t>
            </w:r>
          </w:p>
        </w:tc>
        <w:tc>
          <w:tcPr>
            <w:tcW w:w="2958"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rPr>
                <w:b/>
                <w:sz w:val="18"/>
                <w:szCs w:val="18"/>
              </w:rPr>
            </w:pPr>
            <w:r w:rsidRPr="00F51558">
              <w:rPr>
                <w:b/>
                <w:sz w:val="18"/>
                <w:szCs w:val="18"/>
              </w:rPr>
              <w:t>ТЕРРИТОРИЯ</w:t>
            </w:r>
          </w:p>
        </w:tc>
        <w:tc>
          <w:tcPr>
            <w:tcW w:w="1241"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AC4AB1" w:rsidRPr="00F51558" w:rsidRDefault="00AC4AB1" w:rsidP="00F51558">
            <w:pPr>
              <w:pStyle w:val="ConsPlusNormal"/>
              <w:widowControl/>
              <w:ind w:firstLine="0"/>
              <w:jc w:val="center"/>
              <w:rPr>
                <w:sz w:val="18"/>
                <w:szCs w:val="18"/>
              </w:rPr>
            </w:pPr>
          </w:p>
        </w:tc>
      </w:tr>
      <w:tr w:rsidR="00AC4AB1" w:rsidRPr="00F51558">
        <w:trPr>
          <w:trHeight w:val="284"/>
          <w:jc w:val="center"/>
        </w:trPr>
        <w:tc>
          <w:tcPr>
            <w:tcW w:w="752" w:type="dxa"/>
            <w:vMerge w:val="restart"/>
            <w:tcBorders>
              <w:top w:val="single" w:sz="4" w:space="0" w:color="auto"/>
              <w:left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jc w:val="right"/>
              <w:rPr>
                <w:b/>
                <w:sz w:val="18"/>
                <w:szCs w:val="18"/>
              </w:rPr>
            </w:pPr>
            <w:r w:rsidRPr="00F51558">
              <w:rPr>
                <w:b/>
                <w:sz w:val="18"/>
                <w:szCs w:val="18"/>
              </w:rPr>
              <w:t>1.</w:t>
            </w:r>
          </w:p>
        </w:tc>
        <w:tc>
          <w:tcPr>
            <w:tcW w:w="2958" w:type="dxa"/>
            <w:vMerge w:val="restart"/>
            <w:tcBorders>
              <w:top w:val="single" w:sz="4" w:space="0" w:color="auto"/>
              <w:left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rPr>
                <w:b/>
                <w:sz w:val="18"/>
                <w:szCs w:val="18"/>
              </w:rPr>
            </w:pPr>
            <w:r w:rsidRPr="00F51558">
              <w:rPr>
                <w:b/>
                <w:sz w:val="18"/>
                <w:szCs w:val="18"/>
              </w:rPr>
              <w:t>Общая площадь земель сел</w:t>
            </w:r>
            <w:r w:rsidRPr="00F51558">
              <w:rPr>
                <w:b/>
                <w:sz w:val="18"/>
                <w:szCs w:val="18"/>
              </w:rPr>
              <w:t>ь</w:t>
            </w:r>
            <w:r w:rsidRPr="00F51558">
              <w:rPr>
                <w:b/>
                <w:sz w:val="18"/>
                <w:szCs w:val="18"/>
              </w:rPr>
              <w:t>ского поселения</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jc w:val="center"/>
              <w:rPr>
                <w:sz w:val="18"/>
                <w:szCs w:val="18"/>
              </w:rPr>
            </w:pPr>
            <w:r w:rsidRPr="00F51558">
              <w:rPr>
                <w:sz w:val="18"/>
                <w:szCs w:val="18"/>
              </w:rPr>
              <w:t>кв.км</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447BCA" w:rsidP="00F51558">
            <w:pPr>
              <w:pStyle w:val="ConsPlusNormal"/>
              <w:widowControl/>
              <w:ind w:firstLine="0"/>
              <w:jc w:val="center"/>
              <w:rPr>
                <w:sz w:val="18"/>
                <w:szCs w:val="18"/>
              </w:rPr>
            </w:pPr>
            <w:r w:rsidRPr="00F51558">
              <w:rPr>
                <w:sz w:val="18"/>
                <w:szCs w:val="18"/>
              </w:rPr>
              <w:t>81,39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447BCA" w:rsidP="00F51558">
            <w:pPr>
              <w:pStyle w:val="ConsPlusNormal"/>
              <w:widowControl/>
              <w:ind w:firstLine="0"/>
              <w:jc w:val="center"/>
              <w:rPr>
                <w:sz w:val="18"/>
                <w:szCs w:val="18"/>
              </w:rPr>
            </w:pPr>
            <w:r w:rsidRPr="00F51558">
              <w:rPr>
                <w:sz w:val="18"/>
                <w:szCs w:val="18"/>
              </w:rPr>
              <w:t>81,39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447BCA" w:rsidP="00F51558">
            <w:pPr>
              <w:pStyle w:val="ConsPlusNormal"/>
              <w:widowControl/>
              <w:ind w:firstLine="0"/>
              <w:jc w:val="center"/>
              <w:rPr>
                <w:sz w:val="18"/>
                <w:szCs w:val="18"/>
              </w:rPr>
            </w:pPr>
            <w:r w:rsidRPr="00F51558">
              <w:rPr>
                <w:sz w:val="18"/>
                <w:szCs w:val="18"/>
              </w:rPr>
              <w:t>81,39</w:t>
            </w:r>
          </w:p>
        </w:tc>
      </w:tr>
      <w:tr w:rsidR="00AC4AB1" w:rsidRPr="00F51558">
        <w:trPr>
          <w:trHeight w:val="284"/>
          <w:jc w:val="center"/>
        </w:trPr>
        <w:tc>
          <w:tcPr>
            <w:tcW w:w="752" w:type="dxa"/>
            <w:vMerge/>
            <w:tcBorders>
              <w:left w:val="single" w:sz="4" w:space="0" w:color="auto"/>
              <w:bottom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447BCA" w:rsidP="00F51558">
            <w:pPr>
              <w:pStyle w:val="ConsPlusNormal"/>
              <w:widowControl/>
              <w:ind w:firstLine="0"/>
              <w:jc w:val="center"/>
              <w:rPr>
                <w:sz w:val="18"/>
                <w:szCs w:val="18"/>
              </w:rPr>
            </w:pPr>
            <w:r w:rsidRPr="00F51558">
              <w:rPr>
                <w:sz w:val="18"/>
                <w:szCs w:val="18"/>
              </w:rPr>
              <w:t>8 139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447BCA" w:rsidP="00F51558">
            <w:pPr>
              <w:pStyle w:val="ConsPlusNormal"/>
              <w:widowControl/>
              <w:ind w:firstLine="0"/>
              <w:jc w:val="center"/>
              <w:rPr>
                <w:sz w:val="18"/>
                <w:szCs w:val="18"/>
              </w:rPr>
            </w:pPr>
            <w:r w:rsidRPr="00F51558">
              <w:rPr>
                <w:sz w:val="18"/>
                <w:szCs w:val="18"/>
              </w:rPr>
              <w:t>8 139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447BCA" w:rsidP="00F51558">
            <w:pPr>
              <w:pStyle w:val="ConsPlusNormal"/>
              <w:widowControl/>
              <w:ind w:firstLine="0"/>
              <w:jc w:val="center"/>
              <w:rPr>
                <w:sz w:val="18"/>
                <w:szCs w:val="18"/>
              </w:rPr>
            </w:pPr>
            <w:r w:rsidRPr="00F51558">
              <w:rPr>
                <w:sz w:val="18"/>
                <w:szCs w:val="18"/>
              </w:rPr>
              <w:t>8 139</w:t>
            </w:r>
          </w:p>
        </w:tc>
      </w:tr>
      <w:tr w:rsidR="00AC4AB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C4AB1" w:rsidRPr="00F51558" w:rsidRDefault="00AC4AB1"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AC4AB1" w:rsidRPr="00F51558" w:rsidRDefault="00AC4AB1" w:rsidP="00F51558">
            <w:pPr>
              <w:pStyle w:val="ConsPlusNormal"/>
              <w:widowControl/>
              <w:ind w:firstLine="761"/>
              <w:rPr>
                <w:b/>
                <w:sz w:val="18"/>
                <w:szCs w:val="18"/>
              </w:rPr>
            </w:pPr>
            <w:r w:rsidRPr="00F51558">
              <w:rPr>
                <w:sz w:val="18"/>
                <w:szCs w:val="18"/>
              </w:rPr>
              <w:t>в том числе:</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AC4AB1" w:rsidRPr="00F51558" w:rsidRDefault="00AC4AB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AC4AB1" w:rsidRPr="00F51558" w:rsidRDefault="00AC4AB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AC4AB1" w:rsidRPr="00F51558" w:rsidRDefault="00AC4AB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AC4AB1" w:rsidRPr="00F51558" w:rsidRDefault="00AC4AB1" w:rsidP="00F51558">
            <w:pPr>
              <w:pStyle w:val="ConsPlusNormal"/>
              <w:widowControl/>
              <w:ind w:firstLine="0"/>
              <w:jc w:val="center"/>
              <w:rPr>
                <w:sz w:val="18"/>
                <w:szCs w:val="18"/>
              </w:rPr>
            </w:pPr>
          </w:p>
        </w:tc>
      </w:tr>
      <w:tr w:rsidR="00AC4AB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jc w:val="right"/>
              <w:rPr>
                <w:b/>
                <w:sz w:val="18"/>
                <w:szCs w:val="18"/>
              </w:rPr>
            </w:pPr>
            <w:r w:rsidRPr="00F51558">
              <w:rPr>
                <w:b/>
                <w:sz w:val="18"/>
                <w:szCs w:val="18"/>
              </w:rPr>
              <w:t>1.1.</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AC4AB1" w:rsidRPr="00F51558" w:rsidRDefault="00AC4AB1" w:rsidP="00F51558">
            <w:pPr>
              <w:pStyle w:val="ConsPlusNormal"/>
              <w:widowControl/>
              <w:ind w:firstLine="0"/>
              <w:rPr>
                <w:b/>
                <w:sz w:val="18"/>
                <w:szCs w:val="18"/>
              </w:rPr>
            </w:pPr>
            <w:r w:rsidRPr="00F51558">
              <w:rPr>
                <w:b/>
                <w:sz w:val="18"/>
                <w:szCs w:val="18"/>
              </w:rPr>
              <w:t>Земли сельского поселения в черте населенных пунктов</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auto"/>
            <w:vAlign w:val="center"/>
          </w:tcPr>
          <w:p w:rsidR="009911ED" w:rsidRPr="00F51558" w:rsidRDefault="009911ED" w:rsidP="00F51558">
            <w:pPr>
              <w:pStyle w:val="ConsPlusNormal"/>
              <w:widowControl/>
              <w:ind w:firstLine="0"/>
              <w:jc w:val="right"/>
              <w:rPr>
                <w:sz w:val="18"/>
                <w:szCs w:val="18"/>
              </w:rPr>
            </w:pPr>
          </w:p>
        </w:tc>
        <w:tc>
          <w:tcPr>
            <w:tcW w:w="2958" w:type="dxa"/>
            <w:tcBorders>
              <w:top w:val="single" w:sz="4" w:space="0" w:color="auto"/>
              <w:left w:val="single" w:sz="4" w:space="0" w:color="auto"/>
              <w:right w:val="single" w:sz="4" w:space="0" w:color="auto"/>
            </w:tcBorders>
            <w:shd w:val="clear" w:color="auto" w:fill="auto"/>
            <w:vAlign w:val="center"/>
          </w:tcPr>
          <w:p w:rsidR="009911ED" w:rsidRPr="00F51558" w:rsidRDefault="009911ED" w:rsidP="00F51558">
            <w:pPr>
              <w:pStyle w:val="ConsPlusNormal"/>
              <w:widowControl/>
              <w:ind w:firstLine="0"/>
              <w:rPr>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911ED" w:rsidRPr="00F51558" w:rsidRDefault="009911ED"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9911ED" w:rsidRPr="00F51558" w:rsidRDefault="009911ED"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911ED" w:rsidRPr="00F51558" w:rsidRDefault="009911ED"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911ED" w:rsidRPr="00F51558" w:rsidRDefault="009911ED" w:rsidP="00F51558">
            <w:pPr>
              <w:pStyle w:val="ConsPlusNormal"/>
              <w:widowControl/>
              <w:ind w:firstLine="0"/>
              <w:jc w:val="center"/>
              <w:rPr>
                <w:sz w:val="18"/>
                <w:szCs w:val="18"/>
              </w:rPr>
            </w:pPr>
          </w:p>
        </w:tc>
      </w:tr>
      <w:tr w:rsidR="004D5B68" w:rsidRPr="00F51558">
        <w:trPr>
          <w:trHeight w:val="284"/>
          <w:jc w:val="center"/>
        </w:trPr>
        <w:tc>
          <w:tcPr>
            <w:tcW w:w="752" w:type="dxa"/>
            <w:vMerge w:val="restart"/>
            <w:tcBorders>
              <w:top w:val="single" w:sz="4" w:space="0" w:color="auto"/>
              <w:left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right"/>
              <w:rPr>
                <w:sz w:val="18"/>
                <w:szCs w:val="18"/>
              </w:rPr>
            </w:pPr>
          </w:p>
        </w:tc>
        <w:tc>
          <w:tcPr>
            <w:tcW w:w="2958" w:type="dxa"/>
            <w:vMerge w:val="restart"/>
            <w:tcBorders>
              <w:top w:val="single" w:sz="4" w:space="0" w:color="auto"/>
              <w:left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rPr>
                <w:sz w:val="18"/>
                <w:szCs w:val="18"/>
              </w:rPr>
            </w:pPr>
            <w:r w:rsidRPr="00F51558">
              <w:rPr>
                <w:sz w:val="18"/>
                <w:szCs w:val="18"/>
              </w:rPr>
              <w:t xml:space="preserve">Общая площадь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13571F" w:rsidP="00F51558">
            <w:pPr>
              <w:pStyle w:val="ConsPlusNormal"/>
              <w:widowControl/>
              <w:ind w:firstLine="0"/>
              <w:jc w:val="center"/>
              <w:rPr>
                <w:sz w:val="18"/>
                <w:szCs w:val="18"/>
              </w:rPr>
            </w:pPr>
            <w:r w:rsidRPr="00F51558">
              <w:rPr>
                <w:sz w:val="18"/>
                <w:szCs w:val="18"/>
              </w:rPr>
              <w:t>446,17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3E2715" w:rsidP="00F51558">
            <w:pPr>
              <w:pStyle w:val="ConsPlusNormal"/>
              <w:widowControl/>
              <w:ind w:firstLine="0"/>
              <w:jc w:val="center"/>
              <w:rPr>
                <w:sz w:val="18"/>
                <w:szCs w:val="18"/>
              </w:rPr>
            </w:pPr>
            <w:r w:rsidRPr="00F51558">
              <w:rPr>
                <w:sz w:val="18"/>
                <w:szCs w:val="18"/>
              </w:rPr>
              <w:t>497,25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3E2715" w:rsidP="00F51558">
            <w:pPr>
              <w:pStyle w:val="ConsPlusNormal"/>
              <w:widowControl/>
              <w:ind w:firstLine="0"/>
              <w:jc w:val="center"/>
              <w:rPr>
                <w:sz w:val="18"/>
                <w:szCs w:val="18"/>
              </w:rPr>
            </w:pPr>
            <w:r w:rsidRPr="00F51558">
              <w:rPr>
                <w:sz w:val="18"/>
                <w:szCs w:val="18"/>
              </w:rPr>
              <w:t>497,25</w:t>
            </w:r>
          </w:p>
        </w:tc>
      </w:tr>
      <w:tr w:rsidR="004D5B68" w:rsidRPr="00F51558">
        <w:trPr>
          <w:trHeight w:val="284"/>
          <w:jc w:val="center"/>
        </w:trPr>
        <w:tc>
          <w:tcPr>
            <w:tcW w:w="752" w:type="dxa"/>
            <w:vMerge/>
            <w:tcBorders>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D5B68" w:rsidRPr="00F51558" w:rsidRDefault="004D5B68" w:rsidP="00F51558">
            <w:pPr>
              <w:pStyle w:val="ConsPlusNormal"/>
              <w:widowControl/>
              <w:ind w:firstLine="0"/>
              <w:jc w:val="center"/>
              <w:rPr>
                <w:sz w:val="18"/>
                <w:szCs w:val="18"/>
              </w:rPr>
            </w:pP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.Бабино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23,5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37,5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37,5</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1.1.2</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.Белино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40,0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43,64</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43,64</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1.1.3</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.Ботеево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18,5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18,5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18,5</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1.1.4</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.Бакшеево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13,3</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13,78</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13,78</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1.1.5</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.Быково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41,2</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44,6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44,6</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1.1.6</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с</w:t>
            </w:r>
            <w:r w:rsidR="005B2457" w:rsidRPr="00F51558">
              <w:rPr>
                <w:rFonts w:ascii="Arial" w:hAnsi="Arial" w:cs="Arial"/>
                <w:sz w:val="18"/>
                <w:szCs w:val="18"/>
              </w:rPr>
              <w:t>.Введенское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15,7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26,26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26,26</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1.1.7</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.Ворончиха</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6,7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6,7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6,7</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1.1.8</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с</w:t>
            </w:r>
            <w:r w:rsidR="005B2457" w:rsidRPr="00F51558">
              <w:rPr>
                <w:rFonts w:ascii="Arial" w:hAnsi="Arial" w:cs="Arial"/>
                <w:sz w:val="18"/>
                <w:szCs w:val="18"/>
              </w:rPr>
              <w:t>.Ильинское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21,6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25,8</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25,8</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1.1.9</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.Лопатино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14,7</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1.1.10</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с</w:t>
            </w:r>
            <w:r w:rsidR="005B2457" w:rsidRPr="00F51558">
              <w:rPr>
                <w:rFonts w:ascii="Arial" w:hAnsi="Arial" w:cs="Arial"/>
                <w:sz w:val="18"/>
                <w:szCs w:val="18"/>
              </w:rPr>
              <w:t>.Медведково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17,2</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694387" w:rsidP="00F51558">
            <w:pPr>
              <w:pStyle w:val="ConsPlusNormal"/>
              <w:widowControl/>
              <w:ind w:firstLine="0"/>
              <w:jc w:val="center"/>
              <w:rPr>
                <w:sz w:val="18"/>
                <w:szCs w:val="18"/>
              </w:rPr>
            </w:pPr>
            <w:r w:rsidRPr="00F51558">
              <w:rPr>
                <w:sz w:val="18"/>
                <w:szCs w:val="18"/>
              </w:rPr>
              <w:t>17,2</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694387" w:rsidP="00F51558">
            <w:pPr>
              <w:pStyle w:val="ConsPlusNormal"/>
              <w:widowControl/>
              <w:ind w:firstLine="0"/>
              <w:jc w:val="center"/>
              <w:rPr>
                <w:sz w:val="18"/>
                <w:szCs w:val="18"/>
              </w:rPr>
            </w:pPr>
            <w:r w:rsidRPr="00F51558">
              <w:rPr>
                <w:sz w:val="18"/>
                <w:szCs w:val="18"/>
              </w:rPr>
              <w:t>17,2</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1.1.11</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с</w:t>
            </w:r>
            <w:r w:rsidR="005B2457" w:rsidRPr="00F51558">
              <w:rPr>
                <w:rFonts w:ascii="Arial" w:hAnsi="Arial" w:cs="Arial"/>
                <w:sz w:val="18"/>
                <w:szCs w:val="18"/>
              </w:rPr>
              <w:t>.Михайловское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39,0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694387" w:rsidP="00F51558">
            <w:pPr>
              <w:pStyle w:val="ConsPlusNormal"/>
              <w:widowControl/>
              <w:ind w:firstLine="0"/>
              <w:jc w:val="center"/>
              <w:rPr>
                <w:sz w:val="18"/>
                <w:szCs w:val="18"/>
              </w:rPr>
            </w:pPr>
            <w:r w:rsidRPr="00F51558">
              <w:rPr>
                <w:sz w:val="18"/>
                <w:szCs w:val="18"/>
              </w:rPr>
              <w:t>39,0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48,0</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1.1.12</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.Новино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6,15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6,15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6,15</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1.1.13</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.Панино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73,47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73,47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73,47</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1.1.14</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.Шульгино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44,5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44391C" w:rsidP="00F51558">
            <w:pPr>
              <w:pStyle w:val="ConsPlusNormal"/>
              <w:widowControl/>
              <w:ind w:firstLine="0"/>
              <w:jc w:val="center"/>
              <w:rPr>
                <w:sz w:val="18"/>
                <w:szCs w:val="18"/>
              </w:rPr>
            </w:pPr>
            <w:r w:rsidRPr="00F51558">
              <w:rPr>
                <w:sz w:val="18"/>
                <w:szCs w:val="18"/>
              </w:rPr>
              <w:t>44,5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44391C" w:rsidP="00F51558">
            <w:pPr>
              <w:pStyle w:val="ConsPlusNormal"/>
              <w:widowControl/>
              <w:ind w:firstLine="0"/>
              <w:jc w:val="center"/>
              <w:rPr>
                <w:sz w:val="18"/>
                <w:szCs w:val="18"/>
              </w:rPr>
            </w:pPr>
            <w:r w:rsidRPr="00F51558">
              <w:rPr>
                <w:sz w:val="18"/>
                <w:szCs w:val="18"/>
              </w:rPr>
              <w:t>44,5</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1.1.15</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с</w:t>
            </w:r>
            <w:r w:rsidR="005B2457" w:rsidRPr="00F51558">
              <w:rPr>
                <w:rFonts w:ascii="Arial" w:hAnsi="Arial" w:cs="Arial"/>
                <w:sz w:val="18"/>
                <w:szCs w:val="18"/>
              </w:rPr>
              <w:t>.Фряньково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53,95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55,55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55,55</w:t>
            </w:r>
          </w:p>
        </w:tc>
      </w:tr>
      <w:tr w:rsidR="009911ED" w:rsidRPr="00F51558">
        <w:trPr>
          <w:trHeight w:val="284"/>
          <w:jc w:val="center"/>
        </w:trPr>
        <w:tc>
          <w:tcPr>
            <w:tcW w:w="752" w:type="dxa"/>
            <w:tcBorders>
              <w:top w:val="single" w:sz="4" w:space="0" w:color="auto"/>
              <w:left w:val="single" w:sz="4" w:space="0" w:color="auto"/>
              <w:right w:val="single" w:sz="4" w:space="0" w:color="auto"/>
            </w:tcBorders>
            <w:shd w:val="clear" w:color="auto" w:fill="CCFFFF"/>
            <w:vAlign w:val="center"/>
          </w:tcPr>
          <w:p w:rsidR="009911ED" w:rsidRPr="00F51558" w:rsidRDefault="009911ED" w:rsidP="00F51558">
            <w:pPr>
              <w:pStyle w:val="ConsPlusNormal"/>
              <w:widowControl/>
              <w:ind w:firstLine="0"/>
              <w:jc w:val="right"/>
              <w:rPr>
                <w:sz w:val="18"/>
                <w:szCs w:val="18"/>
              </w:rPr>
            </w:pPr>
            <w:r w:rsidRPr="00F51558">
              <w:rPr>
                <w:sz w:val="18"/>
                <w:szCs w:val="18"/>
              </w:rPr>
              <w:t>1.1.16</w:t>
            </w:r>
          </w:p>
        </w:tc>
        <w:tc>
          <w:tcPr>
            <w:tcW w:w="2958" w:type="dxa"/>
            <w:tcBorders>
              <w:top w:val="single" w:sz="4" w:space="0" w:color="auto"/>
              <w:left w:val="single" w:sz="4" w:space="0" w:color="auto"/>
              <w:right w:val="single" w:sz="4" w:space="0" w:color="auto"/>
            </w:tcBorders>
            <w:shd w:val="clear" w:color="auto" w:fill="CCFFFF"/>
          </w:tcPr>
          <w:p w:rsidR="009911ED" w:rsidRPr="00F51558" w:rsidRDefault="005A7551" w:rsidP="00AC4AB1">
            <w:pPr>
              <w:pStyle w:val="af"/>
              <w:rPr>
                <w:rFonts w:ascii="Arial" w:hAnsi="Arial" w:cs="Arial"/>
                <w:sz w:val="18"/>
                <w:szCs w:val="18"/>
              </w:rPr>
            </w:pPr>
            <w:r w:rsidRPr="00F51558">
              <w:rPr>
                <w:rFonts w:ascii="Arial" w:hAnsi="Arial" w:cs="Arial"/>
                <w:sz w:val="18"/>
                <w:szCs w:val="18"/>
              </w:rPr>
              <w:t>д</w:t>
            </w:r>
            <w:r w:rsidR="005B2457" w:rsidRPr="00F51558">
              <w:rPr>
                <w:rFonts w:ascii="Arial" w:hAnsi="Arial" w:cs="Arial"/>
                <w:sz w:val="18"/>
                <w:szCs w:val="18"/>
              </w:rPr>
              <w:t>.Языково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16,7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A63B83" w:rsidP="00F51558">
            <w:pPr>
              <w:pStyle w:val="ConsPlusNormal"/>
              <w:widowControl/>
              <w:ind w:firstLine="0"/>
              <w:jc w:val="center"/>
              <w:rPr>
                <w:sz w:val="18"/>
                <w:szCs w:val="18"/>
              </w:rPr>
            </w:pPr>
            <w:r w:rsidRPr="00F51558">
              <w:rPr>
                <w:sz w:val="18"/>
                <w:szCs w:val="18"/>
              </w:rPr>
              <w:t>29,9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9911ED" w:rsidRPr="00F51558" w:rsidRDefault="003E2715" w:rsidP="00F51558">
            <w:pPr>
              <w:pStyle w:val="ConsPlusNormal"/>
              <w:widowControl/>
              <w:ind w:firstLine="0"/>
              <w:jc w:val="center"/>
              <w:rPr>
                <w:sz w:val="18"/>
                <w:szCs w:val="18"/>
              </w:rPr>
            </w:pPr>
            <w:r w:rsidRPr="00F51558">
              <w:rPr>
                <w:sz w:val="18"/>
                <w:szCs w:val="18"/>
              </w:rPr>
              <w:t>29</w:t>
            </w:r>
            <w:r w:rsidR="00A63B83" w:rsidRPr="00F51558">
              <w:rPr>
                <w:sz w:val="18"/>
                <w:szCs w:val="18"/>
              </w:rPr>
              <w:t>,9</w:t>
            </w:r>
          </w:p>
        </w:tc>
      </w:tr>
      <w:tr w:rsidR="004D5B68" w:rsidRPr="00F51558">
        <w:trPr>
          <w:trHeight w:val="284"/>
          <w:jc w:val="center"/>
        </w:trPr>
        <w:tc>
          <w:tcPr>
            <w:tcW w:w="752" w:type="dxa"/>
            <w:vMerge w:val="restart"/>
            <w:tcBorders>
              <w:top w:val="single" w:sz="4" w:space="0" w:color="auto"/>
              <w:left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right"/>
              <w:rPr>
                <w:sz w:val="18"/>
                <w:szCs w:val="18"/>
              </w:rPr>
            </w:pPr>
            <w:r w:rsidRPr="00F51558">
              <w:rPr>
                <w:sz w:val="18"/>
                <w:szCs w:val="18"/>
              </w:rPr>
              <w:t>1.1.2</w:t>
            </w:r>
          </w:p>
        </w:tc>
        <w:tc>
          <w:tcPr>
            <w:tcW w:w="2958" w:type="dxa"/>
            <w:vMerge w:val="restart"/>
            <w:tcBorders>
              <w:top w:val="single" w:sz="4" w:space="0" w:color="auto"/>
              <w:left w:val="single" w:sz="4" w:space="0" w:color="auto"/>
              <w:right w:val="single" w:sz="4" w:space="0" w:color="auto"/>
            </w:tcBorders>
            <w:shd w:val="clear" w:color="auto" w:fill="CCFFFF"/>
          </w:tcPr>
          <w:p w:rsidR="004D5B68" w:rsidRPr="00F51558" w:rsidRDefault="004D5B68" w:rsidP="00AC4AB1">
            <w:pPr>
              <w:pStyle w:val="af"/>
              <w:rPr>
                <w:rFonts w:ascii="Arial" w:hAnsi="Arial" w:cs="Arial"/>
                <w:sz w:val="18"/>
                <w:szCs w:val="18"/>
              </w:rPr>
            </w:pPr>
            <w:r w:rsidRPr="00F51558">
              <w:rPr>
                <w:rFonts w:ascii="Arial" w:hAnsi="Arial" w:cs="Arial"/>
                <w:sz w:val="18"/>
                <w:szCs w:val="18"/>
              </w:rPr>
              <w:t>Личных подсобных хозяйств, служебных над</w:t>
            </w:r>
            <w:r w:rsidRPr="00F51558">
              <w:rPr>
                <w:rFonts w:ascii="Arial" w:hAnsi="Arial" w:cs="Arial"/>
                <w:sz w:val="18"/>
                <w:szCs w:val="18"/>
              </w:rPr>
              <w:t>е</w:t>
            </w:r>
            <w:r w:rsidRPr="00F51558">
              <w:rPr>
                <w:rFonts w:ascii="Arial" w:hAnsi="Arial" w:cs="Arial"/>
                <w:sz w:val="18"/>
                <w:szCs w:val="18"/>
              </w:rPr>
              <w:t>лов рабочих и служащих и других гра</w:t>
            </w:r>
            <w:r w:rsidRPr="00F51558">
              <w:rPr>
                <w:rFonts w:ascii="Arial" w:hAnsi="Arial" w:cs="Arial"/>
                <w:sz w:val="18"/>
                <w:szCs w:val="18"/>
              </w:rPr>
              <w:t>ж</w:t>
            </w:r>
            <w:r w:rsidRPr="00F51558">
              <w:rPr>
                <w:rFonts w:ascii="Arial" w:hAnsi="Arial" w:cs="Arial"/>
                <w:sz w:val="18"/>
                <w:szCs w:val="18"/>
              </w:rPr>
              <w:t>дан</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B7D70" w:rsidP="00F51558">
            <w:pPr>
              <w:pStyle w:val="ConsPlusNormal"/>
              <w:widowControl/>
              <w:ind w:firstLine="0"/>
              <w:jc w:val="center"/>
              <w:rPr>
                <w:sz w:val="18"/>
                <w:szCs w:val="18"/>
              </w:rPr>
            </w:pPr>
            <w:r w:rsidRPr="00F51558">
              <w:rPr>
                <w:sz w:val="18"/>
                <w:szCs w:val="18"/>
              </w:rPr>
              <w:t>216,46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p>
        </w:tc>
      </w:tr>
      <w:tr w:rsidR="004D5B68" w:rsidRPr="00F51558">
        <w:trPr>
          <w:trHeight w:val="284"/>
          <w:jc w:val="center"/>
        </w:trPr>
        <w:tc>
          <w:tcPr>
            <w:tcW w:w="752" w:type="dxa"/>
            <w:vMerge/>
            <w:tcBorders>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right"/>
              <w:rPr>
                <w:sz w:val="18"/>
                <w:szCs w:val="18"/>
              </w:rPr>
            </w:pPr>
          </w:p>
        </w:tc>
        <w:tc>
          <w:tcPr>
            <w:tcW w:w="2958" w:type="dxa"/>
            <w:vMerge/>
            <w:tcBorders>
              <w:left w:val="single" w:sz="4" w:space="0" w:color="auto"/>
              <w:bottom w:val="single" w:sz="4" w:space="0" w:color="auto"/>
              <w:right w:val="single" w:sz="4" w:space="0" w:color="auto"/>
            </w:tcBorders>
            <w:shd w:val="clear" w:color="auto" w:fill="CCFFFF"/>
          </w:tcPr>
          <w:p w:rsidR="004D5B68" w:rsidRPr="00F51558" w:rsidRDefault="004D5B68" w:rsidP="00AC4AB1">
            <w:pPr>
              <w:pStyle w:val="af"/>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4D5B68" w:rsidRPr="00F51558" w:rsidRDefault="004D5B68" w:rsidP="00F51558">
            <w:pPr>
              <w:pStyle w:val="ConsPlusNormal"/>
              <w:widowControl/>
              <w:ind w:firstLine="0"/>
              <w:jc w:val="center"/>
              <w:rPr>
                <w:sz w:val="18"/>
                <w:szCs w:val="18"/>
              </w:rPr>
            </w:pPr>
          </w:p>
        </w:tc>
      </w:tr>
      <w:tr w:rsidR="004D5B68"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761"/>
              <w:rPr>
                <w:sz w:val="18"/>
                <w:szCs w:val="18"/>
              </w:rPr>
            </w:pPr>
            <w:r w:rsidRPr="00F51558">
              <w:rPr>
                <w:sz w:val="18"/>
                <w:szCs w:val="18"/>
              </w:rPr>
              <w:t>в том числе:</w:t>
            </w:r>
          </w:p>
        </w:tc>
        <w:tc>
          <w:tcPr>
            <w:tcW w:w="1241"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p>
        </w:tc>
      </w:tr>
      <w:tr w:rsidR="004D5B68"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rPr>
                <w:sz w:val="18"/>
                <w:szCs w:val="18"/>
              </w:rPr>
            </w:pPr>
            <w:r w:rsidRPr="00F51558">
              <w:rPr>
                <w:sz w:val="18"/>
                <w:szCs w:val="18"/>
              </w:rPr>
              <w:t>- сельхозугодий</w:t>
            </w:r>
          </w:p>
        </w:tc>
        <w:tc>
          <w:tcPr>
            <w:tcW w:w="1241"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4D5B68" w:rsidRPr="00F51558" w:rsidRDefault="004B7D70" w:rsidP="00F51558">
            <w:pPr>
              <w:pStyle w:val="ConsPlusNormal"/>
              <w:widowControl/>
              <w:ind w:firstLine="0"/>
              <w:jc w:val="center"/>
              <w:rPr>
                <w:sz w:val="18"/>
                <w:szCs w:val="18"/>
              </w:rPr>
            </w:pPr>
            <w:r w:rsidRPr="00F51558">
              <w:rPr>
                <w:sz w:val="18"/>
                <w:szCs w:val="18"/>
              </w:rPr>
              <w:t>382,57</w:t>
            </w: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4F453F" w:rsidP="00F51558">
            <w:pPr>
              <w:pStyle w:val="ConsPlusNormal"/>
              <w:widowControl/>
              <w:ind w:firstLine="0"/>
              <w:jc w:val="center"/>
              <w:rPr>
                <w:sz w:val="18"/>
                <w:szCs w:val="18"/>
              </w:rPr>
            </w:pPr>
            <w:r w:rsidRPr="00F51558">
              <w:rPr>
                <w:sz w:val="18"/>
                <w:szCs w:val="18"/>
              </w:rPr>
              <w:t>382,57</w:t>
            </w: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4F453F" w:rsidP="00F51558">
            <w:pPr>
              <w:pStyle w:val="ConsPlusNormal"/>
              <w:widowControl/>
              <w:ind w:firstLine="0"/>
              <w:jc w:val="center"/>
              <w:rPr>
                <w:sz w:val="18"/>
                <w:szCs w:val="18"/>
              </w:rPr>
            </w:pPr>
            <w:r w:rsidRPr="00F51558">
              <w:rPr>
                <w:sz w:val="18"/>
                <w:szCs w:val="18"/>
              </w:rPr>
              <w:t>382,57</w:t>
            </w:r>
          </w:p>
        </w:tc>
      </w:tr>
      <w:tr w:rsidR="004D5B68"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761"/>
              <w:rPr>
                <w:sz w:val="18"/>
                <w:szCs w:val="18"/>
              </w:rPr>
            </w:pPr>
            <w:r w:rsidRPr="00F51558">
              <w:rPr>
                <w:sz w:val="18"/>
                <w:szCs w:val="18"/>
              </w:rPr>
              <w:t>из них:</w:t>
            </w:r>
          </w:p>
        </w:tc>
        <w:tc>
          <w:tcPr>
            <w:tcW w:w="1241"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r>
      <w:tr w:rsidR="004D5B68"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401"/>
              <w:rPr>
                <w:sz w:val="18"/>
                <w:szCs w:val="18"/>
              </w:rPr>
            </w:pPr>
            <w:r w:rsidRPr="00F51558">
              <w:rPr>
                <w:sz w:val="18"/>
                <w:szCs w:val="18"/>
              </w:rPr>
              <w:t>- пашни</w:t>
            </w:r>
          </w:p>
        </w:tc>
        <w:tc>
          <w:tcPr>
            <w:tcW w:w="1241" w:type="dxa"/>
            <w:tcBorders>
              <w:top w:val="single" w:sz="4" w:space="0" w:color="auto"/>
              <w:left w:val="single" w:sz="4" w:space="0" w:color="auto"/>
              <w:bottom w:val="single" w:sz="4" w:space="0" w:color="auto"/>
              <w:right w:val="single" w:sz="4" w:space="0" w:color="auto"/>
            </w:tcBorders>
            <w:vAlign w:val="center"/>
          </w:tcPr>
          <w:p w:rsidR="004D5B68" w:rsidRPr="00F51558" w:rsidRDefault="004D5B68"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4D5B68" w:rsidRPr="00F51558" w:rsidRDefault="004B7D70" w:rsidP="00F51558">
            <w:pPr>
              <w:pStyle w:val="ConsPlusNormal"/>
              <w:widowControl/>
              <w:ind w:firstLine="0"/>
              <w:jc w:val="center"/>
              <w:rPr>
                <w:sz w:val="18"/>
                <w:szCs w:val="18"/>
              </w:rPr>
            </w:pPr>
            <w:r w:rsidRPr="00F51558">
              <w:rPr>
                <w:sz w:val="18"/>
                <w:szCs w:val="18"/>
              </w:rPr>
              <w:t>192,13</w:t>
            </w: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F80514" w:rsidP="00F51558">
            <w:pPr>
              <w:pStyle w:val="ConsPlusNormal"/>
              <w:widowControl/>
              <w:ind w:firstLine="0"/>
              <w:jc w:val="center"/>
              <w:rPr>
                <w:sz w:val="18"/>
                <w:szCs w:val="18"/>
              </w:rPr>
            </w:pPr>
            <w:r w:rsidRPr="00F51558">
              <w:rPr>
                <w:sz w:val="18"/>
                <w:szCs w:val="18"/>
              </w:rPr>
              <w:t>192,13</w:t>
            </w:r>
          </w:p>
        </w:tc>
        <w:tc>
          <w:tcPr>
            <w:tcW w:w="1259" w:type="dxa"/>
            <w:tcBorders>
              <w:top w:val="single" w:sz="4" w:space="0" w:color="auto"/>
              <w:left w:val="single" w:sz="4" w:space="0" w:color="auto"/>
              <w:bottom w:val="single" w:sz="4" w:space="0" w:color="auto"/>
              <w:right w:val="single" w:sz="4" w:space="0" w:color="auto"/>
            </w:tcBorders>
            <w:vAlign w:val="center"/>
          </w:tcPr>
          <w:p w:rsidR="004D5B68" w:rsidRPr="00F51558" w:rsidRDefault="00F80514" w:rsidP="00F51558">
            <w:pPr>
              <w:pStyle w:val="ConsPlusNormal"/>
              <w:widowControl/>
              <w:ind w:firstLine="0"/>
              <w:jc w:val="center"/>
              <w:rPr>
                <w:sz w:val="18"/>
                <w:szCs w:val="18"/>
              </w:rPr>
            </w:pPr>
            <w:r w:rsidRPr="00F51558">
              <w:rPr>
                <w:sz w:val="18"/>
                <w:szCs w:val="18"/>
              </w:rPr>
              <w:t>192,13</w:t>
            </w:r>
          </w:p>
        </w:tc>
      </w:tr>
      <w:tr w:rsidR="00F80514" w:rsidRPr="00F51558">
        <w:trPr>
          <w:trHeight w:val="284"/>
          <w:jc w:val="center"/>
        </w:trPr>
        <w:tc>
          <w:tcPr>
            <w:tcW w:w="8672" w:type="dxa"/>
            <w:gridSpan w:val="6"/>
            <w:tcBorders>
              <w:top w:val="single" w:sz="4" w:space="0" w:color="auto"/>
              <w:left w:val="single" w:sz="4" w:space="0" w:color="auto"/>
              <w:right w:val="single" w:sz="4" w:space="0" w:color="auto"/>
            </w:tcBorders>
            <w:vAlign w:val="center"/>
          </w:tcPr>
          <w:p w:rsidR="00F80514" w:rsidRPr="00F51558" w:rsidRDefault="00F80514" w:rsidP="00F51558">
            <w:pPr>
              <w:pStyle w:val="ConsPlusNormal"/>
              <w:jc w:val="right"/>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rPr>
            </w:pPr>
            <w:r w:rsidRPr="00F51558">
              <w:rPr>
                <w:b/>
                <w:sz w:val="18"/>
                <w:szCs w:val="18"/>
                <w:lang w:val="en-US"/>
              </w:rPr>
              <w:t>II</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rPr>
                <w:b/>
                <w:sz w:val="18"/>
                <w:szCs w:val="18"/>
              </w:rPr>
            </w:pPr>
            <w:r w:rsidRPr="00F51558">
              <w:rPr>
                <w:b/>
                <w:sz w:val="18"/>
                <w:szCs w:val="18"/>
              </w:rPr>
              <w:t>НАСЕЛЕНИЕ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rPr>
            </w:pPr>
            <w:r w:rsidRPr="00F51558">
              <w:rPr>
                <w:b/>
                <w:sz w:val="18"/>
                <w:szCs w:val="18"/>
              </w:rPr>
              <w:t>1</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rPr>
                <w:b/>
                <w:sz w:val="18"/>
                <w:szCs w:val="18"/>
              </w:rPr>
            </w:pPr>
            <w:r w:rsidRPr="00F51558">
              <w:rPr>
                <w:b/>
                <w:sz w:val="18"/>
                <w:szCs w:val="18"/>
              </w:rPr>
              <w:t>Общая численность</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1243EE" w:rsidP="00F51558">
            <w:pPr>
              <w:pStyle w:val="ConsPlusNormal"/>
              <w:widowControl/>
              <w:ind w:firstLine="0"/>
              <w:jc w:val="center"/>
              <w:rPr>
                <w:sz w:val="18"/>
                <w:szCs w:val="18"/>
              </w:rPr>
            </w:pPr>
            <w:r w:rsidRPr="00F51558">
              <w:rPr>
                <w:sz w:val="18"/>
                <w:szCs w:val="18"/>
              </w:rPr>
              <w:t>1124</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C71422" w:rsidP="00F51558">
            <w:pPr>
              <w:pStyle w:val="ConsPlusNormal"/>
              <w:widowControl/>
              <w:ind w:firstLine="0"/>
              <w:jc w:val="center"/>
              <w:rPr>
                <w:sz w:val="18"/>
                <w:szCs w:val="18"/>
              </w:rPr>
            </w:pPr>
            <w:r w:rsidRPr="00F51558">
              <w:rPr>
                <w:sz w:val="18"/>
                <w:szCs w:val="18"/>
              </w:rPr>
              <w:t>111</w:t>
            </w:r>
            <w:r w:rsidR="001243EE" w:rsidRPr="00F51558">
              <w:rPr>
                <w:sz w:val="18"/>
                <w:szCs w:val="18"/>
              </w:rPr>
              <w:t>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C71422" w:rsidP="00F51558">
            <w:pPr>
              <w:pStyle w:val="ConsPlusNormal"/>
              <w:widowControl/>
              <w:ind w:firstLine="0"/>
              <w:jc w:val="center"/>
              <w:rPr>
                <w:sz w:val="18"/>
                <w:szCs w:val="18"/>
              </w:rPr>
            </w:pPr>
            <w:r w:rsidRPr="00F51558">
              <w:rPr>
                <w:sz w:val="18"/>
                <w:szCs w:val="18"/>
              </w:rPr>
              <w:t>116</w:t>
            </w:r>
            <w:r w:rsidR="001243EE" w:rsidRPr="00F51558">
              <w:rPr>
                <w:sz w:val="18"/>
                <w:szCs w:val="18"/>
              </w:rPr>
              <w:t>0</w:t>
            </w:r>
          </w:p>
        </w:tc>
      </w:tr>
      <w:tr w:rsidR="00857ECB" w:rsidRPr="00F51558">
        <w:trPr>
          <w:trHeight w:val="284"/>
          <w:jc w:val="center"/>
        </w:trPr>
        <w:tc>
          <w:tcPr>
            <w:tcW w:w="752"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AC4AB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AC4AB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6"/>
                <w:szCs w:val="16"/>
              </w:rPr>
            </w:pPr>
            <w:r w:rsidRPr="00F51558">
              <w:rPr>
                <w:sz w:val="16"/>
                <w:szCs w:val="16"/>
              </w:rPr>
              <w:t>% роста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792"/>
              <w:rPr>
                <w:sz w:val="18"/>
                <w:szCs w:val="18"/>
              </w:rPr>
            </w:pPr>
            <w:r w:rsidRPr="00F51558">
              <w:rPr>
                <w:sz w:val="18"/>
                <w:szCs w:val="18"/>
              </w:rPr>
              <w:t>в том числе:</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tcPr>
          <w:p w:rsidR="00857ECB" w:rsidRPr="00F51558" w:rsidRDefault="00857ECB" w:rsidP="00F51558">
            <w:pPr>
              <w:pStyle w:val="ConsPlusNormal"/>
              <w:widowControl/>
              <w:ind w:firstLine="0"/>
              <w:jc w:val="right"/>
              <w:rPr>
                <w:sz w:val="18"/>
                <w:szCs w:val="18"/>
              </w:rPr>
            </w:pPr>
            <w:r w:rsidRPr="00F51558">
              <w:rPr>
                <w:sz w:val="18"/>
                <w:szCs w:val="18"/>
              </w:rPr>
              <w:t>1.1</w:t>
            </w:r>
          </w:p>
        </w:tc>
        <w:tc>
          <w:tcPr>
            <w:tcW w:w="2958" w:type="dxa"/>
            <w:tcBorders>
              <w:top w:val="single" w:sz="4" w:space="0" w:color="auto"/>
              <w:left w:val="single" w:sz="4" w:space="0" w:color="auto"/>
              <w:bottom w:val="single" w:sz="4" w:space="0" w:color="auto"/>
              <w:right w:val="single" w:sz="4" w:space="0" w:color="auto"/>
            </w:tcBorders>
          </w:tcPr>
          <w:p w:rsidR="00857ECB" w:rsidRPr="00F51558" w:rsidRDefault="005A7551" w:rsidP="00F51558">
            <w:pPr>
              <w:pStyle w:val="ConsPlusCell"/>
              <w:widowControl/>
              <w:rPr>
                <w:sz w:val="18"/>
                <w:szCs w:val="18"/>
              </w:rPr>
            </w:pPr>
            <w:r w:rsidRPr="00F51558">
              <w:rPr>
                <w:sz w:val="18"/>
                <w:szCs w:val="18"/>
              </w:rPr>
              <w:t>д</w:t>
            </w:r>
            <w:r w:rsidR="00731431" w:rsidRPr="00F51558">
              <w:rPr>
                <w:sz w:val="18"/>
                <w:szCs w:val="18"/>
              </w:rPr>
              <w:t>.Бабино</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857ECB" w:rsidRPr="00F51558" w:rsidRDefault="001243EE" w:rsidP="00F51558">
            <w:pPr>
              <w:pStyle w:val="ConsPlusNormal"/>
              <w:widowControl/>
              <w:ind w:right="168" w:firstLine="0"/>
              <w:jc w:val="center"/>
              <w:rPr>
                <w:sz w:val="18"/>
                <w:szCs w:val="18"/>
              </w:rPr>
            </w:pPr>
            <w:r w:rsidRPr="00F51558">
              <w:rPr>
                <w:sz w:val="18"/>
                <w:szCs w:val="18"/>
              </w:rPr>
              <w:t>66</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60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65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tcPr>
          <w:p w:rsidR="00857ECB" w:rsidRPr="00F51558" w:rsidRDefault="00857ECB" w:rsidP="00F51558">
            <w:pPr>
              <w:pStyle w:val="ConsPlusNormal"/>
              <w:widowControl/>
              <w:ind w:firstLine="0"/>
              <w:jc w:val="right"/>
              <w:rPr>
                <w:sz w:val="18"/>
                <w:szCs w:val="18"/>
              </w:rPr>
            </w:pPr>
            <w:r w:rsidRPr="00F51558">
              <w:rPr>
                <w:sz w:val="18"/>
                <w:szCs w:val="18"/>
              </w:rPr>
              <w:t>1.2</w:t>
            </w:r>
          </w:p>
        </w:tc>
        <w:tc>
          <w:tcPr>
            <w:tcW w:w="2958" w:type="dxa"/>
            <w:tcBorders>
              <w:top w:val="single" w:sz="4" w:space="0" w:color="auto"/>
              <w:left w:val="single" w:sz="4" w:space="0" w:color="auto"/>
              <w:bottom w:val="single" w:sz="4" w:space="0" w:color="auto"/>
              <w:right w:val="single" w:sz="4" w:space="0" w:color="auto"/>
            </w:tcBorders>
          </w:tcPr>
          <w:p w:rsidR="00857ECB" w:rsidRPr="00F51558" w:rsidRDefault="005914C7" w:rsidP="00F51558">
            <w:pPr>
              <w:pStyle w:val="ConsPlusCell"/>
              <w:widowControl/>
              <w:rPr>
                <w:sz w:val="18"/>
                <w:szCs w:val="18"/>
              </w:rPr>
            </w:pPr>
            <w:r w:rsidRPr="00F51558">
              <w:rPr>
                <w:sz w:val="18"/>
                <w:szCs w:val="18"/>
              </w:rPr>
              <w:t>д</w:t>
            </w:r>
            <w:r w:rsidR="00731431" w:rsidRPr="00F51558">
              <w:rPr>
                <w:sz w:val="18"/>
                <w:szCs w:val="18"/>
              </w:rPr>
              <w:t>.Белино</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857ECB" w:rsidRPr="00F51558" w:rsidRDefault="001243EE" w:rsidP="00F51558">
            <w:pPr>
              <w:pStyle w:val="ConsPlusNormal"/>
              <w:widowControl/>
              <w:ind w:right="168" w:firstLine="0"/>
              <w:jc w:val="center"/>
              <w:rPr>
                <w:sz w:val="18"/>
                <w:szCs w:val="18"/>
              </w:rPr>
            </w:pPr>
            <w:r w:rsidRPr="00F51558">
              <w:rPr>
                <w:sz w:val="18"/>
                <w:szCs w:val="18"/>
              </w:rPr>
              <w:t>151</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150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150</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857ECB" w:rsidP="00F51558">
            <w:pPr>
              <w:pStyle w:val="ConsPlusNormal"/>
              <w:widowControl/>
              <w:ind w:firstLine="0"/>
              <w:jc w:val="right"/>
              <w:rPr>
                <w:sz w:val="18"/>
                <w:szCs w:val="18"/>
              </w:rPr>
            </w:pPr>
            <w:r w:rsidRPr="00F51558">
              <w:rPr>
                <w:sz w:val="18"/>
                <w:szCs w:val="18"/>
              </w:rPr>
              <w:t>1.3</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5914C7" w:rsidP="00F51558">
            <w:pPr>
              <w:pStyle w:val="ConsPlusCell"/>
              <w:widowControl/>
              <w:rPr>
                <w:sz w:val="18"/>
                <w:szCs w:val="18"/>
              </w:rPr>
            </w:pPr>
            <w:r w:rsidRPr="00F51558">
              <w:rPr>
                <w:sz w:val="18"/>
                <w:szCs w:val="18"/>
              </w:rPr>
              <w:t>д</w:t>
            </w:r>
            <w:r w:rsidR="00731431" w:rsidRPr="00F51558">
              <w:rPr>
                <w:sz w:val="18"/>
                <w:szCs w:val="18"/>
              </w:rPr>
              <w:t>.Бакшеево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EC3791" w:rsidP="00F51558">
            <w:pPr>
              <w:pStyle w:val="ConsPlusNormal"/>
              <w:widowControl/>
              <w:ind w:right="168" w:firstLine="0"/>
              <w:jc w:val="center"/>
              <w:rPr>
                <w:sz w:val="18"/>
                <w:szCs w:val="18"/>
              </w:rPr>
            </w:pPr>
            <w:r w:rsidRPr="00F51558">
              <w:rPr>
                <w:sz w:val="18"/>
                <w:szCs w:val="18"/>
              </w:rPr>
              <w:t>3</w:t>
            </w:r>
            <w:r w:rsidR="001243EE" w:rsidRPr="00F51558">
              <w:rPr>
                <w:sz w:val="18"/>
                <w:szCs w:val="18"/>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E1B55" w:rsidP="00F51558">
            <w:pPr>
              <w:pStyle w:val="ConsPlusNormal"/>
              <w:widowControl/>
              <w:ind w:right="196" w:firstLine="0"/>
              <w:jc w:val="center"/>
              <w:rPr>
                <w:sz w:val="18"/>
                <w:szCs w:val="18"/>
              </w:rPr>
            </w:pPr>
            <w:r w:rsidRPr="00F51558">
              <w:rPr>
                <w:sz w:val="18"/>
                <w:szCs w:val="18"/>
              </w:rPr>
              <w:t>30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E1B55" w:rsidP="00F51558">
            <w:pPr>
              <w:pStyle w:val="ConsPlusNormal"/>
              <w:widowControl/>
              <w:ind w:right="196" w:firstLine="0"/>
              <w:jc w:val="center"/>
              <w:rPr>
                <w:sz w:val="18"/>
                <w:szCs w:val="18"/>
              </w:rPr>
            </w:pPr>
            <w:r w:rsidRPr="00F51558">
              <w:rPr>
                <w:sz w:val="18"/>
                <w:szCs w:val="18"/>
              </w:rPr>
              <w:t>35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857ECB" w:rsidP="00F51558">
            <w:pPr>
              <w:pStyle w:val="ConsPlusNormal"/>
              <w:widowControl/>
              <w:ind w:firstLine="0"/>
              <w:jc w:val="right"/>
              <w:rPr>
                <w:sz w:val="18"/>
                <w:szCs w:val="18"/>
              </w:rPr>
            </w:pPr>
            <w:r w:rsidRPr="00F51558">
              <w:rPr>
                <w:sz w:val="18"/>
                <w:szCs w:val="18"/>
              </w:rPr>
              <w:t>1.4</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5914C7" w:rsidP="00F51558">
            <w:pPr>
              <w:pStyle w:val="ConsPlusCell"/>
              <w:widowControl/>
              <w:rPr>
                <w:sz w:val="18"/>
                <w:szCs w:val="18"/>
              </w:rPr>
            </w:pPr>
            <w:r w:rsidRPr="00F51558">
              <w:rPr>
                <w:sz w:val="18"/>
                <w:szCs w:val="18"/>
              </w:rPr>
              <w:t>д</w:t>
            </w:r>
            <w:r w:rsidR="00C25875" w:rsidRPr="00F51558">
              <w:rPr>
                <w:sz w:val="18"/>
                <w:szCs w:val="18"/>
              </w:rPr>
              <w:t>,Б</w:t>
            </w:r>
            <w:r w:rsidR="00731431" w:rsidRPr="00F51558">
              <w:rPr>
                <w:sz w:val="18"/>
                <w:szCs w:val="18"/>
              </w:rPr>
              <w:t>отеево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EC3791" w:rsidP="00F51558">
            <w:pPr>
              <w:pStyle w:val="af"/>
              <w:ind w:right="168"/>
              <w:jc w:val="center"/>
              <w:rPr>
                <w:rFonts w:ascii="Arial" w:hAnsi="Arial" w:cs="Arial"/>
                <w:sz w:val="18"/>
                <w:szCs w:val="18"/>
              </w:rPr>
            </w:pPr>
            <w:r w:rsidRPr="00F51558">
              <w:rPr>
                <w:rFonts w:ascii="Arial" w:hAnsi="Arial" w:cs="Arial"/>
                <w:sz w:val="18"/>
                <w:szCs w:val="18"/>
              </w:rPr>
              <w:t>6</w:t>
            </w:r>
            <w:r w:rsidR="001243EE" w:rsidRPr="00F51558">
              <w:rPr>
                <w:rFonts w:ascii="Arial" w:hAnsi="Arial" w:cs="Arial"/>
                <w:sz w:val="18"/>
                <w:szCs w:val="18"/>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E1B55" w:rsidP="00F51558">
            <w:pPr>
              <w:pStyle w:val="ConsPlusNormal"/>
              <w:widowControl/>
              <w:ind w:right="196" w:firstLine="0"/>
              <w:jc w:val="center"/>
              <w:rPr>
                <w:sz w:val="18"/>
                <w:szCs w:val="18"/>
              </w:rPr>
            </w:pPr>
            <w:r w:rsidRPr="00F51558">
              <w:rPr>
                <w:sz w:val="18"/>
                <w:szCs w:val="18"/>
              </w:rPr>
              <w:t>60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E1B55" w:rsidP="00F51558">
            <w:pPr>
              <w:pStyle w:val="ConsPlusNormal"/>
              <w:widowControl/>
              <w:ind w:right="196" w:firstLine="0"/>
              <w:jc w:val="center"/>
              <w:rPr>
                <w:sz w:val="18"/>
                <w:szCs w:val="18"/>
              </w:rPr>
            </w:pPr>
            <w:r w:rsidRPr="00F51558">
              <w:rPr>
                <w:sz w:val="18"/>
                <w:szCs w:val="18"/>
              </w:rPr>
              <w:t>60</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857ECB" w:rsidP="00F51558">
            <w:pPr>
              <w:pStyle w:val="ConsPlusNormal"/>
              <w:widowControl/>
              <w:ind w:firstLine="0"/>
              <w:jc w:val="right"/>
              <w:rPr>
                <w:sz w:val="18"/>
                <w:szCs w:val="18"/>
              </w:rPr>
            </w:pPr>
            <w:r w:rsidRPr="00F51558">
              <w:rPr>
                <w:sz w:val="18"/>
                <w:szCs w:val="18"/>
              </w:rPr>
              <w:t>1.5</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5914C7" w:rsidP="00F51558">
            <w:pPr>
              <w:pStyle w:val="ConsPlusCell"/>
              <w:widowControl/>
              <w:rPr>
                <w:sz w:val="18"/>
                <w:szCs w:val="18"/>
              </w:rPr>
            </w:pPr>
            <w:r w:rsidRPr="00F51558">
              <w:rPr>
                <w:sz w:val="18"/>
                <w:szCs w:val="18"/>
              </w:rPr>
              <w:t>д</w:t>
            </w:r>
            <w:r w:rsidR="00731431" w:rsidRPr="00F51558">
              <w:rPr>
                <w:sz w:val="18"/>
                <w:szCs w:val="18"/>
              </w:rPr>
              <w:t>.Быково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59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55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60</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tcPr>
          <w:p w:rsidR="00857ECB" w:rsidRPr="00F51558" w:rsidRDefault="00857ECB" w:rsidP="00F51558">
            <w:pPr>
              <w:pStyle w:val="ConsPlusNormal"/>
              <w:widowControl/>
              <w:ind w:firstLine="0"/>
              <w:jc w:val="right"/>
              <w:rPr>
                <w:sz w:val="18"/>
                <w:szCs w:val="18"/>
              </w:rPr>
            </w:pPr>
            <w:r w:rsidRPr="00F51558">
              <w:rPr>
                <w:sz w:val="18"/>
                <w:szCs w:val="18"/>
              </w:rPr>
              <w:t>1.6</w:t>
            </w:r>
          </w:p>
        </w:tc>
        <w:tc>
          <w:tcPr>
            <w:tcW w:w="2958" w:type="dxa"/>
            <w:tcBorders>
              <w:top w:val="single" w:sz="4" w:space="0" w:color="auto"/>
              <w:left w:val="single" w:sz="4" w:space="0" w:color="auto"/>
              <w:bottom w:val="single" w:sz="4" w:space="0" w:color="auto"/>
              <w:right w:val="single" w:sz="4" w:space="0" w:color="auto"/>
            </w:tcBorders>
          </w:tcPr>
          <w:p w:rsidR="00857ECB" w:rsidRPr="00F51558" w:rsidRDefault="005914C7" w:rsidP="00F51558">
            <w:pPr>
              <w:pStyle w:val="ConsPlusCell"/>
              <w:widowControl/>
              <w:rPr>
                <w:sz w:val="18"/>
                <w:szCs w:val="18"/>
              </w:rPr>
            </w:pPr>
            <w:r w:rsidRPr="00F51558">
              <w:rPr>
                <w:sz w:val="18"/>
                <w:szCs w:val="18"/>
              </w:rPr>
              <w:t>с</w:t>
            </w:r>
            <w:r w:rsidR="00731431" w:rsidRPr="00F51558">
              <w:rPr>
                <w:sz w:val="18"/>
                <w:szCs w:val="18"/>
              </w:rPr>
              <w:t>.Введенское</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25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tcPr>
          <w:p w:rsidR="00857ECB" w:rsidRPr="00F51558" w:rsidRDefault="00857ECB" w:rsidP="00F51558">
            <w:pPr>
              <w:pStyle w:val="ConsPlusNormal"/>
              <w:widowControl/>
              <w:ind w:firstLine="0"/>
              <w:jc w:val="right"/>
              <w:rPr>
                <w:sz w:val="18"/>
                <w:szCs w:val="18"/>
              </w:rPr>
            </w:pPr>
            <w:r w:rsidRPr="00F51558">
              <w:rPr>
                <w:sz w:val="18"/>
                <w:szCs w:val="18"/>
              </w:rPr>
              <w:t>1.7</w:t>
            </w:r>
          </w:p>
        </w:tc>
        <w:tc>
          <w:tcPr>
            <w:tcW w:w="2958" w:type="dxa"/>
            <w:tcBorders>
              <w:top w:val="single" w:sz="4" w:space="0" w:color="auto"/>
              <w:left w:val="single" w:sz="4" w:space="0" w:color="auto"/>
              <w:bottom w:val="single" w:sz="4" w:space="0" w:color="auto"/>
              <w:right w:val="single" w:sz="4" w:space="0" w:color="auto"/>
            </w:tcBorders>
          </w:tcPr>
          <w:p w:rsidR="00857ECB" w:rsidRPr="00F51558" w:rsidRDefault="00C25875" w:rsidP="00F51558">
            <w:pPr>
              <w:pStyle w:val="ConsPlusCell"/>
              <w:widowControl/>
              <w:rPr>
                <w:sz w:val="18"/>
                <w:szCs w:val="18"/>
              </w:rPr>
            </w:pPr>
            <w:r w:rsidRPr="00F51558">
              <w:rPr>
                <w:sz w:val="18"/>
                <w:szCs w:val="18"/>
              </w:rPr>
              <w:t>д</w:t>
            </w:r>
            <w:r w:rsidR="00731431" w:rsidRPr="00F51558">
              <w:rPr>
                <w:sz w:val="18"/>
                <w:szCs w:val="18"/>
              </w:rPr>
              <w:t>.Ворончиха</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5</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857ECB" w:rsidP="00F51558">
            <w:pPr>
              <w:pStyle w:val="ConsPlusNormal"/>
              <w:widowControl/>
              <w:ind w:firstLine="0"/>
              <w:jc w:val="right"/>
              <w:rPr>
                <w:sz w:val="18"/>
                <w:szCs w:val="18"/>
              </w:rPr>
            </w:pPr>
            <w:r w:rsidRPr="00F51558">
              <w:rPr>
                <w:sz w:val="18"/>
                <w:szCs w:val="18"/>
              </w:rPr>
              <w:t>1.8</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5914C7" w:rsidP="00F51558">
            <w:pPr>
              <w:pStyle w:val="ConsPlusCell"/>
              <w:widowControl/>
              <w:rPr>
                <w:sz w:val="18"/>
                <w:szCs w:val="18"/>
              </w:rPr>
            </w:pPr>
            <w:r w:rsidRPr="00F51558">
              <w:rPr>
                <w:sz w:val="18"/>
                <w:szCs w:val="18"/>
              </w:rPr>
              <w:t>с</w:t>
            </w:r>
            <w:r w:rsidR="001243EE" w:rsidRPr="00F51558">
              <w:rPr>
                <w:sz w:val="18"/>
                <w:szCs w:val="18"/>
              </w:rPr>
              <w:t>.Ильинское</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10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15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tcPr>
          <w:p w:rsidR="00857ECB" w:rsidRPr="00F51558" w:rsidRDefault="00857ECB" w:rsidP="00F51558">
            <w:pPr>
              <w:pStyle w:val="ConsPlusNormal"/>
              <w:widowControl/>
              <w:ind w:firstLine="0"/>
              <w:jc w:val="right"/>
              <w:rPr>
                <w:sz w:val="18"/>
                <w:szCs w:val="18"/>
              </w:rPr>
            </w:pPr>
            <w:r w:rsidRPr="00F51558">
              <w:rPr>
                <w:sz w:val="18"/>
                <w:szCs w:val="18"/>
              </w:rPr>
              <w:t>1.9</w:t>
            </w:r>
          </w:p>
        </w:tc>
        <w:tc>
          <w:tcPr>
            <w:tcW w:w="2958" w:type="dxa"/>
            <w:tcBorders>
              <w:top w:val="single" w:sz="4" w:space="0" w:color="auto"/>
              <w:left w:val="single" w:sz="4" w:space="0" w:color="auto"/>
              <w:bottom w:val="single" w:sz="4" w:space="0" w:color="auto"/>
              <w:right w:val="single" w:sz="4" w:space="0" w:color="auto"/>
            </w:tcBorders>
          </w:tcPr>
          <w:p w:rsidR="00857ECB" w:rsidRPr="00F51558" w:rsidRDefault="005914C7" w:rsidP="00F51558">
            <w:pPr>
              <w:pStyle w:val="ConsPlusCell"/>
              <w:widowControl/>
              <w:rPr>
                <w:sz w:val="18"/>
                <w:szCs w:val="18"/>
              </w:rPr>
            </w:pPr>
            <w:r w:rsidRPr="00F51558">
              <w:rPr>
                <w:sz w:val="18"/>
                <w:szCs w:val="18"/>
              </w:rPr>
              <w:t>д</w:t>
            </w:r>
            <w:r w:rsidR="001243EE" w:rsidRPr="00F51558">
              <w:rPr>
                <w:sz w:val="18"/>
                <w:szCs w:val="18"/>
              </w:rPr>
              <w:t>.Лопатино</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11</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10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15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857ECB" w:rsidP="00F51558">
            <w:pPr>
              <w:pStyle w:val="ConsPlusNormal"/>
              <w:widowControl/>
              <w:ind w:firstLine="0"/>
              <w:jc w:val="right"/>
              <w:rPr>
                <w:sz w:val="18"/>
                <w:szCs w:val="18"/>
              </w:rPr>
            </w:pPr>
            <w:r w:rsidRPr="00F51558">
              <w:rPr>
                <w:sz w:val="18"/>
                <w:szCs w:val="18"/>
              </w:rPr>
              <w:t>1.10</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5914C7" w:rsidP="00F51558">
            <w:pPr>
              <w:pStyle w:val="ConsPlusCell"/>
              <w:widowControl/>
              <w:rPr>
                <w:sz w:val="18"/>
                <w:szCs w:val="18"/>
              </w:rPr>
            </w:pPr>
            <w:r w:rsidRPr="00F51558">
              <w:rPr>
                <w:sz w:val="18"/>
                <w:szCs w:val="18"/>
              </w:rPr>
              <w:t>с</w:t>
            </w:r>
            <w:r w:rsidR="001243EE" w:rsidRPr="00F51558">
              <w:rPr>
                <w:sz w:val="18"/>
                <w:szCs w:val="18"/>
              </w:rPr>
              <w:t>.Медведково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52</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50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55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857ECB" w:rsidP="00F51558">
            <w:pPr>
              <w:pStyle w:val="ConsPlusNormal"/>
              <w:widowControl/>
              <w:ind w:firstLine="0"/>
              <w:jc w:val="right"/>
              <w:rPr>
                <w:sz w:val="18"/>
                <w:szCs w:val="18"/>
              </w:rPr>
            </w:pPr>
            <w:r w:rsidRPr="00F51558">
              <w:rPr>
                <w:sz w:val="18"/>
                <w:szCs w:val="18"/>
              </w:rPr>
              <w:t>1.11</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5914C7" w:rsidP="00F51558">
            <w:pPr>
              <w:pStyle w:val="ConsPlusCell"/>
              <w:widowControl/>
              <w:rPr>
                <w:sz w:val="18"/>
                <w:szCs w:val="18"/>
              </w:rPr>
            </w:pPr>
            <w:r w:rsidRPr="00F51558">
              <w:rPr>
                <w:sz w:val="18"/>
                <w:szCs w:val="18"/>
              </w:rPr>
              <w:t>с</w:t>
            </w:r>
            <w:r w:rsidR="001243EE" w:rsidRPr="00F51558">
              <w:rPr>
                <w:sz w:val="18"/>
                <w:szCs w:val="18"/>
              </w:rPr>
              <w:t>.Михайловское</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57ECB"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92</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1243EE" w:rsidP="00F51558">
            <w:pPr>
              <w:pStyle w:val="ConsPlusNormal"/>
              <w:widowControl/>
              <w:ind w:right="196" w:firstLine="0"/>
              <w:jc w:val="center"/>
              <w:rPr>
                <w:sz w:val="18"/>
                <w:szCs w:val="18"/>
              </w:rPr>
            </w:pPr>
            <w:r w:rsidRPr="00F51558">
              <w:rPr>
                <w:sz w:val="18"/>
                <w:szCs w:val="18"/>
              </w:rPr>
              <w:t>90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C71422" w:rsidP="00F51558">
            <w:pPr>
              <w:pStyle w:val="ConsPlusNormal"/>
              <w:widowControl/>
              <w:ind w:right="196" w:firstLine="0"/>
              <w:jc w:val="center"/>
              <w:rPr>
                <w:sz w:val="18"/>
                <w:szCs w:val="18"/>
              </w:rPr>
            </w:pPr>
            <w:r w:rsidRPr="00F51558">
              <w:rPr>
                <w:sz w:val="18"/>
                <w:szCs w:val="18"/>
              </w:rPr>
              <w:t>100</w:t>
            </w:r>
          </w:p>
        </w:tc>
      </w:tr>
      <w:tr w:rsidR="00941A5D"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A67994" w:rsidP="00F51558">
            <w:pPr>
              <w:pStyle w:val="ConsPlusNormal"/>
              <w:widowControl/>
              <w:ind w:firstLine="0"/>
              <w:jc w:val="right"/>
              <w:rPr>
                <w:sz w:val="18"/>
                <w:szCs w:val="18"/>
              </w:rPr>
            </w:pPr>
            <w:r w:rsidRPr="00F51558">
              <w:rPr>
                <w:sz w:val="18"/>
                <w:szCs w:val="18"/>
              </w:rPr>
              <w:t>1.12</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5914C7" w:rsidP="00F51558">
            <w:pPr>
              <w:pStyle w:val="ConsPlusCell"/>
              <w:widowControl/>
              <w:rPr>
                <w:sz w:val="18"/>
                <w:szCs w:val="18"/>
              </w:rPr>
            </w:pPr>
            <w:r w:rsidRPr="00F51558">
              <w:rPr>
                <w:sz w:val="18"/>
                <w:szCs w:val="18"/>
              </w:rPr>
              <w:t>д</w:t>
            </w:r>
            <w:r w:rsidR="001243EE" w:rsidRPr="00F51558">
              <w:rPr>
                <w:sz w:val="18"/>
                <w:szCs w:val="18"/>
              </w:rPr>
              <w:t>.Новино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FE628F"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1243EE" w:rsidP="00F51558">
            <w:pPr>
              <w:pStyle w:val="ConsPlusNormal"/>
              <w:widowControl/>
              <w:ind w:right="196"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C71422" w:rsidP="00F51558">
            <w:pPr>
              <w:pStyle w:val="ConsPlusNormal"/>
              <w:widowControl/>
              <w:ind w:right="196" w:firstLine="0"/>
              <w:jc w:val="center"/>
              <w:rPr>
                <w:sz w:val="18"/>
                <w:szCs w:val="18"/>
              </w:rPr>
            </w:pPr>
            <w:r w:rsidRPr="00F51558">
              <w:rPr>
                <w:sz w:val="18"/>
                <w:szCs w:val="18"/>
              </w:rPr>
              <w:t>-</w:t>
            </w:r>
          </w:p>
        </w:tc>
      </w:tr>
      <w:tr w:rsidR="00941A5D"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A67994" w:rsidP="00F51558">
            <w:pPr>
              <w:pStyle w:val="ConsPlusNormal"/>
              <w:widowControl/>
              <w:ind w:firstLine="0"/>
              <w:jc w:val="right"/>
              <w:rPr>
                <w:sz w:val="18"/>
                <w:szCs w:val="18"/>
              </w:rPr>
            </w:pPr>
            <w:r w:rsidRPr="00F51558">
              <w:rPr>
                <w:sz w:val="18"/>
                <w:szCs w:val="18"/>
              </w:rPr>
              <w:t>1.13</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5914C7" w:rsidP="00F51558">
            <w:pPr>
              <w:pStyle w:val="ConsPlusCell"/>
              <w:widowControl/>
              <w:rPr>
                <w:sz w:val="18"/>
                <w:szCs w:val="18"/>
              </w:rPr>
            </w:pPr>
            <w:r w:rsidRPr="00F51558">
              <w:rPr>
                <w:sz w:val="18"/>
                <w:szCs w:val="18"/>
              </w:rPr>
              <w:t>д</w:t>
            </w:r>
            <w:r w:rsidR="001243EE" w:rsidRPr="00F51558">
              <w:rPr>
                <w:sz w:val="18"/>
                <w:szCs w:val="18"/>
              </w:rPr>
              <w:t>.Панино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FE628F"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313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1243EE" w:rsidP="00F51558">
            <w:pPr>
              <w:pStyle w:val="ConsPlusNormal"/>
              <w:widowControl/>
              <w:ind w:right="196" w:firstLine="0"/>
              <w:jc w:val="center"/>
              <w:rPr>
                <w:sz w:val="18"/>
                <w:szCs w:val="18"/>
              </w:rPr>
            </w:pPr>
            <w:r w:rsidRPr="00F51558">
              <w:rPr>
                <w:sz w:val="18"/>
                <w:szCs w:val="18"/>
              </w:rPr>
              <w:t>320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C71422" w:rsidP="00F51558">
            <w:pPr>
              <w:pStyle w:val="ConsPlusNormal"/>
              <w:widowControl/>
              <w:ind w:right="196" w:firstLine="0"/>
              <w:jc w:val="center"/>
              <w:rPr>
                <w:sz w:val="18"/>
                <w:szCs w:val="18"/>
              </w:rPr>
            </w:pPr>
            <w:r w:rsidRPr="00F51558">
              <w:rPr>
                <w:sz w:val="18"/>
                <w:szCs w:val="18"/>
              </w:rPr>
              <w:t>320</w:t>
            </w:r>
          </w:p>
        </w:tc>
      </w:tr>
      <w:tr w:rsidR="00941A5D"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A67994" w:rsidP="00F51558">
            <w:pPr>
              <w:pStyle w:val="ConsPlusNormal"/>
              <w:widowControl/>
              <w:ind w:firstLine="0"/>
              <w:jc w:val="right"/>
              <w:rPr>
                <w:sz w:val="18"/>
                <w:szCs w:val="18"/>
              </w:rPr>
            </w:pPr>
            <w:r w:rsidRPr="00F51558">
              <w:rPr>
                <w:sz w:val="18"/>
                <w:szCs w:val="18"/>
              </w:rPr>
              <w:t>1.14</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5914C7" w:rsidP="00F51558">
            <w:pPr>
              <w:pStyle w:val="ConsPlusCell"/>
              <w:widowControl/>
              <w:rPr>
                <w:sz w:val="18"/>
                <w:szCs w:val="18"/>
              </w:rPr>
            </w:pPr>
            <w:r w:rsidRPr="00F51558">
              <w:rPr>
                <w:sz w:val="18"/>
                <w:szCs w:val="18"/>
              </w:rPr>
              <w:t>д</w:t>
            </w:r>
            <w:r w:rsidR="001243EE" w:rsidRPr="00F51558">
              <w:rPr>
                <w:sz w:val="18"/>
                <w:szCs w:val="18"/>
              </w:rPr>
              <w:t>.Шульгино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FE628F"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97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1243EE" w:rsidP="00F51558">
            <w:pPr>
              <w:pStyle w:val="ConsPlusNormal"/>
              <w:widowControl/>
              <w:ind w:right="196" w:firstLine="0"/>
              <w:jc w:val="center"/>
              <w:rPr>
                <w:sz w:val="18"/>
                <w:szCs w:val="18"/>
              </w:rPr>
            </w:pPr>
            <w:r w:rsidRPr="00F51558">
              <w:rPr>
                <w:sz w:val="18"/>
                <w:szCs w:val="18"/>
              </w:rPr>
              <w:t>100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C71422" w:rsidP="00F51558">
            <w:pPr>
              <w:pStyle w:val="ConsPlusNormal"/>
              <w:widowControl/>
              <w:ind w:right="196" w:firstLine="0"/>
              <w:jc w:val="center"/>
              <w:rPr>
                <w:sz w:val="18"/>
                <w:szCs w:val="18"/>
              </w:rPr>
            </w:pPr>
            <w:r w:rsidRPr="00F51558">
              <w:rPr>
                <w:sz w:val="18"/>
                <w:szCs w:val="18"/>
              </w:rPr>
              <w:t>100</w:t>
            </w:r>
          </w:p>
        </w:tc>
      </w:tr>
      <w:tr w:rsidR="00941A5D"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A67994" w:rsidP="00F51558">
            <w:pPr>
              <w:pStyle w:val="ConsPlusNormal"/>
              <w:widowControl/>
              <w:ind w:firstLine="0"/>
              <w:jc w:val="right"/>
              <w:rPr>
                <w:sz w:val="18"/>
                <w:szCs w:val="18"/>
              </w:rPr>
            </w:pPr>
            <w:r w:rsidRPr="00F51558">
              <w:rPr>
                <w:sz w:val="18"/>
                <w:szCs w:val="18"/>
              </w:rPr>
              <w:t>1.15</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5914C7" w:rsidP="00F51558">
            <w:pPr>
              <w:pStyle w:val="ConsPlusCell"/>
              <w:widowControl/>
              <w:rPr>
                <w:sz w:val="18"/>
                <w:szCs w:val="18"/>
              </w:rPr>
            </w:pPr>
            <w:r w:rsidRPr="00F51558">
              <w:rPr>
                <w:sz w:val="18"/>
                <w:szCs w:val="18"/>
              </w:rPr>
              <w:t>с</w:t>
            </w:r>
            <w:r w:rsidR="001243EE" w:rsidRPr="00F51558">
              <w:rPr>
                <w:sz w:val="18"/>
                <w:szCs w:val="18"/>
              </w:rPr>
              <w:t>.Фряньково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FE628F"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147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1243EE" w:rsidP="00F51558">
            <w:pPr>
              <w:pStyle w:val="ConsPlusNormal"/>
              <w:widowControl/>
              <w:ind w:right="196" w:firstLine="0"/>
              <w:jc w:val="center"/>
              <w:rPr>
                <w:sz w:val="18"/>
                <w:szCs w:val="18"/>
              </w:rPr>
            </w:pPr>
            <w:r w:rsidRPr="00F51558">
              <w:rPr>
                <w:sz w:val="18"/>
                <w:szCs w:val="18"/>
              </w:rPr>
              <w:t>150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C71422" w:rsidP="00F51558">
            <w:pPr>
              <w:pStyle w:val="ConsPlusNormal"/>
              <w:widowControl/>
              <w:ind w:right="196" w:firstLine="0"/>
              <w:jc w:val="center"/>
              <w:rPr>
                <w:sz w:val="18"/>
                <w:szCs w:val="18"/>
              </w:rPr>
            </w:pPr>
            <w:r w:rsidRPr="00F51558">
              <w:rPr>
                <w:sz w:val="18"/>
                <w:szCs w:val="18"/>
              </w:rPr>
              <w:t>150</w:t>
            </w:r>
          </w:p>
        </w:tc>
      </w:tr>
      <w:tr w:rsidR="00941A5D"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A67994" w:rsidP="00F51558">
            <w:pPr>
              <w:pStyle w:val="ConsPlusNormal"/>
              <w:widowControl/>
              <w:ind w:firstLine="0"/>
              <w:jc w:val="right"/>
              <w:rPr>
                <w:sz w:val="18"/>
                <w:szCs w:val="18"/>
              </w:rPr>
            </w:pPr>
            <w:r w:rsidRPr="00F51558">
              <w:rPr>
                <w:sz w:val="18"/>
                <w:szCs w:val="18"/>
              </w:rPr>
              <w:t>1.16</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5914C7" w:rsidP="00F51558">
            <w:pPr>
              <w:pStyle w:val="ConsPlusCell"/>
              <w:widowControl/>
              <w:rPr>
                <w:sz w:val="18"/>
                <w:szCs w:val="18"/>
              </w:rPr>
            </w:pPr>
            <w:r w:rsidRPr="00F51558">
              <w:rPr>
                <w:sz w:val="18"/>
                <w:szCs w:val="18"/>
              </w:rPr>
              <w:t>д</w:t>
            </w:r>
            <w:r w:rsidR="001243EE" w:rsidRPr="00F51558">
              <w:rPr>
                <w:sz w:val="18"/>
                <w:szCs w:val="18"/>
              </w:rPr>
              <w:t>.Языково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FE628F" w:rsidP="00F51558">
            <w:pPr>
              <w:pStyle w:val="ConsPlusNormal"/>
              <w:widowControl/>
              <w:ind w:firstLine="0"/>
              <w:jc w:val="center"/>
              <w:rPr>
                <w:sz w:val="16"/>
                <w:szCs w:val="16"/>
              </w:rPr>
            </w:pPr>
            <w:r w:rsidRPr="00F51558">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41A5D" w:rsidRPr="00F51558" w:rsidRDefault="001243EE" w:rsidP="00F51558">
            <w:pPr>
              <w:pStyle w:val="af"/>
              <w:ind w:right="168"/>
              <w:jc w:val="center"/>
              <w:rPr>
                <w:rFonts w:ascii="Arial" w:hAnsi="Arial" w:cs="Arial"/>
                <w:sz w:val="18"/>
                <w:szCs w:val="18"/>
              </w:rPr>
            </w:pPr>
            <w:r w:rsidRPr="00F51558">
              <w:rPr>
                <w:rFonts w:ascii="Arial" w:hAnsi="Arial" w:cs="Arial"/>
                <w:sz w:val="18"/>
                <w:szCs w:val="18"/>
              </w:rPr>
              <w:t>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C71422" w:rsidP="00F51558">
            <w:pPr>
              <w:pStyle w:val="ConsPlusNormal"/>
              <w:widowControl/>
              <w:ind w:right="196" w:firstLine="0"/>
              <w:jc w:val="center"/>
              <w:rPr>
                <w:sz w:val="18"/>
                <w:szCs w:val="18"/>
              </w:rPr>
            </w:pPr>
            <w:r w:rsidRPr="00F51558">
              <w:rPr>
                <w:sz w:val="18"/>
                <w:szCs w:val="18"/>
              </w:rPr>
              <w:t>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941A5D" w:rsidRPr="00F51558" w:rsidRDefault="00C71422" w:rsidP="00F51558">
            <w:pPr>
              <w:pStyle w:val="ConsPlusNormal"/>
              <w:widowControl/>
              <w:ind w:right="196" w:firstLine="0"/>
              <w:jc w:val="center"/>
              <w:rPr>
                <w:sz w:val="18"/>
                <w:szCs w:val="18"/>
              </w:rPr>
            </w:pPr>
            <w:r w:rsidRPr="00F51558">
              <w:rPr>
                <w:sz w:val="18"/>
                <w:szCs w:val="18"/>
              </w:rPr>
              <w:t>10</w:t>
            </w:r>
          </w:p>
        </w:tc>
      </w:tr>
      <w:tr w:rsidR="00731431" w:rsidRPr="00F51558">
        <w:trPr>
          <w:trHeight w:val="284"/>
          <w:jc w:val="center"/>
        </w:trPr>
        <w:tc>
          <w:tcPr>
            <w:tcW w:w="752" w:type="dxa"/>
            <w:tcBorders>
              <w:top w:val="single" w:sz="4" w:space="0" w:color="auto"/>
              <w:left w:val="single" w:sz="4" w:space="0" w:color="auto"/>
              <w:right w:val="single" w:sz="4" w:space="0" w:color="auto"/>
            </w:tcBorders>
            <w:shd w:val="clear" w:color="auto" w:fill="auto"/>
          </w:tcPr>
          <w:p w:rsidR="00731431" w:rsidRPr="00F51558" w:rsidRDefault="00731431" w:rsidP="00F51558">
            <w:pPr>
              <w:pStyle w:val="ConsPlusNormal"/>
              <w:widowControl/>
              <w:ind w:firstLine="0"/>
              <w:jc w:val="right"/>
              <w:rPr>
                <w:sz w:val="18"/>
                <w:szCs w:val="18"/>
              </w:rPr>
            </w:pPr>
          </w:p>
        </w:tc>
        <w:tc>
          <w:tcPr>
            <w:tcW w:w="2958" w:type="dxa"/>
            <w:tcBorders>
              <w:top w:val="single" w:sz="4" w:space="0" w:color="auto"/>
              <w:left w:val="single" w:sz="4" w:space="0" w:color="auto"/>
              <w:right w:val="single" w:sz="4" w:space="0" w:color="auto"/>
            </w:tcBorders>
            <w:shd w:val="clear" w:color="auto" w:fill="auto"/>
          </w:tcPr>
          <w:p w:rsidR="00731431" w:rsidRPr="00F51558" w:rsidRDefault="00731431" w:rsidP="00F51558">
            <w:pPr>
              <w:pStyle w:val="ConsPlusCell"/>
              <w:widowControl/>
              <w:rPr>
                <w:sz w:val="18"/>
                <w:szCs w:val="18"/>
              </w:rPr>
            </w:pPr>
          </w:p>
        </w:tc>
        <w:tc>
          <w:tcPr>
            <w:tcW w:w="1241" w:type="dxa"/>
            <w:tcBorders>
              <w:top w:val="single" w:sz="4" w:space="0" w:color="auto"/>
              <w:left w:val="single" w:sz="4" w:space="0" w:color="auto"/>
              <w:right w:val="single" w:sz="4" w:space="0" w:color="auto"/>
            </w:tcBorders>
            <w:shd w:val="clear" w:color="auto" w:fill="auto"/>
            <w:vAlign w:val="center"/>
          </w:tcPr>
          <w:p w:rsidR="00731431" w:rsidRPr="00F51558" w:rsidRDefault="00731431" w:rsidP="00F51558">
            <w:pPr>
              <w:pStyle w:val="ConsPlusNormal"/>
              <w:widowControl/>
              <w:ind w:firstLine="0"/>
              <w:jc w:val="center"/>
              <w:rPr>
                <w:sz w:val="16"/>
                <w:szCs w:val="16"/>
              </w:rPr>
            </w:pPr>
          </w:p>
        </w:tc>
        <w:tc>
          <w:tcPr>
            <w:tcW w:w="1203" w:type="dxa"/>
            <w:tcBorders>
              <w:top w:val="single" w:sz="4" w:space="0" w:color="auto"/>
              <w:left w:val="single" w:sz="4" w:space="0" w:color="auto"/>
              <w:right w:val="single" w:sz="4" w:space="0" w:color="auto"/>
            </w:tcBorders>
            <w:shd w:val="clear" w:color="auto" w:fill="auto"/>
          </w:tcPr>
          <w:p w:rsidR="00731431" w:rsidRPr="00F51558" w:rsidRDefault="00731431" w:rsidP="00F51558">
            <w:pPr>
              <w:pStyle w:val="af"/>
              <w:ind w:right="168"/>
              <w:jc w:val="right"/>
              <w:rPr>
                <w:rFonts w:ascii="Arial" w:hAnsi="Arial" w:cs="Arial"/>
                <w:sz w:val="18"/>
                <w:szCs w:val="18"/>
              </w:rPr>
            </w:pPr>
          </w:p>
        </w:tc>
        <w:tc>
          <w:tcPr>
            <w:tcW w:w="1259" w:type="dxa"/>
            <w:tcBorders>
              <w:top w:val="single" w:sz="4" w:space="0" w:color="auto"/>
              <w:left w:val="single" w:sz="4" w:space="0" w:color="auto"/>
              <w:right w:val="single" w:sz="4" w:space="0" w:color="auto"/>
            </w:tcBorders>
            <w:shd w:val="clear" w:color="auto" w:fill="auto"/>
            <w:vAlign w:val="center"/>
          </w:tcPr>
          <w:p w:rsidR="00731431" w:rsidRPr="00F51558" w:rsidRDefault="00731431" w:rsidP="00F51558">
            <w:pPr>
              <w:pStyle w:val="ConsPlusNormal"/>
              <w:widowControl/>
              <w:ind w:right="196" w:firstLine="0"/>
              <w:jc w:val="right"/>
              <w:rPr>
                <w:sz w:val="18"/>
                <w:szCs w:val="18"/>
              </w:rPr>
            </w:pPr>
          </w:p>
        </w:tc>
        <w:tc>
          <w:tcPr>
            <w:tcW w:w="1259" w:type="dxa"/>
            <w:tcBorders>
              <w:top w:val="single" w:sz="4" w:space="0" w:color="auto"/>
              <w:left w:val="single" w:sz="4" w:space="0" w:color="auto"/>
              <w:right w:val="single" w:sz="4" w:space="0" w:color="auto"/>
            </w:tcBorders>
            <w:shd w:val="clear" w:color="auto" w:fill="auto"/>
            <w:vAlign w:val="center"/>
          </w:tcPr>
          <w:p w:rsidR="00731431" w:rsidRPr="00F51558" w:rsidRDefault="00731431" w:rsidP="00F51558">
            <w:pPr>
              <w:pStyle w:val="ConsPlusNormal"/>
              <w:widowControl/>
              <w:ind w:right="196" w:firstLine="0"/>
              <w:jc w:val="right"/>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rPr>
            </w:pPr>
            <w:r w:rsidRPr="00F51558">
              <w:rPr>
                <w:b/>
                <w:sz w:val="18"/>
                <w:szCs w:val="18"/>
              </w:rPr>
              <w:t>2</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rPr>
                <w:b/>
                <w:sz w:val="18"/>
                <w:szCs w:val="18"/>
              </w:rPr>
            </w:pPr>
            <w:r w:rsidRPr="00F51558">
              <w:rPr>
                <w:b/>
                <w:sz w:val="18"/>
                <w:szCs w:val="18"/>
              </w:rPr>
              <w:t>Плотность</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r w:rsidRPr="00F51558">
              <w:rPr>
                <w:sz w:val="18"/>
                <w:szCs w:val="18"/>
              </w:rPr>
              <w:t>чел. на 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7B2CA1" w:rsidP="00F51558">
            <w:pPr>
              <w:pStyle w:val="ConsPlusNormal"/>
              <w:widowControl/>
              <w:ind w:firstLine="0"/>
              <w:jc w:val="center"/>
              <w:rPr>
                <w:sz w:val="18"/>
                <w:szCs w:val="18"/>
              </w:rPr>
            </w:pPr>
            <w:r w:rsidRPr="00F51558">
              <w:rPr>
                <w:sz w:val="18"/>
                <w:szCs w:val="18"/>
              </w:rPr>
              <w:t>2,4</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7B2CA1" w:rsidP="00F51558">
            <w:pPr>
              <w:pStyle w:val="ConsPlusNormal"/>
              <w:widowControl/>
              <w:ind w:firstLine="0"/>
              <w:jc w:val="center"/>
              <w:rPr>
                <w:sz w:val="18"/>
                <w:szCs w:val="18"/>
              </w:rPr>
            </w:pPr>
            <w:r w:rsidRPr="00F51558">
              <w:rPr>
                <w:sz w:val="18"/>
                <w:szCs w:val="18"/>
              </w:rPr>
              <w:t>2,1</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7B2CA1" w:rsidP="00F51558">
            <w:pPr>
              <w:pStyle w:val="ConsPlusNormal"/>
              <w:widowControl/>
              <w:ind w:firstLine="0"/>
              <w:jc w:val="center"/>
              <w:rPr>
                <w:sz w:val="18"/>
                <w:szCs w:val="18"/>
              </w:rPr>
            </w:pPr>
            <w:r w:rsidRPr="00F51558">
              <w:rPr>
                <w:sz w:val="18"/>
                <w:szCs w:val="18"/>
              </w:rPr>
              <w:t>2,2</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b/>
                <w:sz w:val="18"/>
                <w:szCs w:val="18"/>
              </w:rPr>
            </w:pPr>
            <w:r w:rsidRPr="00F51558">
              <w:rPr>
                <w:b/>
                <w:sz w:val="18"/>
                <w:szCs w:val="18"/>
              </w:rPr>
              <w:t>3</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rPr>
                <w:b/>
                <w:sz w:val="18"/>
                <w:szCs w:val="18"/>
              </w:rPr>
            </w:pPr>
            <w:r w:rsidRPr="00F51558">
              <w:rPr>
                <w:b/>
                <w:sz w:val="18"/>
                <w:szCs w:val="18"/>
              </w:rPr>
              <w:t>Возрастная структура нас</w:t>
            </w:r>
            <w:r w:rsidRPr="00F51558">
              <w:rPr>
                <w:b/>
                <w:sz w:val="18"/>
                <w:szCs w:val="18"/>
              </w:rPr>
              <w:t>е</w:t>
            </w:r>
            <w:r w:rsidRPr="00F51558">
              <w:rPr>
                <w:b/>
                <w:sz w:val="18"/>
                <w:szCs w:val="18"/>
              </w:rPr>
              <w:t>ления:</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sz w:val="18"/>
                <w:szCs w:val="18"/>
              </w:rPr>
            </w:pPr>
            <w:r w:rsidRPr="00F51558">
              <w:rPr>
                <w:sz w:val="18"/>
                <w:szCs w:val="18"/>
              </w:rPr>
              <w:t>3.1</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857ECB" w:rsidRPr="00F51558" w:rsidRDefault="00857ECB" w:rsidP="00F51558">
            <w:pPr>
              <w:pStyle w:val="ConsPlusNormal"/>
              <w:widowControl/>
              <w:ind w:left="149" w:hanging="149"/>
              <w:rPr>
                <w:sz w:val="18"/>
                <w:szCs w:val="18"/>
              </w:rPr>
            </w:pPr>
            <w:r w:rsidRPr="00F51558">
              <w:rPr>
                <w:sz w:val="18"/>
                <w:szCs w:val="18"/>
              </w:rPr>
              <w:t>-  младше трудоспособного    возраста</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r w:rsidRPr="00F51558">
              <w:rPr>
                <w:sz w:val="18"/>
                <w:szCs w:val="18"/>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193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210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17,4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18,0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7B2CA1" w:rsidP="00F51558">
            <w:pPr>
              <w:pStyle w:val="ConsPlusNormal"/>
              <w:widowControl/>
              <w:ind w:firstLine="0"/>
              <w:jc w:val="center"/>
              <w:rPr>
                <w:sz w:val="18"/>
                <w:szCs w:val="18"/>
              </w:rPr>
            </w:pPr>
            <w:r w:rsidRPr="00F51558">
              <w:rPr>
                <w:sz w:val="18"/>
                <w:szCs w:val="18"/>
              </w:rPr>
              <w:t>18,1</w:t>
            </w: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sz w:val="18"/>
                <w:szCs w:val="18"/>
              </w:rPr>
            </w:pPr>
            <w:r w:rsidRPr="00F51558">
              <w:rPr>
                <w:sz w:val="18"/>
                <w:szCs w:val="18"/>
              </w:rPr>
              <w:t>3.2</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rPr>
                <w:sz w:val="18"/>
                <w:szCs w:val="18"/>
              </w:rPr>
            </w:pPr>
            <w:r w:rsidRPr="00F51558">
              <w:rPr>
                <w:sz w:val="18"/>
                <w:szCs w:val="18"/>
              </w:rPr>
              <w:t>- в трудоспособном во</w:t>
            </w:r>
            <w:r w:rsidRPr="00F51558">
              <w:rPr>
                <w:sz w:val="18"/>
                <w:szCs w:val="18"/>
              </w:rPr>
              <w:t>з</w:t>
            </w:r>
            <w:r w:rsidRPr="00F51558">
              <w:rPr>
                <w:sz w:val="18"/>
                <w:szCs w:val="18"/>
              </w:rPr>
              <w:t xml:space="preserve">расте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r w:rsidRPr="00F51558">
              <w:rPr>
                <w:sz w:val="18"/>
                <w:szCs w:val="18"/>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690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670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700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62,0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60,4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7B2CA1" w:rsidP="00F51558">
            <w:pPr>
              <w:pStyle w:val="ConsPlusNormal"/>
              <w:widowControl/>
              <w:ind w:firstLine="0"/>
              <w:jc w:val="center"/>
              <w:rPr>
                <w:sz w:val="18"/>
                <w:szCs w:val="18"/>
              </w:rPr>
            </w:pPr>
            <w:r w:rsidRPr="00F51558">
              <w:rPr>
                <w:sz w:val="18"/>
                <w:szCs w:val="18"/>
              </w:rPr>
              <w:t>60,3</w:t>
            </w: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sz w:val="18"/>
                <w:szCs w:val="18"/>
              </w:rPr>
            </w:pPr>
            <w:r w:rsidRPr="00F51558">
              <w:rPr>
                <w:sz w:val="18"/>
                <w:szCs w:val="18"/>
              </w:rPr>
              <w:t>3.3</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857ECB" w:rsidRPr="00F51558" w:rsidRDefault="00857ECB" w:rsidP="00F51558">
            <w:pPr>
              <w:pStyle w:val="ConsPlusNormal"/>
              <w:widowControl/>
              <w:ind w:left="135" w:hanging="135"/>
              <w:rPr>
                <w:sz w:val="18"/>
                <w:szCs w:val="18"/>
              </w:rPr>
            </w:pPr>
            <w:r w:rsidRPr="00F51558">
              <w:rPr>
                <w:sz w:val="18"/>
                <w:szCs w:val="18"/>
              </w:rPr>
              <w:t>- старше трудоспособного во</w:t>
            </w:r>
            <w:r w:rsidRPr="00F51558">
              <w:rPr>
                <w:sz w:val="18"/>
                <w:szCs w:val="18"/>
              </w:rPr>
              <w:t>з</w:t>
            </w:r>
            <w:r w:rsidRPr="00F51558">
              <w:rPr>
                <w:sz w:val="18"/>
                <w:szCs w:val="18"/>
              </w:rPr>
              <w:t>раста</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r w:rsidRPr="00F51558">
              <w:rPr>
                <w:sz w:val="18"/>
                <w:szCs w:val="18"/>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229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250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857EC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20,6</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F80514" w:rsidP="00F51558">
            <w:pPr>
              <w:pStyle w:val="ConsPlusNormal"/>
              <w:widowControl/>
              <w:ind w:firstLine="0"/>
              <w:jc w:val="center"/>
              <w:rPr>
                <w:sz w:val="18"/>
                <w:szCs w:val="18"/>
              </w:rPr>
            </w:pPr>
            <w:r w:rsidRPr="00F51558">
              <w:rPr>
                <w:sz w:val="18"/>
                <w:szCs w:val="18"/>
              </w:rPr>
              <w:t>21,6</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57ECB" w:rsidRPr="00F51558" w:rsidRDefault="007B2CA1" w:rsidP="00F51558">
            <w:pPr>
              <w:pStyle w:val="ConsPlusNormal"/>
              <w:widowControl/>
              <w:ind w:firstLine="0"/>
              <w:jc w:val="center"/>
              <w:rPr>
                <w:sz w:val="18"/>
                <w:szCs w:val="18"/>
              </w:rPr>
            </w:pPr>
            <w:r w:rsidRPr="00F51558">
              <w:rPr>
                <w:sz w:val="18"/>
                <w:szCs w:val="18"/>
              </w:rPr>
              <w:t>21,6</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rPr>
            </w:pPr>
            <w:r w:rsidRPr="00F51558">
              <w:rPr>
                <w:b/>
                <w:sz w:val="18"/>
                <w:szCs w:val="18"/>
                <w:lang w:val="en-US"/>
              </w:rPr>
              <w:t>III</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rPr>
                <w:b/>
                <w:sz w:val="18"/>
                <w:szCs w:val="18"/>
              </w:rPr>
            </w:pPr>
            <w:r w:rsidRPr="00F51558">
              <w:rPr>
                <w:b/>
                <w:sz w:val="18"/>
                <w:szCs w:val="18"/>
              </w:rPr>
              <w:t>ЖИЛИЩНЫЙ ФОНД</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Средняя обеспеченность</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 чел.</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5B71F6" w:rsidP="00F51558">
            <w:pPr>
              <w:pStyle w:val="ConsPlusNormal"/>
              <w:widowControl/>
              <w:ind w:firstLine="0"/>
              <w:jc w:val="center"/>
              <w:rPr>
                <w:sz w:val="18"/>
                <w:szCs w:val="18"/>
              </w:rPr>
            </w:pPr>
            <w:r w:rsidRPr="00F51558">
              <w:rPr>
                <w:sz w:val="18"/>
                <w:szCs w:val="18"/>
              </w:rPr>
              <w:t>25,1</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5B71F6" w:rsidP="00F51558">
            <w:pPr>
              <w:pStyle w:val="ConsPlusNormal"/>
              <w:widowControl/>
              <w:ind w:firstLine="0"/>
              <w:jc w:val="center"/>
              <w:rPr>
                <w:sz w:val="18"/>
                <w:szCs w:val="18"/>
              </w:rPr>
            </w:pPr>
            <w:r w:rsidRPr="00F51558">
              <w:rPr>
                <w:sz w:val="18"/>
                <w:szCs w:val="18"/>
              </w:rPr>
              <w:t>30,0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5B71F6" w:rsidP="00F51558">
            <w:pPr>
              <w:pStyle w:val="ConsPlusNormal"/>
              <w:widowControl/>
              <w:ind w:firstLine="0"/>
              <w:jc w:val="center"/>
              <w:rPr>
                <w:sz w:val="18"/>
                <w:szCs w:val="18"/>
              </w:rPr>
            </w:pPr>
            <w:r w:rsidRPr="00F51558">
              <w:rPr>
                <w:sz w:val="18"/>
                <w:szCs w:val="18"/>
              </w:rPr>
              <w:t>40,0</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right="-86" w:firstLine="0"/>
              <w:rPr>
                <w:sz w:val="18"/>
                <w:szCs w:val="18"/>
              </w:rPr>
            </w:pPr>
            <w:r w:rsidRPr="00F51558">
              <w:rPr>
                <w:sz w:val="18"/>
                <w:szCs w:val="18"/>
              </w:rPr>
              <w:t>Общий объем жилищного фонда</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6"/>
                <w:szCs w:val="16"/>
              </w:rPr>
            </w:pPr>
            <w:r w:rsidRPr="00F51558">
              <w:rPr>
                <w:sz w:val="16"/>
                <w:szCs w:val="16"/>
              </w:rPr>
              <w:t>тыс. 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447BCA" w:rsidP="00F51558">
            <w:pPr>
              <w:pStyle w:val="ConsPlusNormal"/>
              <w:widowControl/>
              <w:ind w:firstLine="0"/>
              <w:jc w:val="center"/>
              <w:rPr>
                <w:sz w:val="18"/>
                <w:szCs w:val="18"/>
              </w:rPr>
            </w:pPr>
            <w:r w:rsidRPr="00F51558">
              <w:rPr>
                <w:sz w:val="18"/>
                <w:szCs w:val="18"/>
              </w:rPr>
              <w:t>28 190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447BCA" w:rsidP="00F51558">
            <w:pPr>
              <w:pStyle w:val="ConsPlusNormal"/>
              <w:widowControl/>
              <w:ind w:firstLine="0"/>
              <w:jc w:val="center"/>
              <w:rPr>
                <w:sz w:val="18"/>
                <w:szCs w:val="18"/>
              </w:rPr>
            </w:pPr>
            <w:r w:rsidRPr="00F51558">
              <w:rPr>
                <w:sz w:val="18"/>
                <w:szCs w:val="18"/>
              </w:rPr>
              <w:t>33 300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75B38" w:rsidP="00F51558">
            <w:pPr>
              <w:pStyle w:val="ConsPlusNormal"/>
              <w:widowControl/>
              <w:ind w:firstLine="0"/>
              <w:jc w:val="center"/>
              <w:rPr>
                <w:sz w:val="18"/>
                <w:szCs w:val="18"/>
              </w:rPr>
            </w:pPr>
            <w:r w:rsidRPr="00F51558">
              <w:rPr>
                <w:sz w:val="18"/>
                <w:szCs w:val="18"/>
              </w:rPr>
              <w:t>46 400</w:t>
            </w:r>
          </w:p>
        </w:tc>
      </w:tr>
      <w:tr w:rsidR="00857ECB" w:rsidRPr="00F51558">
        <w:trPr>
          <w:trHeight w:val="284"/>
          <w:jc w:val="center"/>
        </w:trPr>
        <w:tc>
          <w:tcPr>
            <w:tcW w:w="8672" w:type="dxa"/>
            <w:gridSpan w:val="6"/>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1332"/>
              <w:rPr>
                <w:sz w:val="18"/>
                <w:szCs w:val="18"/>
              </w:rPr>
            </w:pPr>
            <w:r w:rsidRPr="00F51558">
              <w:rPr>
                <w:sz w:val="18"/>
                <w:szCs w:val="18"/>
              </w:rPr>
              <w:t>в том числе:</w:t>
            </w:r>
          </w:p>
        </w:tc>
      </w:tr>
      <w:tr w:rsidR="00857ECB" w:rsidRPr="00F51558">
        <w:trPr>
          <w:trHeight w:val="284"/>
          <w:jc w:val="center"/>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jc w:val="right"/>
              <w:rPr>
                <w:rFonts w:ascii="Arial" w:hAnsi="Arial" w:cs="Arial"/>
                <w:sz w:val="18"/>
                <w:szCs w:val="18"/>
              </w:rPr>
            </w:pPr>
            <w:r w:rsidRPr="00F51558">
              <w:rPr>
                <w:rFonts w:ascii="Arial" w:hAnsi="Arial" w:cs="Arial"/>
                <w:sz w:val="18"/>
                <w:szCs w:val="18"/>
              </w:rPr>
              <w:t>3</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Общий объем нового стро</w:t>
            </w:r>
            <w:r w:rsidRPr="00F51558">
              <w:rPr>
                <w:sz w:val="18"/>
                <w:szCs w:val="18"/>
              </w:rPr>
              <w:t>и</w:t>
            </w:r>
            <w:r w:rsidRPr="00F51558">
              <w:rPr>
                <w:sz w:val="18"/>
                <w:szCs w:val="18"/>
              </w:rPr>
              <w:t>тельства</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260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5100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13100</w:t>
            </w:r>
          </w:p>
        </w:tc>
      </w:tr>
      <w:tr w:rsidR="00857ECB" w:rsidRPr="00F51558">
        <w:trPr>
          <w:trHeight w:val="284"/>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4</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Общий объем убыли жилищн</w:t>
            </w:r>
            <w:r w:rsidRPr="00F51558">
              <w:rPr>
                <w:sz w:val="18"/>
                <w:szCs w:val="18"/>
              </w:rPr>
              <w:t>о</w:t>
            </w:r>
            <w:r w:rsidRPr="00F51558">
              <w:rPr>
                <w:sz w:val="18"/>
                <w:szCs w:val="18"/>
              </w:rPr>
              <w:t>го фонда</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1200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2000</w:t>
            </w:r>
          </w:p>
        </w:tc>
      </w:tr>
      <w:tr w:rsidR="00857ECB" w:rsidRPr="00F51558">
        <w:trPr>
          <w:trHeight w:val="284"/>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5</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Существующий сохраня</w:t>
            </w:r>
            <w:r w:rsidRPr="00F51558">
              <w:rPr>
                <w:sz w:val="18"/>
                <w:szCs w:val="18"/>
              </w:rPr>
              <w:t>е</w:t>
            </w:r>
            <w:r w:rsidRPr="00F51558">
              <w:rPr>
                <w:sz w:val="18"/>
                <w:szCs w:val="18"/>
              </w:rPr>
              <w:t>мый жилой фонд</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28190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26990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FC1D18" w:rsidP="00F51558">
            <w:pPr>
              <w:pStyle w:val="ConsPlusNormal"/>
              <w:widowControl/>
              <w:ind w:firstLine="0"/>
              <w:jc w:val="center"/>
              <w:rPr>
                <w:sz w:val="18"/>
                <w:szCs w:val="18"/>
              </w:rPr>
            </w:pPr>
            <w:r w:rsidRPr="00F51558">
              <w:rPr>
                <w:sz w:val="18"/>
                <w:szCs w:val="18"/>
              </w:rPr>
              <w:t>31300</w:t>
            </w:r>
          </w:p>
        </w:tc>
      </w:tr>
      <w:tr w:rsidR="00857ECB" w:rsidRPr="00F51558">
        <w:trPr>
          <w:trHeight w:val="284"/>
          <w:jc w:val="center"/>
        </w:trPr>
        <w:tc>
          <w:tcPr>
            <w:tcW w:w="752"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lang w:val="en-US"/>
              </w:rPr>
            </w:pPr>
            <w:r w:rsidRPr="00F51558">
              <w:rPr>
                <w:b/>
                <w:sz w:val="18"/>
                <w:szCs w:val="18"/>
                <w:lang w:val="en-US"/>
              </w:rPr>
              <w:t>IV</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rPr>
                <w:sz w:val="18"/>
                <w:szCs w:val="18"/>
              </w:rPr>
            </w:pPr>
            <w:r w:rsidRPr="00F51558">
              <w:rPr>
                <w:b/>
                <w:sz w:val="18"/>
                <w:szCs w:val="18"/>
              </w:rPr>
              <w:t>ОБЪЕКТЫ СОЦИАЛЬНОГО И КУЛЬТУРНО-БЫТОВОГО ОБСЛУЖИВАНИЯ НАСЕЛЕНИЯ</w:t>
            </w: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Детские дошкольные учрежд</w:t>
            </w:r>
            <w:r w:rsidRPr="00F51558">
              <w:rPr>
                <w:sz w:val="18"/>
                <w:szCs w:val="18"/>
              </w:rPr>
              <w:t>е</w:t>
            </w:r>
            <w:r w:rsidRPr="00F51558">
              <w:rPr>
                <w:sz w:val="18"/>
                <w:szCs w:val="18"/>
              </w:rPr>
              <w:t>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мест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Учреждения образования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мест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100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100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3</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Объекты здравоохранения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посещ.</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30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30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30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23</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23</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23</w:t>
            </w: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4</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Физкультурно-спортивные об</w:t>
            </w:r>
            <w:r w:rsidRPr="00F51558">
              <w:rPr>
                <w:sz w:val="18"/>
                <w:szCs w:val="18"/>
              </w:rPr>
              <w:t>ъ</w:t>
            </w:r>
            <w:r w:rsidRPr="00F51558">
              <w:rPr>
                <w:sz w:val="18"/>
                <w:szCs w:val="18"/>
              </w:rPr>
              <w:t>екты</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540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540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500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500</w:t>
            </w: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5</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Плоскостные спортивные с</w:t>
            </w:r>
            <w:r w:rsidRPr="00F51558">
              <w:rPr>
                <w:sz w:val="18"/>
                <w:szCs w:val="18"/>
              </w:rPr>
              <w:t>о</w:t>
            </w:r>
            <w:r w:rsidRPr="00F51558">
              <w:rPr>
                <w:sz w:val="18"/>
                <w:szCs w:val="18"/>
              </w:rPr>
              <w:t>оружения</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F51558">
            <w:pPr>
              <w:jc w:val="center"/>
              <w:rPr>
                <w:rFonts w:ascii="Arial" w:hAnsi="Arial" w:cs="Arial"/>
                <w:sz w:val="18"/>
                <w:szCs w:val="18"/>
              </w:rPr>
            </w:pPr>
            <w:r w:rsidRPr="00F51558">
              <w:rPr>
                <w:rFonts w:ascii="Arial" w:hAnsi="Arial" w:cs="Arial"/>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3</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3</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3</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2,6</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2,6</w:t>
            </w: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6</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Объекты культуры и иску</w:t>
            </w:r>
            <w:r w:rsidRPr="00F51558">
              <w:rPr>
                <w:sz w:val="18"/>
                <w:szCs w:val="18"/>
              </w:rPr>
              <w:t>с</w:t>
            </w:r>
            <w:r w:rsidRPr="00F51558">
              <w:rPr>
                <w:sz w:val="18"/>
                <w:szCs w:val="18"/>
              </w:rPr>
              <w:t>ства</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106</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106</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106</w:t>
            </w:r>
          </w:p>
        </w:tc>
      </w:tr>
      <w:tr w:rsidR="00857ECB" w:rsidRPr="00F51558">
        <w:trPr>
          <w:trHeight w:val="284"/>
          <w:jc w:val="center"/>
        </w:trPr>
        <w:tc>
          <w:tcPr>
            <w:tcW w:w="752" w:type="dxa"/>
            <w:vMerge w:val="restart"/>
            <w:tcBorders>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7</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Библиотеки</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AC4AB1">
            <w:pPr>
              <w:rPr>
                <w:rFonts w:ascii="Arial" w:hAnsi="Arial" w:cs="Arial"/>
                <w:sz w:val="18"/>
                <w:szCs w:val="18"/>
              </w:rPr>
            </w:pPr>
            <w:r w:rsidRPr="00F51558">
              <w:rPr>
                <w:rFonts w:ascii="Arial" w:hAnsi="Arial" w:cs="Arial"/>
                <w:sz w:val="18"/>
                <w:szCs w:val="18"/>
              </w:rPr>
              <w:t>тыс. томов</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8,9</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8</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Объекты торговли</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570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570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570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9</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Объекты общественного пит</w:t>
            </w:r>
            <w:r w:rsidRPr="00F51558">
              <w:rPr>
                <w:sz w:val="18"/>
                <w:szCs w:val="18"/>
              </w:rPr>
              <w:t>а</w:t>
            </w:r>
            <w:r w:rsidRPr="00F51558">
              <w:rPr>
                <w:sz w:val="18"/>
                <w:szCs w:val="18"/>
              </w:rPr>
              <w:t>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пос. мест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50</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60</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10</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Объекты бытового обслужив</w:t>
            </w:r>
            <w:r w:rsidRPr="00F51558">
              <w:rPr>
                <w:sz w:val="18"/>
                <w:szCs w:val="18"/>
              </w:rPr>
              <w:t>а</w:t>
            </w:r>
            <w:r w:rsidRPr="00F51558">
              <w:rPr>
                <w:sz w:val="18"/>
                <w:szCs w:val="18"/>
              </w:rPr>
              <w:t>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раб мест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7</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9</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857ECB" w:rsidRPr="00F51558" w:rsidRDefault="00857ECB" w:rsidP="00AC4AB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 xml:space="preserve">Гостиницы </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мест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7</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7</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12</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Предприятия банно-оздоровительного ко</w:t>
            </w:r>
            <w:r w:rsidRPr="00F51558">
              <w:rPr>
                <w:sz w:val="18"/>
                <w:szCs w:val="18"/>
              </w:rPr>
              <w:t>м</w:t>
            </w:r>
            <w:r w:rsidRPr="00F51558">
              <w:rPr>
                <w:sz w:val="18"/>
                <w:szCs w:val="18"/>
              </w:rPr>
              <w:t>плекса</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помыв. мест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4</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4</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13</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Прачечная самообслужив</w:t>
            </w:r>
            <w:r w:rsidRPr="00F51558">
              <w:rPr>
                <w:sz w:val="18"/>
                <w:szCs w:val="18"/>
              </w:rPr>
              <w:t>а</w:t>
            </w:r>
            <w:r w:rsidRPr="00F51558">
              <w:rPr>
                <w:sz w:val="18"/>
                <w:szCs w:val="18"/>
              </w:rPr>
              <w:t>ния</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кг/см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11</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14</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Химчистка самообслужив</w:t>
            </w:r>
            <w:r w:rsidRPr="00F51558">
              <w:rPr>
                <w:sz w:val="18"/>
                <w:szCs w:val="18"/>
              </w:rPr>
              <w:t>а</w:t>
            </w:r>
            <w:r w:rsidRPr="00F51558">
              <w:rPr>
                <w:sz w:val="18"/>
                <w:szCs w:val="18"/>
              </w:rPr>
              <w:t>ния</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кг/см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1,2</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15</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Кладбища</w:t>
            </w:r>
          </w:p>
        </w:tc>
        <w:tc>
          <w:tcPr>
            <w:tcW w:w="1241" w:type="dxa"/>
            <w:vMerge w:val="restart"/>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5,74</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5,74</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3A1BAF" w:rsidP="00F51558">
            <w:pPr>
              <w:pStyle w:val="ConsPlusNormal"/>
              <w:widowControl/>
              <w:ind w:firstLine="0"/>
              <w:jc w:val="center"/>
              <w:rPr>
                <w:sz w:val="18"/>
                <w:szCs w:val="18"/>
              </w:rPr>
            </w:pPr>
            <w:r w:rsidRPr="00F51558">
              <w:rPr>
                <w:sz w:val="18"/>
                <w:szCs w:val="18"/>
              </w:rPr>
              <w:t>5,74</w:t>
            </w:r>
          </w:p>
        </w:tc>
      </w:tr>
      <w:tr w:rsidR="00857ECB" w:rsidRPr="00F51558">
        <w:trPr>
          <w:trHeight w:val="284"/>
          <w:jc w:val="center"/>
        </w:trPr>
        <w:tc>
          <w:tcPr>
            <w:tcW w:w="752"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8672" w:type="dxa"/>
            <w:gridSpan w:val="6"/>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Примечание. * - площадь кладбищ/площадь свободная от захоронений</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lang w:val="en-US"/>
              </w:rPr>
            </w:pPr>
            <w:r w:rsidRPr="00F51558">
              <w:rPr>
                <w:b/>
                <w:sz w:val="18"/>
                <w:szCs w:val="18"/>
                <w:lang w:val="en-US"/>
              </w:rPr>
              <w:t>V</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center"/>
              <w:rPr>
                <w:sz w:val="18"/>
                <w:szCs w:val="18"/>
              </w:rPr>
            </w:pPr>
            <w:r w:rsidRPr="00F51558">
              <w:rPr>
                <w:b/>
                <w:sz w:val="18"/>
                <w:szCs w:val="18"/>
              </w:rPr>
              <w:t>ТРАНСПОРТНАЯ ИНФР</w:t>
            </w:r>
            <w:r w:rsidRPr="00F51558">
              <w:rPr>
                <w:b/>
                <w:sz w:val="18"/>
                <w:szCs w:val="18"/>
              </w:rPr>
              <w:t>А</w:t>
            </w:r>
            <w:r w:rsidRPr="00F51558">
              <w:rPr>
                <w:b/>
                <w:sz w:val="18"/>
                <w:szCs w:val="18"/>
              </w:rPr>
              <w:t>СТРУКТУРА</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Протяженность дорог, всего</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45,2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45,2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45,2</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из них:</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 межмуниципальных (реги</w:t>
            </w:r>
            <w:r w:rsidRPr="00F51558">
              <w:rPr>
                <w:sz w:val="18"/>
                <w:szCs w:val="18"/>
              </w:rPr>
              <w:t>о</w:t>
            </w:r>
            <w:r w:rsidRPr="00F51558">
              <w:rPr>
                <w:sz w:val="18"/>
                <w:szCs w:val="18"/>
              </w:rPr>
              <w:t>нальных) дорог</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26,2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26,2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26,2</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sz w:val="18"/>
                <w:szCs w:val="18"/>
              </w:rPr>
            </w:pPr>
            <w:r w:rsidRPr="00F51558">
              <w:rPr>
                <w:sz w:val="18"/>
                <w:szCs w:val="18"/>
              </w:rPr>
              <w:t>- дорог местного значения м</w:t>
            </w:r>
            <w:r w:rsidRPr="00F51558">
              <w:rPr>
                <w:sz w:val="18"/>
                <w:szCs w:val="18"/>
              </w:rPr>
              <w:t>у</w:t>
            </w:r>
            <w:r w:rsidRPr="00F51558">
              <w:rPr>
                <w:sz w:val="18"/>
                <w:szCs w:val="18"/>
              </w:rPr>
              <w:t>ниципального района</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55492" w:rsidP="00F51558">
            <w:pPr>
              <w:pStyle w:val="ConsPlusNormal"/>
              <w:widowControl/>
              <w:ind w:firstLine="0"/>
              <w:jc w:val="center"/>
              <w:rPr>
                <w:sz w:val="18"/>
                <w:szCs w:val="18"/>
              </w:rPr>
            </w:pPr>
            <w:r w:rsidRPr="00F51558">
              <w:rPr>
                <w:sz w:val="18"/>
                <w:szCs w:val="18"/>
              </w:rPr>
              <w:t>15</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jc w:val="right"/>
              <w:rPr>
                <w:b/>
                <w:sz w:val="18"/>
                <w:szCs w:val="18"/>
                <w:lang w:val="en-US"/>
              </w:rPr>
            </w:pPr>
            <w:r w:rsidRPr="00F51558">
              <w:rPr>
                <w:b/>
                <w:sz w:val="18"/>
                <w:szCs w:val="18"/>
                <w:lang w:val="en-US"/>
              </w:rPr>
              <w:t>VI</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857ECB" w:rsidRPr="00F51558" w:rsidRDefault="00857ECB" w:rsidP="00F51558">
            <w:pPr>
              <w:pStyle w:val="ConsPlusNormal"/>
              <w:widowControl/>
              <w:ind w:firstLine="0"/>
              <w:rPr>
                <w:sz w:val="18"/>
                <w:szCs w:val="18"/>
              </w:rPr>
            </w:pPr>
            <w:r w:rsidRPr="00F51558">
              <w:rPr>
                <w:b/>
                <w:sz w:val="18"/>
                <w:szCs w:val="18"/>
              </w:rPr>
              <w:t>ИНЖЕНЕРНАЯ ИНФРАСТРУКТУРА И БЛАГОУСТРОЙСТВО</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b/>
                <w:sz w:val="18"/>
                <w:szCs w:val="18"/>
              </w:rPr>
            </w:pPr>
            <w:r w:rsidRPr="00F51558">
              <w:rPr>
                <w:b/>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rPr>
                <w:b/>
                <w:sz w:val="18"/>
                <w:szCs w:val="18"/>
              </w:rPr>
            </w:pPr>
            <w:r w:rsidRPr="00F51558">
              <w:rPr>
                <w:b/>
                <w:sz w:val="18"/>
                <w:szCs w:val="18"/>
              </w:rPr>
              <w:t>Водоснабжение</w:t>
            </w:r>
          </w:p>
        </w:tc>
        <w:tc>
          <w:tcPr>
            <w:tcW w:w="1241"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b/>
                <w:sz w:val="18"/>
                <w:szCs w:val="18"/>
              </w:rPr>
            </w:pPr>
            <w:r w:rsidRPr="00F51558">
              <w:rPr>
                <w:b/>
                <w:sz w:val="18"/>
                <w:szCs w:val="18"/>
              </w:rPr>
              <w:t>1.1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C25875" w:rsidP="00F51558">
            <w:pPr>
              <w:pStyle w:val="ConsPlusNormal"/>
              <w:widowControl/>
              <w:ind w:firstLine="0"/>
              <w:rPr>
                <w:b/>
                <w:sz w:val="18"/>
                <w:szCs w:val="18"/>
              </w:rPr>
            </w:pPr>
            <w:r w:rsidRPr="00F51558">
              <w:rPr>
                <w:b/>
                <w:sz w:val="18"/>
                <w:szCs w:val="18"/>
              </w:rPr>
              <w:t>д</w:t>
            </w:r>
            <w:r w:rsidR="00DD33A7" w:rsidRPr="00F51558">
              <w:rPr>
                <w:b/>
                <w:sz w:val="18"/>
                <w:szCs w:val="18"/>
              </w:rPr>
              <w:t>.Панино</w:t>
            </w:r>
          </w:p>
        </w:tc>
        <w:tc>
          <w:tcPr>
            <w:tcW w:w="1241"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r w:rsidRPr="00F51558">
              <w:rPr>
                <w:sz w:val="18"/>
                <w:szCs w:val="18"/>
              </w:rPr>
              <w:t>1.1.1</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ind w:hanging="13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110,6</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110,7</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401"/>
              <w:rPr>
                <w:sz w:val="18"/>
                <w:szCs w:val="18"/>
              </w:rPr>
            </w:pPr>
            <w:r w:rsidRPr="00F51558">
              <w:rPr>
                <w:sz w:val="18"/>
                <w:szCs w:val="18"/>
              </w:rPr>
              <w:t>В том числе</w:t>
            </w:r>
          </w:p>
        </w:tc>
        <w:tc>
          <w:tcPr>
            <w:tcW w:w="1241" w:type="dxa"/>
            <w:tcBorders>
              <w:top w:val="single" w:sz="4" w:space="0" w:color="auto"/>
              <w:left w:val="single" w:sz="4" w:space="0" w:color="auto"/>
              <w:bottom w:val="nil"/>
              <w:right w:val="single" w:sz="4" w:space="0" w:color="auto"/>
            </w:tcBorders>
            <w:vAlign w:val="center"/>
          </w:tcPr>
          <w:p w:rsidR="00857ECB" w:rsidRPr="00F51558" w:rsidRDefault="00857ECB" w:rsidP="00F51558">
            <w:pPr>
              <w:pStyle w:val="ConsPlusNormal"/>
              <w:widowControl/>
              <w:ind w:hanging="13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rPr>
                <w:sz w:val="18"/>
                <w:szCs w:val="18"/>
              </w:rPr>
            </w:pPr>
            <w:r w:rsidRPr="00F51558">
              <w:rPr>
                <w:sz w:val="18"/>
                <w:szCs w:val="18"/>
              </w:rPr>
              <w:t>- на хозяйственно – питьевые нужды</w:t>
            </w:r>
          </w:p>
        </w:tc>
        <w:tc>
          <w:tcPr>
            <w:tcW w:w="1241"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ind w:hanging="13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78,2</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88,3</w:t>
            </w:r>
          </w:p>
        </w:tc>
      </w:tr>
      <w:tr w:rsidR="00857ECB" w:rsidRPr="00F51558">
        <w:trPr>
          <w:trHeight w:val="284"/>
          <w:jc w:val="center"/>
        </w:trPr>
        <w:tc>
          <w:tcPr>
            <w:tcW w:w="752"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widowControl/>
              <w:ind w:firstLine="0"/>
              <w:jc w:val="right"/>
              <w:rPr>
                <w:sz w:val="18"/>
                <w:szCs w:val="18"/>
              </w:rPr>
            </w:pPr>
          </w:p>
        </w:tc>
        <w:tc>
          <w:tcPr>
            <w:tcW w:w="2958" w:type="dxa"/>
            <w:tcBorders>
              <w:top w:val="single" w:sz="4" w:space="0" w:color="auto"/>
              <w:left w:val="single" w:sz="4" w:space="0" w:color="auto"/>
              <w:right w:val="single" w:sz="4" w:space="0" w:color="auto"/>
            </w:tcBorders>
            <w:vAlign w:val="center"/>
          </w:tcPr>
          <w:p w:rsidR="00857ECB" w:rsidRPr="00F51558" w:rsidRDefault="00DD33A7" w:rsidP="00F51558">
            <w:pPr>
              <w:pStyle w:val="ConsPlusNormal"/>
              <w:widowControl/>
              <w:ind w:firstLine="0"/>
              <w:rPr>
                <w:sz w:val="18"/>
                <w:szCs w:val="18"/>
              </w:rPr>
            </w:pPr>
            <w:r w:rsidRPr="00F51558">
              <w:rPr>
                <w:sz w:val="18"/>
                <w:szCs w:val="18"/>
              </w:rPr>
              <w:t>- полив</w:t>
            </w:r>
          </w:p>
        </w:tc>
        <w:tc>
          <w:tcPr>
            <w:tcW w:w="1241"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ind w:hanging="130"/>
              <w:jc w:val="center"/>
              <w:rPr>
                <w:sz w:val="18"/>
                <w:szCs w:val="18"/>
              </w:rPr>
            </w:pPr>
            <w:r w:rsidRPr="00F51558">
              <w:rPr>
                <w:sz w:val="18"/>
                <w:szCs w:val="18"/>
              </w:rPr>
              <w:t>куб.м/сут.</w:t>
            </w:r>
          </w:p>
        </w:tc>
        <w:tc>
          <w:tcPr>
            <w:tcW w:w="1203" w:type="dxa"/>
            <w:tcBorders>
              <w:top w:val="single" w:sz="4" w:space="0" w:color="auto"/>
              <w:left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22,4</w:t>
            </w:r>
          </w:p>
        </w:tc>
        <w:tc>
          <w:tcPr>
            <w:tcW w:w="1259" w:type="dxa"/>
            <w:tcBorders>
              <w:top w:val="single" w:sz="4" w:space="0" w:color="auto"/>
              <w:left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22,4</w:t>
            </w:r>
          </w:p>
        </w:tc>
      </w:tr>
      <w:tr w:rsidR="00857ECB" w:rsidRPr="00F51558">
        <w:trPr>
          <w:trHeight w:val="284"/>
          <w:jc w:val="center"/>
        </w:trPr>
        <w:tc>
          <w:tcPr>
            <w:tcW w:w="752" w:type="dxa"/>
            <w:tcBorders>
              <w:left w:val="single" w:sz="4" w:space="0" w:color="auto"/>
              <w:right w:val="single" w:sz="4" w:space="0" w:color="auto"/>
            </w:tcBorders>
            <w:vAlign w:val="center"/>
          </w:tcPr>
          <w:p w:rsidR="00857ECB" w:rsidRPr="00F51558" w:rsidRDefault="00DD33A7" w:rsidP="00F51558">
            <w:pPr>
              <w:pStyle w:val="ConsPlusNormal"/>
              <w:widowControl/>
              <w:ind w:firstLine="0"/>
              <w:jc w:val="right"/>
              <w:rPr>
                <w:sz w:val="18"/>
                <w:szCs w:val="18"/>
              </w:rPr>
            </w:pPr>
            <w:r w:rsidRPr="00F51558">
              <w:rPr>
                <w:sz w:val="18"/>
                <w:szCs w:val="18"/>
              </w:rPr>
              <w:t>1.1.2</w:t>
            </w:r>
          </w:p>
        </w:tc>
        <w:tc>
          <w:tcPr>
            <w:tcW w:w="2958" w:type="dxa"/>
            <w:tcBorders>
              <w:left w:val="single" w:sz="4" w:space="0" w:color="auto"/>
              <w:right w:val="single" w:sz="4" w:space="0" w:color="auto"/>
            </w:tcBorders>
            <w:vAlign w:val="center"/>
          </w:tcPr>
          <w:p w:rsidR="00857ECB" w:rsidRPr="00F51558" w:rsidRDefault="00DD33A7"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single" w:sz="4" w:space="0" w:color="auto"/>
              <w:left w:val="single" w:sz="4" w:space="0" w:color="auto"/>
              <w:right w:val="single" w:sz="4" w:space="0" w:color="auto"/>
            </w:tcBorders>
            <w:vAlign w:val="center"/>
          </w:tcPr>
          <w:p w:rsidR="00857ECB" w:rsidRPr="00F51558" w:rsidRDefault="00857ECB" w:rsidP="00F51558">
            <w:pPr>
              <w:pStyle w:val="ConsPlusNormal"/>
              <w:ind w:hanging="130"/>
              <w:jc w:val="center"/>
              <w:rPr>
                <w:sz w:val="18"/>
                <w:szCs w:val="18"/>
              </w:rPr>
            </w:pPr>
            <w:r w:rsidRPr="00F51558">
              <w:rPr>
                <w:sz w:val="18"/>
                <w:szCs w:val="18"/>
              </w:rPr>
              <w:t>куб.м/сут.</w:t>
            </w:r>
          </w:p>
        </w:tc>
        <w:tc>
          <w:tcPr>
            <w:tcW w:w="1203" w:type="dxa"/>
            <w:tcBorders>
              <w:left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w:t>
            </w:r>
          </w:p>
        </w:tc>
        <w:tc>
          <w:tcPr>
            <w:tcW w:w="1259" w:type="dxa"/>
            <w:tcBorders>
              <w:left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102,0</w:t>
            </w:r>
          </w:p>
        </w:tc>
        <w:tc>
          <w:tcPr>
            <w:tcW w:w="1259" w:type="dxa"/>
            <w:tcBorders>
              <w:left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114,0</w:t>
            </w:r>
          </w:p>
        </w:tc>
      </w:tr>
      <w:tr w:rsidR="005D16B3" w:rsidRPr="00F51558">
        <w:trPr>
          <w:trHeight w:val="284"/>
          <w:jc w:val="center"/>
        </w:trPr>
        <w:tc>
          <w:tcPr>
            <w:tcW w:w="752" w:type="dxa"/>
            <w:tcBorders>
              <w:left w:val="single" w:sz="4" w:space="0" w:color="auto"/>
              <w:right w:val="single" w:sz="4" w:space="0" w:color="auto"/>
            </w:tcBorders>
            <w:vAlign w:val="center"/>
          </w:tcPr>
          <w:p w:rsidR="005D16B3" w:rsidRPr="00F51558" w:rsidRDefault="00DD33A7" w:rsidP="00F51558">
            <w:pPr>
              <w:pStyle w:val="ConsPlusNormal"/>
              <w:widowControl/>
              <w:ind w:firstLine="0"/>
              <w:jc w:val="right"/>
              <w:rPr>
                <w:sz w:val="18"/>
                <w:szCs w:val="18"/>
              </w:rPr>
            </w:pPr>
            <w:r w:rsidRPr="00F51558">
              <w:rPr>
                <w:sz w:val="18"/>
                <w:szCs w:val="18"/>
              </w:rPr>
              <w:t>1.1.3</w:t>
            </w:r>
          </w:p>
        </w:tc>
        <w:tc>
          <w:tcPr>
            <w:tcW w:w="2958" w:type="dxa"/>
            <w:tcBorders>
              <w:left w:val="single" w:sz="4" w:space="0" w:color="auto"/>
              <w:right w:val="single" w:sz="4" w:space="0" w:color="auto"/>
            </w:tcBorders>
            <w:vAlign w:val="center"/>
          </w:tcPr>
          <w:p w:rsidR="005D16B3" w:rsidRPr="00F51558" w:rsidRDefault="00DD33A7"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single" w:sz="4" w:space="0" w:color="auto"/>
              <w:left w:val="single" w:sz="4" w:space="0" w:color="auto"/>
              <w:right w:val="single" w:sz="4" w:space="0" w:color="auto"/>
            </w:tcBorders>
            <w:vAlign w:val="center"/>
          </w:tcPr>
          <w:p w:rsidR="005D16B3" w:rsidRPr="00F51558" w:rsidRDefault="00DD33A7" w:rsidP="00F51558">
            <w:pPr>
              <w:pStyle w:val="ConsPlusNormal"/>
              <w:ind w:hanging="130"/>
              <w:jc w:val="center"/>
              <w:rPr>
                <w:sz w:val="18"/>
                <w:szCs w:val="18"/>
              </w:rPr>
            </w:pPr>
            <w:r w:rsidRPr="00F51558">
              <w:rPr>
                <w:sz w:val="18"/>
                <w:szCs w:val="18"/>
              </w:rPr>
              <w:t>л/сут на чел.</w:t>
            </w:r>
          </w:p>
        </w:tc>
        <w:tc>
          <w:tcPr>
            <w:tcW w:w="1203" w:type="dxa"/>
            <w:tcBorders>
              <w:left w:val="single" w:sz="4" w:space="0" w:color="auto"/>
              <w:right w:val="single" w:sz="4" w:space="0" w:color="auto"/>
            </w:tcBorders>
            <w:vAlign w:val="center"/>
          </w:tcPr>
          <w:p w:rsidR="005D16B3" w:rsidRPr="00F51558" w:rsidRDefault="00DD33A7" w:rsidP="00F51558">
            <w:pPr>
              <w:pStyle w:val="ConsPlusNormal"/>
              <w:widowControl/>
              <w:ind w:firstLine="0"/>
              <w:jc w:val="center"/>
              <w:rPr>
                <w:sz w:val="18"/>
                <w:szCs w:val="18"/>
              </w:rPr>
            </w:pPr>
            <w:r w:rsidRPr="00F51558">
              <w:rPr>
                <w:sz w:val="18"/>
                <w:szCs w:val="18"/>
              </w:rPr>
              <w:t>-</w:t>
            </w:r>
          </w:p>
        </w:tc>
        <w:tc>
          <w:tcPr>
            <w:tcW w:w="1259" w:type="dxa"/>
            <w:tcBorders>
              <w:left w:val="single" w:sz="4" w:space="0" w:color="auto"/>
              <w:right w:val="single" w:sz="4" w:space="0" w:color="auto"/>
            </w:tcBorders>
            <w:vAlign w:val="center"/>
          </w:tcPr>
          <w:p w:rsidR="005D16B3" w:rsidRPr="00F51558" w:rsidRDefault="00DD33A7" w:rsidP="00F51558">
            <w:pPr>
              <w:pStyle w:val="ConsPlusNormal"/>
              <w:widowControl/>
              <w:ind w:firstLine="0"/>
              <w:jc w:val="center"/>
              <w:rPr>
                <w:sz w:val="18"/>
                <w:szCs w:val="18"/>
              </w:rPr>
            </w:pPr>
            <w:r w:rsidRPr="00F51558">
              <w:rPr>
                <w:sz w:val="18"/>
                <w:szCs w:val="18"/>
              </w:rPr>
              <w:t>195,0</w:t>
            </w:r>
          </w:p>
        </w:tc>
        <w:tc>
          <w:tcPr>
            <w:tcW w:w="1259" w:type="dxa"/>
            <w:tcBorders>
              <w:left w:val="single" w:sz="4" w:space="0" w:color="auto"/>
              <w:right w:val="single" w:sz="4" w:space="0" w:color="auto"/>
            </w:tcBorders>
            <w:vAlign w:val="center"/>
          </w:tcPr>
          <w:p w:rsidR="005D16B3" w:rsidRPr="00F51558" w:rsidRDefault="00DD33A7" w:rsidP="00F51558">
            <w:pPr>
              <w:pStyle w:val="ConsPlusNormal"/>
              <w:widowControl/>
              <w:ind w:firstLine="0"/>
              <w:jc w:val="center"/>
              <w:rPr>
                <w:sz w:val="18"/>
                <w:szCs w:val="18"/>
              </w:rPr>
            </w:pPr>
            <w:r w:rsidRPr="00F51558">
              <w:rPr>
                <w:sz w:val="18"/>
                <w:szCs w:val="18"/>
              </w:rPr>
              <w:t>230,0</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right"/>
              <w:rPr>
                <w:sz w:val="18"/>
                <w:szCs w:val="18"/>
              </w:rPr>
            </w:pPr>
            <w:r w:rsidRPr="00F51558">
              <w:rPr>
                <w:sz w:val="18"/>
                <w:szCs w:val="18"/>
              </w:rPr>
              <w:t>1.1.4</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rPr>
                <w:sz w:val="18"/>
                <w:szCs w:val="18"/>
              </w:rPr>
            </w:pPr>
            <w:r w:rsidRPr="00F51558">
              <w:rPr>
                <w:sz w:val="18"/>
                <w:szCs w:val="18"/>
              </w:rPr>
              <w:t>Протяжённость сетей</w:t>
            </w:r>
          </w:p>
        </w:tc>
        <w:tc>
          <w:tcPr>
            <w:tcW w:w="1241" w:type="dxa"/>
            <w:tcBorders>
              <w:top w:val="single" w:sz="4" w:space="0" w:color="auto"/>
              <w:left w:val="single" w:sz="4" w:space="0" w:color="auto"/>
              <w:right w:val="single" w:sz="4" w:space="0" w:color="auto"/>
            </w:tcBorders>
            <w:vAlign w:val="center"/>
          </w:tcPr>
          <w:p w:rsidR="00857ECB" w:rsidRPr="00F51558" w:rsidRDefault="00DD33A7" w:rsidP="00F51558">
            <w:pPr>
              <w:pStyle w:val="ConsPlusNormal"/>
              <w:ind w:hanging="13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2,5</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3,7</w:t>
            </w: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center"/>
              <w:rPr>
                <w:sz w:val="18"/>
                <w:szCs w:val="18"/>
              </w:rPr>
            </w:pPr>
            <w:r w:rsidRPr="00F51558">
              <w:rPr>
                <w:sz w:val="18"/>
                <w:szCs w:val="18"/>
              </w:rPr>
              <w:t>5,4</w:t>
            </w:r>
          </w:p>
        </w:tc>
      </w:tr>
      <w:tr w:rsidR="00857EC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857ECB" w:rsidRPr="00F51558" w:rsidRDefault="00DD33A7" w:rsidP="00F51558">
            <w:pPr>
              <w:pStyle w:val="ConsPlusNormal"/>
              <w:widowControl/>
              <w:ind w:firstLine="0"/>
              <w:jc w:val="right"/>
              <w:rPr>
                <w:b/>
                <w:sz w:val="18"/>
                <w:szCs w:val="18"/>
              </w:rPr>
            </w:pPr>
            <w:r w:rsidRPr="00F51558">
              <w:rPr>
                <w:b/>
                <w:sz w:val="18"/>
                <w:szCs w:val="18"/>
              </w:rPr>
              <w:t>1.2</w:t>
            </w:r>
          </w:p>
        </w:tc>
        <w:tc>
          <w:tcPr>
            <w:tcW w:w="2958" w:type="dxa"/>
            <w:tcBorders>
              <w:top w:val="single" w:sz="4" w:space="0" w:color="auto"/>
              <w:left w:val="single" w:sz="4" w:space="0" w:color="auto"/>
              <w:bottom w:val="single" w:sz="4" w:space="0" w:color="auto"/>
              <w:right w:val="single" w:sz="4" w:space="0" w:color="auto"/>
            </w:tcBorders>
            <w:vAlign w:val="center"/>
          </w:tcPr>
          <w:p w:rsidR="00857ECB" w:rsidRPr="00F51558" w:rsidRDefault="005914C7" w:rsidP="00F51558">
            <w:pPr>
              <w:pStyle w:val="ConsPlusNormal"/>
              <w:widowControl/>
              <w:ind w:firstLine="0"/>
              <w:rPr>
                <w:b/>
                <w:sz w:val="18"/>
                <w:szCs w:val="18"/>
              </w:rPr>
            </w:pPr>
            <w:r w:rsidRPr="00F51558">
              <w:rPr>
                <w:b/>
                <w:sz w:val="18"/>
                <w:szCs w:val="18"/>
              </w:rPr>
              <w:t>д</w:t>
            </w:r>
            <w:r w:rsidR="00DD33A7" w:rsidRPr="00F51558">
              <w:rPr>
                <w:b/>
                <w:sz w:val="18"/>
                <w:szCs w:val="18"/>
              </w:rPr>
              <w:t>.Быково</w:t>
            </w:r>
          </w:p>
        </w:tc>
        <w:tc>
          <w:tcPr>
            <w:tcW w:w="1241"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857ECB" w:rsidRPr="00F51558" w:rsidRDefault="00857ECB"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right"/>
              <w:rPr>
                <w:sz w:val="18"/>
                <w:szCs w:val="18"/>
              </w:rPr>
            </w:pPr>
            <w:r w:rsidRPr="00F51558">
              <w:rPr>
                <w:sz w:val="18"/>
                <w:szCs w:val="18"/>
              </w:rPr>
              <w:t>1.2.1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rPr>
                <w:sz w:val="18"/>
                <w:szCs w:val="18"/>
              </w:rPr>
            </w:pPr>
            <w:r w:rsidRPr="00F51558">
              <w:rPr>
                <w:sz w:val="18"/>
                <w:szCs w:val="18"/>
              </w:rPr>
              <w:t>водопотребление всего</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12,7</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20,8</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rPr>
                <w:sz w:val="18"/>
                <w:szCs w:val="18"/>
              </w:rPr>
            </w:pPr>
            <w:r w:rsidRPr="00F51558">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8,8</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16,6</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3,9</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115288" w:rsidP="00F51558">
            <w:pPr>
              <w:pStyle w:val="ConsPlusNormal"/>
              <w:widowControl/>
              <w:ind w:firstLine="0"/>
              <w:jc w:val="center"/>
              <w:rPr>
                <w:sz w:val="18"/>
                <w:szCs w:val="18"/>
              </w:rPr>
            </w:pPr>
            <w:r w:rsidRPr="00F51558">
              <w:rPr>
                <w:sz w:val="18"/>
                <w:szCs w:val="18"/>
              </w:rPr>
              <w:t>4,2</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right"/>
              <w:rPr>
                <w:sz w:val="18"/>
                <w:szCs w:val="18"/>
              </w:rPr>
            </w:pPr>
            <w:r w:rsidRPr="00F51558">
              <w:rPr>
                <w:sz w:val="18"/>
                <w:szCs w:val="18"/>
              </w:rPr>
              <w:t>1.2</w:t>
            </w:r>
            <w:r w:rsidR="00115288" w:rsidRPr="00F51558">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18,0</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24,0</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right"/>
              <w:rPr>
                <w:sz w:val="18"/>
                <w:szCs w:val="18"/>
              </w:rPr>
            </w:pPr>
            <w:r w:rsidRPr="00F51558">
              <w:rPr>
                <w:sz w:val="18"/>
                <w:szCs w:val="18"/>
              </w:rPr>
              <w:t>1.2.3</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2F344B"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r w:rsidRPr="00F51558">
              <w:rPr>
                <w:sz w:val="18"/>
                <w:szCs w:val="18"/>
              </w:rPr>
              <w:t>1.2.4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rPr>
                <w:sz w:val="18"/>
                <w:szCs w:val="18"/>
              </w:rPr>
            </w:pPr>
            <w:r w:rsidRPr="00F51558">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3,0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r w:rsidRPr="00F51558">
              <w:rPr>
                <w:b/>
                <w:sz w:val="18"/>
                <w:szCs w:val="18"/>
              </w:rPr>
              <w:t>1,3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д</w:t>
            </w:r>
            <w:r w:rsidR="002F344B" w:rsidRPr="00F51558">
              <w:rPr>
                <w:b/>
                <w:sz w:val="18"/>
                <w:szCs w:val="18"/>
              </w:rPr>
              <w:t>.Ботеево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r w:rsidRPr="00F51558">
              <w:rPr>
                <w:sz w:val="18"/>
                <w:szCs w:val="18"/>
              </w:rPr>
              <w:t>1.3.1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16,4</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20,8</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rPr>
                <w:sz w:val="18"/>
                <w:szCs w:val="18"/>
              </w:rPr>
            </w:pPr>
            <w:r w:rsidRPr="00F51558">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16,6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4,2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4,2</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1.3.2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18,0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24,0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1.3.3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1.3.4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1,5</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b/>
                <w:sz w:val="18"/>
                <w:szCs w:val="18"/>
              </w:rPr>
            </w:pPr>
            <w:r w:rsidRPr="00F51558">
              <w:rPr>
                <w:b/>
                <w:sz w:val="18"/>
                <w:szCs w:val="18"/>
              </w:rPr>
              <w:t>1.4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с</w:t>
            </w:r>
            <w:r w:rsidR="00535E8F" w:rsidRPr="00F51558">
              <w:rPr>
                <w:b/>
                <w:sz w:val="18"/>
                <w:szCs w:val="18"/>
              </w:rPr>
              <w:t>.Медведково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1.4.1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13,0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19,1</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9,5</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15,2</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3,5</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3,9</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1.4.2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18,0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24,0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1.4.3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1.4.4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1,3</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2,3</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b/>
                <w:sz w:val="18"/>
                <w:szCs w:val="18"/>
              </w:rPr>
            </w:pPr>
            <w:r w:rsidRPr="00F51558">
              <w:rPr>
                <w:b/>
                <w:sz w:val="18"/>
                <w:szCs w:val="18"/>
              </w:rPr>
              <w:t>1,5</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с</w:t>
            </w:r>
            <w:r w:rsidR="00535E8F" w:rsidRPr="00F51558">
              <w:rPr>
                <w:b/>
                <w:sz w:val="18"/>
                <w:szCs w:val="18"/>
              </w:rPr>
              <w:t>.Фряньково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right"/>
              <w:rPr>
                <w:sz w:val="18"/>
                <w:szCs w:val="18"/>
              </w:rPr>
            </w:pPr>
            <w:r w:rsidRPr="00F51558">
              <w:rPr>
                <w:sz w:val="18"/>
                <w:szCs w:val="18"/>
              </w:rPr>
              <w:t>1.5.1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47,7</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jc w:val="center"/>
              <w:rPr>
                <w:sz w:val="18"/>
                <w:szCs w:val="18"/>
              </w:rPr>
            </w:pPr>
            <w:r w:rsidRPr="00F51558">
              <w:rPr>
                <w:sz w:val="18"/>
                <w:szCs w:val="18"/>
              </w:rPr>
              <w:t>51,9</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35E8F"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C3380B" w:rsidP="00F51558">
            <w:pPr>
              <w:pStyle w:val="ConsPlusNormal"/>
              <w:widowControl/>
              <w:ind w:firstLine="0"/>
              <w:rPr>
                <w:sz w:val="18"/>
                <w:szCs w:val="18"/>
              </w:rPr>
            </w:pPr>
            <w:r w:rsidRPr="00F51558">
              <w:rPr>
                <w:sz w:val="18"/>
                <w:szCs w:val="18"/>
              </w:rPr>
              <w:t xml:space="preserve">- </w:t>
            </w:r>
            <w:r w:rsidR="004D6412" w:rsidRPr="00F51558">
              <w:rPr>
                <w:sz w:val="18"/>
                <w:szCs w:val="18"/>
              </w:rPr>
              <w:t>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41,4</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10,5</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10,5</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right"/>
              <w:rPr>
                <w:sz w:val="18"/>
                <w:szCs w:val="18"/>
              </w:rPr>
            </w:pPr>
            <w:r w:rsidRPr="00F51558">
              <w:rPr>
                <w:sz w:val="18"/>
                <w:szCs w:val="18"/>
              </w:rPr>
              <w:t>1.5.2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48,0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54,0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right"/>
              <w:rPr>
                <w:sz w:val="18"/>
                <w:szCs w:val="18"/>
              </w:rPr>
            </w:pPr>
            <w:r w:rsidRPr="00F51558">
              <w:rPr>
                <w:sz w:val="18"/>
                <w:szCs w:val="18"/>
              </w:rPr>
              <w:t>1.5.3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right"/>
              <w:rPr>
                <w:sz w:val="18"/>
                <w:szCs w:val="18"/>
              </w:rPr>
            </w:pPr>
            <w:r w:rsidRPr="00F51558">
              <w:rPr>
                <w:sz w:val="18"/>
                <w:szCs w:val="18"/>
              </w:rPr>
              <w:t>1.5.4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0,5</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2,2</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right"/>
              <w:rPr>
                <w:b/>
                <w:sz w:val="18"/>
                <w:szCs w:val="18"/>
              </w:rPr>
            </w:pPr>
            <w:r w:rsidRPr="00F51558">
              <w:rPr>
                <w:b/>
                <w:sz w:val="18"/>
                <w:szCs w:val="18"/>
              </w:rPr>
              <w:t>1.6</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д</w:t>
            </w:r>
            <w:r w:rsidR="004D6412" w:rsidRPr="00F51558">
              <w:rPr>
                <w:b/>
                <w:sz w:val="18"/>
                <w:szCs w:val="18"/>
              </w:rPr>
              <w:t>.Шульгино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right"/>
              <w:rPr>
                <w:sz w:val="18"/>
                <w:szCs w:val="18"/>
              </w:rPr>
            </w:pPr>
            <w:r w:rsidRPr="00F51558">
              <w:rPr>
                <w:sz w:val="18"/>
                <w:szCs w:val="18"/>
              </w:rPr>
              <w:t>1.6.1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Водопотребление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26,0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jc w:val="center"/>
              <w:rPr>
                <w:sz w:val="18"/>
                <w:szCs w:val="18"/>
              </w:rPr>
            </w:pPr>
            <w:r w:rsidRPr="00F51558">
              <w:rPr>
                <w:sz w:val="18"/>
                <w:szCs w:val="18"/>
              </w:rPr>
              <w:t>34,6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4D6412" w:rsidP="00F51558">
            <w:pPr>
              <w:pStyle w:val="ConsPlusNormal"/>
              <w:widowControl/>
              <w:ind w:firstLine="0"/>
              <w:rPr>
                <w:sz w:val="18"/>
                <w:szCs w:val="18"/>
              </w:rPr>
            </w:pPr>
            <w:r w:rsidRPr="00F51558">
              <w:rPr>
                <w:sz w:val="18"/>
                <w:szCs w:val="18"/>
              </w:rPr>
              <w:t>- на хозяйственно питьевые н</w:t>
            </w:r>
            <w:r w:rsidRPr="00F51558">
              <w:rPr>
                <w:sz w:val="18"/>
                <w:szCs w:val="18"/>
              </w:rPr>
              <w:t>у</w:t>
            </w:r>
            <w:r w:rsidRPr="00F51558">
              <w:rPr>
                <w:sz w:val="18"/>
                <w:szCs w:val="18"/>
              </w:rPr>
              <w:t>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19,0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27,6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7,0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7,0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right"/>
              <w:rPr>
                <w:sz w:val="18"/>
                <w:szCs w:val="18"/>
              </w:rPr>
            </w:pPr>
            <w:r w:rsidRPr="00F51558">
              <w:rPr>
                <w:sz w:val="18"/>
                <w:szCs w:val="18"/>
              </w:rPr>
              <w:t>1.6.2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8C25BE"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30,0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36,0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1.6.3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1.6.4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3,2</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b/>
                <w:sz w:val="18"/>
                <w:szCs w:val="18"/>
              </w:rPr>
            </w:pPr>
            <w:r w:rsidRPr="00F51558">
              <w:rPr>
                <w:b/>
                <w:sz w:val="18"/>
                <w:szCs w:val="18"/>
              </w:rPr>
              <w:t>1.7</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b/>
                <w:sz w:val="18"/>
                <w:szCs w:val="18"/>
              </w:rPr>
            </w:pPr>
            <w:r w:rsidRPr="00F51558">
              <w:rPr>
                <w:b/>
                <w:sz w:val="18"/>
                <w:szCs w:val="18"/>
              </w:rPr>
              <w:t>д.Белино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1.7.1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48,9</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53,1</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 на хозяйственно-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41,4</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10,5</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10,5</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rPr>
                <w:sz w:val="18"/>
                <w:szCs w:val="18"/>
              </w:rPr>
            </w:pPr>
            <w:r w:rsidRPr="00F51558">
              <w:rPr>
                <w:sz w:val="18"/>
                <w:szCs w:val="18"/>
              </w:rPr>
              <w:t>- КФХ</w:t>
            </w:r>
            <w:r w:rsidR="00155D63" w:rsidRPr="00F51558">
              <w:rPr>
                <w:sz w:val="18"/>
                <w:szCs w:val="18"/>
              </w:rPr>
              <w:t xml:space="preserve"> Землянской М.В.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1,2</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1.7.2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54,0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54,0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1.7.3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1.7.4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3,9</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b/>
                <w:sz w:val="18"/>
                <w:szCs w:val="18"/>
              </w:rPr>
            </w:pPr>
            <w:r w:rsidRPr="00F51558">
              <w:rPr>
                <w:b/>
                <w:sz w:val="18"/>
                <w:szCs w:val="18"/>
              </w:rPr>
              <w:t>1.8</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с</w:t>
            </w:r>
            <w:r w:rsidR="00155D63" w:rsidRPr="00F51558">
              <w:rPr>
                <w:b/>
                <w:sz w:val="18"/>
                <w:szCs w:val="18"/>
              </w:rPr>
              <w:t>.Михайловское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right"/>
              <w:rPr>
                <w:sz w:val="18"/>
                <w:szCs w:val="18"/>
              </w:rPr>
            </w:pPr>
            <w:r w:rsidRPr="00F51558">
              <w:rPr>
                <w:sz w:val="18"/>
                <w:szCs w:val="18"/>
              </w:rPr>
              <w:t>1.8.1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28,6</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34,6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22,3</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27,6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155D63"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6,3</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7,0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right"/>
              <w:rPr>
                <w:sz w:val="18"/>
                <w:szCs w:val="18"/>
              </w:rPr>
            </w:pPr>
            <w:r w:rsidRPr="00F51558">
              <w:rPr>
                <w:sz w:val="18"/>
                <w:szCs w:val="18"/>
              </w:rPr>
              <w:t>1.8.2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30,0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36,0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right"/>
              <w:rPr>
                <w:sz w:val="18"/>
                <w:szCs w:val="18"/>
              </w:rPr>
            </w:pPr>
            <w:r w:rsidRPr="00F51558">
              <w:rPr>
                <w:sz w:val="18"/>
                <w:szCs w:val="18"/>
              </w:rPr>
              <w:t>1.8.3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right"/>
              <w:rPr>
                <w:sz w:val="18"/>
                <w:szCs w:val="18"/>
              </w:rPr>
            </w:pPr>
            <w:r w:rsidRPr="00F51558">
              <w:rPr>
                <w:sz w:val="18"/>
                <w:szCs w:val="18"/>
              </w:rPr>
              <w:t>1.8.4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2,6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right"/>
              <w:rPr>
                <w:b/>
                <w:sz w:val="18"/>
                <w:szCs w:val="18"/>
              </w:rPr>
            </w:pPr>
            <w:r w:rsidRPr="00F51558">
              <w:rPr>
                <w:b/>
                <w:sz w:val="18"/>
                <w:szCs w:val="18"/>
              </w:rPr>
              <w:t>1.9</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д</w:t>
            </w:r>
            <w:r w:rsidR="003C727F" w:rsidRPr="00F51558">
              <w:rPr>
                <w:b/>
                <w:sz w:val="18"/>
                <w:szCs w:val="18"/>
              </w:rPr>
              <w:t>.Бабино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right"/>
              <w:rPr>
                <w:sz w:val="18"/>
                <w:szCs w:val="18"/>
              </w:rPr>
            </w:pPr>
            <w:r w:rsidRPr="00F51558">
              <w:rPr>
                <w:sz w:val="18"/>
                <w:szCs w:val="18"/>
              </w:rPr>
              <w:t>1.9.1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23,3</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29,5</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rPr>
                <w:sz w:val="18"/>
                <w:szCs w:val="18"/>
              </w:rPr>
            </w:pPr>
            <w:r w:rsidRPr="00F51558">
              <w:rPr>
                <w:sz w:val="18"/>
                <w:szCs w:val="18"/>
              </w:rPr>
              <w:t xml:space="preserve"> -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3C727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18,0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4,2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4,6</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rPr>
                <w:sz w:val="18"/>
                <w:szCs w:val="18"/>
              </w:rPr>
            </w:pPr>
            <w:r w:rsidRPr="00F51558">
              <w:rPr>
                <w:sz w:val="18"/>
                <w:szCs w:val="18"/>
              </w:rPr>
              <w:t>- КФКХ «ИП Рагимов А.Ф.»</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6,9</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6,9</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right"/>
              <w:rPr>
                <w:sz w:val="18"/>
                <w:szCs w:val="18"/>
              </w:rPr>
            </w:pPr>
            <w:r w:rsidRPr="00F51558">
              <w:rPr>
                <w:sz w:val="18"/>
                <w:szCs w:val="18"/>
              </w:rPr>
              <w:t>1.9.2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24,0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right"/>
              <w:rPr>
                <w:sz w:val="18"/>
                <w:szCs w:val="18"/>
              </w:rPr>
            </w:pPr>
            <w:r w:rsidRPr="00F51558">
              <w:rPr>
                <w:sz w:val="18"/>
                <w:szCs w:val="18"/>
              </w:rPr>
              <w:t>1.9.3</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230,0</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right"/>
              <w:rPr>
                <w:sz w:val="18"/>
                <w:szCs w:val="18"/>
              </w:rPr>
            </w:pPr>
            <w:r w:rsidRPr="00F51558">
              <w:rPr>
                <w:sz w:val="18"/>
                <w:szCs w:val="18"/>
              </w:rPr>
              <w:t>1.9.4</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0,9</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66476E" w:rsidP="00F51558">
            <w:pPr>
              <w:pStyle w:val="ConsPlusNormal"/>
              <w:widowControl/>
              <w:ind w:firstLine="0"/>
              <w:jc w:val="center"/>
              <w:rPr>
                <w:sz w:val="18"/>
                <w:szCs w:val="18"/>
              </w:rPr>
            </w:pPr>
            <w:r w:rsidRPr="00F51558">
              <w:rPr>
                <w:sz w:val="18"/>
                <w:szCs w:val="18"/>
              </w:rPr>
              <w:t>2,5</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right"/>
              <w:rPr>
                <w:b/>
                <w:sz w:val="18"/>
                <w:szCs w:val="18"/>
              </w:rPr>
            </w:pPr>
            <w:r w:rsidRPr="00F51558">
              <w:rPr>
                <w:b/>
                <w:sz w:val="18"/>
                <w:szCs w:val="18"/>
              </w:rPr>
              <w:t>1.10</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5914C7" w:rsidP="00F51558">
            <w:pPr>
              <w:pStyle w:val="ConsPlusNormal"/>
              <w:widowControl/>
              <w:ind w:firstLine="0"/>
              <w:rPr>
                <w:b/>
                <w:sz w:val="18"/>
                <w:szCs w:val="18"/>
              </w:rPr>
            </w:pPr>
            <w:r w:rsidRPr="00F51558">
              <w:rPr>
                <w:b/>
                <w:sz w:val="18"/>
                <w:szCs w:val="18"/>
              </w:rPr>
              <w:t>д</w:t>
            </w:r>
            <w:r w:rsidR="00ED5492" w:rsidRPr="00F51558">
              <w:rPr>
                <w:b/>
                <w:sz w:val="18"/>
                <w:szCs w:val="18"/>
              </w:rPr>
              <w:t>.Бакшеево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right"/>
              <w:rPr>
                <w:sz w:val="18"/>
                <w:szCs w:val="18"/>
              </w:rPr>
            </w:pPr>
            <w:r w:rsidRPr="00F51558">
              <w:rPr>
                <w:sz w:val="18"/>
                <w:szCs w:val="18"/>
              </w:rPr>
              <w:t>1.10.1</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rPr>
                <w:sz w:val="18"/>
                <w:szCs w:val="18"/>
              </w:rPr>
            </w:pPr>
            <w:r w:rsidRPr="00F51558">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8,2</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12,2</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rPr>
                <w:sz w:val="18"/>
                <w:szCs w:val="18"/>
              </w:rPr>
            </w:pPr>
            <w:r w:rsidRPr="00F51558">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center"/>
              <w:rPr>
                <w:sz w:val="18"/>
                <w:szCs w:val="18"/>
              </w:rPr>
            </w:pP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rPr>
                <w:sz w:val="18"/>
                <w:szCs w:val="18"/>
              </w:rPr>
            </w:pPr>
            <w:r w:rsidRPr="00F51558">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6,1</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9,7</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2F344B"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rPr>
                <w:sz w:val="18"/>
                <w:szCs w:val="18"/>
              </w:rPr>
            </w:pPr>
            <w:r w:rsidRPr="00F51558">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2,1</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2,5</w:t>
            </w:r>
          </w:p>
        </w:tc>
      </w:tr>
      <w:tr w:rsidR="002F344B"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right"/>
              <w:rPr>
                <w:sz w:val="18"/>
                <w:szCs w:val="18"/>
              </w:rPr>
            </w:pPr>
            <w:r w:rsidRPr="00F51558">
              <w:rPr>
                <w:sz w:val="18"/>
                <w:szCs w:val="18"/>
              </w:rPr>
              <w:t>1.10.2</w:t>
            </w:r>
          </w:p>
        </w:tc>
        <w:tc>
          <w:tcPr>
            <w:tcW w:w="2958"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rPr>
                <w:sz w:val="18"/>
                <w:szCs w:val="18"/>
              </w:rPr>
            </w:pPr>
            <w:r w:rsidRPr="00F51558">
              <w:rPr>
                <w:sz w:val="18"/>
                <w:szCs w:val="18"/>
              </w:rPr>
              <w:t>Производительность водоз</w:t>
            </w:r>
            <w:r w:rsidRPr="00F51558">
              <w:rPr>
                <w:sz w:val="18"/>
                <w:szCs w:val="18"/>
              </w:rPr>
              <w:t>а</w:t>
            </w:r>
            <w:r w:rsidRPr="00F51558">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12,0</w:t>
            </w:r>
          </w:p>
        </w:tc>
        <w:tc>
          <w:tcPr>
            <w:tcW w:w="1259" w:type="dxa"/>
            <w:tcBorders>
              <w:top w:val="single" w:sz="4" w:space="0" w:color="auto"/>
              <w:left w:val="single" w:sz="4" w:space="0" w:color="auto"/>
              <w:bottom w:val="single" w:sz="4" w:space="0" w:color="auto"/>
              <w:right w:val="single" w:sz="4" w:space="0" w:color="auto"/>
            </w:tcBorders>
            <w:vAlign w:val="center"/>
          </w:tcPr>
          <w:p w:rsidR="002F344B" w:rsidRPr="00F51558" w:rsidRDefault="00ED5492" w:rsidP="00F51558">
            <w:pPr>
              <w:pStyle w:val="ConsPlusNormal"/>
              <w:widowControl/>
              <w:ind w:firstLine="0"/>
              <w:jc w:val="center"/>
              <w:rPr>
                <w:sz w:val="18"/>
                <w:szCs w:val="18"/>
              </w:rPr>
            </w:pPr>
            <w:r w:rsidRPr="00F51558">
              <w:rPr>
                <w:sz w:val="18"/>
                <w:szCs w:val="18"/>
              </w:rPr>
              <w:t>18,0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right"/>
              <w:rPr>
                <w:sz w:val="18"/>
                <w:szCs w:val="18"/>
              </w:rPr>
            </w:pPr>
            <w:r w:rsidRPr="00F51558">
              <w:rPr>
                <w:sz w:val="18"/>
                <w:szCs w:val="18"/>
              </w:rPr>
              <w:t>1.10.3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rPr>
                <w:sz w:val="18"/>
                <w:szCs w:val="18"/>
              </w:rPr>
            </w:pPr>
            <w:r w:rsidRPr="00F51558">
              <w:rPr>
                <w:sz w:val="18"/>
                <w:szCs w:val="18"/>
              </w:rPr>
              <w:t>Среднесуточное водопотребл</w:t>
            </w:r>
            <w:r w:rsidRPr="00F51558">
              <w:rPr>
                <w:sz w:val="18"/>
                <w:szCs w:val="18"/>
              </w:rPr>
              <w:t>е</w:t>
            </w:r>
            <w:r w:rsidRPr="00F51558">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230,0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right"/>
              <w:rPr>
                <w:sz w:val="18"/>
                <w:szCs w:val="18"/>
              </w:rPr>
            </w:pPr>
            <w:r w:rsidRPr="00F51558">
              <w:rPr>
                <w:sz w:val="18"/>
                <w:szCs w:val="18"/>
              </w:rPr>
              <w:t>1.10.4</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0,8</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r w:rsidRPr="00F51558">
              <w:rPr>
                <w:sz w:val="18"/>
                <w:szCs w:val="18"/>
              </w:rPr>
              <w:t>0,8</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rPr>
                <w:b/>
                <w:sz w:val="18"/>
                <w:szCs w:val="18"/>
              </w:rPr>
            </w:pPr>
            <w:r w:rsidRPr="00F51558">
              <w:rPr>
                <w:b/>
                <w:sz w:val="18"/>
                <w:szCs w:val="18"/>
              </w:rPr>
              <w:t>Канализация</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right"/>
              <w:rPr>
                <w:b/>
                <w:sz w:val="18"/>
                <w:szCs w:val="18"/>
              </w:rPr>
            </w:pPr>
            <w:r w:rsidRPr="00F51558">
              <w:rPr>
                <w:b/>
                <w:sz w:val="18"/>
                <w:szCs w:val="18"/>
              </w:rPr>
              <w:t>2.1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C25875" w:rsidP="00F51558">
            <w:pPr>
              <w:pStyle w:val="ConsPlusNormal"/>
              <w:widowControl/>
              <w:ind w:firstLine="0"/>
              <w:rPr>
                <w:b/>
                <w:sz w:val="18"/>
                <w:szCs w:val="18"/>
              </w:rPr>
            </w:pPr>
            <w:r w:rsidRPr="00F51558">
              <w:rPr>
                <w:b/>
                <w:sz w:val="18"/>
                <w:szCs w:val="18"/>
              </w:rPr>
              <w:t>д</w:t>
            </w:r>
            <w:r w:rsidR="00ED5492" w:rsidRPr="00F51558">
              <w:rPr>
                <w:b/>
                <w:sz w:val="18"/>
                <w:szCs w:val="18"/>
              </w:rPr>
              <w:t>.Панино</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2.1.1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right="-86" w:firstLine="0"/>
              <w:rPr>
                <w:sz w:val="18"/>
                <w:szCs w:val="18"/>
              </w:rPr>
            </w:pPr>
            <w:r w:rsidRPr="00F51558">
              <w:rPr>
                <w:sz w:val="18"/>
                <w:szCs w:val="18"/>
              </w:rPr>
              <w:t>Поступление сточных вод, всего</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center"/>
              <w:rPr>
                <w:sz w:val="18"/>
                <w:szCs w:val="18"/>
              </w:rPr>
            </w:pPr>
            <w:r w:rsidRPr="00F51558">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center"/>
              <w:rPr>
                <w:sz w:val="18"/>
                <w:szCs w:val="18"/>
              </w:rPr>
            </w:pPr>
            <w:r w:rsidRPr="00F51558">
              <w:rPr>
                <w:sz w:val="18"/>
                <w:szCs w:val="18"/>
              </w:rPr>
              <w:t>78,2</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center"/>
              <w:rPr>
                <w:sz w:val="18"/>
                <w:szCs w:val="18"/>
              </w:rPr>
            </w:pPr>
            <w:r w:rsidRPr="00F51558">
              <w:rPr>
                <w:sz w:val="18"/>
                <w:szCs w:val="18"/>
              </w:rPr>
              <w:t>88,3</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2.1.2</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Производительность очис</w:t>
            </w:r>
            <w:r w:rsidRPr="00F51558">
              <w:rPr>
                <w:sz w:val="18"/>
                <w:szCs w:val="18"/>
              </w:rPr>
              <w:t>т</w:t>
            </w:r>
            <w:r w:rsidRPr="00F51558">
              <w:rPr>
                <w:sz w:val="18"/>
                <w:szCs w:val="18"/>
              </w:rPr>
              <w:t>ных сооружений</w:t>
            </w:r>
          </w:p>
        </w:tc>
        <w:tc>
          <w:tcPr>
            <w:tcW w:w="1241" w:type="dxa"/>
            <w:tcBorders>
              <w:top w:val="single" w:sz="4" w:space="0" w:color="auto"/>
              <w:left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center"/>
              <w:rPr>
                <w:sz w:val="18"/>
                <w:szCs w:val="18"/>
              </w:rPr>
            </w:pPr>
            <w:r w:rsidRPr="00F51558">
              <w:rPr>
                <w:sz w:val="18"/>
                <w:szCs w:val="18"/>
              </w:rPr>
              <w:t>80,0</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ED5492" w:rsidP="00F51558">
            <w:pPr>
              <w:pStyle w:val="ConsPlusNormal"/>
              <w:widowControl/>
              <w:ind w:firstLine="0"/>
              <w:jc w:val="center"/>
              <w:rPr>
                <w:sz w:val="18"/>
                <w:szCs w:val="18"/>
              </w:rPr>
            </w:pPr>
            <w:r w:rsidRPr="00F51558">
              <w:rPr>
                <w:sz w:val="18"/>
                <w:szCs w:val="18"/>
              </w:rPr>
              <w:t>90,0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2.1.3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3,6</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3,6</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b/>
                <w:sz w:val="18"/>
                <w:szCs w:val="18"/>
              </w:rPr>
            </w:pPr>
            <w:r w:rsidRPr="00F51558">
              <w:rPr>
                <w:b/>
                <w:sz w:val="18"/>
                <w:szCs w:val="18"/>
              </w:rPr>
              <w:t>2.2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5914C7" w:rsidP="00F51558">
            <w:pPr>
              <w:pStyle w:val="ConsPlusNormal"/>
              <w:widowControl/>
              <w:ind w:firstLine="0"/>
              <w:rPr>
                <w:b/>
                <w:sz w:val="18"/>
                <w:szCs w:val="18"/>
              </w:rPr>
            </w:pPr>
            <w:r w:rsidRPr="00F51558">
              <w:rPr>
                <w:b/>
                <w:sz w:val="18"/>
                <w:szCs w:val="18"/>
              </w:rPr>
              <w:t>д</w:t>
            </w:r>
            <w:r w:rsidR="007D1B1A" w:rsidRPr="00F51558">
              <w:rPr>
                <w:b/>
                <w:sz w:val="18"/>
                <w:szCs w:val="18"/>
              </w:rPr>
              <w:t>.Быково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2.2.1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8,8</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16,6</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2.2.2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10,0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20,0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2.2.3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2,0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2,0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b/>
                <w:sz w:val="18"/>
                <w:szCs w:val="18"/>
              </w:rPr>
            </w:pPr>
            <w:r w:rsidRPr="00F51558">
              <w:rPr>
                <w:b/>
                <w:sz w:val="18"/>
                <w:szCs w:val="18"/>
              </w:rPr>
              <w:t>2.3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5914C7" w:rsidP="00F51558">
            <w:pPr>
              <w:pStyle w:val="ConsPlusNormal"/>
              <w:widowControl/>
              <w:ind w:firstLine="0"/>
              <w:rPr>
                <w:b/>
                <w:sz w:val="18"/>
                <w:szCs w:val="18"/>
              </w:rPr>
            </w:pPr>
            <w:r w:rsidRPr="00F51558">
              <w:rPr>
                <w:b/>
                <w:sz w:val="18"/>
                <w:szCs w:val="18"/>
              </w:rPr>
              <w:t>д</w:t>
            </w:r>
            <w:r w:rsidR="007D1B1A" w:rsidRPr="00F51558">
              <w:rPr>
                <w:b/>
                <w:sz w:val="18"/>
                <w:szCs w:val="18"/>
              </w:rPr>
              <w:t>.Ботеево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2.3.1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16,6</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2.3.2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15,0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20,0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2.3.3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b/>
                <w:sz w:val="18"/>
                <w:szCs w:val="18"/>
              </w:rPr>
            </w:pPr>
            <w:r w:rsidRPr="00F51558">
              <w:rPr>
                <w:b/>
                <w:sz w:val="18"/>
                <w:szCs w:val="18"/>
              </w:rPr>
              <w:t>2.4</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5914C7" w:rsidP="00F51558">
            <w:pPr>
              <w:pStyle w:val="ConsPlusNormal"/>
              <w:widowControl/>
              <w:ind w:firstLine="0"/>
              <w:rPr>
                <w:b/>
                <w:sz w:val="18"/>
                <w:szCs w:val="18"/>
              </w:rPr>
            </w:pPr>
            <w:r w:rsidRPr="00F51558">
              <w:rPr>
                <w:b/>
                <w:sz w:val="18"/>
                <w:szCs w:val="18"/>
              </w:rPr>
              <w:t>с</w:t>
            </w:r>
            <w:r w:rsidR="007D1B1A" w:rsidRPr="00F51558">
              <w:rPr>
                <w:b/>
                <w:sz w:val="18"/>
                <w:szCs w:val="18"/>
              </w:rPr>
              <w:t>. Медведково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2.4.1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Общее поступление хозяйств</w:t>
            </w:r>
            <w:r w:rsidRPr="00F51558">
              <w:rPr>
                <w:sz w:val="18"/>
                <w:szCs w:val="18"/>
              </w:rPr>
              <w:t>е</w:t>
            </w:r>
            <w:r w:rsidRPr="00F51558">
              <w:rPr>
                <w:sz w:val="18"/>
                <w:szCs w:val="18"/>
              </w:rPr>
              <w:t>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9,5</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15,2</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2.4.2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10,0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18,0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2.4.3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1,1</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1,1</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b/>
                <w:sz w:val="18"/>
                <w:szCs w:val="18"/>
              </w:rPr>
            </w:pPr>
            <w:r w:rsidRPr="00F51558">
              <w:rPr>
                <w:b/>
                <w:sz w:val="18"/>
                <w:szCs w:val="18"/>
              </w:rPr>
              <w:t>2.5</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5914C7" w:rsidP="00F51558">
            <w:pPr>
              <w:pStyle w:val="ConsPlusNormal"/>
              <w:widowControl/>
              <w:ind w:firstLine="0"/>
              <w:rPr>
                <w:b/>
                <w:sz w:val="18"/>
                <w:szCs w:val="18"/>
              </w:rPr>
            </w:pPr>
            <w:r w:rsidRPr="00F51558">
              <w:rPr>
                <w:b/>
                <w:sz w:val="18"/>
                <w:szCs w:val="18"/>
              </w:rPr>
              <w:t>с</w:t>
            </w:r>
            <w:r w:rsidR="007D1B1A" w:rsidRPr="00F51558">
              <w:rPr>
                <w:b/>
                <w:sz w:val="18"/>
                <w:szCs w:val="18"/>
              </w:rPr>
              <w:t>. Фряньково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right"/>
              <w:rPr>
                <w:sz w:val="18"/>
                <w:szCs w:val="18"/>
              </w:rPr>
            </w:pPr>
            <w:r w:rsidRPr="00F51558">
              <w:rPr>
                <w:sz w:val="18"/>
                <w:szCs w:val="18"/>
              </w:rPr>
              <w:t>2.5.1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7D1B1A"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41,4</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2.5.2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40,0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45,0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2.5.3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1,6</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1,6</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b/>
                <w:sz w:val="18"/>
                <w:szCs w:val="18"/>
              </w:rPr>
            </w:pPr>
            <w:r w:rsidRPr="00F51558">
              <w:rPr>
                <w:b/>
                <w:sz w:val="18"/>
                <w:szCs w:val="18"/>
              </w:rPr>
              <w:t>2.6</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D35927" w:rsidP="00F51558">
            <w:pPr>
              <w:pStyle w:val="ConsPlusNormal"/>
              <w:widowControl/>
              <w:ind w:firstLine="0"/>
              <w:rPr>
                <w:b/>
                <w:sz w:val="18"/>
                <w:szCs w:val="18"/>
              </w:rPr>
            </w:pPr>
            <w:r w:rsidRPr="00F51558">
              <w:rPr>
                <w:b/>
                <w:sz w:val="18"/>
                <w:szCs w:val="18"/>
              </w:rPr>
              <w:t>д</w:t>
            </w:r>
            <w:r w:rsidR="008C7C24" w:rsidRPr="00F51558">
              <w:rPr>
                <w:b/>
                <w:sz w:val="18"/>
                <w:szCs w:val="18"/>
              </w:rPr>
              <w:t>.Шульгино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2.6.1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19,0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27,6</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2.6.2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20,0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30,0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2.6.3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1,2</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b/>
                <w:sz w:val="18"/>
                <w:szCs w:val="18"/>
              </w:rPr>
            </w:pPr>
            <w:r w:rsidRPr="00F51558">
              <w:rPr>
                <w:b/>
                <w:sz w:val="18"/>
                <w:szCs w:val="18"/>
              </w:rPr>
              <w:t>2.7</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D35927" w:rsidP="00F51558">
            <w:pPr>
              <w:pStyle w:val="ConsPlusNormal"/>
              <w:widowControl/>
              <w:ind w:firstLine="0"/>
              <w:rPr>
                <w:b/>
                <w:sz w:val="18"/>
                <w:szCs w:val="18"/>
              </w:rPr>
            </w:pPr>
            <w:r w:rsidRPr="00F51558">
              <w:rPr>
                <w:b/>
                <w:sz w:val="18"/>
                <w:szCs w:val="18"/>
              </w:rPr>
              <w:t>д</w:t>
            </w:r>
            <w:r w:rsidR="008C7C24" w:rsidRPr="00F51558">
              <w:rPr>
                <w:b/>
                <w:sz w:val="18"/>
                <w:szCs w:val="18"/>
              </w:rPr>
              <w:t>.Белино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2.7.1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41,4</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2.7.2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40,0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45,0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2.7.3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1,2</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b/>
                <w:sz w:val="18"/>
                <w:szCs w:val="18"/>
              </w:rPr>
            </w:pPr>
            <w:r w:rsidRPr="00F51558">
              <w:rPr>
                <w:b/>
                <w:sz w:val="18"/>
                <w:szCs w:val="18"/>
              </w:rPr>
              <w:t>2.8</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D35927" w:rsidP="00F51558">
            <w:pPr>
              <w:pStyle w:val="ConsPlusNormal"/>
              <w:widowControl/>
              <w:ind w:firstLine="0"/>
              <w:rPr>
                <w:b/>
                <w:sz w:val="18"/>
                <w:szCs w:val="18"/>
              </w:rPr>
            </w:pPr>
            <w:r w:rsidRPr="00F51558">
              <w:rPr>
                <w:b/>
                <w:sz w:val="18"/>
                <w:szCs w:val="18"/>
              </w:rPr>
              <w:t>с</w:t>
            </w:r>
            <w:r w:rsidR="008C7C24" w:rsidRPr="00F51558">
              <w:rPr>
                <w:b/>
                <w:sz w:val="18"/>
                <w:szCs w:val="18"/>
              </w:rPr>
              <w:t>. Михайловское</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right"/>
              <w:rPr>
                <w:sz w:val="18"/>
                <w:szCs w:val="18"/>
              </w:rPr>
            </w:pPr>
            <w:r w:rsidRPr="00F51558">
              <w:rPr>
                <w:sz w:val="18"/>
                <w:szCs w:val="18"/>
              </w:rPr>
              <w:t>2.8.1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8C7C24"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22,3</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27.6</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2.8.2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25,0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30,0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2.8.3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1,2</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b/>
                <w:sz w:val="18"/>
                <w:szCs w:val="18"/>
              </w:rPr>
            </w:pPr>
            <w:r w:rsidRPr="00F51558">
              <w:rPr>
                <w:b/>
                <w:sz w:val="18"/>
                <w:szCs w:val="18"/>
              </w:rPr>
              <w:t>2.9</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D35927" w:rsidP="00F51558">
            <w:pPr>
              <w:pStyle w:val="ConsPlusNormal"/>
              <w:widowControl/>
              <w:ind w:firstLine="0"/>
              <w:rPr>
                <w:b/>
                <w:sz w:val="18"/>
                <w:szCs w:val="18"/>
              </w:rPr>
            </w:pPr>
            <w:r w:rsidRPr="00F51558">
              <w:rPr>
                <w:b/>
                <w:sz w:val="18"/>
                <w:szCs w:val="18"/>
              </w:rPr>
              <w:t>д</w:t>
            </w:r>
            <w:r w:rsidR="006041BE" w:rsidRPr="00F51558">
              <w:rPr>
                <w:b/>
                <w:sz w:val="18"/>
                <w:szCs w:val="18"/>
              </w:rPr>
              <w:t>.Бабино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2.9.1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18,0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2.9.2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15,0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20,0</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2.9.3</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1,3</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1,3</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b/>
                <w:sz w:val="18"/>
                <w:szCs w:val="18"/>
              </w:rPr>
            </w:pPr>
            <w:r w:rsidRPr="00F51558">
              <w:rPr>
                <w:b/>
                <w:sz w:val="18"/>
                <w:szCs w:val="18"/>
              </w:rPr>
              <w:t>2.10</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D35927" w:rsidP="00F51558">
            <w:pPr>
              <w:pStyle w:val="ConsPlusNormal"/>
              <w:widowControl/>
              <w:ind w:firstLine="0"/>
              <w:rPr>
                <w:b/>
                <w:sz w:val="18"/>
                <w:szCs w:val="18"/>
              </w:rPr>
            </w:pPr>
            <w:r w:rsidRPr="00F51558">
              <w:rPr>
                <w:b/>
                <w:sz w:val="18"/>
                <w:szCs w:val="18"/>
              </w:rPr>
              <w:t>д</w:t>
            </w:r>
            <w:r w:rsidR="006041BE" w:rsidRPr="00F51558">
              <w:rPr>
                <w:b/>
                <w:sz w:val="18"/>
                <w:szCs w:val="18"/>
              </w:rPr>
              <w:t>.Бакшеево</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ED5492" w:rsidP="00F51558">
            <w:pPr>
              <w:pStyle w:val="ConsPlusNormal"/>
              <w:widowControl/>
              <w:ind w:firstLine="0"/>
              <w:jc w:val="center"/>
              <w:rPr>
                <w:sz w:val="18"/>
                <w:szCs w:val="18"/>
              </w:rPr>
            </w:pP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2.10.1</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Общее поступление хозяйс</w:t>
            </w:r>
            <w:r w:rsidRPr="00F51558">
              <w:rPr>
                <w:sz w:val="18"/>
                <w:szCs w:val="18"/>
              </w:rPr>
              <w:t>т</w:t>
            </w:r>
            <w:r w:rsidRPr="00F51558">
              <w:rPr>
                <w:sz w:val="18"/>
                <w:szCs w:val="18"/>
              </w:rPr>
              <w:t>венно-бытовых сточных вод</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6,1</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9,7</w:t>
            </w:r>
          </w:p>
        </w:tc>
      </w:tr>
      <w:tr w:rsidR="00ED5492"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right"/>
              <w:rPr>
                <w:sz w:val="18"/>
                <w:szCs w:val="18"/>
              </w:rPr>
            </w:pPr>
            <w:r w:rsidRPr="00F51558">
              <w:rPr>
                <w:sz w:val="18"/>
                <w:szCs w:val="18"/>
              </w:rPr>
              <w:t>2.10.2</w:t>
            </w:r>
          </w:p>
        </w:tc>
        <w:tc>
          <w:tcPr>
            <w:tcW w:w="2958"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rPr>
                <w:sz w:val="18"/>
                <w:szCs w:val="18"/>
              </w:rPr>
            </w:pPr>
            <w:r w:rsidRPr="00F51558">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7,0</w:t>
            </w:r>
          </w:p>
        </w:tc>
        <w:tc>
          <w:tcPr>
            <w:tcW w:w="1259" w:type="dxa"/>
            <w:tcBorders>
              <w:top w:val="single" w:sz="4" w:space="0" w:color="auto"/>
              <w:left w:val="single" w:sz="4" w:space="0" w:color="auto"/>
              <w:bottom w:val="single" w:sz="4" w:space="0" w:color="auto"/>
              <w:right w:val="single" w:sz="4" w:space="0" w:color="auto"/>
            </w:tcBorders>
            <w:vAlign w:val="center"/>
          </w:tcPr>
          <w:p w:rsidR="00ED5492" w:rsidRPr="00F51558" w:rsidRDefault="006041BE" w:rsidP="00F51558">
            <w:pPr>
              <w:pStyle w:val="ConsPlusNormal"/>
              <w:widowControl/>
              <w:ind w:firstLine="0"/>
              <w:jc w:val="center"/>
              <w:rPr>
                <w:sz w:val="18"/>
                <w:szCs w:val="18"/>
              </w:rPr>
            </w:pPr>
            <w:r w:rsidRPr="00F51558">
              <w:rPr>
                <w:sz w:val="18"/>
                <w:szCs w:val="18"/>
              </w:rPr>
              <w:t>12,0</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2.1.3</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b/>
                <w:sz w:val="18"/>
                <w:szCs w:val="18"/>
              </w:rPr>
            </w:pPr>
            <w:r w:rsidRPr="00F51558">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6041BE"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6041BE"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6041BE" w:rsidP="00F51558">
            <w:pPr>
              <w:pStyle w:val="ConsPlusNormal"/>
              <w:widowControl/>
              <w:ind w:firstLine="0"/>
              <w:jc w:val="center"/>
              <w:rPr>
                <w:sz w:val="18"/>
                <w:szCs w:val="18"/>
              </w:rPr>
            </w:pPr>
            <w:r w:rsidRPr="00F51558">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6041BE" w:rsidP="00F51558">
            <w:pPr>
              <w:pStyle w:val="ConsPlusNormal"/>
              <w:widowControl/>
              <w:ind w:firstLine="0"/>
              <w:jc w:val="center"/>
              <w:rPr>
                <w:sz w:val="18"/>
                <w:szCs w:val="18"/>
              </w:rPr>
            </w:pPr>
            <w:r w:rsidRPr="00F51558">
              <w:rPr>
                <w:sz w:val="18"/>
                <w:szCs w:val="18"/>
              </w:rPr>
              <w:t>1,9</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right"/>
              <w:rPr>
                <w:b/>
                <w:sz w:val="18"/>
                <w:szCs w:val="18"/>
              </w:rPr>
            </w:pPr>
            <w:r w:rsidRPr="00F51558">
              <w:rPr>
                <w:b/>
                <w:sz w:val="18"/>
                <w:szCs w:val="18"/>
              </w:rPr>
              <w:t>3</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rPr>
                <w:b/>
                <w:sz w:val="18"/>
                <w:szCs w:val="18"/>
              </w:rPr>
            </w:pPr>
            <w:r w:rsidRPr="00F51558">
              <w:rPr>
                <w:b/>
                <w:sz w:val="18"/>
                <w:szCs w:val="18"/>
              </w:rPr>
              <w:t>Электроснабжение</w:t>
            </w:r>
          </w:p>
        </w:tc>
        <w:tc>
          <w:tcPr>
            <w:tcW w:w="1241" w:type="dxa"/>
            <w:tcBorders>
              <w:top w:val="nil"/>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3.1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Годовое потребление электр</w:t>
            </w:r>
            <w:r w:rsidRPr="00F51558">
              <w:rPr>
                <w:sz w:val="18"/>
                <w:szCs w:val="18"/>
              </w:rPr>
              <w:t>о</w:t>
            </w:r>
            <w:r w:rsidRPr="00F51558">
              <w:rPr>
                <w:sz w:val="18"/>
                <w:szCs w:val="18"/>
              </w:rPr>
              <w:t>энергии, всего</w:t>
            </w:r>
          </w:p>
        </w:tc>
        <w:tc>
          <w:tcPr>
            <w:tcW w:w="1241" w:type="dxa"/>
            <w:tcBorders>
              <w:top w:val="single" w:sz="4" w:space="0" w:color="auto"/>
              <w:left w:val="single" w:sz="4" w:space="0" w:color="auto"/>
              <w:right w:val="single" w:sz="4" w:space="0" w:color="auto"/>
            </w:tcBorders>
            <w:vAlign w:val="center"/>
          </w:tcPr>
          <w:p w:rsidR="00F05901" w:rsidRPr="00F51558" w:rsidRDefault="00F05901" w:rsidP="00F51558">
            <w:pPr>
              <w:pStyle w:val="ConsPlusNormal"/>
              <w:widowControl/>
              <w:ind w:right="-108" w:firstLine="0"/>
              <w:jc w:val="center"/>
              <w:rPr>
                <w:sz w:val="18"/>
                <w:szCs w:val="18"/>
              </w:rPr>
            </w:pPr>
            <w:r w:rsidRPr="00F51558">
              <w:rPr>
                <w:sz w:val="18"/>
                <w:szCs w:val="18"/>
              </w:rPr>
              <w:t>тыс. кВт.ч</w:t>
            </w:r>
          </w:p>
          <w:p w:rsidR="00F05901" w:rsidRPr="00F51558" w:rsidRDefault="00F05901" w:rsidP="00F51558">
            <w:pPr>
              <w:pStyle w:val="ConsPlusNorma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1677</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1754</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3.2</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Максимальная электрич</w:t>
            </w:r>
            <w:r w:rsidRPr="00F51558">
              <w:rPr>
                <w:sz w:val="18"/>
                <w:szCs w:val="18"/>
              </w:rPr>
              <w:t>е</w:t>
            </w:r>
            <w:r w:rsidRPr="00F51558">
              <w:rPr>
                <w:sz w:val="18"/>
                <w:szCs w:val="18"/>
              </w:rPr>
              <w:t>ская нагрузка</w:t>
            </w:r>
          </w:p>
        </w:tc>
        <w:tc>
          <w:tcPr>
            <w:tcW w:w="1241" w:type="dxa"/>
            <w:tcBorders>
              <w:top w:val="single" w:sz="4" w:space="0" w:color="auto"/>
              <w:left w:val="single" w:sz="4" w:space="0" w:color="auto"/>
              <w:right w:val="single" w:sz="4" w:space="0" w:color="auto"/>
            </w:tcBorders>
            <w:vAlign w:val="center"/>
          </w:tcPr>
          <w:p w:rsidR="00F05901" w:rsidRPr="00F51558" w:rsidRDefault="00F05901" w:rsidP="00F51558">
            <w:pPr>
              <w:pStyle w:val="ConsPlusNormal"/>
              <w:ind w:firstLine="0"/>
              <w:jc w:val="center"/>
              <w:rPr>
                <w:sz w:val="18"/>
                <w:szCs w:val="18"/>
              </w:rPr>
            </w:pPr>
            <w:r w:rsidRPr="00F51558">
              <w:rPr>
                <w:sz w:val="18"/>
                <w:szCs w:val="18"/>
              </w:rPr>
              <w:t>кВт</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364</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381</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3.3</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Потребление электроэне</w:t>
            </w:r>
            <w:r w:rsidRPr="00F51558">
              <w:rPr>
                <w:sz w:val="18"/>
                <w:szCs w:val="18"/>
              </w:rPr>
              <w:t>р</w:t>
            </w:r>
            <w:r w:rsidRPr="00F51558">
              <w:rPr>
                <w:sz w:val="18"/>
                <w:szCs w:val="18"/>
              </w:rPr>
              <w:t>гии на 1 человека в год</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кВт.ч/год</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950</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950</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3.4</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Источники покрытия электрон</w:t>
            </w:r>
            <w:r w:rsidRPr="00F51558">
              <w:rPr>
                <w:sz w:val="18"/>
                <w:szCs w:val="18"/>
              </w:rPr>
              <w:t>а</w:t>
            </w:r>
            <w:r w:rsidRPr="00F51558">
              <w:rPr>
                <w:sz w:val="18"/>
                <w:szCs w:val="18"/>
              </w:rPr>
              <w:t xml:space="preserve">грузок: </w:t>
            </w:r>
            <w:r w:rsidR="00D55492" w:rsidRPr="00F51558">
              <w:rPr>
                <w:sz w:val="18"/>
                <w:szCs w:val="18"/>
              </w:rPr>
              <w:t>ОАО «МРСК Центра и Приврлжья»</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тыс. кВА</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3A1BAF" w:rsidP="00F51558">
            <w:pPr>
              <w:pStyle w:val="ConsPlusNormal"/>
              <w:widowControl/>
              <w:ind w:firstLine="0"/>
              <w:jc w:val="center"/>
              <w:rPr>
                <w:sz w:val="18"/>
                <w:szCs w:val="18"/>
              </w:rPr>
            </w:pPr>
            <w:r w:rsidRPr="00F51558">
              <w:rPr>
                <w:sz w:val="18"/>
                <w:szCs w:val="18"/>
              </w:rPr>
              <w:t>1,8</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D55492" w:rsidP="00F51558">
            <w:pPr>
              <w:pStyle w:val="ConsPlusNormal"/>
              <w:widowControl/>
              <w:ind w:firstLine="0"/>
              <w:jc w:val="center"/>
              <w:rPr>
                <w:sz w:val="18"/>
                <w:szCs w:val="18"/>
              </w:rPr>
            </w:pPr>
            <w:r w:rsidRPr="00F51558">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D55492" w:rsidP="00F51558">
            <w:pPr>
              <w:pStyle w:val="ConsPlusNormal"/>
              <w:widowControl/>
              <w:ind w:firstLine="0"/>
              <w:jc w:val="center"/>
              <w:rPr>
                <w:sz w:val="18"/>
                <w:szCs w:val="18"/>
              </w:rPr>
            </w:pPr>
            <w:r w:rsidRPr="00F51558">
              <w:rPr>
                <w:sz w:val="18"/>
                <w:szCs w:val="18"/>
              </w:rPr>
              <w:t>2,7</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3.5</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right="-86" w:firstLine="0"/>
              <w:rPr>
                <w:sz w:val="18"/>
                <w:szCs w:val="18"/>
              </w:rPr>
            </w:pPr>
            <w:r w:rsidRPr="00F51558">
              <w:rPr>
                <w:sz w:val="18"/>
                <w:szCs w:val="18"/>
              </w:rPr>
              <w:t>Протяженность воздушных л</w:t>
            </w:r>
            <w:r w:rsidRPr="00F51558">
              <w:rPr>
                <w:sz w:val="18"/>
                <w:szCs w:val="18"/>
              </w:rPr>
              <w:t>и</w:t>
            </w:r>
            <w:r w:rsidRPr="00F51558">
              <w:rPr>
                <w:sz w:val="18"/>
                <w:szCs w:val="18"/>
              </w:rPr>
              <w:t>ний передач напряжен</w:t>
            </w:r>
            <w:r w:rsidRPr="00F51558">
              <w:rPr>
                <w:sz w:val="18"/>
                <w:szCs w:val="18"/>
              </w:rPr>
              <w:t>и</w:t>
            </w:r>
            <w:r w:rsidRPr="00F51558">
              <w:rPr>
                <w:sz w:val="18"/>
                <w:szCs w:val="18"/>
              </w:rPr>
              <w:t>ем 35 кВ</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D5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D55492" w:rsidP="00F51558">
            <w:pPr>
              <w:pStyle w:val="ConsPlusNormal"/>
              <w:widowControl/>
              <w:ind w:firstLine="0"/>
              <w:jc w:val="center"/>
              <w:rPr>
                <w:sz w:val="18"/>
                <w:szCs w:val="18"/>
              </w:rPr>
            </w:pPr>
            <w:r w:rsidRPr="00F51558">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D55492" w:rsidP="00F51558">
            <w:pPr>
              <w:pStyle w:val="ConsPlusNormal"/>
              <w:widowControl/>
              <w:ind w:firstLine="0"/>
              <w:jc w:val="center"/>
              <w:rPr>
                <w:sz w:val="18"/>
                <w:szCs w:val="18"/>
              </w:rPr>
            </w:pPr>
            <w:r w:rsidRPr="00F51558">
              <w:rPr>
                <w:sz w:val="18"/>
                <w:szCs w:val="18"/>
              </w:rPr>
              <w:t>-</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right"/>
              <w:rPr>
                <w:b/>
                <w:sz w:val="18"/>
                <w:szCs w:val="18"/>
              </w:rPr>
            </w:pPr>
            <w:r w:rsidRPr="00F51558">
              <w:rPr>
                <w:b/>
                <w:sz w:val="18"/>
                <w:szCs w:val="18"/>
              </w:rPr>
              <w:t>4.</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rPr>
                <w:b/>
                <w:sz w:val="18"/>
                <w:szCs w:val="18"/>
              </w:rPr>
            </w:pPr>
            <w:r w:rsidRPr="00F51558">
              <w:rPr>
                <w:b/>
                <w:sz w:val="18"/>
                <w:szCs w:val="18"/>
              </w:rPr>
              <w:t>Теплоснабжение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4.1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Потребление тепла, всего</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Гкал/год</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 xml:space="preserve"> </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4.2</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Производительность централ</w:t>
            </w:r>
            <w:r w:rsidRPr="00F51558">
              <w:rPr>
                <w:sz w:val="18"/>
                <w:szCs w:val="18"/>
              </w:rPr>
              <w:t>и</w:t>
            </w:r>
            <w:r w:rsidRPr="00F51558">
              <w:rPr>
                <w:sz w:val="18"/>
                <w:szCs w:val="18"/>
              </w:rPr>
              <w:t>зованных источников тепл</w:t>
            </w:r>
            <w:r w:rsidRPr="00F51558">
              <w:rPr>
                <w:sz w:val="18"/>
                <w:szCs w:val="18"/>
              </w:rPr>
              <w:t>о</w:t>
            </w:r>
            <w:r w:rsidRPr="00F51558">
              <w:rPr>
                <w:sz w:val="18"/>
                <w:szCs w:val="18"/>
              </w:rPr>
              <w:t>снабжения</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Гкал/час</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4.3</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41"/>
              <w:rPr>
                <w:sz w:val="18"/>
                <w:szCs w:val="18"/>
              </w:rPr>
            </w:pPr>
            <w:r w:rsidRPr="00F51558">
              <w:rPr>
                <w:sz w:val="18"/>
                <w:szCs w:val="18"/>
              </w:rPr>
              <w:t>Протяженность сетей</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right"/>
              <w:rPr>
                <w:b/>
                <w:sz w:val="18"/>
                <w:szCs w:val="18"/>
              </w:rPr>
            </w:pPr>
            <w:r w:rsidRPr="00F51558">
              <w:rPr>
                <w:b/>
                <w:sz w:val="18"/>
                <w:szCs w:val="18"/>
              </w:rPr>
              <w:t>5</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rPr>
                <w:b/>
                <w:sz w:val="18"/>
                <w:szCs w:val="18"/>
              </w:rPr>
            </w:pPr>
            <w:r w:rsidRPr="00F51558">
              <w:rPr>
                <w:b/>
                <w:sz w:val="18"/>
                <w:szCs w:val="18"/>
              </w:rPr>
              <w:t>Газоснабжение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5.1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941"/>
              <w:rPr>
                <w:sz w:val="18"/>
                <w:szCs w:val="18"/>
              </w:rPr>
            </w:pPr>
            <w:r w:rsidRPr="00F51558">
              <w:rPr>
                <w:sz w:val="18"/>
                <w:szCs w:val="18"/>
              </w:rPr>
              <w:t>из них:</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 межпоселковые газопроводы</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 газопроводы-отводы к нас</w:t>
            </w:r>
            <w:r w:rsidRPr="00F51558">
              <w:rPr>
                <w:sz w:val="18"/>
                <w:szCs w:val="18"/>
              </w:rPr>
              <w:t>е</w:t>
            </w:r>
            <w:r w:rsidRPr="00F51558">
              <w:rPr>
                <w:sz w:val="18"/>
                <w:szCs w:val="18"/>
              </w:rPr>
              <w:t>ленным пунктам</w:t>
            </w:r>
          </w:p>
        </w:tc>
        <w:tc>
          <w:tcPr>
            <w:tcW w:w="1241" w:type="dxa"/>
            <w:tcBorders>
              <w:top w:val="nil"/>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right"/>
              <w:rPr>
                <w:b/>
                <w:sz w:val="18"/>
                <w:szCs w:val="18"/>
              </w:rPr>
            </w:pPr>
            <w:r w:rsidRPr="00F51558">
              <w:rPr>
                <w:b/>
                <w:sz w:val="18"/>
                <w:szCs w:val="18"/>
              </w:rPr>
              <w:t>6</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rPr>
                <w:b/>
                <w:sz w:val="18"/>
                <w:szCs w:val="18"/>
              </w:rPr>
            </w:pPr>
            <w:r w:rsidRPr="00F51558">
              <w:rPr>
                <w:b/>
                <w:sz w:val="18"/>
                <w:szCs w:val="18"/>
              </w:rPr>
              <w:t>Связь и коммуникации</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center"/>
              <w:rPr>
                <w:sz w:val="18"/>
                <w:szCs w:val="18"/>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6.1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Охват населения телев</w:t>
            </w:r>
            <w:r w:rsidRPr="00F51558">
              <w:rPr>
                <w:sz w:val="18"/>
                <w:szCs w:val="18"/>
              </w:rPr>
              <w:t>и</w:t>
            </w:r>
            <w:r w:rsidRPr="00F51558">
              <w:rPr>
                <w:sz w:val="18"/>
                <w:szCs w:val="18"/>
              </w:rPr>
              <w:t>зи-онным вещанием</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100.0</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100.0</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100.0</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6.2</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rPr>
                <w:sz w:val="18"/>
                <w:szCs w:val="18"/>
              </w:rPr>
            </w:pPr>
            <w:r w:rsidRPr="00F51558">
              <w:rPr>
                <w:sz w:val="18"/>
                <w:szCs w:val="18"/>
              </w:rPr>
              <w:t>Обеспеченность населения т</w:t>
            </w:r>
            <w:r w:rsidRPr="00F51558">
              <w:rPr>
                <w:sz w:val="18"/>
                <w:szCs w:val="18"/>
              </w:rPr>
              <w:t>е</w:t>
            </w:r>
            <w:r w:rsidRPr="00F51558">
              <w:rPr>
                <w:sz w:val="18"/>
                <w:szCs w:val="18"/>
              </w:rPr>
              <w:t>лефонной связью общего пол</w:t>
            </w:r>
            <w:r w:rsidRPr="00F51558">
              <w:rPr>
                <w:sz w:val="18"/>
                <w:szCs w:val="18"/>
              </w:rPr>
              <w:t>ь</w:t>
            </w:r>
            <w:r w:rsidRPr="00F51558">
              <w:rPr>
                <w:sz w:val="18"/>
                <w:szCs w:val="18"/>
              </w:rPr>
              <w:t>зования</w:t>
            </w:r>
          </w:p>
        </w:tc>
        <w:tc>
          <w:tcPr>
            <w:tcW w:w="1241"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номеров</w:t>
            </w:r>
          </w:p>
        </w:tc>
        <w:tc>
          <w:tcPr>
            <w:tcW w:w="1203"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18</w:t>
            </w:r>
          </w:p>
        </w:tc>
        <w:tc>
          <w:tcPr>
            <w:tcW w:w="1259"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center"/>
              <w:rPr>
                <w:sz w:val="18"/>
                <w:szCs w:val="18"/>
              </w:rPr>
            </w:pPr>
            <w:r w:rsidRPr="00F51558">
              <w:rPr>
                <w:sz w:val="18"/>
                <w:szCs w:val="18"/>
              </w:rPr>
              <w:t>18</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jc w:val="right"/>
              <w:rPr>
                <w:b/>
                <w:sz w:val="18"/>
                <w:szCs w:val="18"/>
                <w:lang w:val="en-US"/>
              </w:rPr>
            </w:pPr>
            <w:r w:rsidRPr="00F51558">
              <w:rPr>
                <w:b/>
                <w:sz w:val="18"/>
                <w:szCs w:val="18"/>
                <w:lang w:val="en-US"/>
              </w:rPr>
              <w:t>VII</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F05901" w:rsidRPr="00F51558" w:rsidRDefault="00F05901" w:rsidP="00F51558">
            <w:pPr>
              <w:pStyle w:val="ConsPlusNormal"/>
              <w:widowControl/>
              <w:ind w:firstLine="0"/>
              <w:rPr>
                <w:b/>
                <w:sz w:val="18"/>
                <w:szCs w:val="18"/>
              </w:rPr>
            </w:pPr>
            <w:r w:rsidRPr="00F51558">
              <w:rPr>
                <w:b/>
                <w:sz w:val="18"/>
                <w:szCs w:val="18"/>
              </w:rPr>
              <w:t>ОХРАНА ОКРУЖАЮЩЕЙ СРЕДЫ И РАЦИОНАЛЬНОЕ ПРИРОДОПОЛЬЗОВ</w:t>
            </w:r>
            <w:r w:rsidRPr="00F51558">
              <w:rPr>
                <w:b/>
                <w:sz w:val="18"/>
                <w:szCs w:val="18"/>
              </w:rPr>
              <w:t>А</w:t>
            </w:r>
            <w:r w:rsidRPr="00F51558">
              <w:rPr>
                <w:b/>
                <w:sz w:val="18"/>
                <w:szCs w:val="18"/>
              </w:rPr>
              <w:t xml:space="preserve">НИЕ   </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AC4AB1">
            <w:pPr>
              <w:rPr>
                <w:rFonts w:ascii="Arial" w:hAnsi="Arial" w:cs="Arial"/>
                <w:sz w:val="18"/>
                <w:szCs w:val="18"/>
              </w:rPr>
            </w:pPr>
            <w:r w:rsidRPr="00F51558">
              <w:rPr>
                <w:rFonts w:ascii="Arial" w:hAnsi="Arial" w:cs="Arial"/>
                <w:sz w:val="18"/>
                <w:szCs w:val="18"/>
              </w:rPr>
              <w:t>Озеленение санитарно-защитных и водоохранных зон</w:t>
            </w:r>
          </w:p>
        </w:tc>
        <w:tc>
          <w:tcPr>
            <w:tcW w:w="4962" w:type="dxa"/>
            <w:gridSpan w:val="4"/>
            <w:vMerge w:val="restart"/>
            <w:tcBorders>
              <w:top w:val="single" w:sz="4" w:space="0" w:color="auto"/>
              <w:left w:val="single" w:sz="4" w:space="0" w:color="auto"/>
              <w:bottom w:val="single" w:sz="4" w:space="0" w:color="auto"/>
              <w:right w:val="single" w:sz="4" w:space="0" w:color="auto"/>
            </w:tcBorders>
          </w:tcPr>
          <w:p w:rsidR="00F05901" w:rsidRPr="00F51558" w:rsidRDefault="00F05901" w:rsidP="00F51558">
            <w:pPr>
              <w:pStyle w:val="afff0"/>
              <w:spacing w:line="240" w:lineRule="auto"/>
              <w:ind w:left="0" w:firstLine="0"/>
              <w:rPr>
                <w:rFonts w:ascii="Arial" w:hAnsi="Arial" w:cs="Arial"/>
                <w:sz w:val="18"/>
                <w:szCs w:val="18"/>
              </w:rPr>
            </w:pPr>
            <w:r w:rsidRPr="00F51558">
              <w:rPr>
                <w:rFonts w:ascii="Arial" w:hAnsi="Arial" w:cs="Arial"/>
                <w:sz w:val="18"/>
                <w:szCs w:val="18"/>
              </w:rPr>
              <w:t>Предлагаются мероприятия по озеленению улиц и созд</w:t>
            </w:r>
            <w:r w:rsidRPr="00F51558">
              <w:rPr>
                <w:rFonts w:ascii="Arial" w:hAnsi="Arial" w:cs="Arial"/>
                <w:sz w:val="18"/>
                <w:szCs w:val="18"/>
              </w:rPr>
              <w:t>а</w:t>
            </w:r>
            <w:r w:rsidRPr="00F51558">
              <w:rPr>
                <w:rFonts w:ascii="Arial" w:hAnsi="Arial" w:cs="Arial"/>
                <w:sz w:val="18"/>
                <w:szCs w:val="18"/>
              </w:rPr>
              <w:t>ние зеленых защитных полос вдоль автом</w:t>
            </w:r>
            <w:r w:rsidRPr="00F51558">
              <w:rPr>
                <w:rFonts w:ascii="Arial" w:hAnsi="Arial" w:cs="Arial"/>
                <w:sz w:val="18"/>
                <w:szCs w:val="18"/>
              </w:rPr>
              <w:t>о</w:t>
            </w:r>
            <w:r w:rsidRPr="00F51558">
              <w:rPr>
                <w:rFonts w:ascii="Arial" w:hAnsi="Arial" w:cs="Arial"/>
                <w:sz w:val="18"/>
                <w:szCs w:val="18"/>
              </w:rPr>
              <w:t>бильных дорог. Организация системы контроля за выбросами автотран</w:t>
            </w:r>
            <w:r w:rsidRPr="00F51558">
              <w:rPr>
                <w:rFonts w:ascii="Arial" w:hAnsi="Arial" w:cs="Arial"/>
                <w:sz w:val="18"/>
                <w:szCs w:val="18"/>
              </w:rPr>
              <w:t>с</w:t>
            </w:r>
            <w:r w:rsidRPr="00F51558">
              <w:rPr>
                <w:rFonts w:ascii="Arial" w:hAnsi="Arial" w:cs="Arial"/>
                <w:sz w:val="18"/>
                <w:szCs w:val="18"/>
              </w:rPr>
              <w:t>порта, модернизация и ремонт котельного оборудования, ликвидация несанкцион</w:t>
            </w:r>
            <w:r w:rsidRPr="00F51558">
              <w:rPr>
                <w:rFonts w:ascii="Arial" w:hAnsi="Arial" w:cs="Arial"/>
                <w:sz w:val="18"/>
                <w:szCs w:val="18"/>
              </w:rPr>
              <w:t>и</w:t>
            </w:r>
            <w:r w:rsidRPr="00F51558">
              <w:rPr>
                <w:rFonts w:ascii="Arial" w:hAnsi="Arial" w:cs="Arial"/>
                <w:sz w:val="18"/>
                <w:szCs w:val="18"/>
              </w:rPr>
              <w:t>рованных свалок, строительство новых полигонов ТБО</w:t>
            </w: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r w:rsidRPr="00F51558">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AC4AB1">
            <w:pPr>
              <w:rPr>
                <w:rFonts w:ascii="Arial" w:hAnsi="Arial" w:cs="Arial"/>
                <w:sz w:val="18"/>
                <w:szCs w:val="18"/>
              </w:rPr>
            </w:pPr>
            <w:r w:rsidRPr="00F51558">
              <w:rPr>
                <w:rFonts w:ascii="Arial" w:hAnsi="Arial" w:cs="Arial"/>
                <w:sz w:val="18"/>
                <w:szCs w:val="18"/>
              </w:rPr>
              <w:t>Иные мероприятия по охр</w:t>
            </w:r>
            <w:r w:rsidRPr="00F51558">
              <w:rPr>
                <w:rFonts w:ascii="Arial" w:hAnsi="Arial" w:cs="Arial"/>
                <w:sz w:val="18"/>
                <w:szCs w:val="18"/>
              </w:rPr>
              <w:t>а</w:t>
            </w:r>
            <w:r w:rsidRPr="00F51558">
              <w:rPr>
                <w:rFonts w:ascii="Arial" w:hAnsi="Arial" w:cs="Arial"/>
                <w:sz w:val="18"/>
                <w:szCs w:val="18"/>
              </w:rPr>
              <w:t>не и рациональному природопол</w:t>
            </w:r>
            <w:r w:rsidRPr="00F51558">
              <w:rPr>
                <w:rFonts w:ascii="Arial" w:hAnsi="Arial" w:cs="Arial"/>
                <w:sz w:val="18"/>
                <w:szCs w:val="18"/>
              </w:rPr>
              <w:t>ь</w:t>
            </w:r>
            <w:r w:rsidRPr="00F51558">
              <w:rPr>
                <w:rFonts w:ascii="Arial" w:hAnsi="Arial" w:cs="Arial"/>
                <w:sz w:val="18"/>
                <w:szCs w:val="18"/>
              </w:rPr>
              <w:t>зованию</w:t>
            </w:r>
          </w:p>
        </w:tc>
        <w:tc>
          <w:tcPr>
            <w:tcW w:w="4962" w:type="dxa"/>
            <w:gridSpan w:val="4"/>
            <w:vMerge/>
            <w:tcBorders>
              <w:top w:val="single" w:sz="4" w:space="0" w:color="auto"/>
              <w:left w:val="single" w:sz="4" w:space="0" w:color="auto"/>
              <w:bottom w:val="single" w:sz="4" w:space="0" w:color="auto"/>
              <w:right w:val="single" w:sz="4" w:space="0" w:color="auto"/>
            </w:tcBorders>
            <w:vAlign w:val="center"/>
          </w:tcPr>
          <w:p w:rsidR="00F05901" w:rsidRPr="00F51558" w:rsidRDefault="00F05901" w:rsidP="00AC4AB1">
            <w:pPr>
              <w:rPr>
                <w:rFonts w:ascii="Arial" w:hAnsi="Arial" w:cs="Arial"/>
                <w:spacing w:val="-5"/>
                <w:sz w:val="18"/>
                <w:szCs w:val="18"/>
                <w:lang w:eastAsia="en-US"/>
              </w:rPr>
            </w:pPr>
          </w:p>
        </w:tc>
      </w:tr>
      <w:tr w:rsidR="00F05901" w:rsidRPr="00F51558">
        <w:trPr>
          <w:trHeight w:val="284"/>
          <w:jc w:val="center"/>
        </w:trPr>
        <w:tc>
          <w:tcPr>
            <w:tcW w:w="752"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F51558">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F05901" w:rsidRPr="00F51558" w:rsidRDefault="00F05901" w:rsidP="00AC4AB1">
            <w:pPr>
              <w:rPr>
                <w:rFonts w:ascii="Arial" w:hAnsi="Arial" w:cs="Arial"/>
                <w:sz w:val="18"/>
                <w:szCs w:val="18"/>
              </w:rPr>
            </w:pP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F05901" w:rsidRPr="00F51558" w:rsidRDefault="00F05901" w:rsidP="00AC4AB1">
            <w:pPr>
              <w:rPr>
                <w:rFonts w:ascii="Arial" w:hAnsi="Arial" w:cs="Arial"/>
                <w:spacing w:val="-5"/>
                <w:sz w:val="18"/>
                <w:szCs w:val="18"/>
                <w:lang w:eastAsia="en-US"/>
              </w:rPr>
            </w:pPr>
          </w:p>
        </w:tc>
      </w:tr>
    </w:tbl>
    <w:p w:rsidR="00AC4AB1" w:rsidRPr="000827AF" w:rsidRDefault="008404D1" w:rsidP="008404D1">
      <w:pPr>
        <w:pStyle w:val="ConsPlusNormal"/>
        <w:widowControl/>
        <w:tabs>
          <w:tab w:val="left" w:pos="4785"/>
        </w:tabs>
        <w:ind w:firstLine="0"/>
        <w:jc w:val="both"/>
        <w:rPr>
          <w:sz w:val="18"/>
          <w:szCs w:val="18"/>
        </w:rPr>
      </w:pPr>
      <w:r>
        <w:rPr>
          <w:sz w:val="18"/>
          <w:szCs w:val="18"/>
        </w:rPr>
        <w:tab/>
      </w:r>
    </w:p>
    <w:p w:rsidR="00AC4AB1" w:rsidRDefault="00AC4AB1" w:rsidP="00AC4AB1">
      <w:pPr>
        <w:tabs>
          <w:tab w:val="left" w:pos="720"/>
        </w:tabs>
        <w:rPr>
          <w:rFonts w:ascii="Arial" w:hAnsi="Arial" w:cs="Arial"/>
          <w:b/>
        </w:rPr>
      </w:pPr>
    </w:p>
    <w:p w:rsidR="00AC4AB1" w:rsidRDefault="00AC4AB1" w:rsidP="00AC4AB1">
      <w:pPr>
        <w:tabs>
          <w:tab w:val="left" w:pos="720"/>
        </w:tabs>
        <w:rPr>
          <w:rFonts w:ascii="Arial" w:hAnsi="Arial" w:cs="Arial"/>
          <w:b/>
        </w:rPr>
      </w:pPr>
    </w:p>
    <w:p w:rsidR="005D6E0F" w:rsidRDefault="005D6E0F" w:rsidP="005D6E0F">
      <w:pPr>
        <w:pStyle w:val="ConsPlusNormal"/>
        <w:widowControl/>
        <w:ind w:firstLine="0"/>
        <w:jc w:val="center"/>
      </w:pPr>
    </w:p>
    <w:p w:rsidR="005D6E0F" w:rsidRDefault="005D6E0F" w:rsidP="005D6E0F">
      <w:pPr>
        <w:pStyle w:val="ConsPlusNormal"/>
        <w:widowControl/>
        <w:ind w:firstLine="0"/>
        <w:jc w:val="both"/>
      </w:pPr>
    </w:p>
    <w:p w:rsidR="00E54C8D" w:rsidRDefault="00D47481" w:rsidP="001932EE">
      <w:pPr>
        <w:jc w:val="both"/>
        <w:rPr>
          <w:rFonts w:ascii="Arial" w:hAnsi="Arial" w:cs="Arial"/>
        </w:rPr>
      </w:pPr>
      <w:r>
        <w:br w:type="page"/>
      </w:r>
      <w:r w:rsidR="005D6E0F" w:rsidRPr="00A91446">
        <w:br w:type="page"/>
      </w:r>
      <w:bookmarkEnd w:id="71"/>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E54C8D" w:rsidRDefault="00E54C8D" w:rsidP="001932EE">
      <w:pPr>
        <w:jc w:val="both"/>
        <w:rPr>
          <w:rFonts w:ascii="Arial" w:hAnsi="Arial" w:cs="Arial"/>
        </w:rPr>
      </w:pPr>
    </w:p>
    <w:p w:rsidR="00CF64CE" w:rsidRDefault="00CF64CE" w:rsidP="008404D1">
      <w:pPr>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CF64CE" w:rsidRDefault="00CF64CE" w:rsidP="00CF64CE">
      <w:pPr>
        <w:rPr>
          <w:rFonts w:ascii="Arial" w:hAnsi="Arial" w:cs="Arial"/>
          <w:u w:val="single"/>
        </w:rPr>
      </w:pPr>
      <w:r w:rsidRPr="00CF64CE">
        <w:rPr>
          <w:rFonts w:ascii="Arial" w:hAnsi="Arial" w:cs="Arial"/>
          <w:u w:val="single"/>
        </w:rPr>
        <w:t xml:space="preserve">РАЗДЕЛ </w:t>
      </w:r>
      <w:r w:rsidRPr="00CF64CE">
        <w:rPr>
          <w:rFonts w:ascii="Arial" w:hAnsi="Arial" w:cs="Arial"/>
          <w:u w:val="single"/>
          <w:lang w:val="en-US"/>
        </w:rPr>
        <w:t>IV</w:t>
      </w:r>
      <w:r w:rsidRPr="00CF64CE">
        <w:rPr>
          <w:rFonts w:ascii="Arial" w:hAnsi="Arial" w:cs="Arial"/>
          <w:u w:val="single"/>
        </w:rPr>
        <w:t>.</w:t>
      </w:r>
    </w:p>
    <w:p w:rsidR="00CF64CE" w:rsidRPr="00824A42" w:rsidRDefault="001E51B4" w:rsidP="00CF64CE">
      <w:pPr>
        <w:rPr>
          <w:rFonts w:ascii="Arial" w:hAnsi="Arial" w:cs="Arial"/>
          <w:b/>
          <w:caps/>
        </w:rPr>
      </w:pPr>
      <w:r>
        <w:rPr>
          <w:rFonts w:ascii="Arial" w:hAnsi="Arial" w:cs="Arial"/>
          <w:b/>
        </w:rPr>
        <w:t>ПРИЛАГАЕМЫЕ МАТЕРИАЛЫ</w:t>
      </w: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Default="00CF64CE" w:rsidP="001932EE">
      <w:pPr>
        <w:ind w:firstLine="720"/>
        <w:jc w:val="both"/>
        <w:rPr>
          <w:rFonts w:ascii="Arial" w:hAnsi="Arial" w:cs="Arial"/>
          <w:sz w:val="22"/>
          <w:szCs w:val="22"/>
        </w:rPr>
      </w:pPr>
    </w:p>
    <w:p w:rsidR="008404D1" w:rsidRDefault="008404D1" w:rsidP="001932EE">
      <w:pPr>
        <w:ind w:firstLine="720"/>
        <w:jc w:val="both"/>
        <w:rPr>
          <w:rFonts w:ascii="Arial" w:hAnsi="Arial" w:cs="Arial"/>
          <w:sz w:val="22"/>
          <w:szCs w:val="22"/>
        </w:rPr>
      </w:pPr>
    </w:p>
    <w:p w:rsidR="008404D1" w:rsidRDefault="008404D1" w:rsidP="001932EE">
      <w:pPr>
        <w:ind w:firstLine="720"/>
        <w:jc w:val="both"/>
        <w:rPr>
          <w:rFonts w:ascii="Arial" w:hAnsi="Arial" w:cs="Arial"/>
          <w:sz w:val="22"/>
          <w:szCs w:val="22"/>
        </w:rPr>
      </w:pPr>
    </w:p>
    <w:p w:rsidR="008404D1" w:rsidRDefault="008404D1" w:rsidP="001932EE">
      <w:pPr>
        <w:ind w:firstLine="720"/>
        <w:jc w:val="both"/>
        <w:rPr>
          <w:rFonts w:ascii="Arial" w:hAnsi="Arial" w:cs="Arial"/>
          <w:sz w:val="22"/>
          <w:szCs w:val="22"/>
        </w:rPr>
      </w:pPr>
    </w:p>
    <w:p w:rsidR="008404D1" w:rsidRDefault="008404D1" w:rsidP="001932EE">
      <w:pPr>
        <w:ind w:firstLine="720"/>
        <w:jc w:val="both"/>
        <w:rPr>
          <w:rFonts w:ascii="Arial" w:hAnsi="Arial" w:cs="Arial"/>
          <w:sz w:val="22"/>
          <w:szCs w:val="22"/>
        </w:rPr>
      </w:pPr>
    </w:p>
    <w:p w:rsidR="008404D1" w:rsidRDefault="008404D1" w:rsidP="001932EE">
      <w:pPr>
        <w:ind w:firstLine="720"/>
        <w:jc w:val="both"/>
        <w:rPr>
          <w:rFonts w:ascii="Arial" w:hAnsi="Arial" w:cs="Arial"/>
          <w:sz w:val="22"/>
          <w:szCs w:val="22"/>
        </w:rPr>
      </w:pPr>
    </w:p>
    <w:p w:rsidR="008404D1" w:rsidRPr="00060E32" w:rsidRDefault="008404D1" w:rsidP="001932EE">
      <w:pPr>
        <w:ind w:firstLine="720"/>
        <w:jc w:val="both"/>
        <w:rPr>
          <w:rFonts w:ascii="Arial" w:hAnsi="Arial" w:cs="Arial"/>
          <w:sz w:val="22"/>
          <w:szCs w:val="22"/>
        </w:rPr>
      </w:pPr>
    </w:p>
    <w:p w:rsidR="00CF64CE" w:rsidRPr="00060E32" w:rsidRDefault="00CF64CE" w:rsidP="001932EE">
      <w:pPr>
        <w:ind w:firstLine="720"/>
        <w:jc w:val="both"/>
        <w:rPr>
          <w:rFonts w:ascii="Arial" w:hAnsi="Arial" w:cs="Arial"/>
          <w:sz w:val="22"/>
          <w:szCs w:val="22"/>
        </w:rPr>
      </w:pPr>
    </w:p>
    <w:p w:rsidR="00CF64CE" w:rsidRPr="00060E32" w:rsidRDefault="00424FC3" w:rsidP="001932EE">
      <w:pPr>
        <w:ind w:firstLine="720"/>
        <w:jc w:val="both"/>
        <w:rPr>
          <w:rFonts w:ascii="Arial" w:hAnsi="Arial" w:cs="Arial"/>
          <w:sz w:val="22"/>
          <w:szCs w:val="22"/>
        </w:rPr>
      </w:pPr>
      <w:r>
        <w:rPr>
          <w:rFonts w:ascii="Arial" w:hAnsi="Arial" w:cs="Arial"/>
          <w:sz w:val="22"/>
          <w:szCs w:val="22"/>
        </w:rPr>
        <w:br w:type="page"/>
      </w:r>
      <w:r>
        <w:rPr>
          <w:rFonts w:ascii="Arial" w:hAnsi="Arial" w:cs="Arial"/>
          <w:sz w:val="22"/>
          <w:szCs w:val="22"/>
        </w:rPr>
        <w:br w:type="page"/>
      </w:r>
    </w:p>
    <w:p w:rsidR="001932EE" w:rsidRPr="001E51B4" w:rsidRDefault="001932EE" w:rsidP="001932EE">
      <w:pPr>
        <w:rPr>
          <w:rFonts w:ascii="Arial" w:hAnsi="Arial" w:cs="Arial"/>
          <w:b/>
        </w:rPr>
      </w:pPr>
    </w:p>
    <w:p w:rsidR="006562D4" w:rsidRPr="00686ED7" w:rsidRDefault="008404D1" w:rsidP="006562D4">
      <w:pPr>
        <w:tabs>
          <w:tab w:val="left" w:pos="432"/>
        </w:tabs>
        <w:ind w:right="-108"/>
        <w:jc w:val="right"/>
        <w:rPr>
          <w:rFonts w:ascii="Arial" w:hAnsi="Arial" w:cs="Arial"/>
        </w:rPr>
      </w:pPr>
      <w:r>
        <w:rPr>
          <w:rFonts w:ascii="Arial" w:hAnsi="Arial" w:cs="Arial"/>
        </w:rPr>
        <w:t>Приложение 1</w:t>
      </w:r>
      <w:r w:rsidR="006562D4" w:rsidRPr="00686ED7">
        <w:rPr>
          <w:rFonts w:ascii="Arial" w:hAnsi="Arial" w:cs="Arial"/>
        </w:rPr>
        <w:t>.</w:t>
      </w:r>
    </w:p>
    <w:p w:rsidR="006562D4" w:rsidRPr="00686ED7" w:rsidRDefault="006562D4" w:rsidP="006562D4">
      <w:pPr>
        <w:tabs>
          <w:tab w:val="left" w:pos="432"/>
        </w:tabs>
        <w:ind w:right="-108"/>
        <w:rPr>
          <w:rFonts w:ascii="Arial" w:hAnsi="Arial" w:cs="Arial"/>
        </w:rPr>
      </w:pPr>
    </w:p>
    <w:p w:rsidR="006562D4" w:rsidRDefault="006562D4" w:rsidP="006562D4">
      <w:pPr>
        <w:tabs>
          <w:tab w:val="left" w:pos="432"/>
        </w:tabs>
        <w:ind w:right="-108"/>
        <w:rPr>
          <w:rFonts w:ascii="Arial" w:hAnsi="Arial" w:cs="Arial"/>
          <w:b/>
        </w:rPr>
      </w:pPr>
      <w:r>
        <w:rPr>
          <w:rFonts w:ascii="Arial" w:hAnsi="Arial" w:cs="Arial"/>
          <w:b/>
        </w:rPr>
        <w:t>15.  ПЕРЕЧЕНЬ ИСПОЛЬЗОВАННЫХ МАТЕРИАЛОВ</w:t>
      </w:r>
    </w:p>
    <w:p w:rsidR="006562D4" w:rsidRDefault="006562D4" w:rsidP="006562D4">
      <w:pPr>
        <w:rPr>
          <w:rFonts w:ascii="Arial" w:hAnsi="Arial" w:cs="Arial"/>
          <w:b/>
        </w:rPr>
      </w:pPr>
    </w:p>
    <w:tbl>
      <w:tblPr>
        <w:tblW w:w="0" w:type="auto"/>
        <w:tblInd w:w="122" w:type="dxa"/>
        <w:tblLayout w:type="fixed"/>
        <w:tblCellMar>
          <w:bottom w:w="113" w:type="dxa"/>
        </w:tblCellMar>
        <w:tblLook w:val="01E0"/>
      </w:tblPr>
      <w:tblGrid>
        <w:gridCol w:w="662"/>
        <w:gridCol w:w="8005"/>
      </w:tblGrid>
      <w:tr w:rsidR="006562D4">
        <w:trPr>
          <w:trHeight w:val="666"/>
        </w:trPr>
        <w:tc>
          <w:tcPr>
            <w:tcW w:w="8667" w:type="dxa"/>
            <w:gridSpan w:val="2"/>
            <w:vAlign w:val="center"/>
          </w:tcPr>
          <w:p w:rsidR="006562D4" w:rsidRDefault="006562D4" w:rsidP="006562D4">
            <w:pPr>
              <w:spacing w:before="100" w:beforeAutospacing="1" w:after="100" w:afterAutospacing="1"/>
              <w:jc w:val="center"/>
              <w:rPr>
                <w:rFonts w:ascii="Arial" w:hAnsi="Arial" w:cs="Arial"/>
                <w:sz w:val="20"/>
                <w:szCs w:val="20"/>
              </w:rPr>
            </w:pPr>
            <w:r>
              <w:rPr>
                <w:rFonts w:ascii="Arial" w:hAnsi="Arial" w:cs="Arial"/>
                <w:sz w:val="20"/>
                <w:szCs w:val="20"/>
              </w:rPr>
              <w:t>Законодательные и нормативные правовые акты Российской Федерации.</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Градостроительный кодекс Российской Федерации. Федеральный закон от 29.12.2004 № 190-ФЗ с изменениями на 15 января 2009 г.</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2.</w:t>
            </w:r>
          </w:p>
        </w:tc>
        <w:tc>
          <w:tcPr>
            <w:tcW w:w="8005" w:type="dxa"/>
            <w:vAlign w:val="center"/>
          </w:tcPr>
          <w:p w:rsidR="006562D4" w:rsidRDefault="006562D4" w:rsidP="006562D4">
            <w:pPr>
              <w:pStyle w:val="33"/>
              <w:spacing w:before="100" w:beforeAutospacing="1" w:after="100" w:afterAutospacing="1"/>
              <w:ind w:firstLine="0"/>
              <w:jc w:val="left"/>
              <w:rPr>
                <w:rFonts w:ascii="Arial" w:hAnsi="Arial" w:cs="Arial"/>
                <w:sz w:val="20"/>
                <w:szCs w:val="20"/>
              </w:rPr>
            </w:pPr>
            <w:r>
              <w:rPr>
                <w:rFonts w:ascii="Arial" w:hAnsi="Arial" w:cs="Arial"/>
                <w:sz w:val="20"/>
                <w:szCs w:val="20"/>
              </w:rPr>
              <w:t>Земельный кодекс Российской Федерации.</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3.</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Лесной кодекс Российской Федерации. Федеральный закон от 04.12.2006 № 200-ФЗ</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4.</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Водный кодекс Российской Федерации. Федеральный закон от 03.06.2006 № 74-ФЗ</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5.</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Федеральный закон от 29.12.2006 № 258-ФЗ «О внесении в отдельные законод</w:t>
            </w:r>
            <w:r>
              <w:rPr>
                <w:rFonts w:ascii="Arial" w:hAnsi="Arial" w:cs="Arial"/>
                <w:sz w:val="20"/>
                <w:szCs w:val="20"/>
              </w:rPr>
              <w:t>а</w:t>
            </w:r>
            <w:r>
              <w:rPr>
                <w:rFonts w:ascii="Arial" w:hAnsi="Arial" w:cs="Arial"/>
                <w:sz w:val="20"/>
                <w:szCs w:val="20"/>
              </w:rPr>
              <w:t>тельные акты Российской Федерации в связи с совершенствованием разгранич</w:t>
            </w:r>
            <w:r>
              <w:rPr>
                <w:rFonts w:ascii="Arial" w:hAnsi="Arial" w:cs="Arial"/>
                <w:sz w:val="20"/>
                <w:szCs w:val="20"/>
              </w:rPr>
              <w:t>е</w:t>
            </w:r>
            <w:r>
              <w:rPr>
                <w:rFonts w:ascii="Arial" w:hAnsi="Arial" w:cs="Arial"/>
                <w:sz w:val="20"/>
                <w:szCs w:val="20"/>
              </w:rPr>
              <w:t>ния полномочий»</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6.</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 xml:space="preserve"> Федеральный закон от 24.07.2002 №101-ФЗ «Об обороте земель сельскохозяйс</w:t>
            </w:r>
            <w:r>
              <w:rPr>
                <w:rFonts w:ascii="Arial" w:hAnsi="Arial" w:cs="Arial"/>
                <w:sz w:val="20"/>
                <w:szCs w:val="20"/>
              </w:rPr>
              <w:t>т</w:t>
            </w:r>
            <w:r>
              <w:rPr>
                <w:rFonts w:ascii="Arial" w:hAnsi="Arial" w:cs="Arial"/>
                <w:sz w:val="20"/>
                <w:szCs w:val="20"/>
              </w:rPr>
              <w:t>венного назначения»</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7.</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Федеральный закон «О санитарно-эпидемиологическом благополучии населения от 30 марта 1999 года № 52-ФЗ</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8.</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Федеральный закон «Об общих принципах организации местного самоуправления в Российской Федерации» от 6 февраля 2003 года № 131-ФЗ</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9.</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Постановление Правительства РФ от 24.03.2007 № 178 «Об утверждении Пол</w:t>
            </w:r>
            <w:r>
              <w:rPr>
                <w:rFonts w:ascii="Arial" w:hAnsi="Arial" w:cs="Arial"/>
                <w:sz w:val="20"/>
                <w:szCs w:val="20"/>
              </w:rPr>
              <w:t>о</w:t>
            </w:r>
            <w:r>
              <w:rPr>
                <w:rFonts w:ascii="Arial" w:hAnsi="Arial" w:cs="Arial"/>
                <w:sz w:val="20"/>
                <w:szCs w:val="20"/>
              </w:rPr>
              <w:t>жения о согласовании проектов схем территориального планирования субъектов Росси</w:t>
            </w:r>
            <w:r>
              <w:rPr>
                <w:rFonts w:ascii="Arial" w:hAnsi="Arial" w:cs="Arial"/>
                <w:sz w:val="20"/>
                <w:szCs w:val="20"/>
              </w:rPr>
              <w:t>й</w:t>
            </w:r>
            <w:r>
              <w:rPr>
                <w:rFonts w:ascii="Arial" w:hAnsi="Arial" w:cs="Arial"/>
                <w:sz w:val="20"/>
                <w:szCs w:val="20"/>
              </w:rPr>
              <w:t>ской Федерации и проектов документов территориального планирования муниц</w:t>
            </w:r>
            <w:r>
              <w:rPr>
                <w:rFonts w:ascii="Arial" w:hAnsi="Arial" w:cs="Arial"/>
                <w:sz w:val="20"/>
                <w:szCs w:val="20"/>
              </w:rPr>
              <w:t>и</w:t>
            </w:r>
            <w:r>
              <w:rPr>
                <w:rFonts w:ascii="Arial" w:hAnsi="Arial" w:cs="Arial"/>
                <w:sz w:val="20"/>
                <w:szCs w:val="20"/>
              </w:rPr>
              <w:t>пальных образований»</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10.</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Приказ Минрегиона РФ от 11 июля 2008 г. № 92 «О составе и объёме инженерных изысканий, необходимых для определения границ зон планируемого размещения объектов капитального строительства федерального значения»</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11.</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Приказ Министерства природных ресурсов РФ от 24 апреля 2007 г. № 108 «Об у</w:t>
            </w:r>
            <w:r>
              <w:rPr>
                <w:rFonts w:ascii="Arial" w:hAnsi="Arial" w:cs="Arial"/>
                <w:sz w:val="20"/>
                <w:szCs w:val="20"/>
              </w:rPr>
              <w:t>т</w:t>
            </w:r>
            <w:r>
              <w:rPr>
                <w:rFonts w:ascii="Arial" w:hAnsi="Arial" w:cs="Arial"/>
                <w:sz w:val="20"/>
                <w:szCs w:val="20"/>
              </w:rPr>
              <w:t>верждении правил использования лесов для осуществления рекреационной де</w:t>
            </w:r>
            <w:r>
              <w:rPr>
                <w:rFonts w:ascii="Arial" w:hAnsi="Arial" w:cs="Arial"/>
                <w:sz w:val="20"/>
                <w:szCs w:val="20"/>
              </w:rPr>
              <w:t>я</w:t>
            </w:r>
            <w:r>
              <w:rPr>
                <w:rFonts w:ascii="Arial" w:hAnsi="Arial" w:cs="Arial"/>
                <w:sz w:val="20"/>
                <w:szCs w:val="20"/>
              </w:rPr>
              <w:t>тельности»</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12.</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Федеральный закон «О землеустройстве» от 18 июня 2001 г. № 78-ФЗ</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13.</w:t>
            </w:r>
          </w:p>
        </w:tc>
        <w:tc>
          <w:tcPr>
            <w:tcW w:w="8005" w:type="dxa"/>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Федеральный закон «Об особо охраняемых природных территориях» от 14 марта 1995 г. № 33-ФЗ</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14.</w:t>
            </w:r>
          </w:p>
        </w:tc>
        <w:tc>
          <w:tcPr>
            <w:tcW w:w="8005" w:type="dxa"/>
            <w:vAlign w:val="center"/>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Федеральный закон «О внесении изменений в отдельные законодательные акты РФ в части установления порядка резервирования земель для государственных или м</w:t>
            </w:r>
            <w:r>
              <w:rPr>
                <w:rFonts w:ascii="Arial" w:hAnsi="Arial" w:cs="Arial"/>
                <w:sz w:val="20"/>
                <w:szCs w:val="20"/>
              </w:rPr>
              <w:t>у</w:t>
            </w:r>
            <w:r>
              <w:rPr>
                <w:rFonts w:ascii="Arial" w:hAnsi="Arial" w:cs="Arial"/>
                <w:sz w:val="20"/>
                <w:szCs w:val="20"/>
              </w:rPr>
              <w:t>ниципальных нужд»</w:t>
            </w:r>
          </w:p>
        </w:tc>
      </w:tr>
      <w:tr w:rsidR="006562D4">
        <w:tc>
          <w:tcPr>
            <w:tcW w:w="662" w:type="dxa"/>
            <w:vAlign w:val="center"/>
          </w:tcPr>
          <w:p w:rsidR="006562D4" w:rsidRDefault="006562D4" w:rsidP="006562D4">
            <w:pPr>
              <w:spacing w:before="100" w:beforeAutospacing="1" w:after="100" w:afterAutospacing="1"/>
              <w:ind w:hanging="122"/>
              <w:jc w:val="right"/>
              <w:rPr>
                <w:rFonts w:ascii="Arial" w:hAnsi="Arial" w:cs="Arial"/>
                <w:sz w:val="20"/>
                <w:szCs w:val="20"/>
              </w:rPr>
            </w:pPr>
            <w:r>
              <w:rPr>
                <w:rFonts w:ascii="Arial" w:hAnsi="Arial" w:cs="Arial"/>
                <w:sz w:val="20"/>
                <w:szCs w:val="20"/>
              </w:rPr>
              <w:t>15.</w:t>
            </w:r>
          </w:p>
        </w:tc>
        <w:tc>
          <w:tcPr>
            <w:tcW w:w="8005" w:type="dxa"/>
            <w:vAlign w:val="center"/>
          </w:tcPr>
          <w:p w:rsidR="006562D4" w:rsidRDefault="006562D4" w:rsidP="006562D4">
            <w:pPr>
              <w:spacing w:before="100" w:beforeAutospacing="1" w:after="100" w:afterAutospacing="1"/>
              <w:ind w:firstLine="16"/>
              <w:rPr>
                <w:rFonts w:ascii="Arial" w:hAnsi="Arial" w:cs="Arial"/>
                <w:sz w:val="20"/>
                <w:szCs w:val="20"/>
              </w:rPr>
            </w:pPr>
            <w:r>
              <w:rPr>
                <w:rFonts w:ascii="Arial" w:hAnsi="Arial" w:cs="Arial"/>
                <w:sz w:val="20"/>
                <w:szCs w:val="20"/>
              </w:rPr>
              <w:t>Положение «О зонах  охраны объектов культурного наследия (памятников ист</w:t>
            </w:r>
            <w:r>
              <w:rPr>
                <w:rFonts w:ascii="Arial" w:hAnsi="Arial" w:cs="Arial"/>
                <w:sz w:val="20"/>
                <w:szCs w:val="20"/>
              </w:rPr>
              <w:t>о</w:t>
            </w:r>
            <w:r>
              <w:rPr>
                <w:rFonts w:ascii="Arial" w:hAnsi="Arial" w:cs="Arial"/>
                <w:sz w:val="20"/>
                <w:szCs w:val="20"/>
              </w:rPr>
              <w:t xml:space="preserve">рии и культуры) народов Российской Федерации» от 26 апреля 2008г. №315 </w:t>
            </w:r>
          </w:p>
        </w:tc>
      </w:tr>
    </w:tbl>
    <w:p w:rsidR="00CF64CE" w:rsidRPr="006562D4" w:rsidRDefault="00CF64CE">
      <w:pPr>
        <w:rPr>
          <w:rFonts w:ascii="Arial" w:hAnsi="Arial" w:cs="Arial"/>
          <w:sz w:val="22"/>
          <w:szCs w:val="22"/>
        </w:rPr>
      </w:pPr>
    </w:p>
    <w:sectPr w:rsidR="00CF64CE" w:rsidRPr="006562D4" w:rsidSect="002A7265">
      <w:headerReference w:type="default" r:id="rId16"/>
      <w:pgSz w:w="11906" w:h="16838" w:code="9"/>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74F" w:rsidRDefault="0041074F">
      <w:r>
        <w:separator/>
      </w:r>
    </w:p>
  </w:endnote>
  <w:endnote w:type="continuationSeparator" w:id="1">
    <w:p w:rsidR="0041074F" w:rsidRDefault="00410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Sitka Small"/>
    <w:charset w:val="00"/>
    <w:family w:val="swiss"/>
    <w:pitch w:val="variable"/>
    <w:sig w:usb0="00000001"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Trebuchet MS"/>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charset w:val="00"/>
    <w:family w:val="auto"/>
    <w:pitch w:val="variable"/>
    <w:sig w:usb0="00000203" w:usb1="00000000" w:usb2="00000000" w:usb3="00000000" w:csb0="00000005" w:csb1="00000000"/>
  </w:font>
  <w:font w:name="AGOpus">
    <w:altName w:val="Times New Roman"/>
    <w:charset w:val="CC"/>
    <w:family w:val="auto"/>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Pr="00AF5BCC" w:rsidRDefault="00EC460E" w:rsidP="00E61955">
    <w:pPr>
      <w:pStyle w:val="aa"/>
      <w:tabs>
        <w:tab w:val="clear" w:pos="4677"/>
        <w:tab w:val="clear" w:pos="9355"/>
      </w:tabs>
      <w:ind w:firstLine="900"/>
      <w:jc w:val="center"/>
      <w:rPr>
        <w:rFonts w:ascii="Arial" w:hAnsi="Arial" w:cs="Arial"/>
      </w:rPr>
    </w:pPr>
    <w:r w:rsidRPr="00AF5BCC">
      <w:rPr>
        <w:rFonts w:ascii="Arial" w:hAnsi="Arial" w:cs="Arial"/>
        <w:noProof/>
      </w:rPr>
      <w:pict>
        <v:line id="_x0000_s2062" style="position:absolute;left:0;text-align:left;z-index:14" from="42.9pt,-70.75pt" to="42.9pt,.1pt"/>
      </w:pict>
    </w:r>
    <w:r w:rsidRPr="00AF5BCC">
      <w:rPr>
        <w:rFonts w:ascii="Arial" w:hAnsi="Arial" w:cs="Arial"/>
        <w:noProof/>
      </w:rPr>
      <w:pict>
        <v:line id="_x0000_s2061" style="position:absolute;left:0;text-align:left;z-index:13" from="27.3pt,-70.75pt" to="27.3pt,.1pt"/>
      </w:pict>
    </w:r>
    <w:r>
      <w:rPr>
        <w:rFonts w:ascii="Arial" w:hAnsi="Arial" w:cs="Arial"/>
      </w:rPr>
      <w:t>г. Кострома, 2012</w:t>
    </w:r>
    <w:r w:rsidRPr="00AF5BCC">
      <w:rPr>
        <w:rFonts w:ascii="Arial" w:hAnsi="Arial" w:cs="Arial"/>
      </w:rPr>
      <w:t>г.</w:t>
    </w:r>
  </w:p>
  <w:p w:rsidR="00EC460E" w:rsidRPr="00560F35" w:rsidRDefault="00EC460E">
    <w:pP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Default="00EC460E" w:rsidP="00156A3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EC460E" w:rsidRDefault="00EC460E" w:rsidP="00156A3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Pr="008F3019" w:rsidRDefault="00EC460E" w:rsidP="00E61955">
    <w:pPr>
      <w:pStyle w:val="aa"/>
      <w:tabs>
        <w:tab w:val="clear" w:pos="4677"/>
        <w:tab w:val="clear" w:pos="9355"/>
      </w:tabs>
      <w:ind w:firstLine="900"/>
      <w:jc w:val="center"/>
      <w:rPr>
        <w:rFonts w:ascii="Arial" w:hAnsi="Arial" w:cs="Arial"/>
        <w:sz w:val="22"/>
        <w:szCs w:val="22"/>
      </w:rPr>
    </w:pPr>
    <w:r w:rsidRPr="008F3019">
      <w:rPr>
        <w:rFonts w:ascii="Arial" w:hAnsi="Arial" w:cs="Arial"/>
        <w:sz w:val="22"/>
        <w:szCs w:val="22"/>
      </w:rPr>
      <w:t>г. Кострома, 2012 г.</w:t>
    </w:r>
  </w:p>
  <w:p w:rsidR="00EC460E" w:rsidRPr="00560F35" w:rsidRDefault="00EC460E">
    <w:pPr>
      <w:rPr>
        <w:rFonts w:ascii="Arial" w:hAnsi="Arial"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Pr="00A43537" w:rsidRDefault="00EC460E" w:rsidP="00F07795">
    <w:pPr>
      <w:pStyle w:val="aa"/>
      <w:tabs>
        <w:tab w:val="clear" w:pos="4677"/>
        <w:tab w:val="clear" w:pos="9355"/>
        <w:tab w:val="left" w:pos="8640"/>
      </w:tabs>
      <w:spacing w:line="360" w:lineRule="auto"/>
      <w:ind w:left="180" w:right="360"/>
      <w:rPr>
        <w:rFonts w:ascii="Arial" w:hAnsi="Arial" w:cs="Arial"/>
        <w:sz w:val="20"/>
        <w:szCs w:val="20"/>
        <w:u w:val="single"/>
      </w:rPr>
    </w:pPr>
    <w:r w:rsidRPr="00A43537">
      <w:rPr>
        <w:rFonts w:ascii="Arial" w:hAnsi="Arial" w:cs="Arial"/>
        <w:sz w:val="20"/>
        <w:szCs w:val="20"/>
        <w:u w:val="single"/>
      </w:rPr>
      <w:tab/>
    </w:r>
  </w:p>
  <w:p w:rsidR="00EC460E" w:rsidRPr="00A43537" w:rsidRDefault="00EC460E" w:rsidP="00892441">
    <w:pPr>
      <w:pStyle w:val="aa"/>
      <w:tabs>
        <w:tab w:val="clear" w:pos="4677"/>
        <w:tab w:val="clear" w:pos="9355"/>
        <w:tab w:val="left" w:pos="7560"/>
      </w:tabs>
      <w:ind w:left="180" w:right="-16"/>
      <w:rPr>
        <w:rFonts w:ascii="Arial" w:hAnsi="Arial" w:cs="Arial"/>
        <w:sz w:val="20"/>
        <w:szCs w:val="20"/>
      </w:rPr>
    </w:pPr>
    <w:r>
      <w:rPr>
        <w:rFonts w:ascii="Arial" w:hAnsi="Arial" w:cs="Arial"/>
        <w:sz w:val="20"/>
        <w:szCs w:val="20"/>
      </w:rPr>
      <w:t xml:space="preserve">ЗАО «Проектинвест                                                                                    г. Кострома   2012 </w:t>
    </w:r>
    <w:r w:rsidRPr="00A43537">
      <w:rPr>
        <w:rFonts w:ascii="Arial" w:hAnsi="Arial" w:cs="Arial"/>
        <w:sz w:val="20"/>
        <w:szCs w:val="20"/>
      </w:rPr>
      <w:t>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74F" w:rsidRDefault="0041074F">
      <w:r>
        <w:separator/>
      </w:r>
    </w:p>
  </w:footnote>
  <w:footnote w:type="continuationSeparator" w:id="1">
    <w:p w:rsidR="0041074F" w:rsidRDefault="00410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Default="00EC460E" w:rsidP="00597D5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C460E" w:rsidRDefault="00EC460E" w:rsidP="00DE3186">
    <w:pPr>
      <w:pStyle w:val="ad"/>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Default="00EC460E" w:rsidP="00C970EB">
    <w:pPr>
      <w:pStyle w:val="ad"/>
      <w:tabs>
        <w:tab w:val="clear" w:pos="4677"/>
        <w:tab w:val="clear" w:pos="9355"/>
      </w:tabs>
      <w:ind w:left="1482"/>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3.9pt;margin-top:87pt;width:54.6pt;height:675.65pt;z-index:1;mso-wrap-edited:f" wrapcoords="0 0 21600 0 21600 21600 0 21600 0 0" filled="f" stroked="f">
          <v:textbox style="layout-flow:vertical;mso-layout-flow-alt:bottom-to-top;mso-next-textbox:#_x0000_s2049">
            <w:txbxContent>
              <w:p w:rsidR="00EC460E" w:rsidRPr="00AF5BCC" w:rsidRDefault="00EC460E" w:rsidP="00C970EB">
                <w:pPr>
                  <w:jc w:val="center"/>
                  <w:rPr>
                    <w:rFonts w:ascii="Arial" w:hAnsi="Arial" w:cs="Arial"/>
                    <w:b/>
                    <w:spacing w:val="50"/>
                    <w:sz w:val="42"/>
                    <w:szCs w:val="42"/>
                  </w:rPr>
                </w:pPr>
                <w:r w:rsidRPr="00543EB6">
                  <w:rPr>
                    <w:spacing w:val="23"/>
                    <w:sz w:val="46"/>
                  </w:rPr>
                  <w:t xml:space="preserve"> </w:t>
                </w:r>
                <w:r w:rsidRPr="00AF5BCC">
                  <w:rPr>
                    <w:rFonts w:ascii="Arial" w:hAnsi="Arial" w:cs="Arial"/>
                    <w:b/>
                    <w:spacing w:val="50"/>
                    <w:sz w:val="42"/>
                    <w:szCs w:val="42"/>
                  </w:rPr>
                  <w:t>Проектно-инвестиционная  комп</w:t>
                </w:r>
                <w:r w:rsidRPr="00AF5BCC">
                  <w:rPr>
                    <w:rFonts w:ascii="Arial" w:hAnsi="Arial" w:cs="Arial"/>
                    <w:b/>
                    <w:spacing w:val="50"/>
                    <w:sz w:val="42"/>
                    <w:szCs w:val="42"/>
                  </w:rPr>
                  <w:t>а</w:t>
                </w:r>
                <w:r w:rsidRPr="00AF5BCC">
                  <w:rPr>
                    <w:rFonts w:ascii="Arial" w:hAnsi="Arial" w:cs="Arial"/>
                    <w:b/>
                    <w:spacing w:val="50"/>
                    <w:sz w:val="42"/>
                    <w:szCs w:val="42"/>
                  </w:rPr>
                  <w:t>ния</w:t>
                </w:r>
              </w:p>
              <w:p w:rsidR="00EC460E" w:rsidRPr="00AF5BCC" w:rsidRDefault="00EC460E" w:rsidP="00C970EB">
                <w:pPr>
                  <w:jc w:val="center"/>
                  <w:rPr>
                    <w:rFonts w:ascii="Arial" w:hAnsi="Arial" w:cs="Arial"/>
                    <w:b/>
                    <w:spacing w:val="50"/>
                    <w:sz w:val="33"/>
                    <w:szCs w:val="33"/>
                  </w:rPr>
                </w:pPr>
                <w:r w:rsidRPr="00AF5BCC">
                  <w:rPr>
                    <w:rFonts w:ascii="Arial" w:hAnsi="Arial" w:cs="Arial"/>
                    <w:b/>
                    <w:spacing w:val="50"/>
                    <w:sz w:val="33"/>
                    <w:szCs w:val="33"/>
                  </w:rPr>
                  <w:t>«ПРОЕКТИНВЕСТ»</w:t>
                </w:r>
              </w:p>
            </w:txbxContent>
          </v:textbox>
          <w10:wrap type="tigh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10.35pt">
          <v:imagedata r:id="rId1" o:title="ПИ 4 формат (облака)"/>
        </v:shape>
      </w:pict>
    </w:r>
    <w:r>
      <w:rPr>
        <w:noProof/>
      </w:rPr>
      <w:pict>
        <v:line id="_x0000_s2053" style="position:absolute;left:0;text-align:left;z-index:5;mso-position-horizontal-relative:text;mso-position-vertical-relative:text" from="27.3pt,96.2pt" to="27.3pt,167.05pt"/>
      </w:pict>
    </w:r>
    <w:r>
      <w:rPr>
        <w:noProof/>
      </w:rPr>
      <w:pict>
        <v:line id="_x0000_s2054" style="position:absolute;left:0;text-align:left;z-index:6;mso-position-horizontal-relative:text;mso-position-vertical-relative:text" from="42.9pt,96.2pt" to="42.9pt,167.05pt"/>
      </w:pict>
    </w:r>
    <w:r>
      <w:rPr>
        <w:noProof/>
      </w:rPr>
      <w:pict>
        <v:line id="_x0000_s2063" style="position:absolute;left:0;text-align:left;z-index:15;mso-position-horizontal-relative:text;mso-position-vertical-relative:text" from="58.5pt,96.2pt" to="58.5pt,744.2pt"/>
      </w:pict>
    </w:r>
    <w:r>
      <w:rPr>
        <w:noProof/>
      </w:rPr>
      <w:pict>
        <v:shape id="_x0000_s2050" type="#_x0000_t75" style="position:absolute;left:0;text-align:left;margin-left:-3.9pt;margin-top:14.7pt;width:78pt;height:78pt;z-index:2;mso-position-horizontal-relative:text;mso-position-vertical-relative:text">
          <v:imagedata r:id="rId2" o:title="Логотип"/>
          <w10:wrap type="square"/>
        </v:shape>
      </w:pict>
    </w:r>
    <w:r>
      <w:rPr>
        <w:noProof/>
      </w:rPr>
      <w:pict>
        <v:line id="_x0000_s2060" style="position:absolute;left:0;text-align:left;z-index:12;mso-position-horizontal-relative:text;mso-position-vertical-relative:text" from="74.1pt,-2.8pt" to="74.1pt,744.2pt"/>
      </w:pict>
    </w:r>
    <w:r>
      <w:rPr>
        <w:noProof/>
      </w:rPr>
      <w:pict>
        <v:line id="_x0000_s2052" style="position:absolute;left:0;text-align:left;z-index:4;mso-position-horizontal-relative:text;mso-position-vertical-relative:text" from="11.7pt,96.2pt" to="11.7pt,744.2pt"/>
      </w:pict>
    </w:r>
    <w:r>
      <w:rPr>
        <w:noProof/>
      </w:rPr>
      <w:pict>
        <v:line id="_x0000_s2059" style="position:absolute;left:0;text-align:left;z-index:11;mso-position-horizontal-relative:text;mso-position-vertical-relative:text" from="74.1pt,-2.8pt" to="74.1pt,17.05pt"/>
      </w:pict>
    </w:r>
    <w:r>
      <w:rPr>
        <w:noProof/>
      </w:rPr>
      <w:pict>
        <v:line id="_x0000_s2056" style="position:absolute;left:0;text-align:left;z-index:8;mso-position-horizontal-relative:text;mso-position-vertical-relative:text" from="11.7pt,-2.8pt" to="11.7pt,17.05pt"/>
      </w:pict>
    </w:r>
    <w:r>
      <w:rPr>
        <w:noProof/>
      </w:rPr>
      <w:pict>
        <v:line id="_x0000_s2057" style="position:absolute;left:0;text-align:left;z-index:9;mso-position-horizontal-relative:text;mso-position-vertical-relative:text" from="27.3pt,-2.8pt" to="27.3pt,15.35pt"/>
      </w:pict>
    </w:r>
    <w:r>
      <w:rPr>
        <w:noProof/>
      </w:rPr>
      <w:pict>
        <v:line id="_x0000_s2058" style="position:absolute;left:0;text-align:left;z-index:10;mso-position-horizontal-relative:text;mso-position-vertical-relative:text" from="58.5pt,-2.8pt" to="58.5pt,15.35pt"/>
      </w:pict>
    </w:r>
    <w:r>
      <w:rPr>
        <w:noProof/>
      </w:rPr>
      <w:pict>
        <v:line id="_x0000_s2055" style="position:absolute;left:0;text-align:left;z-index:7;mso-position-horizontal-relative:text;mso-position-vertical-relative:text" from="42.9pt,-2.8pt" to="42.9pt,15.35pt"/>
      </w:pict>
    </w:r>
    <w:r>
      <w:rPr>
        <w:noProof/>
      </w:rPr>
      <w:pict>
        <v:line id="_x0000_s2051" style="position:absolute;left:0;text-align:left;z-index:3;mso-position-horizontal-relative:text;mso-position-vertical-relative:text" from="-3.9pt,-2.8pt" to="-3.9pt,744.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Pr="0091780C" w:rsidRDefault="00EC460E" w:rsidP="00DC05F5">
    <w:pPr>
      <w:pStyle w:val="ad"/>
      <w:tabs>
        <w:tab w:val="clear" w:pos="4677"/>
        <w:tab w:val="clear" w:pos="9355"/>
        <w:tab w:val="left" w:pos="9360"/>
      </w:tabs>
      <w:rPr>
        <w:sz w:val="20"/>
        <w:szCs w:val="20"/>
      </w:rPr>
    </w:pPr>
    <w:r>
      <w:rPr>
        <w:sz w:val="20"/>
        <w:szCs w:val="20"/>
      </w:rPr>
      <w:t>Материалы по обоснованию проекта</w:t>
    </w:r>
    <w:r w:rsidRPr="0091780C">
      <w:rPr>
        <w:sz w:val="20"/>
        <w:szCs w:val="20"/>
      </w:rPr>
      <w:tab/>
    </w:r>
    <w:r w:rsidRPr="0091780C">
      <w:rPr>
        <w:rStyle w:val="ac"/>
        <w:sz w:val="20"/>
        <w:szCs w:val="20"/>
      </w:rPr>
      <w:fldChar w:fldCharType="begin"/>
    </w:r>
    <w:r w:rsidRPr="0091780C">
      <w:rPr>
        <w:rStyle w:val="ac"/>
        <w:sz w:val="20"/>
        <w:szCs w:val="20"/>
      </w:rPr>
      <w:instrText xml:space="preserve"> PAGE </w:instrText>
    </w:r>
    <w:r w:rsidRPr="0091780C">
      <w:rPr>
        <w:rStyle w:val="ac"/>
        <w:sz w:val="20"/>
        <w:szCs w:val="20"/>
      </w:rPr>
      <w:fldChar w:fldCharType="separate"/>
    </w:r>
    <w:r>
      <w:rPr>
        <w:rStyle w:val="ac"/>
        <w:noProof/>
        <w:sz w:val="20"/>
        <w:szCs w:val="20"/>
      </w:rPr>
      <w:t>7</w:t>
    </w:r>
    <w:r w:rsidRPr="0091780C">
      <w:rPr>
        <w:rStyle w:val="ac"/>
        <w:sz w:val="20"/>
        <w:szCs w:val="20"/>
      </w:rPr>
      <w:fldChar w:fldCharType="end"/>
    </w:r>
  </w:p>
  <w:p w:rsidR="00EC460E" w:rsidRDefault="00EC460E" w:rsidP="0091780C">
    <w:pPr>
      <w:pStyle w:val="ad"/>
      <w:tabs>
        <w:tab w:val="clear" w:pos="4677"/>
        <w:tab w:val="clear" w:pos="9355"/>
        <w:tab w:val="left" w:pos="9540"/>
      </w:tabs>
      <w:spacing w:line="360" w:lineRule="auto"/>
    </w:pPr>
    <w:r>
      <w:rPr>
        <w:rFonts w:ascii="Arial" w:hAnsi="Arial" w:cs="Arial"/>
        <w:sz w:val="18"/>
        <w:szCs w:val="18"/>
        <w:u w:val="single"/>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Default="00EC460E" w:rsidP="00BD528D">
    <w:r>
      <w:rPr>
        <w:noProof/>
      </w:rPr>
      <w:pict>
        <v:group id="_x0000_s2084" style="position:absolute;margin-left:.15pt;margin-top:.55pt;width:490.75pt;height:85pt;z-index:16" coordorigin="1509,660" coordsize="9815,1700">
          <v:shapetype id="_x0000_t202" coordsize="21600,21600" o:spt="202" path="m,l,21600r21600,l21600,xe">
            <v:stroke joinstyle="miter"/>
            <v:path gradientshapeok="t" o:connecttype="rect"/>
          </v:shapetype>
          <v:shape id="_x0000_s2085" type="#_x0000_t202" style="position:absolute;left:3290;top:1020;width:8034;height:1024" stroked="f">
            <v:textbox style="mso-next-textbox:#_x0000_s2085">
              <w:txbxContent>
                <w:p w:rsidR="00EC460E" w:rsidRPr="008F3019" w:rsidRDefault="00EC460E" w:rsidP="008F3019">
                  <w:pPr>
                    <w:pStyle w:val="10"/>
                  </w:pPr>
                  <w:r>
                    <w:t xml:space="preserve">             </w:t>
                  </w:r>
                  <w:r w:rsidRPr="008F3019">
                    <w:t>ЗАО Проектно-инвестиционная комп</w:t>
                  </w:r>
                  <w:r w:rsidRPr="008F3019">
                    <w:t>а</w:t>
                  </w:r>
                  <w:r w:rsidRPr="008F3019">
                    <w:t>ния</w:t>
                  </w:r>
                </w:p>
                <w:p w:rsidR="00EC460E" w:rsidRPr="00543EB6" w:rsidRDefault="00EC460E" w:rsidP="00BD528D">
                  <w:pPr>
                    <w:jc w:val="center"/>
                    <w:rPr>
                      <w:szCs w:val="4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1509;top:660;width:1700;height:1700">
            <v:imagedata r:id="rId1" o:title="Логотип"/>
          </v:shap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Pr="00597D52" w:rsidRDefault="00EC460E" w:rsidP="00597D52">
    <w:pPr>
      <w:pStyle w:val="ad"/>
      <w:framePr w:wrap="around" w:vAnchor="text" w:hAnchor="page" w:x="9955" w:y="72"/>
      <w:rPr>
        <w:rStyle w:val="ac"/>
        <w:rFonts w:ascii="Arial" w:hAnsi="Arial" w:cs="Arial"/>
        <w:sz w:val="20"/>
        <w:szCs w:val="20"/>
      </w:rPr>
    </w:pPr>
    <w:r w:rsidRPr="00597D52">
      <w:rPr>
        <w:rStyle w:val="ac"/>
        <w:rFonts w:ascii="Arial" w:hAnsi="Arial" w:cs="Arial"/>
        <w:sz w:val="20"/>
        <w:szCs w:val="20"/>
      </w:rPr>
      <w:fldChar w:fldCharType="begin"/>
    </w:r>
    <w:r w:rsidRPr="00597D52">
      <w:rPr>
        <w:rStyle w:val="ac"/>
        <w:rFonts w:ascii="Arial" w:hAnsi="Arial" w:cs="Arial"/>
        <w:sz w:val="20"/>
        <w:szCs w:val="20"/>
      </w:rPr>
      <w:instrText xml:space="preserve">PAGE  </w:instrText>
    </w:r>
    <w:r w:rsidRPr="00597D52">
      <w:rPr>
        <w:rStyle w:val="ac"/>
        <w:rFonts w:ascii="Arial" w:hAnsi="Arial" w:cs="Arial"/>
        <w:sz w:val="20"/>
        <w:szCs w:val="20"/>
      </w:rPr>
      <w:fldChar w:fldCharType="separate"/>
    </w:r>
    <w:r w:rsidR="000B46AE">
      <w:rPr>
        <w:rStyle w:val="ac"/>
        <w:rFonts w:ascii="Arial" w:hAnsi="Arial" w:cs="Arial"/>
        <w:noProof/>
        <w:sz w:val="20"/>
        <w:szCs w:val="20"/>
      </w:rPr>
      <w:t>3</w:t>
    </w:r>
    <w:r w:rsidRPr="00597D52">
      <w:rPr>
        <w:rStyle w:val="ac"/>
        <w:rFonts w:ascii="Arial" w:hAnsi="Arial" w:cs="Arial"/>
        <w:sz w:val="20"/>
        <w:szCs w:val="20"/>
      </w:rPr>
      <w:fldChar w:fldCharType="end"/>
    </w:r>
  </w:p>
  <w:p w:rsidR="00EC460E" w:rsidRPr="00401CB7" w:rsidRDefault="00EC460E" w:rsidP="00597D52">
    <w:pPr>
      <w:pStyle w:val="ad"/>
      <w:framePr w:wrap="around" w:vAnchor="text" w:hAnchor="margin" w:xAlign="outside" w:y="1"/>
      <w:ind w:right="360"/>
      <w:rPr>
        <w:rStyle w:val="ac"/>
        <w:rFonts w:ascii="Arial" w:hAnsi="Arial" w:cs="Arial"/>
        <w:sz w:val="20"/>
        <w:szCs w:val="20"/>
      </w:rPr>
    </w:pPr>
  </w:p>
  <w:p w:rsidR="00EC460E" w:rsidRPr="00401CB7" w:rsidRDefault="00EC460E" w:rsidP="008D3C4E">
    <w:pPr>
      <w:pStyle w:val="ad"/>
      <w:tabs>
        <w:tab w:val="clear" w:pos="4677"/>
        <w:tab w:val="clear" w:pos="9355"/>
        <w:tab w:val="left" w:pos="9360"/>
      </w:tabs>
      <w:ind w:left="180"/>
      <w:rPr>
        <w:rFonts w:ascii="Arial" w:hAnsi="Arial" w:cs="Arial"/>
        <w:sz w:val="20"/>
        <w:szCs w:val="20"/>
      </w:rPr>
    </w:pPr>
    <w:r w:rsidRPr="00401CB7">
      <w:rPr>
        <w:rFonts w:ascii="Arial" w:hAnsi="Arial" w:cs="Arial"/>
        <w:sz w:val="20"/>
        <w:szCs w:val="20"/>
      </w:rPr>
      <w:t>Материалы по обоснованию проекта</w:t>
    </w:r>
    <w:r>
      <w:rPr>
        <w:rFonts w:ascii="Arial" w:hAnsi="Arial" w:cs="Arial"/>
        <w:sz w:val="20"/>
        <w:szCs w:val="20"/>
      </w:rPr>
      <w:t xml:space="preserve">                                                            </w:t>
    </w:r>
  </w:p>
  <w:p w:rsidR="00EC460E" w:rsidRPr="0091780C" w:rsidRDefault="00EC460E" w:rsidP="000B2B95">
    <w:pPr>
      <w:pStyle w:val="ad"/>
      <w:tabs>
        <w:tab w:val="clear" w:pos="4677"/>
        <w:tab w:val="clear" w:pos="9355"/>
        <w:tab w:val="left" w:pos="9113"/>
      </w:tabs>
      <w:spacing w:line="360" w:lineRule="auto"/>
    </w:pPr>
    <w:r w:rsidRPr="0091780C">
      <w:rPr>
        <w:rFonts w:ascii="Arial" w:hAnsi="Arial" w:cs="Arial"/>
        <w:sz w:val="20"/>
        <w:szCs w:val="20"/>
        <w:u w:val="single"/>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0E" w:rsidRPr="00AF5BCC" w:rsidRDefault="00EC460E" w:rsidP="00D64183">
    <w:pPr>
      <w:pStyle w:val="ad"/>
      <w:tabs>
        <w:tab w:val="clear" w:pos="4677"/>
        <w:tab w:val="clear" w:pos="9355"/>
        <w:tab w:val="left" w:pos="8460"/>
        <w:tab w:val="left" w:pos="14760"/>
      </w:tabs>
      <w:ind w:right="251"/>
      <w:rPr>
        <w:rFonts w:ascii="Arial" w:hAnsi="Arial" w:cs="Arial"/>
        <w:sz w:val="20"/>
        <w:szCs w:val="20"/>
      </w:rPr>
    </w:pPr>
    <w:r w:rsidRPr="00AF5BCC">
      <w:rPr>
        <w:rFonts w:ascii="Arial" w:hAnsi="Arial" w:cs="Arial"/>
        <w:sz w:val="20"/>
        <w:szCs w:val="20"/>
      </w:rPr>
      <w:t>М</w:t>
    </w:r>
    <w:r>
      <w:rPr>
        <w:rFonts w:ascii="Arial" w:hAnsi="Arial" w:cs="Arial"/>
        <w:sz w:val="20"/>
        <w:szCs w:val="20"/>
      </w:rPr>
      <w:t xml:space="preserve">атериалы по обоснованию проекта                                                                                   </w:t>
    </w:r>
    <w:r w:rsidRPr="00AF5BCC">
      <w:rPr>
        <w:rStyle w:val="ac"/>
        <w:rFonts w:ascii="Arial" w:hAnsi="Arial" w:cs="Arial"/>
        <w:sz w:val="20"/>
        <w:szCs w:val="20"/>
      </w:rPr>
      <w:fldChar w:fldCharType="begin"/>
    </w:r>
    <w:r w:rsidRPr="00AF5BCC">
      <w:rPr>
        <w:rStyle w:val="ac"/>
        <w:rFonts w:ascii="Arial" w:hAnsi="Arial" w:cs="Arial"/>
        <w:sz w:val="20"/>
        <w:szCs w:val="20"/>
      </w:rPr>
      <w:instrText xml:space="preserve"> PAGE </w:instrText>
    </w:r>
    <w:r w:rsidRPr="00AF5BCC">
      <w:rPr>
        <w:rStyle w:val="ac"/>
        <w:rFonts w:ascii="Arial" w:hAnsi="Arial" w:cs="Arial"/>
        <w:sz w:val="20"/>
        <w:szCs w:val="20"/>
      </w:rPr>
      <w:fldChar w:fldCharType="separate"/>
    </w:r>
    <w:r w:rsidR="000B46AE">
      <w:rPr>
        <w:rStyle w:val="ac"/>
        <w:rFonts w:ascii="Arial" w:hAnsi="Arial" w:cs="Arial"/>
        <w:noProof/>
        <w:sz w:val="20"/>
        <w:szCs w:val="20"/>
      </w:rPr>
      <w:t>59</w:t>
    </w:r>
    <w:r w:rsidRPr="00AF5BCC">
      <w:rPr>
        <w:rStyle w:val="ac"/>
        <w:rFonts w:ascii="Arial" w:hAnsi="Arial" w:cs="Arial"/>
        <w:sz w:val="20"/>
        <w:szCs w:val="20"/>
      </w:rPr>
      <w:fldChar w:fldCharType="end"/>
    </w:r>
  </w:p>
  <w:p w:rsidR="00EC460E" w:rsidRPr="00D64183" w:rsidRDefault="00EC460E" w:rsidP="00F07795">
    <w:pPr>
      <w:pStyle w:val="ad"/>
      <w:tabs>
        <w:tab w:val="clear" w:pos="4677"/>
        <w:tab w:val="clear" w:pos="9355"/>
        <w:tab w:val="left" w:pos="8640"/>
        <w:tab w:val="left" w:pos="14940"/>
      </w:tabs>
      <w:spacing w:line="360" w:lineRule="auto"/>
      <w:ind w:right="251"/>
      <w:jc w:val="right"/>
      <w:rPr>
        <w:rFonts w:ascii="Arial" w:hAnsi="Arial" w:cs="Arial"/>
        <w:sz w:val="20"/>
        <w:szCs w:val="20"/>
      </w:rPr>
    </w:pPr>
    <w:r w:rsidRPr="0091780C">
      <w:rPr>
        <w:rFonts w:ascii="Arial" w:hAnsi="Arial" w:cs="Arial"/>
        <w:sz w:val="20"/>
        <w:szCs w:val="20"/>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A1"/>
    <w:multiLevelType w:val="hybridMultilevel"/>
    <w:tmpl w:val="13D65B8A"/>
    <w:lvl w:ilvl="0" w:tplc="270A27A6">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03377EC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4A26FA8"/>
    <w:multiLevelType w:val="hybridMultilevel"/>
    <w:tmpl w:val="A50AF3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5814B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BD18ED"/>
    <w:multiLevelType w:val="hybridMultilevel"/>
    <w:tmpl w:val="8946C71C"/>
    <w:lvl w:ilvl="0" w:tplc="0419000F">
      <w:start w:val="1"/>
      <w:numFmt w:val="decimal"/>
      <w:lvlText w:val="%1."/>
      <w:lvlJc w:val="left"/>
      <w:pPr>
        <w:tabs>
          <w:tab w:val="num" w:pos="-180"/>
        </w:tabs>
        <w:ind w:left="-180" w:hanging="360"/>
      </w:p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08316387"/>
    <w:multiLevelType w:val="hybridMultilevel"/>
    <w:tmpl w:val="E95E52C2"/>
    <w:lvl w:ilvl="0" w:tplc="0419000F">
      <w:start w:val="1"/>
      <w:numFmt w:val="decimal"/>
      <w:lvlText w:val="%1."/>
      <w:lvlJc w:val="left"/>
      <w:pPr>
        <w:tabs>
          <w:tab w:val="num" w:pos="1854"/>
        </w:tabs>
        <w:ind w:left="185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1B62ED1"/>
    <w:multiLevelType w:val="hybridMultilevel"/>
    <w:tmpl w:val="700258FC"/>
    <w:lvl w:ilvl="0" w:tplc="270A27A6">
      <w:start w:val="1"/>
      <w:numFmt w:val="bullet"/>
      <w:lvlText w:val=""/>
      <w:lvlJc w:val="left"/>
      <w:pPr>
        <w:tabs>
          <w:tab w:val="num" w:pos="1070"/>
        </w:tabs>
        <w:ind w:left="1070" w:hanging="360"/>
      </w:pPr>
      <w:rPr>
        <w:rFonts w:ascii="Symbol" w:hAnsi="Symbol" w:hint="default"/>
      </w:rPr>
    </w:lvl>
    <w:lvl w:ilvl="1" w:tplc="0419000F">
      <w:start w:val="1"/>
      <w:numFmt w:val="decimal"/>
      <w:lvlText w:val="%2."/>
      <w:lvlJc w:val="left"/>
      <w:pPr>
        <w:tabs>
          <w:tab w:val="num" w:pos="1866"/>
        </w:tabs>
        <w:ind w:left="1866" w:hanging="360"/>
      </w:pPr>
      <w:rPr>
        <w:rFonts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nsid w:val="11CF67CA"/>
    <w:multiLevelType w:val="multilevel"/>
    <w:tmpl w:val="B396033A"/>
    <w:numStyleLink w:val="3"/>
  </w:abstractNum>
  <w:abstractNum w:abstractNumId="9">
    <w:nsid w:val="11F047A6"/>
    <w:multiLevelType w:val="singleLevel"/>
    <w:tmpl w:val="67C690E6"/>
    <w:lvl w:ilvl="0">
      <w:start w:val="1"/>
      <w:numFmt w:val="bullet"/>
      <w:pStyle w:val="a"/>
      <w:lvlText w:val=""/>
      <w:lvlJc w:val="left"/>
      <w:pPr>
        <w:tabs>
          <w:tab w:val="num" w:pos="680"/>
        </w:tabs>
        <w:ind w:left="680" w:hanging="396"/>
      </w:pPr>
      <w:rPr>
        <w:rFonts w:ascii="Symbol" w:hAnsi="Symbol" w:hint="default"/>
      </w:rPr>
    </w:lvl>
  </w:abstractNum>
  <w:abstractNum w:abstractNumId="10">
    <w:nsid w:val="14471EB6"/>
    <w:multiLevelType w:val="hybridMultilevel"/>
    <w:tmpl w:val="A956E832"/>
    <w:lvl w:ilvl="0" w:tplc="4B92B5C6">
      <w:start w:val="2"/>
      <w:numFmt w:val="bullet"/>
      <w:lvlText w:val="-"/>
      <w:lvlJc w:val="left"/>
      <w:pPr>
        <w:tabs>
          <w:tab w:val="num" w:pos="1854"/>
        </w:tabs>
        <w:ind w:left="185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159A768A"/>
    <w:multiLevelType w:val="multilevel"/>
    <w:tmpl w:val="B396033A"/>
    <w:numStyleLink w:val="3"/>
  </w:abstractNum>
  <w:abstractNum w:abstractNumId="12">
    <w:nsid w:val="16AF7294"/>
    <w:multiLevelType w:val="multilevel"/>
    <w:tmpl w:val="6DFCB514"/>
    <w:styleLink w:val="a0"/>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1C0B799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DA32A86"/>
    <w:multiLevelType w:val="hybridMultilevel"/>
    <w:tmpl w:val="13BC78AA"/>
    <w:lvl w:ilvl="0" w:tplc="4B92B5C6">
      <w:start w:val="2"/>
      <w:numFmt w:val="bullet"/>
      <w:lvlText w:val="-"/>
      <w:lvlJc w:val="left"/>
      <w:pPr>
        <w:tabs>
          <w:tab w:val="num" w:pos="1854"/>
        </w:tabs>
        <w:ind w:left="185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1E845C5D"/>
    <w:multiLevelType w:val="hybridMultilevel"/>
    <w:tmpl w:val="436617A2"/>
    <w:lvl w:ilvl="0" w:tplc="CC020A08">
      <w:start w:val="1"/>
      <w:numFmt w:val="russianLower"/>
      <w:lvlText w:val="%1)."/>
      <w:lvlJc w:val="left"/>
      <w:pPr>
        <w:tabs>
          <w:tab w:val="num" w:pos="2149"/>
        </w:tabs>
        <w:ind w:left="2149" w:hanging="360"/>
      </w:pPr>
      <w:rPr>
        <w:rFonts w:hint="default"/>
      </w:rPr>
    </w:lvl>
    <w:lvl w:ilvl="1" w:tplc="ADB8F07A">
      <w:start w:val="1"/>
      <w:numFmt w:val="russianLower"/>
      <w:lvlText w:val="%2)."/>
      <w:lvlJc w:val="left"/>
      <w:pPr>
        <w:tabs>
          <w:tab w:val="num" w:pos="1440"/>
        </w:tabs>
        <w:ind w:left="1440" w:hanging="360"/>
      </w:pPr>
      <w:rPr>
        <w:rFonts w:hint="default"/>
      </w:rPr>
    </w:lvl>
    <w:lvl w:ilvl="2" w:tplc="2A427E2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343774C"/>
    <w:multiLevelType w:val="multilevel"/>
    <w:tmpl w:val="B396033A"/>
    <w:numStyleLink w:val="3"/>
  </w:abstractNum>
  <w:abstractNum w:abstractNumId="18">
    <w:nsid w:val="234D7481"/>
    <w:multiLevelType w:val="hybridMultilevel"/>
    <w:tmpl w:val="712067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3B171F2"/>
    <w:multiLevelType w:val="hybridMultilevel"/>
    <w:tmpl w:val="7C2284A4"/>
    <w:lvl w:ilvl="0" w:tplc="11648B10">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27B05528"/>
    <w:multiLevelType w:val="hybridMultilevel"/>
    <w:tmpl w:val="72909504"/>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2710EE"/>
    <w:multiLevelType w:val="hybridMultilevel"/>
    <w:tmpl w:val="44D28E8A"/>
    <w:lvl w:ilvl="0" w:tplc="0419000F">
      <w:start w:val="2"/>
      <w:numFmt w:val="bullet"/>
      <w:lvlText w:val="-"/>
      <w:lvlJc w:val="left"/>
      <w:pPr>
        <w:tabs>
          <w:tab w:val="num" w:pos="1854"/>
        </w:tabs>
        <w:ind w:left="1854" w:hanging="360"/>
      </w:pPr>
      <w:rPr>
        <w:rFonts w:ascii="Times New Roman" w:eastAsia="Times New Roman" w:hAnsi="Times New Roman" w:cs="Times New Roman"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2">
    <w:nsid w:val="28F617C7"/>
    <w:multiLevelType w:val="hybridMultilevel"/>
    <w:tmpl w:val="BB22AD24"/>
    <w:lvl w:ilvl="0" w:tplc="4B92B5C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3">
    <w:nsid w:val="2A0374C8"/>
    <w:multiLevelType w:val="hybridMultilevel"/>
    <w:tmpl w:val="D5A46C0C"/>
    <w:lvl w:ilvl="0" w:tplc="38B87CC0">
      <w:start w:val="2"/>
      <w:numFmt w:val="bullet"/>
      <w:lvlText w:val="-"/>
      <w:lvlJc w:val="left"/>
      <w:pPr>
        <w:tabs>
          <w:tab w:val="num" w:pos="1854"/>
        </w:tabs>
        <w:ind w:left="185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2A0830C6"/>
    <w:multiLevelType w:val="hybridMultilevel"/>
    <w:tmpl w:val="9E76AF78"/>
    <w:lvl w:ilvl="0" w:tplc="4B92B5C6">
      <w:start w:val="1"/>
      <w:numFmt w:val="bullet"/>
      <w:lvlText w:val="­"/>
      <w:lvlJc w:val="left"/>
      <w:pPr>
        <w:tabs>
          <w:tab w:val="num" w:pos="540"/>
        </w:tabs>
        <w:ind w:left="540" w:firstLine="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2B372988"/>
    <w:multiLevelType w:val="hybridMultilevel"/>
    <w:tmpl w:val="9C90B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284FF8"/>
    <w:multiLevelType w:val="hybridMultilevel"/>
    <w:tmpl w:val="4D9837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0904C28"/>
    <w:multiLevelType w:val="hybridMultilevel"/>
    <w:tmpl w:val="1D046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36578CA"/>
    <w:multiLevelType w:val="hybridMultilevel"/>
    <w:tmpl w:val="6FA6C7D0"/>
    <w:lvl w:ilvl="0" w:tplc="1068C69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966827"/>
    <w:multiLevelType w:val="hybridMultilevel"/>
    <w:tmpl w:val="E48A2952"/>
    <w:lvl w:ilvl="0">
      <w:start w:val="1"/>
      <w:numFmt w:val="bullet"/>
      <w:lvlText w:val=""/>
      <w:lvlJc w:val="left"/>
      <w:pPr>
        <w:tabs>
          <w:tab w:val="num" w:pos="1069"/>
        </w:tabs>
        <w:ind w:left="1069" w:hanging="360"/>
      </w:pPr>
      <w:rPr>
        <w:rFonts w:ascii="Symbol" w:hAnsi="Symbol" w:hint="default"/>
      </w:rPr>
    </w:lvl>
    <w:lvl w:ilvl="1" w:tentative="1">
      <w:start w:val="1"/>
      <w:numFmt w:val="bullet"/>
      <w:lvlText w:val="o"/>
      <w:lvlJc w:val="left"/>
      <w:pPr>
        <w:tabs>
          <w:tab w:val="num" w:pos="1429"/>
        </w:tabs>
        <w:ind w:left="1429" w:hanging="360"/>
      </w:pPr>
      <w:rPr>
        <w:rFonts w:ascii="Courier New" w:hAnsi="Courier New" w:cs="Courier New" w:hint="default"/>
      </w:rPr>
    </w:lvl>
    <w:lvl w:ilvl="2" w:tentative="1">
      <w:start w:val="1"/>
      <w:numFmt w:val="bullet"/>
      <w:lvlText w:val=""/>
      <w:lvlJc w:val="left"/>
      <w:pPr>
        <w:tabs>
          <w:tab w:val="num" w:pos="2149"/>
        </w:tabs>
        <w:ind w:left="2149" w:hanging="360"/>
      </w:pPr>
      <w:rPr>
        <w:rFonts w:ascii="Wingdings" w:hAnsi="Wingdings" w:hint="default"/>
      </w:rPr>
    </w:lvl>
    <w:lvl w:ilvl="3" w:tentative="1">
      <w:start w:val="1"/>
      <w:numFmt w:val="bullet"/>
      <w:lvlText w:val=""/>
      <w:lvlJc w:val="left"/>
      <w:pPr>
        <w:tabs>
          <w:tab w:val="num" w:pos="2869"/>
        </w:tabs>
        <w:ind w:left="2869" w:hanging="360"/>
      </w:pPr>
      <w:rPr>
        <w:rFonts w:ascii="Symbol" w:hAnsi="Symbol" w:hint="default"/>
      </w:rPr>
    </w:lvl>
    <w:lvl w:ilvl="4" w:tentative="1">
      <w:start w:val="1"/>
      <w:numFmt w:val="bullet"/>
      <w:lvlText w:val="o"/>
      <w:lvlJc w:val="left"/>
      <w:pPr>
        <w:tabs>
          <w:tab w:val="num" w:pos="3589"/>
        </w:tabs>
        <w:ind w:left="3589" w:hanging="360"/>
      </w:pPr>
      <w:rPr>
        <w:rFonts w:ascii="Courier New" w:hAnsi="Courier New" w:cs="Courier New" w:hint="default"/>
      </w:rPr>
    </w:lvl>
    <w:lvl w:ilvl="5" w:tentative="1">
      <w:start w:val="1"/>
      <w:numFmt w:val="bullet"/>
      <w:lvlText w:val=""/>
      <w:lvlJc w:val="left"/>
      <w:pPr>
        <w:tabs>
          <w:tab w:val="num" w:pos="4309"/>
        </w:tabs>
        <w:ind w:left="4309" w:hanging="360"/>
      </w:pPr>
      <w:rPr>
        <w:rFonts w:ascii="Wingdings" w:hAnsi="Wingdings" w:hint="default"/>
      </w:rPr>
    </w:lvl>
    <w:lvl w:ilvl="6" w:tentative="1">
      <w:start w:val="1"/>
      <w:numFmt w:val="bullet"/>
      <w:lvlText w:val=""/>
      <w:lvlJc w:val="left"/>
      <w:pPr>
        <w:tabs>
          <w:tab w:val="num" w:pos="5029"/>
        </w:tabs>
        <w:ind w:left="5029" w:hanging="360"/>
      </w:pPr>
      <w:rPr>
        <w:rFonts w:ascii="Symbol" w:hAnsi="Symbol" w:hint="default"/>
      </w:rPr>
    </w:lvl>
    <w:lvl w:ilvl="7" w:tentative="1">
      <w:start w:val="1"/>
      <w:numFmt w:val="bullet"/>
      <w:lvlText w:val="o"/>
      <w:lvlJc w:val="left"/>
      <w:pPr>
        <w:tabs>
          <w:tab w:val="num" w:pos="5749"/>
        </w:tabs>
        <w:ind w:left="5749" w:hanging="360"/>
      </w:pPr>
      <w:rPr>
        <w:rFonts w:ascii="Courier New" w:hAnsi="Courier New" w:cs="Courier New" w:hint="default"/>
      </w:rPr>
    </w:lvl>
    <w:lvl w:ilvl="8" w:tentative="1">
      <w:start w:val="1"/>
      <w:numFmt w:val="bullet"/>
      <w:lvlText w:val=""/>
      <w:lvlJc w:val="left"/>
      <w:pPr>
        <w:tabs>
          <w:tab w:val="num" w:pos="6469"/>
        </w:tabs>
        <w:ind w:left="6469" w:hanging="360"/>
      </w:pPr>
      <w:rPr>
        <w:rFonts w:ascii="Wingdings" w:hAnsi="Wingdings" w:hint="default"/>
      </w:rPr>
    </w:lvl>
  </w:abstractNum>
  <w:abstractNum w:abstractNumId="30">
    <w:nsid w:val="36E831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7E6314F"/>
    <w:multiLevelType w:val="multilevel"/>
    <w:tmpl w:val="0419001F"/>
    <w:styleLink w:val="30"/>
    <w:lvl w:ilvl="0">
      <w:start w:val="1"/>
      <w:numFmt w:val="decimal"/>
      <w:lvlText w:val="%1."/>
      <w:lvlJc w:val="left"/>
      <w:pPr>
        <w:tabs>
          <w:tab w:val="num" w:pos="360"/>
        </w:tabs>
        <w:ind w:left="360" w:hanging="360"/>
      </w:pPr>
      <w:rPr>
        <w:rFonts w:ascii="Times New Roman" w:hAnsi="Times New Roman"/>
        <w:b/>
        <w:i/>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8345307"/>
    <w:multiLevelType w:val="multilevel"/>
    <w:tmpl w:val="0B4A5C7A"/>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5464"/>
        </w:tabs>
        <w:ind w:left="5464"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CAF400C"/>
    <w:multiLevelType w:val="hybridMultilevel"/>
    <w:tmpl w:val="A10A74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51"/>
        </w:tabs>
        <w:ind w:left="1451" w:hanging="360"/>
      </w:pPr>
      <w:rPr>
        <w:rFonts w:ascii="Courier New" w:hAnsi="Courier New" w:cs="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cs="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cs="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34">
    <w:nsid w:val="3EA45B23"/>
    <w:multiLevelType w:val="multilevel"/>
    <w:tmpl w:val="3D9A8B96"/>
    <w:lvl w:ilvl="0">
      <w:start w:val="10"/>
      <w:numFmt w:val="decimal"/>
      <w:lvlText w:val="%1."/>
      <w:lvlJc w:val="left"/>
      <w:pPr>
        <w:tabs>
          <w:tab w:val="num" w:pos="1605"/>
        </w:tabs>
        <w:ind w:left="1605" w:hanging="1605"/>
      </w:pPr>
      <w:rPr>
        <w:rFonts w:hint="default"/>
      </w:rPr>
    </w:lvl>
    <w:lvl w:ilvl="1">
      <w:start w:val="5"/>
      <w:numFmt w:val="decimal"/>
      <w:lvlText w:val="%1.%2."/>
      <w:lvlJc w:val="left"/>
      <w:pPr>
        <w:tabs>
          <w:tab w:val="num" w:pos="1959"/>
        </w:tabs>
        <w:ind w:left="1959" w:hanging="1605"/>
      </w:pPr>
      <w:rPr>
        <w:rFonts w:hint="default"/>
      </w:rPr>
    </w:lvl>
    <w:lvl w:ilvl="2">
      <w:start w:val="4"/>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729"/>
        </w:tabs>
        <w:ind w:left="3729" w:hanging="1605"/>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nsid w:val="406646B4"/>
    <w:multiLevelType w:val="hybridMultilevel"/>
    <w:tmpl w:val="2F88E508"/>
    <w:lvl w:ilvl="0" w:tplc="FFFFFFFF">
      <w:start w:val="2"/>
      <w:numFmt w:val="bullet"/>
      <w:lvlText w:val="-"/>
      <w:lvlJc w:val="left"/>
      <w:pPr>
        <w:tabs>
          <w:tab w:val="num" w:pos="1854"/>
        </w:tabs>
        <w:ind w:left="1854" w:hanging="360"/>
      </w:pPr>
      <w:rPr>
        <w:rFonts w:ascii="Times New Roman" w:eastAsia="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43851907"/>
    <w:multiLevelType w:val="hybridMultilevel"/>
    <w:tmpl w:val="D22A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987360"/>
    <w:multiLevelType w:val="hybridMultilevel"/>
    <w:tmpl w:val="B24ED992"/>
    <w:lvl w:ilvl="0" w:tplc="04190001">
      <w:start w:val="1"/>
      <w:numFmt w:val="decimal"/>
      <w:lvlText w:val="%1."/>
      <w:lvlJc w:val="left"/>
      <w:pPr>
        <w:tabs>
          <w:tab w:val="num" w:pos="1854"/>
        </w:tabs>
        <w:ind w:left="1854"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4674206C"/>
    <w:multiLevelType w:val="hybridMultilevel"/>
    <w:tmpl w:val="D2EE6CF2"/>
    <w:lvl w:ilvl="0" w:tplc="B40255B6">
      <w:start w:val="1"/>
      <w:numFmt w:val="bullet"/>
      <w:lvlText w:val=""/>
      <w:lvlJc w:val="left"/>
      <w:pPr>
        <w:tabs>
          <w:tab w:val="num" w:pos="720"/>
        </w:tabs>
        <w:ind w:left="720" w:hanging="360"/>
      </w:pPr>
      <w:rPr>
        <w:rFonts w:ascii="Symbol" w:hAnsi="Symbol" w:hint="default"/>
      </w:rPr>
    </w:lvl>
    <w:lvl w:ilvl="1" w:tplc="8CCCE6A4">
      <w:start w:val="1"/>
      <w:numFmt w:val="decimal"/>
      <w:lvlText w:val="%2."/>
      <w:lvlJc w:val="left"/>
      <w:pPr>
        <w:tabs>
          <w:tab w:val="num" w:pos="1440"/>
        </w:tabs>
        <w:ind w:left="1440" w:hanging="360"/>
      </w:pPr>
    </w:lvl>
    <w:lvl w:ilvl="2" w:tplc="BBF0836A">
      <w:start w:val="1"/>
      <w:numFmt w:val="decimal"/>
      <w:lvlText w:val="%3."/>
      <w:lvlJc w:val="left"/>
      <w:pPr>
        <w:tabs>
          <w:tab w:val="num" w:pos="2160"/>
        </w:tabs>
        <w:ind w:left="2160" w:hanging="360"/>
      </w:pPr>
    </w:lvl>
    <w:lvl w:ilvl="3" w:tplc="F0744FB6">
      <w:start w:val="1"/>
      <w:numFmt w:val="decimal"/>
      <w:lvlText w:val="%4."/>
      <w:lvlJc w:val="left"/>
      <w:pPr>
        <w:tabs>
          <w:tab w:val="num" w:pos="2880"/>
        </w:tabs>
        <w:ind w:left="2880" w:hanging="360"/>
      </w:pPr>
    </w:lvl>
    <w:lvl w:ilvl="4" w:tplc="89AE7386">
      <w:start w:val="1"/>
      <w:numFmt w:val="decimal"/>
      <w:lvlText w:val="%5."/>
      <w:lvlJc w:val="left"/>
      <w:pPr>
        <w:tabs>
          <w:tab w:val="num" w:pos="3600"/>
        </w:tabs>
        <w:ind w:left="3600" w:hanging="360"/>
      </w:pPr>
    </w:lvl>
    <w:lvl w:ilvl="5" w:tplc="61464B14">
      <w:start w:val="1"/>
      <w:numFmt w:val="decimal"/>
      <w:lvlText w:val="%6."/>
      <w:lvlJc w:val="left"/>
      <w:pPr>
        <w:tabs>
          <w:tab w:val="num" w:pos="4320"/>
        </w:tabs>
        <w:ind w:left="4320" w:hanging="360"/>
      </w:pPr>
    </w:lvl>
    <w:lvl w:ilvl="6" w:tplc="8D30F846">
      <w:start w:val="1"/>
      <w:numFmt w:val="decimal"/>
      <w:lvlText w:val="%7."/>
      <w:lvlJc w:val="left"/>
      <w:pPr>
        <w:tabs>
          <w:tab w:val="num" w:pos="5040"/>
        </w:tabs>
        <w:ind w:left="5040" w:hanging="360"/>
      </w:pPr>
    </w:lvl>
    <w:lvl w:ilvl="7" w:tplc="4A449268">
      <w:start w:val="1"/>
      <w:numFmt w:val="decimal"/>
      <w:lvlText w:val="%8."/>
      <w:lvlJc w:val="left"/>
      <w:pPr>
        <w:tabs>
          <w:tab w:val="num" w:pos="5760"/>
        </w:tabs>
        <w:ind w:left="5760" w:hanging="360"/>
      </w:pPr>
    </w:lvl>
    <w:lvl w:ilvl="8" w:tplc="2B247ADA">
      <w:start w:val="1"/>
      <w:numFmt w:val="decimal"/>
      <w:lvlText w:val="%9."/>
      <w:lvlJc w:val="left"/>
      <w:pPr>
        <w:tabs>
          <w:tab w:val="num" w:pos="6480"/>
        </w:tabs>
        <w:ind w:left="6480" w:hanging="360"/>
      </w:pPr>
    </w:lvl>
  </w:abstractNum>
  <w:abstractNum w:abstractNumId="39">
    <w:nsid w:val="49383188"/>
    <w:multiLevelType w:val="hybridMultilevel"/>
    <w:tmpl w:val="28C21620"/>
    <w:lvl w:ilvl="0" w:tplc="04190001">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98D7CEC"/>
    <w:multiLevelType w:val="hybridMultilevel"/>
    <w:tmpl w:val="9022EC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A25337B"/>
    <w:multiLevelType w:val="hybridMultilevel"/>
    <w:tmpl w:val="51E07D00"/>
    <w:lvl w:ilvl="0" w:tplc="4CF6F27A">
      <w:start w:val="1"/>
      <w:numFmt w:val="bullet"/>
      <w:lvlText w:val="-"/>
      <w:lvlJc w:val="left"/>
      <w:pPr>
        <w:tabs>
          <w:tab w:val="num" w:pos="1107"/>
        </w:tabs>
        <w:ind w:left="824" w:hanging="284"/>
      </w:pPr>
      <w:rPr>
        <w:rFonts w:ascii="Swis721 LtEx BT" w:hAnsi="Swis721 LtEx BT"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4A2E0ED8"/>
    <w:multiLevelType w:val="hybridMultilevel"/>
    <w:tmpl w:val="482C541A"/>
    <w:lvl w:ilvl="0" w:tplc="E23EFDC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B4A293A"/>
    <w:multiLevelType w:val="multilevel"/>
    <w:tmpl w:val="B396033A"/>
    <w:numStyleLink w:val="3"/>
  </w:abstractNum>
  <w:abstractNum w:abstractNumId="44">
    <w:nsid w:val="4B7E5F02"/>
    <w:multiLevelType w:val="multilevel"/>
    <w:tmpl w:val="B396033A"/>
    <w:numStyleLink w:val="3"/>
  </w:abstractNum>
  <w:abstractNum w:abstractNumId="45">
    <w:nsid w:val="4B7F0714"/>
    <w:multiLevelType w:val="hybridMultilevel"/>
    <w:tmpl w:val="C7F476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4B844687"/>
    <w:multiLevelType w:val="hybridMultilevel"/>
    <w:tmpl w:val="B8ECABEA"/>
    <w:lvl w:ilvl="0" w:tplc="F57421DC">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4D7F348D"/>
    <w:multiLevelType w:val="hybridMultilevel"/>
    <w:tmpl w:val="71703A38"/>
    <w:lvl w:ilvl="0" w:tplc="2104E846">
      <w:start w:val="1"/>
      <w:numFmt w:val="decimal"/>
      <w:lvlText w:val="%1."/>
      <w:lvlJc w:val="left"/>
      <w:pPr>
        <w:tabs>
          <w:tab w:val="num" w:pos="2214"/>
        </w:tabs>
        <w:ind w:left="2214" w:hanging="360"/>
      </w:pPr>
    </w:lvl>
    <w:lvl w:ilvl="1" w:tplc="04190003" w:tentative="1">
      <w:start w:val="1"/>
      <w:numFmt w:val="lowerLetter"/>
      <w:lvlText w:val="%2."/>
      <w:lvlJc w:val="left"/>
      <w:pPr>
        <w:tabs>
          <w:tab w:val="num" w:pos="2934"/>
        </w:tabs>
        <w:ind w:left="2934" w:hanging="360"/>
      </w:pPr>
    </w:lvl>
    <w:lvl w:ilvl="2" w:tplc="04190005" w:tentative="1">
      <w:start w:val="1"/>
      <w:numFmt w:val="lowerRoman"/>
      <w:lvlText w:val="%3."/>
      <w:lvlJc w:val="right"/>
      <w:pPr>
        <w:tabs>
          <w:tab w:val="num" w:pos="3654"/>
        </w:tabs>
        <w:ind w:left="3654" w:hanging="180"/>
      </w:pPr>
    </w:lvl>
    <w:lvl w:ilvl="3" w:tplc="04190001" w:tentative="1">
      <w:start w:val="1"/>
      <w:numFmt w:val="decimal"/>
      <w:lvlText w:val="%4."/>
      <w:lvlJc w:val="left"/>
      <w:pPr>
        <w:tabs>
          <w:tab w:val="num" w:pos="4374"/>
        </w:tabs>
        <w:ind w:left="4374" w:hanging="360"/>
      </w:pPr>
    </w:lvl>
    <w:lvl w:ilvl="4" w:tplc="04190003" w:tentative="1">
      <w:start w:val="1"/>
      <w:numFmt w:val="lowerLetter"/>
      <w:lvlText w:val="%5."/>
      <w:lvlJc w:val="left"/>
      <w:pPr>
        <w:tabs>
          <w:tab w:val="num" w:pos="5094"/>
        </w:tabs>
        <w:ind w:left="5094" w:hanging="360"/>
      </w:pPr>
    </w:lvl>
    <w:lvl w:ilvl="5" w:tplc="04190005" w:tentative="1">
      <w:start w:val="1"/>
      <w:numFmt w:val="lowerRoman"/>
      <w:lvlText w:val="%6."/>
      <w:lvlJc w:val="right"/>
      <w:pPr>
        <w:tabs>
          <w:tab w:val="num" w:pos="5814"/>
        </w:tabs>
        <w:ind w:left="5814" w:hanging="180"/>
      </w:pPr>
    </w:lvl>
    <w:lvl w:ilvl="6" w:tplc="04190001" w:tentative="1">
      <w:start w:val="1"/>
      <w:numFmt w:val="decimal"/>
      <w:lvlText w:val="%7."/>
      <w:lvlJc w:val="left"/>
      <w:pPr>
        <w:tabs>
          <w:tab w:val="num" w:pos="6534"/>
        </w:tabs>
        <w:ind w:left="6534" w:hanging="360"/>
      </w:pPr>
    </w:lvl>
    <w:lvl w:ilvl="7" w:tplc="04190003" w:tentative="1">
      <w:start w:val="1"/>
      <w:numFmt w:val="lowerLetter"/>
      <w:lvlText w:val="%8."/>
      <w:lvlJc w:val="left"/>
      <w:pPr>
        <w:tabs>
          <w:tab w:val="num" w:pos="7254"/>
        </w:tabs>
        <w:ind w:left="7254" w:hanging="360"/>
      </w:pPr>
    </w:lvl>
    <w:lvl w:ilvl="8" w:tplc="04190005" w:tentative="1">
      <w:start w:val="1"/>
      <w:numFmt w:val="lowerRoman"/>
      <w:lvlText w:val="%9."/>
      <w:lvlJc w:val="right"/>
      <w:pPr>
        <w:tabs>
          <w:tab w:val="num" w:pos="7974"/>
        </w:tabs>
        <w:ind w:left="7974" w:hanging="180"/>
      </w:pPr>
    </w:lvl>
  </w:abstractNum>
  <w:abstractNum w:abstractNumId="49">
    <w:nsid w:val="4DC714D8"/>
    <w:multiLevelType w:val="hybridMultilevel"/>
    <w:tmpl w:val="87A8AD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5016305B"/>
    <w:multiLevelType w:val="hybridMultilevel"/>
    <w:tmpl w:val="BAF04014"/>
    <w:lvl w:ilvl="0" w:tplc="0419000F">
      <w:start w:val="1"/>
      <w:numFmt w:val="bullet"/>
      <w:pStyle w:val="a2"/>
      <w:lvlText w:val=""/>
      <w:lvlJc w:val="left"/>
      <w:pPr>
        <w:tabs>
          <w:tab w:val="num" w:pos="993"/>
        </w:tabs>
        <w:ind w:left="142" w:firstLine="56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2E4378F"/>
    <w:multiLevelType w:val="hybridMultilevel"/>
    <w:tmpl w:val="53BA76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54B910CE"/>
    <w:multiLevelType w:val="hybridMultilevel"/>
    <w:tmpl w:val="D9229056"/>
    <w:lvl w:ilvl="0" w:tplc="E01E9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9E60585"/>
    <w:multiLevelType w:val="hybridMultilevel"/>
    <w:tmpl w:val="E78C7934"/>
    <w:lvl w:ilvl="0">
      <w:start w:val="1"/>
      <w:numFmt w:val="bullet"/>
      <w:lvlText w:val=""/>
      <w:lvlJc w:val="left"/>
      <w:pPr>
        <w:tabs>
          <w:tab w:val="num" w:pos="3346"/>
        </w:tabs>
        <w:ind w:left="3346" w:hanging="360"/>
      </w:pPr>
      <w:rPr>
        <w:rFonts w:ascii="Symbol" w:hAnsi="Symbol" w:hint="default"/>
        <w:color w:val="auto"/>
      </w:rPr>
    </w:lvl>
    <w:lvl w:ilvl="1">
      <w:start w:val="1"/>
      <w:numFmt w:val="bullet"/>
      <w:pStyle w:val="1"/>
      <w:lvlText w:val=""/>
      <w:lvlJc w:val="left"/>
      <w:pPr>
        <w:tabs>
          <w:tab w:val="num" w:pos="2149"/>
        </w:tabs>
        <w:ind w:left="2149" w:hanging="360"/>
      </w:pPr>
      <w:rPr>
        <w:rFonts w:ascii="Symbol" w:hAnsi="Symbol" w:hint="default"/>
        <w:color w:val="auto"/>
      </w:rPr>
    </w:lvl>
    <w:lvl w:ilvl="2">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54">
    <w:nsid w:val="5B301B32"/>
    <w:multiLevelType w:val="multilevel"/>
    <w:tmpl w:val="B396033A"/>
    <w:numStyleLink w:val="3"/>
  </w:abstractNum>
  <w:abstractNum w:abstractNumId="55">
    <w:nsid w:val="5B3B306C"/>
    <w:multiLevelType w:val="hybridMultilevel"/>
    <w:tmpl w:val="D9367C06"/>
    <w:lvl w:ilvl="0" w:tplc="0419000D">
      <w:start w:val="1"/>
      <w:numFmt w:val="bullet"/>
      <w:lvlText w:val="­"/>
      <w:lvlJc w:val="left"/>
      <w:pPr>
        <w:tabs>
          <w:tab w:val="num" w:pos="709"/>
        </w:tabs>
        <w:ind w:left="709" w:firstLine="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C6B3635"/>
    <w:multiLevelType w:val="hybridMultilevel"/>
    <w:tmpl w:val="A7D879E6"/>
    <w:lvl w:ilvl="0" w:tplc="E9FAC9B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57">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649A423F"/>
    <w:multiLevelType w:val="hybridMultilevel"/>
    <w:tmpl w:val="4242400E"/>
    <w:lvl w:ilvl="0" w:tplc="0419000F">
      <w:start w:val="1"/>
      <w:numFmt w:val="bullet"/>
      <w:lvlText w:val="­"/>
      <w:lvlJc w:val="left"/>
      <w:pPr>
        <w:tabs>
          <w:tab w:val="num" w:pos="708"/>
        </w:tabs>
        <w:ind w:left="708" w:firstLine="0"/>
      </w:pPr>
      <w:rPr>
        <w:rFonts w:ascii="Courier New" w:hAnsi="Courier New"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60">
    <w:nsid w:val="6B1F5376"/>
    <w:multiLevelType w:val="hybridMultilevel"/>
    <w:tmpl w:val="403EE34A"/>
    <w:lvl w:ilvl="0" w:tplc="1068C69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70B46896"/>
    <w:multiLevelType w:val="hybridMultilevel"/>
    <w:tmpl w:val="173CD45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2">
    <w:nsid w:val="7199493C"/>
    <w:multiLevelType w:val="hybridMultilevel"/>
    <w:tmpl w:val="B1B88D9E"/>
    <w:lvl w:ilvl="0">
      <w:start w:val="1"/>
      <w:numFmt w:val="bullet"/>
      <w:lvlText w:val="­"/>
      <w:lvlJc w:val="left"/>
      <w:pPr>
        <w:tabs>
          <w:tab w:val="num" w:pos="0"/>
        </w:tabs>
        <w:ind w:left="0" w:firstLine="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nsid w:val="72A61073"/>
    <w:multiLevelType w:val="hybridMultilevel"/>
    <w:tmpl w:val="790C5D9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4">
    <w:nsid w:val="72DA59A4"/>
    <w:multiLevelType w:val="hybridMultilevel"/>
    <w:tmpl w:val="60561EB2"/>
    <w:lvl w:ilvl="0" w:tplc="1068C69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65F78DA"/>
    <w:multiLevelType w:val="hybridMultilevel"/>
    <w:tmpl w:val="48D2201E"/>
    <w:lvl w:ilvl="0" w:tplc="D8304E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6EE4D71"/>
    <w:multiLevelType w:val="hybridMultilevel"/>
    <w:tmpl w:val="3EA0CA2E"/>
    <w:lvl w:ilvl="0" w:tplc="38B87CC0">
      <w:start w:val="1"/>
      <w:numFmt w:val="decimal"/>
      <w:pStyle w:val="a3"/>
      <w:lvlText w:val="%1."/>
      <w:lvlJc w:val="left"/>
      <w:pPr>
        <w:tabs>
          <w:tab w:val="num" w:pos="284"/>
        </w:tabs>
        <w:ind w:left="0" w:firstLine="70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7">
    <w:nsid w:val="7929639E"/>
    <w:multiLevelType w:val="hybridMultilevel"/>
    <w:tmpl w:val="EDFA296C"/>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8">
    <w:nsid w:val="7A42075A"/>
    <w:multiLevelType w:val="hybridMultilevel"/>
    <w:tmpl w:val="80C820E4"/>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69">
    <w:nsid w:val="7C441B0A"/>
    <w:multiLevelType w:val="hybridMultilevel"/>
    <w:tmpl w:val="0B144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CDD0F38"/>
    <w:multiLevelType w:val="multilevel"/>
    <w:tmpl w:val="B396033A"/>
    <w:numStyleLink w:val="3"/>
  </w:abstractNum>
  <w:abstractNum w:abstractNumId="71">
    <w:nsid w:val="7DE33A47"/>
    <w:multiLevelType w:val="hybridMultilevel"/>
    <w:tmpl w:val="59AC911A"/>
    <w:lvl w:ilvl="0" w:tplc="FFFFFFFF">
      <w:start w:val="1"/>
      <w:numFmt w:val="decimal"/>
      <w:lvlText w:val="%1."/>
      <w:lvlJc w:val="left"/>
      <w:pPr>
        <w:tabs>
          <w:tab w:val="num" w:pos="1854"/>
        </w:tabs>
        <w:ind w:left="1854"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3"/>
  </w:num>
  <w:num w:numId="3">
    <w:abstractNumId w:val="47"/>
  </w:num>
  <w:num w:numId="4">
    <w:abstractNumId w:val="3"/>
  </w:num>
  <w:num w:numId="5">
    <w:abstractNumId w:val="13"/>
  </w:num>
  <w:num w:numId="6">
    <w:abstractNumId w:val="32"/>
  </w:num>
  <w:num w:numId="7">
    <w:abstractNumId w:val="66"/>
  </w:num>
  <w:num w:numId="8">
    <w:abstractNumId w:val="50"/>
  </w:num>
  <w:num w:numId="9">
    <w:abstractNumId w:val="6"/>
  </w:num>
  <w:num w:numId="10">
    <w:abstractNumId w:val="16"/>
  </w:num>
  <w:num w:numId="11">
    <w:abstractNumId w:val="12"/>
  </w:num>
  <w:num w:numId="12">
    <w:abstractNumId w:val="9"/>
    <w:lvlOverride w:ilvl="0"/>
  </w:num>
  <w:num w:numId="13">
    <w:abstractNumId w:val="68"/>
  </w:num>
  <w:num w:numId="14">
    <w:abstractNumId w:val="31"/>
  </w:num>
  <w:num w:numId="15">
    <w:abstractNumId w:val="61"/>
  </w:num>
  <w:num w:numId="16">
    <w:abstractNumId w:val="52"/>
  </w:num>
  <w:num w:numId="17">
    <w:abstractNumId w:val="59"/>
  </w:num>
  <w:num w:numId="18">
    <w:abstractNumId w:val="62"/>
  </w:num>
  <w:num w:numId="19">
    <w:abstractNumId w:val="60"/>
  </w:num>
  <w:num w:numId="20">
    <w:abstractNumId w:val="7"/>
  </w:num>
  <w:num w:numId="21">
    <w:abstractNumId w:val="24"/>
  </w:num>
  <w:num w:numId="22">
    <w:abstractNumId w:val="67"/>
  </w:num>
  <w:num w:numId="23">
    <w:abstractNumId w:val="64"/>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3"/>
  </w:num>
  <w:num w:numId="27">
    <w:abstractNumId w:val="51"/>
  </w:num>
  <w:num w:numId="28">
    <w:abstractNumId w:val="29"/>
  </w:num>
  <w:num w:numId="29">
    <w:abstractNumId w:val="56"/>
  </w:num>
  <w:num w:numId="30">
    <w:abstractNumId w:val="28"/>
  </w:num>
  <w:num w:numId="31">
    <w:abstractNumId w:val="38"/>
  </w:num>
  <w:num w:numId="32">
    <w:abstractNumId w:val="42"/>
  </w:num>
  <w:num w:numId="33">
    <w:abstractNumId w:val="46"/>
  </w:num>
  <w:num w:numId="34">
    <w:abstractNumId w:val="14"/>
  </w:num>
  <w:num w:numId="35">
    <w:abstractNumId w:val="23"/>
  </w:num>
  <w:num w:numId="36">
    <w:abstractNumId w:val="21"/>
  </w:num>
  <w:num w:numId="37">
    <w:abstractNumId w:val="10"/>
  </w:num>
  <w:num w:numId="38">
    <w:abstractNumId w:val="35"/>
  </w:num>
  <w:num w:numId="39">
    <w:abstractNumId w:val="37"/>
  </w:num>
  <w:num w:numId="40">
    <w:abstractNumId w:val="71"/>
  </w:num>
  <w:num w:numId="41">
    <w:abstractNumId w:val="5"/>
  </w:num>
  <w:num w:numId="42">
    <w:abstractNumId w:val="48"/>
  </w:num>
  <w:num w:numId="43">
    <w:abstractNumId w:val="39"/>
  </w:num>
  <w:num w:numId="44">
    <w:abstractNumId w:val="0"/>
  </w:num>
  <w:num w:numId="45">
    <w:abstractNumId w:val="19"/>
  </w:num>
  <w:num w:numId="46">
    <w:abstractNumId w:val="15"/>
  </w:num>
  <w:num w:numId="47">
    <w:abstractNumId w:val="11"/>
  </w:num>
  <w:num w:numId="48">
    <w:abstractNumId w:val="25"/>
  </w:num>
  <w:num w:numId="49">
    <w:abstractNumId w:val="4"/>
  </w:num>
  <w:num w:numId="50">
    <w:abstractNumId w:val="43"/>
  </w:num>
  <w:num w:numId="51">
    <w:abstractNumId w:val="17"/>
  </w:num>
  <w:num w:numId="52">
    <w:abstractNumId w:val="54"/>
  </w:num>
  <w:num w:numId="53">
    <w:abstractNumId w:val="70"/>
  </w:num>
  <w:num w:numId="54">
    <w:abstractNumId w:val="44"/>
  </w:num>
  <w:num w:numId="55">
    <w:abstractNumId w:val="8"/>
  </w:num>
  <w:num w:numId="56">
    <w:abstractNumId w:val="40"/>
  </w:num>
  <w:num w:numId="57">
    <w:abstractNumId w:val="36"/>
  </w:num>
  <w:num w:numId="58">
    <w:abstractNumId w:val="20"/>
  </w:num>
  <w:num w:numId="59">
    <w:abstractNumId w:val="34"/>
  </w:num>
  <w:num w:numId="60">
    <w:abstractNumId w:val="27"/>
  </w:num>
  <w:num w:numId="61">
    <w:abstractNumId w:val="49"/>
  </w:num>
  <w:num w:numId="62">
    <w:abstractNumId w:val="26"/>
  </w:num>
  <w:num w:numId="63">
    <w:abstractNumId w:val="63"/>
  </w:num>
  <w:num w:numId="64">
    <w:abstractNumId w:val="69"/>
  </w:num>
  <w:num w:numId="65">
    <w:abstractNumId w:val="2"/>
  </w:num>
  <w:num w:numId="66">
    <w:abstractNumId w:val="18"/>
  </w:num>
  <w:num w:numId="67">
    <w:abstractNumId w:val="45"/>
  </w:num>
  <w:num w:numId="68">
    <w:abstractNumId w:val="57"/>
  </w:num>
  <w:num w:numId="69">
    <w:abstractNumId w:val="30"/>
  </w:num>
  <w:num w:numId="70">
    <w:abstractNumId w:val="58"/>
  </w:num>
  <w:num w:numId="71">
    <w:abstractNumId w:val="65"/>
  </w:num>
  <w:num w:numId="72">
    <w:abstractNumId w:val="4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activeWritingStyle w:appName="MSWord" w:lang="ru-RU" w:vendorID="1" w:dllVersion="512" w:checkStyle="1"/>
  <w:stylePaneFormatFilter w:val="3F01"/>
  <w:doNotTrackMoves/>
  <w:defaultTabStop w:val="709"/>
  <w:autoHyphenation/>
  <w:hyphenationZone w:val="227"/>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854"/>
    <w:rsid w:val="00001731"/>
    <w:rsid w:val="000024F8"/>
    <w:rsid w:val="0000473A"/>
    <w:rsid w:val="00007163"/>
    <w:rsid w:val="00007937"/>
    <w:rsid w:val="0001054E"/>
    <w:rsid w:val="00011D42"/>
    <w:rsid w:val="00012383"/>
    <w:rsid w:val="00012D48"/>
    <w:rsid w:val="000131E3"/>
    <w:rsid w:val="0001498B"/>
    <w:rsid w:val="00014C5A"/>
    <w:rsid w:val="000154BC"/>
    <w:rsid w:val="000155CB"/>
    <w:rsid w:val="00015D57"/>
    <w:rsid w:val="00016067"/>
    <w:rsid w:val="00016C8F"/>
    <w:rsid w:val="00016EA3"/>
    <w:rsid w:val="00020312"/>
    <w:rsid w:val="0002047D"/>
    <w:rsid w:val="000216DA"/>
    <w:rsid w:val="00021E06"/>
    <w:rsid w:val="00021EDD"/>
    <w:rsid w:val="00022680"/>
    <w:rsid w:val="0002367A"/>
    <w:rsid w:val="000236B6"/>
    <w:rsid w:val="00023EB3"/>
    <w:rsid w:val="000247B8"/>
    <w:rsid w:val="00024B6D"/>
    <w:rsid w:val="00025865"/>
    <w:rsid w:val="00027E11"/>
    <w:rsid w:val="0003081E"/>
    <w:rsid w:val="00030F76"/>
    <w:rsid w:val="00031FA8"/>
    <w:rsid w:val="00032C76"/>
    <w:rsid w:val="00032F5B"/>
    <w:rsid w:val="00033779"/>
    <w:rsid w:val="000347FA"/>
    <w:rsid w:val="00034B89"/>
    <w:rsid w:val="00034FE2"/>
    <w:rsid w:val="00035CCD"/>
    <w:rsid w:val="00037B58"/>
    <w:rsid w:val="00040A6E"/>
    <w:rsid w:val="00040DDD"/>
    <w:rsid w:val="0004134A"/>
    <w:rsid w:val="0004337E"/>
    <w:rsid w:val="0004399E"/>
    <w:rsid w:val="00043EB9"/>
    <w:rsid w:val="00044321"/>
    <w:rsid w:val="0004434B"/>
    <w:rsid w:val="000451A3"/>
    <w:rsid w:val="0004536B"/>
    <w:rsid w:val="000455B2"/>
    <w:rsid w:val="00045E56"/>
    <w:rsid w:val="00045F03"/>
    <w:rsid w:val="00045F5D"/>
    <w:rsid w:val="000460D9"/>
    <w:rsid w:val="00046F8B"/>
    <w:rsid w:val="00050441"/>
    <w:rsid w:val="00051D22"/>
    <w:rsid w:val="000549E2"/>
    <w:rsid w:val="00055148"/>
    <w:rsid w:val="00056934"/>
    <w:rsid w:val="000570A2"/>
    <w:rsid w:val="00057B2E"/>
    <w:rsid w:val="00057DB2"/>
    <w:rsid w:val="00060E32"/>
    <w:rsid w:val="000638D6"/>
    <w:rsid w:val="00063AEF"/>
    <w:rsid w:val="00063B96"/>
    <w:rsid w:val="00064AA2"/>
    <w:rsid w:val="000659A5"/>
    <w:rsid w:val="00065E76"/>
    <w:rsid w:val="000660D6"/>
    <w:rsid w:val="00066D89"/>
    <w:rsid w:val="0006738B"/>
    <w:rsid w:val="00067959"/>
    <w:rsid w:val="00067E1A"/>
    <w:rsid w:val="0007000C"/>
    <w:rsid w:val="000718D0"/>
    <w:rsid w:val="0007292C"/>
    <w:rsid w:val="00072D87"/>
    <w:rsid w:val="00072E92"/>
    <w:rsid w:val="0007367E"/>
    <w:rsid w:val="00073D7C"/>
    <w:rsid w:val="00074876"/>
    <w:rsid w:val="000752BD"/>
    <w:rsid w:val="00076E4D"/>
    <w:rsid w:val="00081A25"/>
    <w:rsid w:val="00081BDF"/>
    <w:rsid w:val="0008225E"/>
    <w:rsid w:val="0008532C"/>
    <w:rsid w:val="00086D62"/>
    <w:rsid w:val="000903A3"/>
    <w:rsid w:val="000905A4"/>
    <w:rsid w:val="00090C3F"/>
    <w:rsid w:val="00092155"/>
    <w:rsid w:val="000926BC"/>
    <w:rsid w:val="000932F9"/>
    <w:rsid w:val="00093ED6"/>
    <w:rsid w:val="00094CC2"/>
    <w:rsid w:val="000952AE"/>
    <w:rsid w:val="000959F8"/>
    <w:rsid w:val="00095DC1"/>
    <w:rsid w:val="0009637E"/>
    <w:rsid w:val="00097042"/>
    <w:rsid w:val="00097BB8"/>
    <w:rsid w:val="000A0EC5"/>
    <w:rsid w:val="000A2A6A"/>
    <w:rsid w:val="000A47B2"/>
    <w:rsid w:val="000A50B2"/>
    <w:rsid w:val="000A539D"/>
    <w:rsid w:val="000A5A6C"/>
    <w:rsid w:val="000A5B57"/>
    <w:rsid w:val="000A657E"/>
    <w:rsid w:val="000A6C64"/>
    <w:rsid w:val="000A7A3E"/>
    <w:rsid w:val="000A7B47"/>
    <w:rsid w:val="000B0978"/>
    <w:rsid w:val="000B1F98"/>
    <w:rsid w:val="000B2914"/>
    <w:rsid w:val="000B2AAD"/>
    <w:rsid w:val="000B2B95"/>
    <w:rsid w:val="000B369C"/>
    <w:rsid w:val="000B406F"/>
    <w:rsid w:val="000B46AE"/>
    <w:rsid w:val="000B4756"/>
    <w:rsid w:val="000B4F67"/>
    <w:rsid w:val="000B62FC"/>
    <w:rsid w:val="000B6911"/>
    <w:rsid w:val="000B78B6"/>
    <w:rsid w:val="000B79BF"/>
    <w:rsid w:val="000B7AF5"/>
    <w:rsid w:val="000B7F3D"/>
    <w:rsid w:val="000C03D7"/>
    <w:rsid w:val="000C1C83"/>
    <w:rsid w:val="000C21DF"/>
    <w:rsid w:val="000C3A1C"/>
    <w:rsid w:val="000C4153"/>
    <w:rsid w:val="000C5DDD"/>
    <w:rsid w:val="000C6018"/>
    <w:rsid w:val="000C6CFC"/>
    <w:rsid w:val="000C7822"/>
    <w:rsid w:val="000C786E"/>
    <w:rsid w:val="000D057C"/>
    <w:rsid w:val="000D08B1"/>
    <w:rsid w:val="000D08ED"/>
    <w:rsid w:val="000D35DA"/>
    <w:rsid w:val="000D423C"/>
    <w:rsid w:val="000D4529"/>
    <w:rsid w:val="000D54D0"/>
    <w:rsid w:val="000D5E8C"/>
    <w:rsid w:val="000D6B42"/>
    <w:rsid w:val="000D6F26"/>
    <w:rsid w:val="000D7AAA"/>
    <w:rsid w:val="000E02CE"/>
    <w:rsid w:val="000E068C"/>
    <w:rsid w:val="000E207F"/>
    <w:rsid w:val="000E23EA"/>
    <w:rsid w:val="000E270F"/>
    <w:rsid w:val="000E3E66"/>
    <w:rsid w:val="000E411A"/>
    <w:rsid w:val="000E43FB"/>
    <w:rsid w:val="000E4660"/>
    <w:rsid w:val="000E6341"/>
    <w:rsid w:val="000E6689"/>
    <w:rsid w:val="000F0279"/>
    <w:rsid w:val="000F1894"/>
    <w:rsid w:val="000F19BE"/>
    <w:rsid w:val="000F1E9B"/>
    <w:rsid w:val="000F20F3"/>
    <w:rsid w:val="000F4018"/>
    <w:rsid w:val="000F5BE3"/>
    <w:rsid w:val="000F624A"/>
    <w:rsid w:val="000F6EDB"/>
    <w:rsid w:val="00100BC7"/>
    <w:rsid w:val="001015A8"/>
    <w:rsid w:val="00101E87"/>
    <w:rsid w:val="001021FB"/>
    <w:rsid w:val="00103140"/>
    <w:rsid w:val="001040C5"/>
    <w:rsid w:val="0010470C"/>
    <w:rsid w:val="0010507E"/>
    <w:rsid w:val="00105CE8"/>
    <w:rsid w:val="00106063"/>
    <w:rsid w:val="001076AE"/>
    <w:rsid w:val="001105AC"/>
    <w:rsid w:val="00110724"/>
    <w:rsid w:val="00110FA0"/>
    <w:rsid w:val="00112A26"/>
    <w:rsid w:val="00112BE2"/>
    <w:rsid w:val="00113CDC"/>
    <w:rsid w:val="00114AC3"/>
    <w:rsid w:val="00114EDE"/>
    <w:rsid w:val="00114FD4"/>
    <w:rsid w:val="00115288"/>
    <w:rsid w:val="00115466"/>
    <w:rsid w:val="0011663D"/>
    <w:rsid w:val="00117140"/>
    <w:rsid w:val="001179B3"/>
    <w:rsid w:val="00117A96"/>
    <w:rsid w:val="001212A3"/>
    <w:rsid w:val="00121941"/>
    <w:rsid w:val="00122578"/>
    <w:rsid w:val="00122B9A"/>
    <w:rsid w:val="00122C67"/>
    <w:rsid w:val="00122E27"/>
    <w:rsid w:val="00123291"/>
    <w:rsid w:val="00123AEB"/>
    <w:rsid w:val="001243EE"/>
    <w:rsid w:val="00124867"/>
    <w:rsid w:val="00124F40"/>
    <w:rsid w:val="00125216"/>
    <w:rsid w:val="001259DF"/>
    <w:rsid w:val="00125A6F"/>
    <w:rsid w:val="00125FB4"/>
    <w:rsid w:val="00126384"/>
    <w:rsid w:val="00127194"/>
    <w:rsid w:val="00127681"/>
    <w:rsid w:val="00132930"/>
    <w:rsid w:val="0013331D"/>
    <w:rsid w:val="00133D56"/>
    <w:rsid w:val="00133E2D"/>
    <w:rsid w:val="00134451"/>
    <w:rsid w:val="00134D6F"/>
    <w:rsid w:val="001351EE"/>
    <w:rsid w:val="0013571F"/>
    <w:rsid w:val="001358FF"/>
    <w:rsid w:val="00135FEF"/>
    <w:rsid w:val="00136868"/>
    <w:rsid w:val="00137074"/>
    <w:rsid w:val="001377C2"/>
    <w:rsid w:val="00140B02"/>
    <w:rsid w:val="00142297"/>
    <w:rsid w:val="00142405"/>
    <w:rsid w:val="00142E7D"/>
    <w:rsid w:val="001447CE"/>
    <w:rsid w:val="0014527B"/>
    <w:rsid w:val="00145465"/>
    <w:rsid w:val="0014674F"/>
    <w:rsid w:val="001468A0"/>
    <w:rsid w:val="001468D8"/>
    <w:rsid w:val="0014785B"/>
    <w:rsid w:val="00147F65"/>
    <w:rsid w:val="00150244"/>
    <w:rsid w:val="001523C8"/>
    <w:rsid w:val="00152AA7"/>
    <w:rsid w:val="00153889"/>
    <w:rsid w:val="00153916"/>
    <w:rsid w:val="00153E92"/>
    <w:rsid w:val="0015425A"/>
    <w:rsid w:val="0015454D"/>
    <w:rsid w:val="00154F42"/>
    <w:rsid w:val="001550F6"/>
    <w:rsid w:val="00155508"/>
    <w:rsid w:val="00155CA7"/>
    <w:rsid w:val="00155D63"/>
    <w:rsid w:val="0015638B"/>
    <w:rsid w:val="00156A34"/>
    <w:rsid w:val="00157631"/>
    <w:rsid w:val="00157A43"/>
    <w:rsid w:val="00157D2A"/>
    <w:rsid w:val="00160251"/>
    <w:rsid w:val="00160602"/>
    <w:rsid w:val="00160661"/>
    <w:rsid w:val="00161239"/>
    <w:rsid w:val="00161A41"/>
    <w:rsid w:val="00162157"/>
    <w:rsid w:val="001627A0"/>
    <w:rsid w:val="00164193"/>
    <w:rsid w:val="00164305"/>
    <w:rsid w:val="00164C02"/>
    <w:rsid w:val="00164E7C"/>
    <w:rsid w:val="001654C6"/>
    <w:rsid w:val="00165944"/>
    <w:rsid w:val="00165984"/>
    <w:rsid w:val="00165BEF"/>
    <w:rsid w:val="00167CCD"/>
    <w:rsid w:val="0017060D"/>
    <w:rsid w:val="00170FD9"/>
    <w:rsid w:val="001715A4"/>
    <w:rsid w:val="00172135"/>
    <w:rsid w:val="00173E45"/>
    <w:rsid w:val="001749FF"/>
    <w:rsid w:val="001756AC"/>
    <w:rsid w:val="001769AE"/>
    <w:rsid w:val="00176D9C"/>
    <w:rsid w:val="001776D1"/>
    <w:rsid w:val="001826FF"/>
    <w:rsid w:val="00182AC1"/>
    <w:rsid w:val="00183E57"/>
    <w:rsid w:val="00184319"/>
    <w:rsid w:val="001846D8"/>
    <w:rsid w:val="00186B72"/>
    <w:rsid w:val="00187418"/>
    <w:rsid w:val="001876B7"/>
    <w:rsid w:val="00187A75"/>
    <w:rsid w:val="00191722"/>
    <w:rsid w:val="00192543"/>
    <w:rsid w:val="00192E17"/>
    <w:rsid w:val="001932EE"/>
    <w:rsid w:val="00193AF5"/>
    <w:rsid w:val="00194969"/>
    <w:rsid w:val="00195366"/>
    <w:rsid w:val="001966CD"/>
    <w:rsid w:val="00196875"/>
    <w:rsid w:val="00196FFC"/>
    <w:rsid w:val="00197085"/>
    <w:rsid w:val="00197CE5"/>
    <w:rsid w:val="001A054B"/>
    <w:rsid w:val="001A0691"/>
    <w:rsid w:val="001A0C23"/>
    <w:rsid w:val="001A0CD6"/>
    <w:rsid w:val="001A1B5F"/>
    <w:rsid w:val="001A264E"/>
    <w:rsid w:val="001A2F2B"/>
    <w:rsid w:val="001A3A6B"/>
    <w:rsid w:val="001A4399"/>
    <w:rsid w:val="001A5744"/>
    <w:rsid w:val="001A5A09"/>
    <w:rsid w:val="001A6C81"/>
    <w:rsid w:val="001B0F20"/>
    <w:rsid w:val="001B26F4"/>
    <w:rsid w:val="001B2A2E"/>
    <w:rsid w:val="001B3975"/>
    <w:rsid w:val="001B57D6"/>
    <w:rsid w:val="001B59BE"/>
    <w:rsid w:val="001B67E0"/>
    <w:rsid w:val="001B75A8"/>
    <w:rsid w:val="001C12B4"/>
    <w:rsid w:val="001C1C32"/>
    <w:rsid w:val="001C21EA"/>
    <w:rsid w:val="001C3364"/>
    <w:rsid w:val="001C3640"/>
    <w:rsid w:val="001C3902"/>
    <w:rsid w:val="001C4D9B"/>
    <w:rsid w:val="001C4F89"/>
    <w:rsid w:val="001C5520"/>
    <w:rsid w:val="001C6565"/>
    <w:rsid w:val="001C675A"/>
    <w:rsid w:val="001D0B32"/>
    <w:rsid w:val="001D24B0"/>
    <w:rsid w:val="001D430B"/>
    <w:rsid w:val="001D481B"/>
    <w:rsid w:val="001D4BF9"/>
    <w:rsid w:val="001D5AAF"/>
    <w:rsid w:val="001D6CC1"/>
    <w:rsid w:val="001D77BA"/>
    <w:rsid w:val="001E1B9C"/>
    <w:rsid w:val="001E3F14"/>
    <w:rsid w:val="001E4BB6"/>
    <w:rsid w:val="001E51B4"/>
    <w:rsid w:val="001E5554"/>
    <w:rsid w:val="001E5C2D"/>
    <w:rsid w:val="001E5C4D"/>
    <w:rsid w:val="001E753A"/>
    <w:rsid w:val="001F0D84"/>
    <w:rsid w:val="001F233C"/>
    <w:rsid w:val="001F281A"/>
    <w:rsid w:val="001F2837"/>
    <w:rsid w:val="001F2F0C"/>
    <w:rsid w:val="001F355D"/>
    <w:rsid w:val="001F4081"/>
    <w:rsid w:val="001F43F2"/>
    <w:rsid w:val="001F4737"/>
    <w:rsid w:val="001F4EEC"/>
    <w:rsid w:val="001F78CD"/>
    <w:rsid w:val="002004AE"/>
    <w:rsid w:val="00202A8F"/>
    <w:rsid w:val="00202C62"/>
    <w:rsid w:val="00203266"/>
    <w:rsid w:val="00203589"/>
    <w:rsid w:val="00203E63"/>
    <w:rsid w:val="00203FCC"/>
    <w:rsid w:val="00204B9D"/>
    <w:rsid w:val="00205EBB"/>
    <w:rsid w:val="002073D5"/>
    <w:rsid w:val="002074F6"/>
    <w:rsid w:val="00207923"/>
    <w:rsid w:val="00211995"/>
    <w:rsid w:val="002119C8"/>
    <w:rsid w:val="00212621"/>
    <w:rsid w:val="0021276C"/>
    <w:rsid w:val="00212944"/>
    <w:rsid w:val="00213845"/>
    <w:rsid w:val="002149EA"/>
    <w:rsid w:val="00214C90"/>
    <w:rsid w:val="00214CC6"/>
    <w:rsid w:val="00215E8B"/>
    <w:rsid w:val="0021696E"/>
    <w:rsid w:val="00217BF2"/>
    <w:rsid w:val="00217CEC"/>
    <w:rsid w:val="00220D31"/>
    <w:rsid w:val="00221001"/>
    <w:rsid w:val="002211AB"/>
    <w:rsid w:val="00221873"/>
    <w:rsid w:val="0022193A"/>
    <w:rsid w:val="00222AB9"/>
    <w:rsid w:val="00222BFA"/>
    <w:rsid w:val="00222DF3"/>
    <w:rsid w:val="00223A8D"/>
    <w:rsid w:val="00223F13"/>
    <w:rsid w:val="00223FF6"/>
    <w:rsid w:val="00224A6E"/>
    <w:rsid w:val="002260E7"/>
    <w:rsid w:val="002275DD"/>
    <w:rsid w:val="00230B30"/>
    <w:rsid w:val="00231AC5"/>
    <w:rsid w:val="00231EE6"/>
    <w:rsid w:val="00232317"/>
    <w:rsid w:val="002338D1"/>
    <w:rsid w:val="00236E9C"/>
    <w:rsid w:val="00240D36"/>
    <w:rsid w:val="00240DAA"/>
    <w:rsid w:val="00240ECE"/>
    <w:rsid w:val="00242293"/>
    <w:rsid w:val="00243C66"/>
    <w:rsid w:val="0024542C"/>
    <w:rsid w:val="00245C96"/>
    <w:rsid w:val="002463AC"/>
    <w:rsid w:val="002464CA"/>
    <w:rsid w:val="00247B94"/>
    <w:rsid w:val="00247C8C"/>
    <w:rsid w:val="00250E08"/>
    <w:rsid w:val="0025125F"/>
    <w:rsid w:val="00251639"/>
    <w:rsid w:val="00251AF1"/>
    <w:rsid w:val="00251DB9"/>
    <w:rsid w:val="002523B9"/>
    <w:rsid w:val="00252D73"/>
    <w:rsid w:val="002543AB"/>
    <w:rsid w:val="00254F7F"/>
    <w:rsid w:val="00255932"/>
    <w:rsid w:val="00255C39"/>
    <w:rsid w:val="00256C46"/>
    <w:rsid w:val="00257370"/>
    <w:rsid w:val="002576E6"/>
    <w:rsid w:val="002576FD"/>
    <w:rsid w:val="00257A14"/>
    <w:rsid w:val="00257C61"/>
    <w:rsid w:val="00260A8A"/>
    <w:rsid w:val="00260C1C"/>
    <w:rsid w:val="0026235D"/>
    <w:rsid w:val="002624EF"/>
    <w:rsid w:val="00262CBC"/>
    <w:rsid w:val="00264A03"/>
    <w:rsid w:val="00267472"/>
    <w:rsid w:val="00271F58"/>
    <w:rsid w:val="00272846"/>
    <w:rsid w:val="00273826"/>
    <w:rsid w:val="002746C1"/>
    <w:rsid w:val="002748C8"/>
    <w:rsid w:val="00275897"/>
    <w:rsid w:val="00277E22"/>
    <w:rsid w:val="00280542"/>
    <w:rsid w:val="00280AAE"/>
    <w:rsid w:val="00280CD6"/>
    <w:rsid w:val="002823C4"/>
    <w:rsid w:val="002824AB"/>
    <w:rsid w:val="00284810"/>
    <w:rsid w:val="00284D9F"/>
    <w:rsid w:val="00284E38"/>
    <w:rsid w:val="002867B0"/>
    <w:rsid w:val="00287D16"/>
    <w:rsid w:val="00287F8C"/>
    <w:rsid w:val="002900E3"/>
    <w:rsid w:val="00290668"/>
    <w:rsid w:val="0029118D"/>
    <w:rsid w:val="00291462"/>
    <w:rsid w:val="002916DB"/>
    <w:rsid w:val="00292634"/>
    <w:rsid w:val="0029313C"/>
    <w:rsid w:val="002933A1"/>
    <w:rsid w:val="002933CD"/>
    <w:rsid w:val="00293839"/>
    <w:rsid w:val="00293BBE"/>
    <w:rsid w:val="002945B2"/>
    <w:rsid w:val="00294CFA"/>
    <w:rsid w:val="00295612"/>
    <w:rsid w:val="00295ED0"/>
    <w:rsid w:val="00297BCA"/>
    <w:rsid w:val="00297D83"/>
    <w:rsid w:val="002A0053"/>
    <w:rsid w:val="002A0FD8"/>
    <w:rsid w:val="002A212F"/>
    <w:rsid w:val="002A25C2"/>
    <w:rsid w:val="002A2F0F"/>
    <w:rsid w:val="002A3837"/>
    <w:rsid w:val="002A3B20"/>
    <w:rsid w:val="002A3D31"/>
    <w:rsid w:val="002A3EB8"/>
    <w:rsid w:val="002A4686"/>
    <w:rsid w:val="002A48F1"/>
    <w:rsid w:val="002A6A28"/>
    <w:rsid w:val="002A7265"/>
    <w:rsid w:val="002A752A"/>
    <w:rsid w:val="002A788E"/>
    <w:rsid w:val="002A79E0"/>
    <w:rsid w:val="002A7F06"/>
    <w:rsid w:val="002B0397"/>
    <w:rsid w:val="002B0A06"/>
    <w:rsid w:val="002B121F"/>
    <w:rsid w:val="002B28D2"/>
    <w:rsid w:val="002B2AA1"/>
    <w:rsid w:val="002B3075"/>
    <w:rsid w:val="002B4269"/>
    <w:rsid w:val="002B462A"/>
    <w:rsid w:val="002B5877"/>
    <w:rsid w:val="002B5D05"/>
    <w:rsid w:val="002B7D46"/>
    <w:rsid w:val="002C06E2"/>
    <w:rsid w:val="002C10B8"/>
    <w:rsid w:val="002C137A"/>
    <w:rsid w:val="002C1B18"/>
    <w:rsid w:val="002C21AC"/>
    <w:rsid w:val="002C296A"/>
    <w:rsid w:val="002C2B47"/>
    <w:rsid w:val="002C4E79"/>
    <w:rsid w:val="002C6179"/>
    <w:rsid w:val="002D021B"/>
    <w:rsid w:val="002D093E"/>
    <w:rsid w:val="002D218B"/>
    <w:rsid w:val="002D2DBD"/>
    <w:rsid w:val="002D3494"/>
    <w:rsid w:val="002D3CCE"/>
    <w:rsid w:val="002D48C5"/>
    <w:rsid w:val="002D515E"/>
    <w:rsid w:val="002D5ABD"/>
    <w:rsid w:val="002D6247"/>
    <w:rsid w:val="002D667F"/>
    <w:rsid w:val="002D6C53"/>
    <w:rsid w:val="002D6E3B"/>
    <w:rsid w:val="002D6EB5"/>
    <w:rsid w:val="002D72D2"/>
    <w:rsid w:val="002D760B"/>
    <w:rsid w:val="002E004E"/>
    <w:rsid w:val="002E1017"/>
    <w:rsid w:val="002E1BC8"/>
    <w:rsid w:val="002E2548"/>
    <w:rsid w:val="002E2FD1"/>
    <w:rsid w:val="002E4E37"/>
    <w:rsid w:val="002E5685"/>
    <w:rsid w:val="002E618C"/>
    <w:rsid w:val="002E6A48"/>
    <w:rsid w:val="002E6DAC"/>
    <w:rsid w:val="002E79B4"/>
    <w:rsid w:val="002F1855"/>
    <w:rsid w:val="002F24F3"/>
    <w:rsid w:val="002F27D0"/>
    <w:rsid w:val="002F323C"/>
    <w:rsid w:val="002F344B"/>
    <w:rsid w:val="002F3E5E"/>
    <w:rsid w:val="002F4E47"/>
    <w:rsid w:val="002F6C0F"/>
    <w:rsid w:val="002F7307"/>
    <w:rsid w:val="002F7361"/>
    <w:rsid w:val="002F7760"/>
    <w:rsid w:val="002F7D4C"/>
    <w:rsid w:val="003003B6"/>
    <w:rsid w:val="003003CB"/>
    <w:rsid w:val="00301392"/>
    <w:rsid w:val="0030195B"/>
    <w:rsid w:val="00301E00"/>
    <w:rsid w:val="0030237B"/>
    <w:rsid w:val="00302A95"/>
    <w:rsid w:val="00302CB1"/>
    <w:rsid w:val="003030E6"/>
    <w:rsid w:val="003032F7"/>
    <w:rsid w:val="00304A24"/>
    <w:rsid w:val="00305123"/>
    <w:rsid w:val="0030547A"/>
    <w:rsid w:val="003055CD"/>
    <w:rsid w:val="00305B1B"/>
    <w:rsid w:val="00306B0F"/>
    <w:rsid w:val="0030791D"/>
    <w:rsid w:val="00310C3E"/>
    <w:rsid w:val="00310D13"/>
    <w:rsid w:val="003133CD"/>
    <w:rsid w:val="00314291"/>
    <w:rsid w:val="003144B5"/>
    <w:rsid w:val="00314529"/>
    <w:rsid w:val="00314965"/>
    <w:rsid w:val="00315AFD"/>
    <w:rsid w:val="00315D4A"/>
    <w:rsid w:val="00316CA6"/>
    <w:rsid w:val="00317022"/>
    <w:rsid w:val="003171AF"/>
    <w:rsid w:val="00317453"/>
    <w:rsid w:val="00317BC0"/>
    <w:rsid w:val="003206F9"/>
    <w:rsid w:val="00320EB7"/>
    <w:rsid w:val="0032189D"/>
    <w:rsid w:val="0032257C"/>
    <w:rsid w:val="00323808"/>
    <w:rsid w:val="00323BE7"/>
    <w:rsid w:val="00324F5A"/>
    <w:rsid w:val="00325C44"/>
    <w:rsid w:val="00327B05"/>
    <w:rsid w:val="00330395"/>
    <w:rsid w:val="003313AA"/>
    <w:rsid w:val="00331B33"/>
    <w:rsid w:val="00331DF9"/>
    <w:rsid w:val="00331FD3"/>
    <w:rsid w:val="003322FD"/>
    <w:rsid w:val="00332CE1"/>
    <w:rsid w:val="00333B1E"/>
    <w:rsid w:val="0033568D"/>
    <w:rsid w:val="003357EB"/>
    <w:rsid w:val="00336BC7"/>
    <w:rsid w:val="00336D96"/>
    <w:rsid w:val="00341ECF"/>
    <w:rsid w:val="00341FD4"/>
    <w:rsid w:val="00342B35"/>
    <w:rsid w:val="00343610"/>
    <w:rsid w:val="0034398E"/>
    <w:rsid w:val="00343A3E"/>
    <w:rsid w:val="00343BBB"/>
    <w:rsid w:val="00344008"/>
    <w:rsid w:val="00344E12"/>
    <w:rsid w:val="00344E5A"/>
    <w:rsid w:val="00344FA2"/>
    <w:rsid w:val="003451B1"/>
    <w:rsid w:val="003469F0"/>
    <w:rsid w:val="00350ABC"/>
    <w:rsid w:val="003511DA"/>
    <w:rsid w:val="0035124E"/>
    <w:rsid w:val="00351960"/>
    <w:rsid w:val="00352267"/>
    <w:rsid w:val="00352A40"/>
    <w:rsid w:val="0035369F"/>
    <w:rsid w:val="003544E6"/>
    <w:rsid w:val="003550F0"/>
    <w:rsid w:val="00355841"/>
    <w:rsid w:val="0035680D"/>
    <w:rsid w:val="003621AF"/>
    <w:rsid w:val="00362820"/>
    <w:rsid w:val="0036454A"/>
    <w:rsid w:val="00365A75"/>
    <w:rsid w:val="00365AFA"/>
    <w:rsid w:val="003661C9"/>
    <w:rsid w:val="00366458"/>
    <w:rsid w:val="003665BA"/>
    <w:rsid w:val="0036698B"/>
    <w:rsid w:val="00366A71"/>
    <w:rsid w:val="003671BA"/>
    <w:rsid w:val="003676A0"/>
    <w:rsid w:val="0037114E"/>
    <w:rsid w:val="00373280"/>
    <w:rsid w:val="003741B7"/>
    <w:rsid w:val="003747FF"/>
    <w:rsid w:val="003754B0"/>
    <w:rsid w:val="00377608"/>
    <w:rsid w:val="00380F1F"/>
    <w:rsid w:val="00381C2B"/>
    <w:rsid w:val="00382307"/>
    <w:rsid w:val="00382638"/>
    <w:rsid w:val="00382773"/>
    <w:rsid w:val="00383BFD"/>
    <w:rsid w:val="00384777"/>
    <w:rsid w:val="00385397"/>
    <w:rsid w:val="00385F5D"/>
    <w:rsid w:val="0038645F"/>
    <w:rsid w:val="00386516"/>
    <w:rsid w:val="00386989"/>
    <w:rsid w:val="003906DD"/>
    <w:rsid w:val="0039071C"/>
    <w:rsid w:val="00392EA0"/>
    <w:rsid w:val="003942C1"/>
    <w:rsid w:val="003952DF"/>
    <w:rsid w:val="00395FAB"/>
    <w:rsid w:val="00397510"/>
    <w:rsid w:val="003A0490"/>
    <w:rsid w:val="003A0CE3"/>
    <w:rsid w:val="003A1414"/>
    <w:rsid w:val="003A1940"/>
    <w:rsid w:val="003A1BAF"/>
    <w:rsid w:val="003A1F86"/>
    <w:rsid w:val="003A2523"/>
    <w:rsid w:val="003A3889"/>
    <w:rsid w:val="003A39CF"/>
    <w:rsid w:val="003A40B0"/>
    <w:rsid w:val="003A5207"/>
    <w:rsid w:val="003A5508"/>
    <w:rsid w:val="003A59AF"/>
    <w:rsid w:val="003A72EB"/>
    <w:rsid w:val="003A7819"/>
    <w:rsid w:val="003A7EAE"/>
    <w:rsid w:val="003B0C2C"/>
    <w:rsid w:val="003B15AD"/>
    <w:rsid w:val="003B21E0"/>
    <w:rsid w:val="003B2BC3"/>
    <w:rsid w:val="003B2C40"/>
    <w:rsid w:val="003B3490"/>
    <w:rsid w:val="003B4597"/>
    <w:rsid w:val="003B6826"/>
    <w:rsid w:val="003C0D31"/>
    <w:rsid w:val="003C1C1D"/>
    <w:rsid w:val="003C25AD"/>
    <w:rsid w:val="003C4A9A"/>
    <w:rsid w:val="003C5223"/>
    <w:rsid w:val="003C553F"/>
    <w:rsid w:val="003C6A79"/>
    <w:rsid w:val="003C6B37"/>
    <w:rsid w:val="003C727F"/>
    <w:rsid w:val="003C76E9"/>
    <w:rsid w:val="003D138C"/>
    <w:rsid w:val="003D1A7F"/>
    <w:rsid w:val="003D28A2"/>
    <w:rsid w:val="003D2E2F"/>
    <w:rsid w:val="003D34B1"/>
    <w:rsid w:val="003D3D44"/>
    <w:rsid w:val="003D439A"/>
    <w:rsid w:val="003D6FE0"/>
    <w:rsid w:val="003D70EA"/>
    <w:rsid w:val="003D71FA"/>
    <w:rsid w:val="003D7733"/>
    <w:rsid w:val="003D7F85"/>
    <w:rsid w:val="003E02F4"/>
    <w:rsid w:val="003E0AFB"/>
    <w:rsid w:val="003E0BA7"/>
    <w:rsid w:val="003E0D3F"/>
    <w:rsid w:val="003E2289"/>
    <w:rsid w:val="003E2715"/>
    <w:rsid w:val="003E3FDB"/>
    <w:rsid w:val="003E4561"/>
    <w:rsid w:val="003E668F"/>
    <w:rsid w:val="003E7ABE"/>
    <w:rsid w:val="003E7B25"/>
    <w:rsid w:val="003F106D"/>
    <w:rsid w:val="003F12AE"/>
    <w:rsid w:val="003F293A"/>
    <w:rsid w:val="003F41DF"/>
    <w:rsid w:val="003F4346"/>
    <w:rsid w:val="003F4813"/>
    <w:rsid w:val="003F4873"/>
    <w:rsid w:val="003F7461"/>
    <w:rsid w:val="004017F4"/>
    <w:rsid w:val="00401CB7"/>
    <w:rsid w:val="0040251E"/>
    <w:rsid w:val="0040278C"/>
    <w:rsid w:val="004028FD"/>
    <w:rsid w:val="004030D6"/>
    <w:rsid w:val="0040374D"/>
    <w:rsid w:val="00404975"/>
    <w:rsid w:val="00405657"/>
    <w:rsid w:val="00406612"/>
    <w:rsid w:val="0041074F"/>
    <w:rsid w:val="00410BEE"/>
    <w:rsid w:val="00414291"/>
    <w:rsid w:val="00414858"/>
    <w:rsid w:val="004149B7"/>
    <w:rsid w:val="004154A9"/>
    <w:rsid w:val="0041558A"/>
    <w:rsid w:val="0041574C"/>
    <w:rsid w:val="00415E7A"/>
    <w:rsid w:val="00415F45"/>
    <w:rsid w:val="004160B1"/>
    <w:rsid w:val="00416111"/>
    <w:rsid w:val="0041648E"/>
    <w:rsid w:val="00417161"/>
    <w:rsid w:val="0041737F"/>
    <w:rsid w:val="0041793C"/>
    <w:rsid w:val="00420BA9"/>
    <w:rsid w:val="00420EA6"/>
    <w:rsid w:val="00421831"/>
    <w:rsid w:val="004222B6"/>
    <w:rsid w:val="004224D6"/>
    <w:rsid w:val="004233F9"/>
    <w:rsid w:val="00423669"/>
    <w:rsid w:val="00424FC3"/>
    <w:rsid w:val="00425095"/>
    <w:rsid w:val="0042517E"/>
    <w:rsid w:val="004253C1"/>
    <w:rsid w:val="004258DA"/>
    <w:rsid w:val="0042689E"/>
    <w:rsid w:val="0042696D"/>
    <w:rsid w:val="0042706C"/>
    <w:rsid w:val="00427745"/>
    <w:rsid w:val="00427E2A"/>
    <w:rsid w:val="004302E8"/>
    <w:rsid w:val="0043042D"/>
    <w:rsid w:val="00431873"/>
    <w:rsid w:val="00431ACE"/>
    <w:rsid w:val="004327C6"/>
    <w:rsid w:val="00433048"/>
    <w:rsid w:val="00433239"/>
    <w:rsid w:val="00433361"/>
    <w:rsid w:val="004333CA"/>
    <w:rsid w:val="00433437"/>
    <w:rsid w:val="00433B9E"/>
    <w:rsid w:val="00434931"/>
    <w:rsid w:val="004355B3"/>
    <w:rsid w:val="00436315"/>
    <w:rsid w:val="00436376"/>
    <w:rsid w:val="00436381"/>
    <w:rsid w:val="00436947"/>
    <w:rsid w:val="00436D21"/>
    <w:rsid w:val="0043799D"/>
    <w:rsid w:val="00437C61"/>
    <w:rsid w:val="00440074"/>
    <w:rsid w:val="00440388"/>
    <w:rsid w:val="004407BB"/>
    <w:rsid w:val="0044117F"/>
    <w:rsid w:val="004414DB"/>
    <w:rsid w:val="0044391C"/>
    <w:rsid w:val="00443E5A"/>
    <w:rsid w:val="0044490A"/>
    <w:rsid w:val="00444B7F"/>
    <w:rsid w:val="0044537C"/>
    <w:rsid w:val="00445D38"/>
    <w:rsid w:val="00446E7F"/>
    <w:rsid w:val="00447BCA"/>
    <w:rsid w:val="0045106A"/>
    <w:rsid w:val="00451623"/>
    <w:rsid w:val="00451CB5"/>
    <w:rsid w:val="00451E91"/>
    <w:rsid w:val="00451ED9"/>
    <w:rsid w:val="00451FF4"/>
    <w:rsid w:val="004520FA"/>
    <w:rsid w:val="00452DE6"/>
    <w:rsid w:val="00453916"/>
    <w:rsid w:val="004543DE"/>
    <w:rsid w:val="00454574"/>
    <w:rsid w:val="00454898"/>
    <w:rsid w:val="00454FC3"/>
    <w:rsid w:val="0045591D"/>
    <w:rsid w:val="00455C7D"/>
    <w:rsid w:val="00455FE0"/>
    <w:rsid w:val="00456508"/>
    <w:rsid w:val="004566E2"/>
    <w:rsid w:val="00456C79"/>
    <w:rsid w:val="00457FDA"/>
    <w:rsid w:val="004610AB"/>
    <w:rsid w:val="00461F69"/>
    <w:rsid w:val="00464B97"/>
    <w:rsid w:val="0046628B"/>
    <w:rsid w:val="00466B33"/>
    <w:rsid w:val="004674B6"/>
    <w:rsid w:val="00467885"/>
    <w:rsid w:val="00467AB0"/>
    <w:rsid w:val="0047047E"/>
    <w:rsid w:val="004711FB"/>
    <w:rsid w:val="00471B00"/>
    <w:rsid w:val="00472D7A"/>
    <w:rsid w:val="004735B5"/>
    <w:rsid w:val="0047369A"/>
    <w:rsid w:val="004744B8"/>
    <w:rsid w:val="004746BF"/>
    <w:rsid w:val="00475481"/>
    <w:rsid w:val="0047620E"/>
    <w:rsid w:val="004814AE"/>
    <w:rsid w:val="00482759"/>
    <w:rsid w:val="00482EE6"/>
    <w:rsid w:val="00482F19"/>
    <w:rsid w:val="004831C9"/>
    <w:rsid w:val="004847EC"/>
    <w:rsid w:val="0048494D"/>
    <w:rsid w:val="00487E72"/>
    <w:rsid w:val="004908ED"/>
    <w:rsid w:val="00491473"/>
    <w:rsid w:val="0049215B"/>
    <w:rsid w:val="00494F51"/>
    <w:rsid w:val="004955C5"/>
    <w:rsid w:val="00495D49"/>
    <w:rsid w:val="00496855"/>
    <w:rsid w:val="00497B01"/>
    <w:rsid w:val="004A0DC7"/>
    <w:rsid w:val="004A0EA1"/>
    <w:rsid w:val="004A1EF7"/>
    <w:rsid w:val="004A26CE"/>
    <w:rsid w:val="004A3D1B"/>
    <w:rsid w:val="004A4239"/>
    <w:rsid w:val="004A5BD0"/>
    <w:rsid w:val="004A6550"/>
    <w:rsid w:val="004A7001"/>
    <w:rsid w:val="004A786F"/>
    <w:rsid w:val="004A79AD"/>
    <w:rsid w:val="004B0285"/>
    <w:rsid w:val="004B0420"/>
    <w:rsid w:val="004B046A"/>
    <w:rsid w:val="004B08F7"/>
    <w:rsid w:val="004B0B84"/>
    <w:rsid w:val="004B0F0A"/>
    <w:rsid w:val="004B12C1"/>
    <w:rsid w:val="004B1622"/>
    <w:rsid w:val="004B2CD0"/>
    <w:rsid w:val="004B2F2C"/>
    <w:rsid w:val="004B340C"/>
    <w:rsid w:val="004B5121"/>
    <w:rsid w:val="004B5A9A"/>
    <w:rsid w:val="004B5B7E"/>
    <w:rsid w:val="004B5C7B"/>
    <w:rsid w:val="004B5D61"/>
    <w:rsid w:val="004B6E52"/>
    <w:rsid w:val="004B71AD"/>
    <w:rsid w:val="004B74FE"/>
    <w:rsid w:val="004B7D70"/>
    <w:rsid w:val="004C008F"/>
    <w:rsid w:val="004C3A2B"/>
    <w:rsid w:val="004C3D3E"/>
    <w:rsid w:val="004C4385"/>
    <w:rsid w:val="004C6E3A"/>
    <w:rsid w:val="004C70D6"/>
    <w:rsid w:val="004C710B"/>
    <w:rsid w:val="004D3452"/>
    <w:rsid w:val="004D3E27"/>
    <w:rsid w:val="004D54D7"/>
    <w:rsid w:val="004D57F2"/>
    <w:rsid w:val="004D5B68"/>
    <w:rsid w:val="004D5CD0"/>
    <w:rsid w:val="004D6412"/>
    <w:rsid w:val="004D70F9"/>
    <w:rsid w:val="004D7156"/>
    <w:rsid w:val="004D75F0"/>
    <w:rsid w:val="004D7860"/>
    <w:rsid w:val="004D7AAE"/>
    <w:rsid w:val="004D7BA0"/>
    <w:rsid w:val="004E0467"/>
    <w:rsid w:val="004E146F"/>
    <w:rsid w:val="004E24C9"/>
    <w:rsid w:val="004E2DE9"/>
    <w:rsid w:val="004E39FC"/>
    <w:rsid w:val="004E4970"/>
    <w:rsid w:val="004E5FAF"/>
    <w:rsid w:val="004E61EB"/>
    <w:rsid w:val="004E6337"/>
    <w:rsid w:val="004E6443"/>
    <w:rsid w:val="004E68B1"/>
    <w:rsid w:val="004E7766"/>
    <w:rsid w:val="004E782B"/>
    <w:rsid w:val="004E7B08"/>
    <w:rsid w:val="004F04CC"/>
    <w:rsid w:val="004F07B8"/>
    <w:rsid w:val="004F2AD9"/>
    <w:rsid w:val="004F3362"/>
    <w:rsid w:val="004F453F"/>
    <w:rsid w:val="004F540F"/>
    <w:rsid w:val="004F5B15"/>
    <w:rsid w:val="004F6EBC"/>
    <w:rsid w:val="004F7BE7"/>
    <w:rsid w:val="00500576"/>
    <w:rsid w:val="00501021"/>
    <w:rsid w:val="00501474"/>
    <w:rsid w:val="0050264E"/>
    <w:rsid w:val="00502878"/>
    <w:rsid w:val="00502DC3"/>
    <w:rsid w:val="005047F7"/>
    <w:rsid w:val="005053B4"/>
    <w:rsid w:val="005079D0"/>
    <w:rsid w:val="0051030E"/>
    <w:rsid w:val="0051263E"/>
    <w:rsid w:val="005129DC"/>
    <w:rsid w:val="0051482F"/>
    <w:rsid w:val="00515213"/>
    <w:rsid w:val="0051625C"/>
    <w:rsid w:val="00517496"/>
    <w:rsid w:val="005241E4"/>
    <w:rsid w:val="00524CB7"/>
    <w:rsid w:val="0052542E"/>
    <w:rsid w:val="00525D1D"/>
    <w:rsid w:val="00526216"/>
    <w:rsid w:val="00526323"/>
    <w:rsid w:val="00527525"/>
    <w:rsid w:val="00527948"/>
    <w:rsid w:val="00527F01"/>
    <w:rsid w:val="0053074E"/>
    <w:rsid w:val="005309E9"/>
    <w:rsid w:val="00531463"/>
    <w:rsid w:val="005319D4"/>
    <w:rsid w:val="00532C62"/>
    <w:rsid w:val="00535E8F"/>
    <w:rsid w:val="005369C6"/>
    <w:rsid w:val="00536B5C"/>
    <w:rsid w:val="005377F5"/>
    <w:rsid w:val="00537BCA"/>
    <w:rsid w:val="00540610"/>
    <w:rsid w:val="00541F96"/>
    <w:rsid w:val="0054330C"/>
    <w:rsid w:val="00543A9D"/>
    <w:rsid w:val="00543F87"/>
    <w:rsid w:val="0054747E"/>
    <w:rsid w:val="00547DB6"/>
    <w:rsid w:val="00547F0D"/>
    <w:rsid w:val="00550090"/>
    <w:rsid w:val="005500A5"/>
    <w:rsid w:val="00550F6F"/>
    <w:rsid w:val="00553573"/>
    <w:rsid w:val="00553645"/>
    <w:rsid w:val="00554BB9"/>
    <w:rsid w:val="00557B27"/>
    <w:rsid w:val="0056023A"/>
    <w:rsid w:val="005607E1"/>
    <w:rsid w:val="00561F20"/>
    <w:rsid w:val="00562655"/>
    <w:rsid w:val="0056275C"/>
    <w:rsid w:val="005629AA"/>
    <w:rsid w:val="00563762"/>
    <w:rsid w:val="0056401F"/>
    <w:rsid w:val="0056441A"/>
    <w:rsid w:val="00565345"/>
    <w:rsid w:val="0056636E"/>
    <w:rsid w:val="005667C4"/>
    <w:rsid w:val="00570AB0"/>
    <w:rsid w:val="0057112A"/>
    <w:rsid w:val="0057252E"/>
    <w:rsid w:val="005726CE"/>
    <w:rsid w:val="00572875"/>
    <w:rsid w:val="00572A69"/>
    <w:rsid w:val="00572D92"/>
    <w:rsid w:val="005735B0"/>
    <w:rsid w:val="00574A9D"/>
    <w:rsid w:val="005768C7"/>
    <w:rsid w:val="00576C23"/>
    <w:rsid w:val="00577D4C"/>
    <w:rsid w:val="00580A8E"/>
    <w:rsid w:val="00580EC1"/>
    <w:rsid w:val="005811F3"/>
    <w:rsid w:val="00581645"/>
    <w:rsid w:val="00582967"/>
    <w:rsid w:val="0058349F"/>
    <w:rsid w:val="00583B8C"/>
    <w:rsid w:val="00583BD3"/>
    <w:rsid w:val="00585847"/>
    <w:rsid w:val="005867F4"/>
    <w:rsid w:val="0058757B"/>
    <w:rsid w:val="00587666"/>
    <w:rsid w:val="00587B56"/>
    <w:rsid w:val="00587FE4"/>
    <w:rsid w:val="00590008"/>
    <w:rsid w:val="00590F83"/>
    <w:rsid w:val="005914C7"/>
    <w:rsid w:val="00592A81"/>
    <w:rsid w:val="00594896"/>
    <w:rsid w:val="00594B5E"/>
    <w:rsid w:val="0059544F"/>
    <w:rsid w:val="0059625B"/>
    <w:rsid w:val="00596DD8"/>
    <w:rsid w:val="00597952"/>
    <w:rsid w:val="00597D29"/>
    <w:rsid w:val="00597D52"/>
    <w:rsid w:val="00597DF6"/>
    <w:rsid w:val="005A058B"/>
    <w:rsid w:val="005A1D92"/>
    <w:rsid w:val="005A2422"/>
    <w:rsid w:val="005A29F9"/>
    <w:rsid w:val="005A3D8D"/>
    <w:rsid w:val="005A52AC"/>
    <w:rsid w:val="005A5B46"/>
    <w:rsid w:val="005A5F9B"/>
    <w:rsid w:val="005A6BD8"/>
    <w:rsid w:val="005A7551"/>
    <w:rsid w:val="005A7DC7"/>
    <w:rsid w:val="005B0A08"/>
    <w:rsid w:val="005B0C4A"/>
    <w:rsid w:val="005B1466"/>
    <w:rsid w:val="005B2457"/>
    <w:rsid w:val="005B35D9"/>
    <w:rsid w:val="005B3BE3"/>
    <w:rsid w:val="005B4156"/>
    <w:rsid w:val="005B4245"/>
    <w:rsid w:val="005B50F8"/>
    <w:rsid w:val="005B51B7"/>
    <w:rsid w:val="005B552E"/>
    <w:rsid w:val="005B5642"/>
    <w:rsid w:val="005B5CF4"/>
    <w:rsid w:val="005B6730"/>
    <w:rsid w:val="005B6DD7"/>
    <w:rsid w:val="005B6F94"/>
    <w:rsid w:val="005B71F6"/>
    <w:rsid w:val="005B7E30"/>
    <w:rsid w:val="005C0636"/>
    <w:rsid w:val="005C1286"/>
    <w:rsid w:val="005C14CF"/>
    <w:rsid w:val="005C24F0"/>
    <w:rsid w:val="005C31F9"/>
    <w:rsid w:val="005C365C"/>
    <w:rsid w:val="005C3773"/>
    <w:rsid w:val="005C38AE"/>
    <w:rsid w:val="005C3CFE"/>
    <w:rsid w:val="005C5030"/>
    <w:rsid w:val="005C51FA"/>
    <w:rsid w:val="005C5C3E"/>
    <w:rsid w:val="005C73C0"/>
    <w:rsid w:val="005C7B2F"/>
    <w:rsid w:val="005C7D69"/>
    <w:rsid w:val="005D0066"/>
    <w:rsid w:val="005D16B3"/>
    <w:rsid w:val="005D1AFC"/>
    <w:rsid w:val="005D212D"/>
    <w:rsid w:val="005D2132"/>
    <w:rsid w:val="005D2335"/>
    <w:rsid w:val="005D257A"/>
    <w:rsid w:val="005D2E20"/>
    <w:rsid w:val="005D2E5C"/>
    <w:rsid w:val="005D3FB0"/>
    <w:rsid w:val="005D4C18"/>
    <w:rsid w:val="005D6A42"/>
    <w:rsid w:val="005D6E0F"/>
    <w:rsid w:val="005D7506"/>
    <w:rsid w:val="005D7D8C"/>
    <w:rsid w:val="005E0110"/>
    <w:rsid w:val="005E14CC"/>
    <w:rsid w:val="005E14EE"/>
    <w:rsid w:val="005E192B"/>
    <w:rsid w:val="005E2723"/>
    <w:rsid w:val="005E3C8A"/>
    <w:rsid w:val="005E3E9D"/>
    <w:rsid w:val="005E4440"/>
    <w:rsid w:val="005E47FF"/>
    <w:rsid w:val="005E4C5F"/>
    <w:rsid w:val="005E5497"/>
    <w:rsid w:val="005E58DC"/>
    <w:rsid w:val="005E5F2F"/>
    <w:rsid w:val="005F0133"/>
    <w:rsid w:val="005F02BC"/>
    <w:rsid w:val="005F1733"/>
    <w:rsid w:val="005F1BF7"/>
    <w:rsid w:val="005F1E60"/>
    <w:rsid w:val="005F23D7"/>
    <w:rsid w:val="005F24A9"/>
    <w:rsid w:val="005F3214"/>
    <w:rsid w:val="005F50AA"/>
    <w:rsid w:val="005F6A61"/>
    <w:rsid w:val="005F737B"/>
    <w:rsid w:val="005F7FEE"/>
    <w:rsid w:val="006010EC"/>
    <w:rsid w:val="0060151A"/>
    <w:rsid w:val="00601E5D"/>
    <w:rsid w:val="00602681"/>
    <w:rsid w:val="0060297A"/>
    <w:rsid w:val="00602A81"/>
    <w:rsid w:val="00602E41"/>
    <w:rsid w:val="006041BE"/>
    <w:rsid w:val="006049F4"/>
    <w:rsid w:val="00605BE8"/>
    <w:rsid w:val="00606B46"/>
    <w:rsid w:val="00607F09"/>
    <w:rsid w:val="006101E9"/>
    <w:rsid w:val="00610D38"/>
    <w:rsid w:val="00610F23"/>
    <w:rsid w:val="0061186C"/>
    <w:rsid w:val="00612226"/>
    <w:rsid w:val="00612325"/>
    <w:rsid w:val="006124E4"/>
    <w:rsid w:val="00612988"/>
    <w:rsid w:val="00613C6D"/>
    <w:rsid w:val="00614260"/>
    <w:rsid w:val="006152A3"/>
    <w:rsid w:val="00615A11"/>
    <w:rsid w:val="00620491"/>
    <w:rsid w:val="00621049"/>
    <w:rsid w:val="006227FC"/>
    <w:rsid w:val="0062353F"/>
    <w:rsid w:val="00623A4D"/>
    <w:rsid w:val="00623EB4"/>
    <w:rsid w:val="00624F39"/>
    <w:rsid w:val="0062520D"/>
    <w:rsid w:val="006261DE"/>
    <w:rsid w:val="0062799F"/>
    <w:rsid w:val="006279CD"/>
    <w:rsid w:val="00627F11"/>
    <w:rsid w:val="006310B5"/>
    <w:rsid w:val="0063111E"/>
    <w:rsid w:val="006312DE"/>
    <w:rsid w:val="00632434"/>
    <w:rsid w:val="0063524E"/>
    <w:rsid w:val="0063691B"/>
    <w:rsid w:val="00636D87"/>
    <w:rsid w:val="006370F1"/>
    <w:rsid w:val="006376E2"/>
    <w:rsid w:val="00640829"/>
    <w:rsid w:val="006413D2"/>
    <w:rsid w:val="006420FA"/>
    <w:rsid w:val="00642383"/>
    <w:rsid w:val="006429AD"/>
    <w:rsid w:val="0064462A"/>
    <w:rsid w:val="0064540C"/>
    <w:rsid w:val="00645ACF"/>
    <w:rsid w:val="00646EF9"/>
    <w:rsid w:val="0064708F"/>
    <w:rsid w:val="00647584"/>
    <w:rsid w:val="00647623"/>
    <w:rsid w:val="0064793F"/>
    <w:rsid w:val="00650684"/>
    <w:rsid w:val="00650711"/>
    <w:rsid w:val="00650E80"/>
    <w:rsid w:val="00650E99"/>
    <w:rsid w:val="0065105E"/>
    <w:rsid w:val="00651434"/>
    <w:rsid w:val="00651C57"/>
    <w:rsid w:val="006562D4"/>
    <w:rsid w:val="00656CB6"/>
    <w:rsid w:val="0065701E"/>
    <w:rsid w:val="00657CE3"/>
    <w:rsid w:val="00660A7E"/>
    <w:rsid w:val="00660C97"/>
    <w:rsid w:val="00661D98"/>
    <w:rsid w:val="00662A73"/>
    <w:rsid w:val="0066402F"/>
    <w:rsid w:val="0066476E"/>
    <w:rsid w:val="00664ED5"/>
    <w:rsid w:val="00665582"/>
    <w:rsid w:val="00665DE3"/>
    <w:rsid w:val="00666453"/>
    <w:rsid w:val="0066682A"/>
    <w:rsid w:val="0067105C"/>
    <w:rsid w:val="00673388"/>
    <w:rsid w:val="00673444"/>
    <w:rsid w:val="0067359F"/>
    <w:rsid w:val="0067576A"/>
    <w:rsid w:val="00675AF7"/>
    <w:rsid w:val="00676041"/>
    <w:rsid w:val="0068075C"/>
    <w:rsid w:val="00680AA1"/>
    <w:rsid w:val="00680BE9"/>
    <w:rsid w:val="006822B2"/>
    <w:rsid w:val="00682E37"/>
    <w:rsid w:val="00684910"/>
    <w:rsid w:val="00685EA7"/>
    <w:rsid w:val="00691A29"/>
    <w:rsid w:val="00692020"/>
    <w:rsid w:val="006921E3"/>
    <w:rsid w:val="00693360"/>
    <w:rsid w:val="00693EBE"/>
    <w:rsid w:val="00694387"/>
    <w:rsid w:val="006947C8"/>
    <w:rsid w:val="00694FFC"/>
    <w:rsid w:val="006952A2"/>
    <w:rsid w:val="006958C2"/>
    <w:rsid w:val="00695BA2"/>
    <w:rsid w:val="00697091"/>
    <w:rsid w:val="00697C26"/>
    <w:rsid w:val="006A018E"/>
    <w:rsid w:val="006A0345"/>
    <w:rsid w:val="006A0618"/>
    <w:rsid w:val="006A0937"/>
    <w:rsid w:val="006A1681"/>
    <w:rsid w:val="006A2D18"/>
    <w:rsid w:val="006A2FBB"/>
    <w:rsid w:val="006A6254"/>
    <w:rsid w:val="006A7867"/>
    <w:rsid w:val="006A7BE6"/>
    <w:rsid w:val="006B053D"/>
    <w:rsid w:val="006B109E"/>
    <w:rsid w:val="006B1D24"/>
    <w:rsid w:val="006B1E9E"/>
    <w:rsid w:val="006B2882"/>
    <w:rsid w:val="006B383A"/>
    <w:rsid w:val="006B3C21"/>
    <w:rsid w:val="006B4303"/>
    <w:rsid w:val="006B433F"/>
    <w:rsid w:val="006B5346"/>
    <w:rsid w:val="006B6627"/>
    <w:rsid w:val="006B7684"/>
    <w:rsid w:val="006B78B3"/>
    <w:rsid w:val="006C0B61"/>
    <w:rsid w:val="006C0D50"/>
    <w:rsid w:val="006C0FE8"/>
    <w:rsid w:val="006C1E0C"/>
    <w:rsid w:val="006C2FE4"/>
    <w:rsid w:val="006C3542"/>
    <w:rsid w:val="006C5028"/>
    <w:rsid w:val="006C57BC"/>
    <w:rsid w:val="006C596F"/>
    <w:rsid w:val="006C5C02"/>
    <w:rsid w:val="006C5F65"/>
    <w:rsid w:val="006D259C"/>
    <w:rsid w:val="006D2A1F"/>
    <w:rsid w:val="006D2C15"/>
    <w:rsid w:val="006D2D9A"/>
    <w:rsid w:val="006D3229"/>
    <w:rsid w:val="006D3C2C"/>
    <w:rsid w:val="006D40D1"/>
    <w:rsid w:val="006D4906"/>
    <w:rsid w:val="006D4FBD"/>
    <w:rsid w:val="006D500A"/>
    <w:rsid w:val="006D6500"/>
    <w:rsid w:val="006D72A6"/>
    <w:rsid w:val="006D744F"/>
    <w:rsid w:val="006D7D4A"/>
    <w:rsid w:val="006E000A"/>
    <w:rsid w:val="006E04D1"/>
    <w:rsid w:val="006E1C40"/>
    <w:rsid w:val="006E2148"/>
    <w:rsid w:val="006E2654"/>
    <w:rsid w:val="006E27A4"/>
    <w:rsid w:val="006E2EE0"/>
    <w:rsid w:val="006E42F6"/>
    <w:rsid w:val="006E5162"/>
    <w:rsid w:val="006E5237"/>
    <w:rsid w:val="006E5A38"/>
    <w:rsid w:val="006E5BDF"/>
    <w:rsid w:val="006E6507"/>
    <w:rsid w:val="006E6859"/>
    <w:rsid w:val="006F020C"/>
    <w:rsid w:val="006F04F4"/>
    <w:rsid w:val="006F1405"/>
    <w:rsid w:val="006F1849"/>
    <w:rsid w:val="006F1CF1"/>
    <w:rsid w:val="006F1D5B"/>
    <w:rsid w:val="006F1EAC"/>
    <w:rsid w:val="006F1F9B"/>
    <w:rsid w:val="006F2420"/>
    <w:rsid w:val="006F2816"/>
    <w:rsid w:val="006F3454"/>
    <w:rsid w:val="006F36FF"/>
    <w:rsid w:val="006F3799"/>
    <w:rsid w:val="006F3FBA"/>
    <w:rsid w:val="006F6A0F"/>
    <w:rsid w:val="006F77B1"/>
    <w:rsid w:val="00700AC2"/>
    <w:rsid w:val="00700C7E"/>
    <w:rsid w:val="00701442"/>
    <w:rsid w:val="0070148F"/>
    <w:rsid w:val="00701AC9"/>
    <w:rsid w:val="00701D28"/>
    <w:rsid w:val="00702900"/>
    <w:rsid w:val="00703967"/>
    <w:rsid w:val="00706111"/>
    <w:rsid w:val="00706B4D"/>
    <w:rsid w:val="00707759"/>
    <w:rsid w:val="00711E07"/>
    <w:rsid w:val="0071294B"/>
    <w:rsid w:val="00712F4E"/>
    <w:rsid w:val="0071395E"/>
    <w:rsid w:val="007147DB"/>
    <w:rsid w:val="00715795"/>
    <w:rsid w:val="00715B47"/>
    <w:rsid w:val="00716AB7"/>
    <w:rsid w:val="00716C76"/>
    <w:rsid w:val="00717060"/>
    <w:rsid w:val="007172D5"/>
    <w:rsid w:val="007205A3"/>
    <w:rsid w:val="007213F4"/>
    <w:rsid w:val="00721E3F"/>
    <w:rsid w:val="00722385"/>
    <w:rsid w:val="00722C56"/>
    <w:rsid w:val="00723374"/>
    <w:rsid w:val="007234EA"/>
    <w:rsid w:val="00723C42"/>
    <w:rsid w:val="00725812"/>
    <w:rsid w:val="00730CF9"/>
    <w:rsid w:val="0073110B"/>
    <w:rsid w:val="00731431"/>
    <w:rsid w:val="007315F1"/>
    <w:rsid w:val="00731CB7"/>
    <w:rsid w:val="00732E46"/>
    <w:rsid w:val="007340E7"/>
    <w:rsid w:val="00734E13"/>
    <w:rsid w:val="00740498"/>
    <w:rsid w:val="00740FC6"/>
    <w:rsid w:val="00741653"/>
    <w:rsid w:val="007419D5"/>
    <w:rsid w:val="00741E93"/>
    <w:rsid w:val="00742871"/>
    <w:rsid w:val="0074342D"/>
    <w:rsid w:val="00743615"/>
    <w:rsid w:val="007441EE"/>
    <w:rsid w:val="00744370"/>
    <w:rsid w:val="007462B8"/>
    <w:rsid w:val="00746CC2"/>
    <w:rsid w:val="0074745D"/>
    <w:rsid w:val="007479C9"/>
    <w:rsid w:val="00750540"/>
    <w:rsid w:val="00750D3C"/>
    <w:rsid w:val="0075108A"/>
    <w:rsid w:val="00751CE2"/>
    <w:rsid w:val="0075221F"/>
    <w:rsid w:val="007531E4"/>
    <w:rsid w:val="00753734"/>
    <w:rsid w:val="00753C30"/>
    <w:rsid w:val="00753C50"/>
    <w:rsid w:val="00753D55"/>
    <w:rsid w:val="00754559"/>
    <w:rsid w:val="0075548B"/>
    <w:rsid w:val="007566AF"/>
    <w:rsid w:val="00756DE3"/>
    <w:rsid w:val="00760105"/>
    <w:rsid w:val="0076088F"/>
    <w:rsid w:val="007609F5"/>
    <w:rsid w:val="00760D60"/>
    <w:rsid w:val="00762697"/>
    <w:rsid w:val="007626D9"/>
    <w:rsid w:val="007627CE"/>
    <w:rsid w:val="00763D72"/>
    <w:rsid w:val="007646C6"/>
    <w:rsid w:val="007651EF"/>
    <w:rsid w:val="00765A7A"/>
    <w:rsid w:val="007664F7"/>
    <w:rsid w:val="007668E7"/>
    <w:rsid w:val="00767AD6"/>
    <w:rsid w:val="00767B85"/>
    <w:rsid w:val="00767BF2"/>
    <w:rsid w:val="00771C78"/>
    <w:rsid w:val="00773BDB"/>
    <w:rsid w:val="00773C4B"/>
    <w:rsid w:val="0077438B"/>
    <w:rsid w:val="00776E88"/>
    <w:rsid w:val="00777762"/>
    <w:rsid w:val="00780666"/>
    <w:rsid w:val="007809CB"/>
    <w:rsid w:val="0078136C"/>
    <w:rsid w:val="00781CCC"/>
    <w:rsid w:val="00782DE9"/>
    <w:rsid w:val="007839F8"/>
    <w:rsid w:val="00784017"/>
    <w:rsid w:val="00784AF7"/>
    <w:rsid w:val="007852BC"/>
    <w:rsid w:val="007878A5"/>
    <w:rsid w:val="00787CE9"/>
    <w:rsid w:val="007902E3"/>
    <w:rsid w:val="00791001"/>
    <w:rsid w:val="007922A5"/>
    <w:rsid w:val="0079266E"/>
    <w:rsid w:val="007927AF"/>
    <w:rsid w:val="00792C6C"/>
    <w:rsid w:val="007930E2"/>
    <w:rsid w:val="00793F82"/>
    <w:rsid w:val="00794329"/>
    <w:rsid w:val="00794736"/>
    <w:rsid w:val="00795299"/>
    <w:rsid w:val="00795E0E"/>
    <w:rsid w:val="00797AFF"/>
    <w:rsid w:val="007A19E0"/>
    <w:rsid w:val="007A1F6C"/>
    <w:rsid w:val="007A2533"/>
    <w:rsid w:val="007A39BA"/>
    <w:rsid w:val="007A3C49"/>
    <w:rsid w:val="007A3EDC"/>
    <w:rsid w:val="007A3FF1"/>
    <w:rsid w:val="007A4A2E"/>
    <w:rsid w:val="007A5F14"/>
    <w:rsid w:val="007A6C18"/>
    <w:rsid w:val="007A6CE9"/>
    <w:rsid w:val="007B0A76"/>
    <w:rsid w:val="007B1E53"/>
    <w:rsid w:val="007B269D"/>
    <w:rsid w:val="007B2CA1"/>
    <w:rsid w:val="007B4579"/>
    <w:rsid w:val="007B49AA"/>
    <w:rsid w:val="007B5166"/>
    <w:rsid w:val="007B78A5"/>
    <w:rsid w:val="007B7AB8"/>
    <w:rsid w:val="007C0448"/>
    <w:rsid w:val="007C2023"/>
    <w:rsid w:val="007C287D"/>
    <w:rsid w:val="007C2D2C"/>
    <w:rsid w:val="007C305B"/>
    <w:rsid w:val="007C318E"/>
    <w:rsid w:val="007C45A4"/>
    <w:rsid w:val="007C628E"/>
    <w:rsid w:val="007C633C"/>
    <w:rsid w:val="007C6FA7"/>
    <w:rsid w:val="007D00C3"/>
    <w:rsid w:val="007D03D5"/>
    <w:rsid w:val="007D16FF"/>
    <w:rsid w:val="007D1B1A"/>
    <w:rsid w:val="007D25AB"/>
    <w:rsid w:val="007D2A85"/>
    <w:rsid w:val="007D2D22"/>
    <w:rsid w:val="007D3A4B"/>
    <w:rsid w:val="007D530F"/>
    <w:rsid w:val="007D582F"/>
    <w:rsid w:val="007D5D3D"/>
    <w:rsid w:val="007D7F70"/>
    <w:rsid w:val="007E00B8"/>
    <w:rsid w:val="007E0EC3"/>
    <w:rsid w:val="007E1ACB"/>
    <w:rsid w:val="007E1FC9"/>
    <w:rsid w:val="007E43A2"/>
    <w:rsid w:val="007E4B2E"/>
    <w:rsid w:val="007E5C92"/>
    <w:rsid w:val="007E7B3F"/>
    <w:rsid w:val="007F0010"/>
    <w:rsid w:val="007F0817"/>
    <w:rsid w:val="007F0A54"/>
    <w:rsid w:val="007F0DE1"/>
    <w:rsid w:val="007F1F5D"/>
    <w:rsid w:val="007F2183"/>
    <w:rsid w:val="007F2478"/>
    <w:rsid w:val="007F272E"/>
    <w:rsid w:val="007F2BFC"/>
    <w:rsid w:val="007F2DB4"/>
    <w:rsid w:val="007F3258"/>
    <w:rsid w:val="007F3850"/>
    <w:rsid w:val="007F3DCD"/>
    <w:rsid w:val="007F52EB"/>
    <w:rsid w:val="007F603A"/>
    <w:rsid w:val="007F67B2"/>
    <w:rsid w:val="007F7376"/>
    <w:rsid w:val="0080016B"/>
    <w:rsid w:val="008002F3"/>
    <w:rsid w:val="00801D99"/>
    <w:rsid w:val="00801E36"/>
    <w:rsid w:val="00802640"/>
    <w:rsid w:val="00803B63"/>
    <w:rsid w:val="0080562F"/>
    <w:rsid w:val="00806216"/>
    <w:rsid w:val="008069E0"/>
    <w:rsid w:val="00807DB3"/>
    <w:rsid w:val="00807F9A"/>
    <w:rsid w:val="00811182"/>
    <w:rsid w:val="008112F6"/>
    <w:rsid w:val="0081149A"/>
    <w:rsid w:val="0081153A"/>
    <w:rsid w:val="008117B4"/>
    <w:rsid w:val="00811A30"/>
    <w:rsid w:val="00811A3E"/>
    <w:rsid w:val="008125DD"/>
    <w:rsid w:val="00812899"/>
    <w:rsid w:val="0081400F"/>
    <w:rsid w:val="00814034"/>
    <w:rsid w:val="00814084"/>
    <w:rsid w:val="008145B7"/>
    <w:rsid w:val="0081466A"/>
    <w:rsid w:val="00815FC4"/>
    <w:rsid w:val="00816253"/>
    <w:rsid w:val="00816269"/>
    <w:rsid w:val="00816E46"/>
    <w:rsid w:val="008174C6"/>
    <w:rsid w:val="00821E41"/>
    <w:rsid w:val="00821EFE"/>
    <w:rsid w:val="008220CB"/>
    <w:rsid w:val="00822CB1"/>
    <w:rsid w:val="00822F82"/>
    <w:rsid w:val="00823714"/>
    <w:rsid w:val="0082371C"/>
    <w:rsid w:val="00823BED"/>
    <w:rsid w:val="00824A1F"/>
    <w:rsid w:val="00824A42"/>
    <w:rsid w:val="00825650"/>
    <w:rsid w:val="00825D24"/>
    <w:rsid w:val="00827280"/>
    <w:rsid w:val="00827552"/>
    <w:rsid w:val="0082757B"/>
    <w:rsid w:val="00830598"/>
    <w:rsid w:val="0083233F"/>
    <w:rsid w:val="00833137"/>
    <w:rsid w:val="00833A36"/>
    <w:rsid w:val="00833CAB"/>
    <w:rsid w:val="0083654C"/>
    <w:rsid w:val="008365B2"/>
    <w:rsid w:val="008368FB"/>
    <w:rsid w:val="008404D1"/>
    <w:rsid w:val="00840949"/>
    <w:rsid w:val="00842DB6"/>
    <w:rsid w:val="00843DB9"/>
    <w:rsid w:val="0084504F"/>
    <w:rsid w:val="0084566F"/>
    <w:rsid w:val="00847270"/>
    <w:rsid w:val="00850094"/>
    <w:rsid w:val="008506B9"/>
    <w:rsid w:val="00851592"/>
    <w:rsid w:val="00853B26"/>
    <w:rsid w:val="00854548"/>
    <w:rsid w:val="0085586D"/>
    <w:rsid w:val="00856136"/>
    <w:rsid w:val="00857ECB"/>
    <w:rsid w:val="00857FA6"/>
    <w:rsid w:val="00860184"/>
    <w:rsid w:val="0086026A"/>
    <w:rsid w:val="00860962"/>
    <w:rsid w:val="00860E29"/>
    <w:rsid w:val="0086127A"/>
    <w:rsid w:val="00861A7B"/>
    <w:rsid w:val="00861EF7"/>
    <w:rsid w:val="00861F39"/>
    <w:rsid w:val="00863C56"/>
    <w:rsid w:val="0086494F"/>
    <w:rsid w:val="00864A32"/>
    <w:rsid w:val="00866299"/>
    <w:rsid w:val="008670EA"/>
    <w:rsid w:val="00870263"/>
    <w:rsid w:val="008719DE"/>
    <w:rsid w:val="0087351A"/>
    <w:rsid w:val="00873E50"/>
    <w:rsid w:val="00875020"/>
    <w:rsid w:val="008762EF"/>
    <w:rsid w:val="00876D8F"/>
    <w:rsid w:val="00877926"/>
    <w:rsid w:val="00881CFA"/>
    <w:rsid w:val="0088282B"/>
    <w:rsid w:val="00882E81"/>
    <w:rsid w:val="00882FCD"/>
    <w:rsid w:val="00883753"/>
    <w:rsid w:val="008839B8"/>
    <w:rsid w:val="00884C18"/>
    <w:rsid w:val="00885C8B"/>
    <w:rsid w:val="008871E7"/>
    <w:rsid w:val="00887484"/>
    <w:rsid w:val="00890A8E"/>
    <w:rsid w:val="00890DCC"/>
    <w:rsid w:val="00891577"/>
    <w:rsid w:val="00892301"/>
    <w:rsid w:val="00892373"/>
    <w:rsid w:val="00892406"/>
    <w:rsid w:val="00892441"/>
    <w:rsid w:val="00892AE0"/>
    <w:rsid w:val="00894000"/>
    <w:rsid w:val="008943D5"/>
    <w:rsid w:val="008947B7"/>
    <w:rsid w:val="008951B9"/>
    <w:rsid w:val="0089688A"/>
    <w:rsid w:val="00896A79"/>
    <w:rsid w:val="00897008"/>
    <w:rsid w:val="008A0224"/>
    <w:rsid w:val="008A265C"/>
    <w:rsid w:val="008A3BC3"/>
    <w:rsid w:val="008A3F9B"/>
    <w:rsid w:val="008A44F8"/>
    <w:rsid w:val="008A4608"/>
    <w:rsid w:val="008A4D88"/>
    <w:rsid w:val="008A5C48"/>
    <w:rsid w:val="008B0B3A"/>
    <w:rsid w:val="008B0D4F"/>
    <w:rsid w:val="008B37CE"/>
    <w:rsid w:val="008B3858"/>
    <w:rsid w:val="008B4C4F"/>
    <w:rsid w:val="008B5367"/>
    <w:rsid w:val="008C11C5"/>
    <w:rsid w:val="008C1384"/>
    <w:rsid w:val="008C25BE"/>
    <w:rsid w:val="008C3736"/>
    <w:rsid w:val="008C3811"/>
    <w:rsid w:val="008C3E0B"/>
    <w:rsid w:val="008C4427"/>
    <w:rsid w:val="008C4729"/>
    <w:rsid w:val="008C488A"/>
    <w:rsid w:val="008C4E06"/>
    <w:rsid w:val="008C5020"/>
    <w:rsid w:val="008C7C24"/>
    <w:rsid w:val="008D0603"/>
    <w:rsid w:val="008D0894"/>
    <w:rsid w:val="008D379C"/>
    <w:rsid w:val="008D3B62"/>
    <w:rsid w:val="008D3C4B"/>
    <w:rsid w:val="008D3C4E"/>
    <w:rsid w:val="008D3F24"/>
    <w:rsid w:val="008D5172"/>
    <w:rsid w:val="008D57BE"/>
    <w:rsid w:val="008D603B"/>
    <w:rsid w:val="008D7DA8"/>
    <w:rsid w:val="008E0185"/>
    <w:rsid w:val="008E0CFC"/>
    <w:rsid w:val="008E0D35"/>
    <w:rsid w:val="008E13A5"/>
    <w:rsid w:val="008E1DE7"/>
    <w:rsid w:val="008E3B7B"/>
    <w:rsid w:val="008E410E"/>
    <w:rsid w:val="008E43C7"/>
    <w:rsid w:val="008E5FB8"/>
    <w:rsid w:val="008E64BF"/>
    <w:rsid w:val="008E6F38"/>
    <w:rsid w:val="008F0012"/>
    <w:rsid w:val="008F044F"/>
    <w:rsid w:val="008F0CA3"/>
    <w:rsid w:val="008F1259"/>
    <w:rsid w:val="008F1382"/>
    <w:rsid w:val="008F16A8"/>
    <w:rsid w:val="008F2498"/>
    <w:rsid w:val="008F2B93"/>
    <w:rsid w:val="008F3019"/>
    <w:rsid w:val="008F33F4"/>
    <w:rsid w:val="008F380F"/>
    <w:rsid w:val="008F3A58"/>
    <w:rsid w:val="008F4BF0"/>
    <w:rsid w:val="008F657E"/>
    <w:rsid w:val="00900443"/>
    <w:rsid w:val="00900508"/>
    <w:rsid w:val="0090069D"/>
    <w:rsid w:val="00901623"/>
    <w:rsid w:val="00901E3B"/>
    <w:rsid w:val="009033A8"/>
    <w:rsid w:val="00903FFF"/>
    <w:rsid w:val="00904B1A"/>
    <w:rsid w:val="00904BD0"/>
    <w:rsid w:val="009053F6"/>
    <w:rsid w:val="00905E9D"/>
    <w:rsid w:val="00905FA1"/>
    <w:rsid w:val="00910F1A"/>
    <w:rsid w:val="009117FA"/>
    <w:rsid w:val="009128BF"/>
    <w:rsid w:val="0091322D"/>
    <w:rsid w:val="00913484"/>
    <w:rsid w:val="00913BDB"/>
    <w:rsid w:val="00914D24"/>
    <w:rsid w:val="009150B3"/>
    <w:rsid w:val="0091699F"/>
    <w:rsid w:val="00916D28"/>
    <w:rsid w:val="0091706A"/>
    <w:rsid w:val="0091780C"/>
    <w:rsid w:val="00917D36"/>
    <w:rsid w:val="00920820"/>
    <w:rsid w:val="00920ED3"/>
    <w:rsid w:val="00920FDB"/>
    <w:rsid w:val="00921418"/>
    <w:rsid w:val="00921DC6"/>
    <w:rsid w:val="0092208E"/>
    <w:rsid w:val="00923348"/>
    <w:rsid w:val="00924770"/>
    <w:rsid w:val="00924997"/>
    <w:rsid w:val="00924F28"/>
    <w:rsid w:val="00925420"/>
    <w:rsid w:val="00926858"/>
    <w:rsid w:val="00926A04"/>
    <w:rsid w:val="009273FE"/>
    <w:rsid w:val="00927A9B"/>
    <w:rsid w:val="00927F1D"/>
    <w:rsid w:val="009312B9"/>
    <w:rsid w:val="00931680"/>
    <w:rsid w:val="00931EE6"/>
    <w:rsid w:val="009326EE"/>
    <w:rsid w:val="00933425"/>
    <w:rsid w:val="009340E2"/>
    <w:rsid w:val="0093469B"/>
    <w:rsid w:val="00934758"/>
    <w:rsid w:val="00934EE2"/>
    <w:rsid w:val="00935202"/>
    <w:rsid w:val="00935342"/>
    <w:rsid w:val="00935B09"/>
    <w:rsid w:val="009365AD"/>
    <w:rsid w:val="009369D5"/>
    <w:rsid w:val="00936E0E"/>
    <w:rsid w:val="00937326"/>
    <w:rsid w:val="0093774C"/>
    <w:rsid w:val="00940646"/>
    <w:rsid w:val="00941830"/>
    <w:rsid w:val="00941A5D"/>
    <w:rsid w:val="009427E1"/>
    <w:rsid w:val="009430BC"/>
    <w:rsid w:val="00945236"/>
    <w:rsid w:val="00946619"/>
    <w:rsid w:val="0094786C"/>
    <w:rsid w:val="00950116"/>
    <w:rsid w:val="00951340"/>
    <w:rsid w:val="0095179C"/>
    <w:rsid w:val="009526C1"/>
    <w:rsid w:val="00952837"/>
    <w:rsid w:val="00953022"/>
    <w:rsid w:val="009538D4"/>
    <w:rsid w:val="00954240"/>
    <w:rsid w:val="00954342"/>
    <w:rsid w:val="00954D87"/>
    <w:rsid w:val="009567FF"/>
    <w:rsid w:val="009571C2"/>
    <w:rsid w:val="009574B7"/>
    <w:rsid w:val="009579F9"/>
    <w:rsid w:val="00957BA3"/>
    <w:rsid w:val="00960260"/>
    <w:rsid w:val="00961D73"/>
    <w:rsid w:val="00961F96"/>
    <w:rsid w:val="00962523"/>
    <w:rsid w:val="00962F8A"/>
    <w:rsid w:val="00963170"/>
    <w:rsid w:val="009636CA"/>
    <w:rsid w:val="00963FC0"/>
    <w:rsid w:val="00965369"/>
    <w:rsid w:val="009668BA"/>
    <w:rsid w:val="00967176"/>
    <w:rsid w:val="00967260"/>
    <w:rsid w:val="009708EC"/>
    <w:rsid w:val="00970D98"/>
    <w:rsid w:val="00971669"/>
    <w:rsid w:val="00971CB4"/>
    <w:rsid w:val="009723B6"/>
    <w:rsid w:val="00973800"/>
    <w:rsid w:val="00973985"/>
    <w:rsid w:val="00974918"/>
    <w:rsid w:val="00974CD2"/>
    <w:rsid w:val="00975DE0"/>
    <w:rsid w:val="009800CB"/>
    <w:rsid w:val="00980B17"/>
    <w:rsid w:val="0098179D"/>
    <w:rsid w:val="009867F8"/>
    <w:rsid w:val="00986F61"/>
    <w:rsid w:val="00987BED"/>
    <w:rsid w:val="00987CD6"/>
    <w:rsid w:val="0099095A"/>
    <w:rsid w:val="009911ED"/>
    <w:rsid w:val="009924A0"/>
    <w:rsid w:val="00992AEA"/>
    <w:rsid w:val="00992E18"/>
    <w:rsid w:val="00992F0F"/>
    <w:rsid w:val="00992F3C"/>
    <w:rsid w:val="00994881"/>
    <w:rsid w:val="0099491F"/>
    <w:rsid w:val="0099517E"/>
    <w:rsid w:val="00995711"/>
    <w:rsid w:val="00997912"/>
    <w:rsid w:val="00997DF6"/>
    <w:rsid w:val="009A01A7"/>
    <w:rsid w:val="009A0B23"/>
    <w:rsid w:val="009A0B48"/>
    <w:rsid w:val="009A1489"/>
    <w:rsid w:val="009A3134"/>
    <w:rsid w:val="009A37BA"/>
    <w:rsid w:val="009A3B74"/>
    <w:rsid w:val="009A3C64"/>
    <w:rsid w:val="009A4367"/>
    <w:rsid w:val="009A4690"/>
    <w:rsid w:val="009A4E94"/>
    <w:rsid w:val="009A537A"/>
    <w:rsid w:val="009A5439"/>
    <w:rsid w:val="009A68A4"/>
    <w:rsid w:val="009B04A8"/>
    <w:rsid w:val="009B139F"/>
    <w:rsid w:val="009B16C6"/>
    <w:rsid w:val="009B2752"/>
    <w:rsid w:val="009B2DDE"/>
    <w:rsid w:val="009B32F8"/>
    <w:rsid w:val="009B3FA9"/>
    <w:rsid w:val="009B4873"/>
    <w:rsid w:val="009B500E"/>
    <w:rsid w:val="009B59EB"/>
    <w:rsid w:val="009B64C1"/>
    <w:rsid w:val="009B7052"/>
    <w:rsid w:val="009B7B2A"/>
    <w:rsid w:val="009C10A1"/>
    <w:rsid w:val="009C1576"/>
    <w:rsid w:val="009C20F9"/>
    <w:rsid w:val="009C29D9"/>
    <w:rsid w:val="009C2DE8"/>
    <w:rsid w:val="009C376E"/>
    <w:rsid w:val="009C5F19"/>
    <w:rsid w:val="009C63D2"/>
    <w:rsid w:val="009C66EB"/>
    <w:rsid w:val="009C69DD"/>
    <w:rsid w:val="009C6FBB"/>
    <w:rsid w:val="009C7ABA"/>
    <w:rsid w:val="009C7CBC"/>
    <w:rsid w:val="009C7D83"/>
    <w:rsid w:val="009D0218"/>
    <w:rsid w:val="009D1A3F"/>
    <w:rsid w:val="009D3811"/>
    <w:rsid w:val="009D38FA"/>
    <w:rsid w:val="009D3922"/>
    <w:rsid w:val="009D3BEC"/>
    <w:rsid w:val="009D5CFB"/>
    <w:rsid w:val="009D7A97"/>
    <w:rsid w:val="009D7FFC"/>
    <w:rsid w:val="009E3A13"/>
    <w:rsid w:val="009E3BD0"/>
    <w:rsid w:val="009E4657"/>
    <w:rsid w:val="009E4679"/>
    <w:rsid w:val="009E4A57"/>
    <w:rsid w:val="009E597C"/>
    <w:rsid w:val="009E648D"/>
    <w:rsid w:val="009F0C37"/>
    <w:rsid w:val="009F1FEC"/>
    <w:rsid w:val="009F22B1"/>
    <w:rsid w:val="009F22DB"/>
    <w:rsid w:val="009F418F"/>
    <w:rsid w:val="009F44CB"/>
    <w:rsid w:val="009F477B"/>
    <w:rsid w:val="009F49E1"/>
    <w:rsid w:val="009F4D5F"/>
    <w:rsid w:val="009F5663"/>
    <w:rsid w:val="009F5B7B"/>
    <w:rsid w:val="009F5CAE"/>
    <w:rsid w:val="009F76F8"/>
    <w:rsid w:val="009F7E3F"/>
    <w:rsid w:val="00A00A78"/>
    <w:rsid w:val="00A00E36"/>
    <w:rsid w:val="00A01B12"/>
    <w:rsid w:val="00A03A31"/>
    <w:rsid w:val="00A03FC0"/>
    <w:rsid w:val="00A0459D"/>
    <w:rsid w:val="00A04681"/>
    <w:rsid w:val="00A05AA6"/>
    <w:rsid w:val="00A05C20"/>
    <w:rsid w:val="00A05F21"/>
    <w:rsid w:val="00A05F39"/>
    <w:rsid w:val="00A06181"/>
    <w:rsid w:val="00A06AC5"/>
    <w:rsid w:val="00A1047B"/>
    <w:rsid w:val="00A10C11"/>
    <w:rsid w:val="00A10D8A"/>
    <w:rsid w:val="00A10E44"/>
    <w:rsid w:val="00A10F02"/>
    <w:rsid w:val="00A12116"/>
    <w:rsid w:val="00A12A71"/>
    <w:rsid w:val="00A12FE9"/>
    <w:rsid w:val="00A14340"/>
    <w:rsid w:val="00A159CB"/>
    <w:rsid w:val="00A1682D"/>
    <w:rsid w:val="00A17856"/>
    <w:rsid w:val="00A179E9"/>
    <w:rsid w:val="00A217B2"/>
    <w:rsid w:val="00A23ADC"/>
    <w:rsid w:val="00A255BE"/>
    <w:rsid w:val="00A30734"/>
    <w:rsid w:val="00A30C89"/>
    <w:rsid w:val="00A31B76"/>
    <w:rsid w:val="00A32851"/>
    <w:rsid w:val="00A32BEE"/>
    <w:rsid w:val="00A32EC4"/>
    <w:rsid w:val="00A33AB3"/>
    <w:rsid w:val="00A33BB7"/>
    <w:rsid w:val="00A3412F"/>
    <w:rsid w:val="00A35032"/>
    <w:rsid w:val="00A35563"/>
    <w:rsid w:val="00A35615"/>
    <w:rsid w:val="00A3729F"/>
    <w:rsid w:val="00A37740"/>
    <w:rsid w:val="00A377D6"/>
    <w:rsid w:val="00A37F01"/>
    <w:rsid w:val="00A37FA1"/>
    <w:rsid w:val="00A4036B"/>
    <w:rsid w:val="00A4055A"/>
    <w:rsid w:val="00A40E2F"/>
    <w:rsid w:val="00A41A50"/>
    <w:rsid w:val="00A43537"/>
    <w:rsid w:val="00A4392A"/>
    <w:rsid w:val="00A44456"/>
    <w:rsid w:val="00A44BF7"/>
    <w:rsid w:val="00A460BC"/>
    <w:rsid w:val="00A461F5"/>
    <w:rsid w:val="00A46A84"/>
    <w:rsid w:val="00A46D94"/>
    <w:rsid w:val="00A473B8"/>
    <w:rsid w:val="00A52220"/>
    <w:rsid w:val="00A52F4C"/>
    <w:rsid w:val="00A52F56"/>
    <w:rsid w:val="00A53333"/>
    <w:rsid w:val="00A53999"/>
    <w:rsid w:val="00A54627"/>
    <w:rsid w:val="00A54C5E"/>
    <w:rsid w:val="00A55A75"/>
    <w:rsid w:val="00A55FCD"/>
    <w:rsid w:val="00A563F1"/>
    <w:rsid w:val="00A5681A"/>
    <w:rsid w:val="00A568B6"/>
    <w:rsid w:val="00A572E0"/>
    <w:rsid w:val="00A60497"/>
    <w:rsid w:val="00A6058C"/>
    <w:rsid w:val="00A607E3"/>
    <w:rsid w:val="00A621EC"/>
    <w:rsid w:val="00A63717"/>
    <w:rsid w:val="00A63B83"/>
    <w:rsid w:val="00A65443"/>
    <w:rsid w:val="00A65712"/>
    <w:rsid w:val="00A661D5"/>
    <w:rsid w:val="00A66AD2"/>
    <w:rsid w:val="00A66C65"/>
    <w:rsid w:val="00A66CCD"/>
    <w:rsid w:val="00A678DB"/>
    <w:rsid w:val="00A67994"/>
    <w:rsid w:val="00A70E81"/>
    <w:rsid w:val="00A71714"/>
    <w:rsid w:val="00A71735"/>
    <w:rsid w:val="00A717DE"/>
    <w:rsid w:val="00A72A51"/>
    <w:rsid w:val="00A72D8E"/>
    <w:rsid w:val="00A738A3"/>
    <w:rsid w:val="00A73BC0"/>
    <w:rsid w:val="00A74961"/>
    <w:rsid w:val="00A751A1"/>
    <w:rsid w:val="00A756C8"/>
    <w:rsid w:val="00A76679"/>
    <w:rsid w:val="00A7732E"/>
    <w:rsid w:val="00A81E5C"/>
    <w:rsid w:val="00A822F7"/>
    <w:rsid w:val="00A84184"/>
    <w:rsid w:val="00A845C4"/>
    <w:rsid w:val="00A846B4"/>
    <w:rsid w:val="00A84B11"/>
    <w:rsid w:val="00A85B6A"/>
    <w:rsid w:val="00A85BA8"/>
    <w:rsid w:val="00A87169"/>
    <w:rsid w:val="00A874CF"/>
    <w:rsid w:val="00A87DAB"/>
    <w:rsid w:val="00A90562"/>
    <w:rsid w:val="00A91BAF"/>
    <w:rsid w:val="00A91FB7"/>
    <w:rsid w:val="00A93EA1"/>
    <w:rsid w:val="00A976DD"/>
    <w:rsid w:val="00A97AD4"/>
    <w:rsid w:val="00AA105D"/>
    <w:rsid w:val="00AA1193"/>
    <w:rsid w:val="00AA1BA3"/>
    <w:rsid w:val="00AA2B51"/>
    <w:rsid w:val="00AA66E3"/>
    <w:rsid w:val="00AA746F"/>
    <w:rsid w:val="00AA7D72"/>
    <w:rsid w:val="00AB1268"/>
    <w:rsid w:val="00AB1D3B"/>
    <w:rsid w:val="00AB217C"/>
    <w:rsid w:val="00AB229F"/>
    <w:rsid w:val="00AB2384"/>
    <w:rsid w:val="00AB3021"/>
    <w:rsid w:val="00AB3C8E"/>
    <w:rsid w:val="00AB41AF"/>
    <w:rsid w:val="00AB5601"/>
    <w:rsid w:val="00AC1A53"/>
    <w:rsid w:val="00AC1DF6"/>
    <w:rsid w:val="00AC2695"/>
    <w:rsid w:val="00AC2D57"/>
    <w:rsid w:val="00AC3374"/>
    <w:rsid w:val="00AC38E1"/>
    <w:rsid w:val="00AC42AD"/>
    <w:rsid w:val="00AC44DF"/>
    <w:rsid w:val="00AC4688"/>
    <w:rsid w:val="00AC4AB1"/>
    <w:rsid w:val="00AC4CB6"/>
    <w:rsid w:val="00AC5AED"/>
    <w:rsid w:val="00AD023D"/>
    <w:rsid w:val="00AD0F40"/>
    <w:rsid w:val="00AD1559"/>
    <w:rsid w:val="00AD1974"/>
    <w:rsid w:val="00AD2162"/>
    <w:rsid w:val="00AD258D"/>
    <w:rsid w:val="00AD2BAB"/>
    <w:rsid w:val="00AD4F88"/>
    <w:rsid w:val="00AD596F"/>
    <w:rsid w:val="00AD794B"/>
    <w:rsid w:val="00AD7DC7"/>
    <w:rsid w:val="00AE17FB"/>
    <w:rsid w:val="00AE1855"/>
    <w:rsid w:val="00AE1B40"/>
    <w:rsid w:val="00AE1BF7"/>
    <w:rsid w:val="00AE2BD9"/>
    <w:rsid w:val="00AE3AAF"/>
    <w:rsid w:val="00AE4E11"/>
    <w:rsid w:val="00AE59C9"/>
    <w:rsid w:val="00AE5B07"/>
    <w:rsid w:val="00AE5E2E"/>
    <w:rsid w:val="00AE65B4"/>
    <w:rsid w:val="00AE68B2"/>
    <w:rsid w:val="00AE6ECB"/>
    <w:rsid w:val="00AF0901"/>
    <w:rsid w:val="00AF094D"/>
    <w:rsid w:val="00AF2A9F"/>
    <w:rsid w:val="00AF2E8F"/>
    <w:rsid w:val="00AF3679"/>
    <w:rsid w:val="00AF3A71"/>
    <w:rsid w:val="00AF47C7"/>
    <w:rsid w:val="00AF4C09"/>
    <w:rsid w:val="00AF4CDE"/>
    <w:rsid w:val="00AF5BCC"/>
    <w:rsid w:val="00AF7255"/>
    <w:rsid w:val="00B012F2"/>
    <w:rsid w:val="00B02768"/>
    <w:rsid w:val="00B02A70"/>
    <w:rsid w:val="00B030C4"/>
    <w:rsid w:val="00B04188"/>
    <w:rsid w:val="00B047F5"/>
    <w:rsid w:val="00B04EBF"/>
    <w:rsid w:val="00B0512D"/>
    <w:rsid w:val="00B05AFD"/>
    <w:rsid w:val="00B065FD"/>
    <w:rsid w:val="00B0744F"/>
    <w:rsid w:val="00B10E59"/>
    <w:rsid w:val="00B110FD"/>
    <w:rsid w:val="00B119E1"/>
    <w:rsid w:val="00B13336"/>
    <w:rsid w:val="00B13458"/>
    <w:rsid w:val="00B134AD"/>
    <w:rsid w:val="00B15828"/>
    <w:rsid w:val="00B158D8"/>
    <w:rsid w:val="00B15BD3"/>
    <w:rsid w:val="00B1756D"/>
    <w:rsid w:val="00B17858"/>
    <w:rsid w:val="00B17F19"/>
    <w:rsid w:val="00B20470"/>
    <w:rsid w:val="00B218A6"/>
    <w:rsid w:val="00B219F3"/>
    <w:rsid w:val="00B22056"/>
    <w:rsid w:val="00B2223D"/>
    <w:rsid w:val="00B22E24"/>
    <w:rsid w:val="00B23C82"/>
    <w:rsid w:val="00B24E09"/>
    <w:rsid w:val="00B262A8"/>
    <w:rsid w:val="00B26659"/>
    <w:rsid w:val="00B26C21"/>
    <w:rsid w:val="00B27157"/>
    <w:rsid w:val="00B3091E"/>
    <w:rsid w:val="00B30BA7"/>
    <w:rsid w:val="00B32D99"/>
    <w:rsid w:val="00B32E83"/>
    <w:rsid w:val="00B3411B"/>
    <w:rsid w:val="00B3516A"/>
    <w:rsid w:val="00B363D9"/>
    <w:rsid w:val="00B366DC"/>
    <w:rsid w:val="00B36F24"/>
    <w:rsid w:val="00B37525"/>
    <w:rsid w:val="00B375AF"/>
    <w:rsid w:val="00B37D33"/>
    <w:rsid w:val="00B40735"/>
    <w:rsid w:val="00B423AB"/>
    <w:rsid w:val="00B4267F"/>
    <w:rsid w:val="00B42BE7"/>
    <w:rsid w:val="00B43563"/>
    <w:rsid w:val="00B43EE7"/>
    <w:rsid w:val="00B44526"/>
    <w:rsid w:val="00B45076"/>
    <w:rsid w:val="00B4558E"/>
    <w:rsid w:val="00B46031"/>
    <w:rsid w:val="00B460D0"/>
    <w:rsid w:val="00B474D5"/>
    <w:rsid w:val="00B50799"/>
    <w:rsid w:val="00B51CBC"/>
    <w:rsid w:val="00B533FB"/>
    <w:rsid w:val="00B53E33"/>
    <w:rsid w:val="00B54C03"/>
    <w:rsid w:val="00B55421"/>
    <w:rsid w:val="00B55F88"/>
    <w:rsid w:val="00B564D5"/>
    <w:rsid w:val="00B5706E"/>
    <w:rsid w:val="00B57DFD"/>
    <w:rsid w:val="00B60C8E"/>
    <w:rsid w:val="00B625F4"/>
    <w:rsid w:val="00B62D5C"/>
    <w:rsid w:val="00B635DD"/>
    <w:rsid w:val="00B63746"/>
    <w:rsid w:val="00B63B6E"/>
    <w:rsid w:val="00B654BE"/>
    <w:rsid w:val="00B65B43"/>
    <w:rsid w:val="00B661A1"/>
    <w:rsid w:val="00B67FC9"/>
    <w:rsid w:val="00B705D0"/>
    <w:rsid w:val="00B70676"/>
    <w:rsid w:val="00B70F6F"/>
    <w:rsid w:val="00B725C4"/>
    <w:rsid w:val="00B73A94"/>
    <w:rsid w:val="00B73B91"/>
    <w:rsid w:val="00B741CF"/>
    <w:rsid w:val="00B74C75"/>
    <w:rsid w:val="00B74F9D"/>
    <w:rsid w:val="00B75D76"/>
    <w:rsid w:val="00B760C4"/>
    <w:rsid w:val="00B7670B"/>
    <w:rsid w:val="00B76859"/>
    <w:rsid w:val="00B77203"/>
    <w:rsid w:val="00B806FD"/>
    <w:rsid w:val="00B822EF"/>
    <w:rsid w:val="00B835B1"/>
    <w:rsid w:val="00B83955"/>
    <w:rsid w:val="00B83BF0"/>
    <w:rsid w:val="00B8459D"/>
    <w:rsid w:val="00B85828"/>
    <w:rsid w:val="00B86803"/>
    <w:rsid w:val="00B90A86"/>
    <w:rsid w:val="00B92FB3"/>
    <w:rsid w:val="00B9351C"/>
    <w:rsid w:val="00B94069"/>
    <w:rsid w:val="00B950D8"/>
    <w:rsid w:val="00B95657"/>
    <w:rsid w:val="00B96BC4"/>
    <w:rsid w:val="00B978B8"/>
    <w:rsid w:val="00B97958"/>
    <w:rsid w:val="00B97CD2"/>
    <w:rsid w:val="00BA0B6A"/>
    <w:rsid w:val="00BA14C6"/>
    <w:rsid w:val="00BA178C"/>
    <w:rsid w:val="00BA21CE"/>
    <w:rsid w:val="00BA2628"/>
    <w:rsid w:val="00BA357C"/>
    <w:rsid w:val="00BA4540"/>
    <w:rsid w:val="00BA537D"/>
    <w:rsid w:val="00BA5B79"/>
    <w:rsid w:val="00BB155E"/>
    <w:rsid w:val="00BB2C46"/>
    <w:rsid w:val="00BB2E42"/>
    <w:rsid w:val="00BB4020"/>
    <w:rsid w:val="00BB4618"/>
    <w:rsid w:val="00BB559E"/>
    <w:rsid w:val="00BB5AF8"/>
    <w:rsid w:val="00BB5E1F"/>
    <w:rsid w:val="00BB5F5D"/>
    <w:rsid w:val="00BB6C2E"/>
    <w:rsid w:val="00BB6D8C"/>
    <w:rsid w:val="00BB742A"/>
    <w:rsid w:val="00BC14E0"/>
    <w:rsid w:val="00BC2D44"/>
    <w:rsid w:val="00BC3A34"/>
    <w:rsid w:val="00BC4739"/>
    <w:rsid w:val="00BC5CA7"/>
    <w:rsid w:val="00BC7939"/>
    <w:rsid w:val="00BC7ABB"/>
    <w:rsid w:val="00BD0231"/>
    <w:rsid w:val="00BD1058"/>
    <w:rsid w:val="00BD10D8"/>
    <w:rsid w:val="00BD135C"/>
    <w:rsid w:val="00BD1721"/>
    <w:rsid w:val="00BD1A75"/>
    <w:rsid w:val="00BD1C84"/>
    <w:rsid w:val="00BD2126"/>
    <w:rsid w:val="00BD2690"/>
    <w:rsid w:val="00BD2C5F"/>
    <w:rsid w:val="00BD325F"/>
    <w:rsid w:val="00BD47C8"/>
    <w:rsid w:val="00BD488D"/>
    <w:rsid w:val="00BD528D"/>
    <w:rsid w:val="00BE126B"/>
    <w:rsid w:val="00BE2457"/>
    <w:rsid w:val="00BE4B3E"/>
    <w:rsid w:val="00BE5494"/>
    <w:rsid w:val="00BE58D3"/>
    <w:rsid w:val="00BE6CA3"/>
    <w:rsid w:val="00BE7322"/>
    <w:rsid w:val="00BF010A"/>
    <w:rsid w:val="00BF0455"/>
    <w:rsid w:val="00BF0633"/>
    <w:rsid w:val="00BF15CF"/>
    <w:rsid w:val="00BF167F"/>
    <w:rsid w:val="00BF1E53"/>
    <w:rsid w:val="00BF22C5"/>
    <w:rsid w:val="00BF29B2"/>
    <w:rsid w:val="00BF2F1F"/>
    <w:rsid w:val="00BF3420"/>
    <w:rsid w:val="00BF3433"/>
    <w:rsid w:val="00BF3AA5"/>
    <w:rsid w:val="00BF3F43"/>
    <w:rsid w:val="00BF4077"/>
    <w:rsid w:val="00BF43F5"/>
    <w:rsid w:val="00BF4A25"/>
    <w:rsid w:val="00BF690D"/>
    <w:rsid w:val="00BF69C3"/>
    <w:rsid w:val="00BF75B9"/>
    <w:rsid w:val="00BF7FD9"/>
    <w:rsid w:val="00C008F5"/>
    <w:rsid w:val="00C02D6D"/>
    <w:rsid w:val="00C03167"/>
    <w:rsid w:val="00C03C99"/>
    <w:rsid w:val="00C042EC"/>
    <w:rsid w:val="00C04AAC"/>
    <w:rsid w:val="00C05200"/>
    <w:rsid w:val="00C0547F"/>
    <w:rsid w:val="00C05CF8"/>
    <w:rsid w:val="00C068B4"/>
    <w:rsid w:val="00C06FF5"/>
    <w:rsid w:val="00C10408"/>
    <w:rsid w:val="00C109DF"/>
    <w:rsid w:val="00C113DC"/>
    <w:rsid w:val="00C1170C"/>
    <w:rsid w:val="00C11C19"/>
    <w:rsid w:val="00C1260D"/>
    <w:rsid w:val="00C12C67"/>
    <w:rsid w:val="00C12C6A"/>
    <w:rsid w:val="00C1330E"/>
    <w:rsid w:val="00C147F4"/>
    <w:rsid w:val="00C1494A"/>
    <w:rsid w:val="00C15002"/>
    <w:rsid w:val="00C1541B"/>
    <w:rsid w:val="00C15C1E"/>
    <w:rsid w:val="00C1753C"/>
    <w:rsid w:val="00C177CB"/>
    <w:rsid w:val="00C17B49"/>
    <w:rsid w:val="00C2136B"/>
    <w:rsid w:val="00C2138E"/>
    <w:rsid w:val="00C213EE"/>
    <w:rsid w:val="00C21922"/>
    <w:rsid w:val="00C22C30"/>
    <w:rsid w:val="00C25875"/>
    <w:rsid w:val="00C26490"/>
    <w:rsid w:val="00C26925"/>
    <w:rsid w:val="00C26BC1"/>
    <w:rsid w:val="00C2769D"/>
    <w:rsid w:val="00C276EE"/>
    <w:rsid w:val="00C31625"/>
    <w:rsid w:val="00C31916"/>
    <w:rsid w:val="00C32D25"/>
    <w:rsid w:val="00C33067"/>
    <w:rsid w:val="00C3380B"/>
    <w:rsid w:val="00C33F49"/>
    <w:rsid w:val="00C34ECF"/>
    <w:rsid w:val="00C3523C"/>
    <w:rsid w:val="00C35262"/>
    <w:rsid w:val="00C35EF6"/>
    <w:rsid w:val="00C40106"/>
    <w:rsid w:val="00C406C7"/>
    <w:rsid w:val="00C40814"/>
    <w:rsid w:val="00C4089C"/>
    <w:rsid w:val="00C41B3D"/>
    <w:rsid w:val="00C41D2A"/>
    <w:rsid w:val="00C41DF5"/>
    <w:rsid w:val="00C41DF6"/>
    <w:rsid w:val="00C429DA"/>
    <w:rsid w:val="00C42D4A"/>
    <w:rsid w:val="00C42F4B"/>
    <w:rsid w:val="00C43495"/>
    <w:rsid w:val="00C43702"/>
    <w:rsid w:val="00C44185"/>
    <w:rsid w:val="00C44368"/>
    <w:rsid w:val="00C44850"/>
    <w:rsid w:val="00C4572D"/>
    <w:rsid w:val="00C45732"/>
    <w:rsid w:val="00C4628D"/>
    <w:rsid w:val="00C46A32"/>
    <w:rsid w:val="00C46E85"/>
    <w:rsid w:val="00C46FED"/>
    <w:rsid w:val="00C472ED"/>
    <w:rsid w:val="00C50142"/>
    <w:rsid w:val="00C51F86"/>
    <w:rsid w:val="00C522EC"/>
    <w:rsid w:val="00C52767"/>
    <w:rsid w:val="00C52960"/>
    <w:rsid w:val="00C52B8C"/>
    <w:rsid w:val="00C52D30"/>
    <w:rsid w:val="00C52E5E"/>
    <w:rsid w:val="00C54613"/>
    <w:rsid w:val="00C5530D"/>
    <w:rsid w:val="00C55473"/>
    <w:rsid w:val="00C554CA"/>
    <w:rsid w:val="00C5616A"/>
    <w:rsid w:val="00C57626"/>
    <w:rsid w:val="00C6003B"/>
    <w:rsid w:val="00C629EE"/>
    <w:rsid w:val="00C62BED"/>
    <w:rsid w:val="00C6315D"/>
    <w:rsid w:val="00C633E3"/>
    <w:rsid w:val="00C635EC"/>
    <w:rsid w:val="00C6387C"/>
    <w:rsid w:val="00C6397B"/>
    <w:rsid w:val="00C64D5B"/>
    <w:rsid w:val="00C64D7C"/>
    <w:rsid w:val="00C667C8"/>
    <w:rsid w:val="00C6712D"/>
    <w:rsid w:val="00C67853"/>
    <w:rsid w:val="00C678AD"/>
    <w:rsid w:val="00C7084B"/>
    <w:rsid w:val="00C71222"/>
    <w:rsid w:val="00C71422"/>
    <w:rsid w:val="00C71696"/>
    <w:rsid w:val="00C726DC"/>
    <w:rsid w:val="00C73442"/>
    <w:rsid w:val="00C73B9C"/>
    <w:rsid w:val="00C742E1"/>
    <w:rsid w:val="00C745B3"/>
    <w:rsid w:val="00C75395"/>
    <w:rsid w:val="00C759DA"/>
    <w:rsid w:val="00C766A5"/>
    <w:rsid w:val="00C76D12"/>
    <w:rsid w:val="00C76D58"/>
    <w:rsid w:val="00C800E2"/>
    <w:rsid w:val="00C806C9"/>
    <w:rsid w:val="00C807B8"/>
    <w:rsid w:val="00C80912"/>
    <w:rsid w:val="00C80CB9"/>
    <w:rsid w:val="00C81443"/>
    <w:rsid w:val="00C8178C"/>
    <w:rsid w:val="00C81AEB"/>
    <w:rsid w:val="00C8234E"/>
    <w:rsid w:val="00C82DA1"/>
    <w:rsid w:val="00C8451B"/>
    <w:rsid w:val="00C85B2F"/>
    <w:rsid w:val="00C86675"/>
    <w:rsid w:val="00C86FB9"/>
    <w:rsid w:val="00C90046"/>
    <w:rsid w:val="00C90631"/>
    <w:rsid w:val="00C90941"/>
    <w:rsid w:val="00C90964"/>
    <w:rsid w:val="00C91A73"/>
    <w:rsid w:val="00C91F82"/>
    <w:rsid w:val="00C92403"/>
    <w:rsid w:val="00C92A26"/>
    <w:rsid w:val="00C944A4"/>
    <w:rsid w:val="00C95D80"/>
    <w:rsid w:val="00C968FA"/>
    <w:rsid w:val="00C96B04"/>
    <w:rsid w:val="00C9705B"/>
    <w:rsid w:val="00C970EB"/>
    <w:rsid w:val="00CA005B"/>
    <w:rsid w:val="00CA0D76"/>
    <w:rsid w:val="00CA111C"/>
    <w:rsid w:val="00CA1487"/>
    <w:rsid w:val="00CA1780"/>
    <w:rsid w:val="00CA1EE0"/>
    <w:rsid w:val="00CA2D08"/>
    <w:rsid w:val="00CA32C0"/>
    <w:rsid w:val="00CA36F1"/>
    <w:rsid w:val="00CA4D1C"/>
    <w:rsid w:val="00CA517F"/>
    <w:rsid w:val="00CA6877"/>
    <w:rsid w:val="00CA7C4A"/>
    <w:rsid w:val="00CA7C6F"/>
    <w:rsid w:val="00CA7DC0"/>
    <w:rsid w:val="00CB0AD1"/>
    <w:rsid w:val="00CB10CF"/>
    <w:rsid w:val="00CB1429"/>
    <w:rsid w:val="00CB15D6"/>
    <w:rsid w:val="00CB2541"/>
    <w:rsid w:val="00CB27AF"/>
    <w:rsid w:val="00CB2B20"/>
    <w:rsid w:val="00CB2B91"/>
    <w:rsid w:val="00CB2BFE"/>
    <w:rsid w:val="00CB2E99"/>
    <w:rsid w:val="00CB4127"/>
    <w:rsid w:val="00CB4192"/>
    <w:rsid w:val="00CB434E"/>
    <w:rsid w:val="00CB5F39"/>
    <w:rsid w:val="00CB665B"/>
    <w:rsid w:val="00CB7549"/>
    <w:rsid w:val="00CB7E76"/>
    <w:rsid w:val="00CC0160"/>
    <w:rsid w:val="00CC01FC"/>
    <w:rsid w:val="00CC07B9"/>
    <w:rsid w:val="00CC08FE"/>
    <w:rsid w:val="00CC121F"/>
    <w:rsid w:val="00CC1E79"/>
    <w:rsid w:val="00CC3172"/>
    <w:rsid w:val="00CC3432"/>
    <w:rsid w:val="00CC3B9C"/>
    <w:rsid w:val="00CC3C94"/>
    <w:rsid w:val="00CC475A"/>
    <w:rsid w:val="00CC4A07"/>
    <w:rsid w:val="00CC4EB2"/>
    <w:rsid w:val="00CC5690"/>
    <w:rsid w:val="00CC59CB"/>
    <w:rsid w:val="00CC61BA"/>
    <w:rsid w:val="00CC61FC"/>
    <w:rsid w:val="00CC64F4"/>
    <w:rsid w:val="00CC7432"/>
    <w:rsid w:val="00CC7555"/>
    <w:rsid w:val="00CC7BA6"/>
    <w:rsid w:val="00CC7C0F"/>
    <w:rsid w:val="00CC7CE1"/>
    <w:rsid w:val="00CC7DD3"/>
    <w:rsid w:val="00CD034E"/>
    <w:rsid w:val="00CD273D"/>
    <w:rsid w:val="00CD3B29"/>
    <w:rsid w:val="00CD45E0"/>
    <w:rsid w:val="00CD4814"/>
    <w:rsid w:val="00CD52A9"/>
    <w:rsid w:val="00CD59F0"/>
    <w:rsid w:val="00CD62FD"/>
    <w:rsid w:val="00CD674C"/>
    <w:rsid w:val="00CD7B12"/>
    <w:rsid w:val="00CE090D"/>
    <w:rsid w:val="00CE0F7F"/>
    <w:rsid w:val="00CE1BD8"/>
    <w:rsid w:val="00CE279F"/>
    <w:rsid w:val="00CE2E27"/>
    <w:rsid w:val="00CE3309"/>
    <w:rsid w:val="00CE49BE"/>
    <w:rsid w:val="00CE4B0F"/>
    <w:rsid w:val="00CE5296"/>
    <w:rsid w:val="00CE645D"/>
    <w:rsid w:val="00CE725F"/>
    <w:rsid w:val="00CE7739"/>
    <w:rsid w:val="00CE7BF2"/>
    <w:rsid w:val="00CE7E0F"/>
    <w:rsid w:val="00CE7EA2"/>
    <w:rsid w:val="00CF16CC"/>
    <w:rsid w:val="00CF1D96"/>
    <w:rsid w:val="00CF1DAB"/>
    <w:rsid w:val="00CF208B"/>
    <w:rsid w:val="00CF2135"/>
    <w:rsid w:val="00CF2602"/>
    <w:rsid w:val="00CF271F"/>
    <w:rsid w:val="00CF275F"/>
    <w:rsid w:val="00CF33CF"/>
    <w:rsid w:val="00CF3623"/>
    <w:rsid w:val="00CF64CE"/>
    <w:rsid w:val="00CF70C4"/>
    <w:rsid w:val="00CF794A"/>
    <w:rsid w:val="00CF79ED"/>
    <w:rsid w:val="00CF7FD2"/>
    <w:rsid w:val="00D00FB4"/>
    <w:rsid w:val="00D0209E"/>
    <w:rsid w:val="00D02246"/>
    <w:rsid w:val="00D02565"/>
    <w:rsid w:val="00D02E08"/>
    <w:rsid w:val="00D02E51"/>
    <w:rsid w:val="00D03A90"/>
    <w:rsid w:val="00D04042"/>
    <w:rsid w:val="00D04183"/>
    <w:rsid w:val="00D04AEE"/>
    <w:rsid w:val="00D04FC7"/>
    <w:rsid w:val="00D05848"/>
    <w:rsid w:val="00D05D41"/>
    <w:rsid w:val="00D05E51"/>
    <w:rsid w:val="00D06158"/>
    <w:rsid w:val="00D064AE"/>
    <w:rsid w:val="00D07802"/>
    <w:rsid w:val="00D10655"/>
    <w:rsid w:val="00D128EB"/>
    <w:rsid w:val="00D12E8C"/>
    <w:rsid w:val="00D133CE"/>
    <w:rsid w:val="00D14D0F"/>
    <w:rsid w:val="00D14DE1"/>
    <w:rsid w:val="00D15B8F"/>
    <w:rsid w:val="00D15CF2"/>
    <w:rsid w:val="00D15F08"/>
    <w:rsid w:val="00D15F80"/>
    <w:rsid w:val="00D169D9"/>
    <w:rsid w:val="00D1761A"/>
    <w:rsid w:val="00D17DA1"/>
    <w:rsid w:val="00D21C5B"/>
    <w:rsid w:val="00D2216E"/>
    <w:rsid w:val="00D22229"/>
    <w:rsid w:val="00D22DAA"/>
    <w:rsid w:val="00D23F17"/>
    <w:rsid w:val="00D24412"/>
    <w:rsid w:val="00D2479C"/>
    <w:rsid w:val="00D24BA4"/>
    <w:rsid w:val="00D24E9F"/>
    <w:rsid w:val="00D24F83"/>
    <w:rsid w:val="00D27594"/>
    <w:rsid w:val="00D27AFF"/>
    <w:rsid w:val="00D30335"/>
    <w:rsid w:val="00D30387"/>
    <w:rsid w:val="00D303A7"/>
    <w:rsid w:val="00D319C1"/>
    <w:rsid w:val="00D31B4F"/>
    <w:rsid w:val="00D32662"/>
    <w:rsid w:val="00D32F24"/>
    <w:rsid w:val="00D33310"/>
    <w:rsid w:val="00D33448"/>
    <w:rsid w:val="00D33631"/>
    <w:rsid w:val="00D33CC9"/>
    <w:rsid w:val="00D33D15"/>
    <w:rsid w:val="00D34A32"/>
    <w:rsid w:val="00D35927"/>
    <w:rsid w:val="00D407B3"/>
    <w:rsid w:val="00D414D3"/>
    <w:rsid w:val="00D43178"/>
    <w:rsid w:val="00D43994"/>
    <w:rsid w:val="00D443A4"/>
    <w:rsid w:val="00D44772"/>
    <w:rsid w:val="00D44EA0"/>
    <w:rsid w:val="00D45414"/>
    <w:rsid w:val="00D4586D"/>
    <w:rsid w:val="00D45C87"/>
    <w:rsid w:val="00D462CF"/>
    <w:rsid w:val="00D465EC"/>
    <w:rsid w:val="00D46D5B"/>
    <w:rsid w:val="00D471BD"/>
    <w:rsid w:val="00D47481"/>
    <w:rsid w:val="00D47F5C"/>
    <w:rsid w:val="00D51447"/>
    <w:rsid w:val="00D52196"/>
    <w:rsid w:val="00D5230E"/>
    <w:rsid w:val="00D5401A"/>
    <w:rsid w:val="00D5418F"/>
    <w:rsid w:val="00D541F3"/>
    <w:rsid w:val="00D5452D"/>
    <w:rsid w:val="00D5453C"/>
    <w:rsid w:val="00D549EF"/>
    <w:rsid w:val="00D55492"/>
    <w:rsid w:val="00D568E8"/>
    <w:rsid w:val="00D574DD"/>
    <w:rsid w:val="00D57859"/>
    <w:rsid w:val="00D5798D"/>
    <w:rsid w:val="00D60328"/>
    <w:rsid w:val="00D6041A"/>
    <w:rsid w:val="00D60B76"/>
    <w:rsid w:val="00D60F02"/>
    <w:rsid w:val="00D639EC"/>
    <w:rsid w:val="00D64183"/>
    <w:rsid w:val="00D64EC8"/>
    <w:rsid w:val="00D650E9"/>
    <w:rsid w:val="00D657CC"/>
    <w:rsid w:val="00D65922"/>
    <w:rsid w:val="00D6611E"/>
    <w:rsid w:val="00D6624A"/>
    <w:rsid w:val="00D6687A"/>
    <w:rsid w:val="00D67538"/>
    <w:rsid w:val="00D67561"/>
    <w:rsid w:val="00D67767"/>
    <w:rsid w:val="00D71618"/>
    <w:rsid w:val="00D7241B"/>
    <w:rsid w:val="00D72713"/>
    <w:rsid w:val="00D732A2"/>
    <w:rsid w:val="00D7374E"/>
    <w:rsid w:val="00D740BF"/>
    <w:rsid w:val="00D741DE"/>
    <w:rsid w:val="00D743B4"/>
    <w:rsid w:val="00D75B38"/>
    <w:rsid w:val="00D761EE"/>
    <w:rsid w:val="00D7658E"/>
    <w:rsid w:val="00D77247"/>
    <w:rsid w:val="00D77D58"/>
    <w:rsid w:val="00D80255"/>
    <w:rsid w:val="00D8050E"/>
    <w:rsid w:val="00D80A20"/>
    <w:rsid w:val="00D814D8"/>
    <w:rsid w:val="00D81945"/>
    <w:rsid w:val="00D8429B"/>
    <w:rsid w:val="00D84586"/>
    <w:rsid w:val="00D8482C"/>
    <w:rsid w:val="00D851E1"/>
    <w:rsid w:val="00D858FF"/>
    <w:rsid w:val="00D86AFC"/>
    <w:rsid w:val="00D8713F"/>
    <w:rsid w:val="00D90DA5"/>
    <w:rsid w:val="00D914FF"/>
    <w:rsid w:val="00D91590"/>
    <w:rsid w:val="00D915E1"/>
    <w:rsid w:val="00D91D99"/>
    <w:rsid w:val="00D926DA"/>
    <w:rsid w:val="00D936BE"/>
    <w:rsid w:val="00D939B2"/>
    <w:rsid w:val="00D94943"/>
    <w:rsid w:val="00D96DE2"/>
    <w:rsid w:val="00D971AA"/>
    <w:rsid w:val="00DA1238"/>
    <w:rsid w:val="00DA2854"/>
    <w:rsid w:val="00DA2AB9"/>
    <w:rsid w:val="00DA2C11"/>
    <w:rsid w:val="00DA3761"/>
    <w:rsid w:val="00DA45BE"/>
    <w:rsid w:val="00DA485E"/>
    <w:rsid w:val="00DA5646"/>
    <w:rsid w:val="00DA5770"/>
    <w:rsid w:val="00DA766E"/>
    <w:rsid w:val="00DB02F6"/>
    <w:rsid w:val="00DB1C7A"/>
    <w:rsid w:val="00DB2E33"/>
    <w:rsid w:val="00DB32DC"/>
    <w:rsid w:val="00DB407D"/>
    <w:rsid w:val="00DB51D7"/>
    <w:rsid w:val="00DB54DA"/>
    <w:rsid w:val="00DB54F0"/>
    <w:rsid w:val="00DB5AB5"/>
    <w:rsid w:val="00DB5B9B"/>
    <w:rsid w:val="00DB6B91"/>
    <w:rsid w:val="00DC013D"/>
    <w:rsid w:val="00DC0245"/>
    <w:rsid w:val="00DC05F5"/>
    <w:rsid w:val="00DC07E7"/>
    <w:rsid w:val="00DC10F7"/>
    <w:rsid w:val="00DC16B5"/>
    <w:rsid w:val="00DC193C"/>
    <w:rsid w:val="00DC277F"/>
    <w:rsid w:val="00DC3956"/>
    <w:rsid w:val="00DC5ACB"/>
    <w:rsid w:val="00DC6FCD"/>
    <w:rsid w:val="00DD00B4"/>
    <w:rsid w:val="00DD07D6"/>
    <w:rsid w:val="00DD0AC8"/>
    <w:rsid w:val="00DD11C3"/>
    <w:rsid w:val="00DD1BDA"/>
    <w:rsid w:val="00DD245D"/>
    <w:rsid w:val="00DD2C47"/>
    <w:rsid w:val="00DD33A7"/>
    <w:rsid w:val="00DD344B"/>
    <w:rsid w:val="00DD394F"/>
    <w:rsid w:val="00DD4808"/>
    <w:rsid w:val="00DD4916"/>
    <w:rsid w:val="00DD4950"/>
    <w:rsid w:val="00DD4A20"/>
    <w:rsid w:val="00DD4DE2"/>
    <w:rsid w:val="00DD69BA"/>
    <w:rsid w:val="00DD6BF2"/>
    <w:rsid w:val="00DE03B6"/>
    <w:rsid w:val="00DE0A2B"/>
    <w:rsid w:val="00DE123F"/>
    <w:rsid w:val="00DE22BB"/>
    <w:rsid w:val="00DE3186"/>
    <w:rsid w:val="00DE3DD1"/>
    <w:rsid w:val="00DE3EFE"/>
    <w:rsid w:val="00DE4F71"/>
    <w:rsid w:val="00DE5B69"/>
    <w:rsid w:val="00DE701F"/>
    <w:rsid w:val="00DE7233"/>
    <w:rsid w:val="00DE77C9"/>
    <w:rsid w:val="00DE79F1"/>
    <w:rsid w:val="00DE7B1D"/>
    <w:rsid w:val="00DF04FF"/>
    <w:rsid w:val="00DF07E8"/>
    <w:rsid w:val="00DF088E"/>
    <w:rsid w:val="00DF08E1"/>
    <w:rsid w:val="00DF0E55"/>
    <w:rsid w:val="00DF0E71"/>
    <w:rsid w:val="00DF0FE7"/>
    <w:rsid w:val="00DF14EC"/>
    <w:rsid w:val="00DF18D9"/>
    <w:rsid w:val="00DF2003"/>
    <w:rsid w:val="00DF256C"/>
    <w:rsid w:val="00DF2CA7"/>
    <w:rsid w:val="00DF3463"/>
    <w:rsid w:val="00DF37D1"/>
    <w:rsid w:val="00DF5791"/>
    <w:rsid w:val="00DF5A7F"/>
    <w:rsid w:val="00DF643C"/>
    <w:rsid w:val="00DF6510"/>
    <w:rsid w:val="00DF6D01"/>
    <w:rsid w:val="00DF7029"/>
    <w:rsid w:val="00DF71F5"/>
    <w:rsid w:val="00DF72E1"/>
    <w:rsid w:val="00DF7384"/>
    <w:rsid w:val="00DF7795"/>
    <w:rsid w:val="00E00B85"/>
    <w:rsid w:val="00E00CFD"/>
    <w:rsid w:val="00E012C5"/>
    <w:rsid w:val="00E017BB"/>
    <w:rsid w:val="00E03082"/>
    <w:rsid w:val="00E038D6"/>
    <w:rsid w:val="00E0445D"/>
    <w:rsid w:val="00E05369"/>
    <w:rsid w:val="00E059FE"/>
    <w:rsid w:val="00E06506"/>
    <w:rsid w:val="00E0676D"/>
    <w:rsid w:val="00E07164"/>
    <w:rsid w:val="00E071C1"/>
    <w:rsid w:val="00E07B7E"/>
    <w:rsid w:val="00E11228"/>
    <w:rsid w:val="00E1223A"/>
    <w:rsid w:val="00E12CD8"/>
    <w:rsid w:val="00E1376B"/>
    <w:rsid w:val="00E138DA"/>
    <w:rsid w:val="00E148C9"/>
    <w:rsid w:val="00E174CD"/>
    <w:rsid w:val="00E21983"/>
    <w:rsid w:val="00E221B6"/>
    <w:rsid w:val="00E226B5"/>
    <w:rsid w:val="00E22A77"/>
    <w:rsid w:val="00E23164"/>
    <w:rsid w:val="00E238A8"/>
    <w:rsid w:val="00E2486D"/>
    <w:rsid w:val="00E250F4"/>
    <w:rsid w:val="00E25306"/>
    <w:rsid w:val="00E26B69"/>
    <w:rsid w:val="00E27001"/>
    <w:rsid w:val="00E271B5"/>
    <w:rsid w:val="00E27542"/>
    <w:rsid w:val="00E27989"/>
    <w:rsid w:val="00E32234"/>
    <w:rsid w:val="00E32D81"/>
    <w:rsid w:val="00E34BFA"/>
    <w:rsid w:val="00E3510E"/>
    <w:rsid w:val="00E35200"/>
    <w:rsid w:val="00E3710C"/>
    <w:rsid w:val="00E40EE3"/>
    <w:rsid w:val="00E41B63"/>
    <w:rsid w:val="00E41EC8"/>
    <w:rsid w:val="00E442C5"/>
    <w:rsid w:val="00E45D26"/>
    <w:rsid w:val="00E46673"/>
    <w:rsid w:val="00E46801"/>
    <w:rsid w:val="00E46A5A"/>
    <w:rsid w:val="00E477C6"/>
    <w:rsid w:val="00E47C64"/>
    <w:rsid w:val="00E50836"/>
    <w:rsid w:val="00E50BF3"/>
    <w:rsid w:val="00E51034"/>
    <w:rsid w:val="00E5189D"/>
    <w:rsid w:val="00E5320F"/>
    <w:rsid w:val="00E5360E"/>
    <w:rsid w:val="00E54363"/>
    <w:rsid w:val="00E54C8D"/>
    <w:rsid w:val="00E54DED"/>
    <w:rsid w:val="00E551AF"/>
    <w:rsid w:val="00E55F56"/>
    <w:rsid w:val="00E5630B"/>
    <w:rsid w:val="00E566A4"/>
    <w:rsid w:val="00E573A4"/>
    <w:rsid w:val="00E57B21"/>
    <w:rsid w:val="00E607E4"/>
    <w:rsid w:val="00E60A7F"/>
    <w:rsid w:val="00E61610"/>
    <w:rsid w:val="00E61955"/>
    <w:rsid w:val="00E62507"/>
    <w:rsid w:val="00E63187"/>
    <w:rsid w:val="00E63495"/>
    <w:rsid w:val="00E6360D"/>
    <w:rsid w:val="00E63AF5"/>
    <w:rsid w:val="00E6458A"/>
    <w:rsid w:val="00E66399"/>
    <w:rsid w:val="00E7039D"/>
    <w:rsid w:val="00E71095"/>
    <w:rsid w:val="00E710E5"/>
    <w:rsid w:val="00E7142E"/>
    <w:rsid w:val="00E7196E"/>
    <w:rsid w:val="00E73902"/>
    <w:rsid w:val="00E73A19"/>
    <w:rsid w:val="00E76461"/>
    <w:rsid w:val="00E76952"/>
    <w:rsid w:val="00E77859"/>
    <w:rsid w:val="00E805BD"/>
    <w:rsid w:val="00E80703"/>
    <w:rsid w:val="00E80FF1"/>
    <w:rsid w:val="00E8146F"/>
    <w:rsid w:val="00E823C1"/>
    <w:rsid w:val="00E848CF"/>
    <w:rsid w:val="00E848DB"/>
    <w:rsid w:val="00E84E1D"/>
    <w:rsid w:val="00E85537"/>
    <w:rsid w:val="00E863D2"/>
    <w:rsid w:val="00E90D70"/>
    <w:rsid w:val="00E90F1F"/>
    <w:rsid w:val="00E91EF0"/>
    <w:rsid w:val="00E9202C"/>
    <w:rsid w:val="00E921F7"/>
    <w:rsid w:val="00E953B1"/>
    <w:rsid w:val="00E95810"/>
    <w:rsid w:val="00E95EB2"/>
    <w:rsid w:val="00E96E1E"/>
    <w:rsid w:val="00E976D8"/>
    <w:rsid w:val="00E97BC7"/>
    <w:rsid w:val="00EA04B8"/>
    <w:rsid w:val="00EA0D82"/>
    <w:rsid w:val="00EA167C"/>
    <w:rsid w:val="00EA173A"/>
    <w:rsid w:val="00EA38AF"/>
    <w:rsid w:val="00EA4569"/>
    <w:rsid w:val="00EA4C98"/>
    <w:rsid w:val="00EA4FCA"/>
    <w:rsid w:val="00EA70F7"/>
    <w:rsid w:val="00EA7DE0"/>
    <w:rsid w:val="00EB0DA6"/>
    <w:rsid w:val="00EB12DA"/>
    <w:rsid w:val="00EB1475"/>
    <w:rsid w:val="00EB1CC7"/>
    <w:rsid w:val="00EB2C66"/>
    <w:rsid w:val="00EB34CB"/>
    <w:rsid w:val="00EB6A35"/>
    <w:rsid w:val="00EB6AA9"/>
    <w:rsid w:val="00EB7443"/>
    <w:rsid w:val="00EB7C33"/>
    <w:rsid w:val="00EC158C"/>
    <w:rsid w:val="00EC182F"/>
    <w:rsid w:val="00EC1F0D"/>
    <w:rsid w:val="00EC20F9"/>
    <w:rsid w:val="00EC246D"/>
    <w:rsid w:val="00EC29FD"/>
    <w:rsid w:val="00EC3239"/>
    <w:rsid w:val="00EC3350"/>
    <w:rsid w:val="00EC3791"/>
    <w:rsid w:val="00EC3CD2"/>
    <w:rsid w:val="00EC460E"/>
    <w:rsid w:val="00EC4756"/>
    <w:rsid w:val="00EC4A98"/>
    <w:rsid w:val="00EC4F91"/>
    <w:rsid w:val="00EC54A2"/>
    <w:rsid w:val="00EC5857"/>
    <w:rsid w:val="00EC63C1"/>
    <w:rsid w:val="00EC6D77"/>
    <w:rsid w:val="00EC7833"/>
    <w:rsid w:val="00ED0347"/>
    <w:rsid w:val="00ED063A"/>
    <w:rsid w:val="00ED097E"/>
    <w:rsid w:val="00ED1207"/>
    <w:rsid w:val="00ED17B4"/>
    <w:rsid w:val="00ED2015"/>
    <w:rsid w:val="00ED416D"/>
    <w:rsid w:val="00ED4ACC"/>
    <w:rsid w:val="00ED5239"/>
    <w:rsid w:val="00ED5492"/>
    <w:rsid w:val="00ED54CF"/>
    <w:rsid w:val="00ED625D"/>
    <w:rsid w:val="00ED63E3"/>
    <w:rsid w:val="00ED6601"/>
    <w:rsid w:val="00ED7059"/>
    <w:rsid w:val="00ED73C0"/>
    <w:rsid w:val="00ED7E64"/>
    <w:rsid w:val="00EE17DE"/>
    <w:rsid w:val="00EE304E"/>
    <w:rsid w:val="00EE3352"/>
    <w:rsid w:val="00EE3402"/>
    <w:rsid w:val="00EE359B"/>
    <w:rsid w:val="00EE3A66"/>
    <w:rsid w:val="00EE3AA7"/>
    <w:rsid w:val="00EE4388"/>
    <w:rsid w:val="00EE47C0"/>
    <w:rsid w:val="00EE705E"/>
    <w:rsid w:val="00EE76AA"/>
    <w:rsid w:val="00EE7FCE"/>
    <w:rsid w:val="00EF0742"/>
    <w:rsid w:val="00EF0889"/>
    <w:rsid w:val="00EF08BC"/>
    <w:rsid w:val="00EF1792"/>
    <w:rsid w:val="00EF1D29"/>
    <w:rsid w:val="00EF37E6"/>
    <w:rsid w:val="00EF39B6"/>
    <w:rsid w:val="00EF5338"/>
    <w:rsid w:val="00EF5E97"/>
    <w:rsid w:val="00EF60E2"/>
    <w:rsid w:val="00EF6C4A"/>
    <w:rsid w:val="00EF6F30"/>
    <w:rsid w:val="00EF73BC"/>
    <w:rsid w:val="00EF77F8"/>
    <w:rsid w:val="00EF7EC9"/>
    <w:rsid w:val="00F018DE"/>
    <w:rsid w:val="00F01D63"/>
    <w:rsid w:val="00F0258E"/>
    <w:rsid w:val="00F02890"/>
    <w:rsid w:val="00F02A1C"/>
    <w:rsid w:val="00F03A1C"/>
    <w:rsid w:val="00F040D7"/>
    <w:rsid w:val="00F0433B"/>
    <w:rsid w:val="00F0530E"/>
    <w:rsid w:val="00F05901"/>
    <w:rsid w:val="00F05DB3"/>
    <w:rsid w:val="00F06DE8"/>
    <w:rsid w:val="00F0701D"/>
    <w:rsid w:val="00F07691"/>
    <w:rsid w:val="00F07795"/>
    <w:rsid w:val="00F10427"/>
    <w:rsid w:val="00F10CE3"/>
    <w:rsid w:val="00F11BA2"/>
    <w:rsid w:val="00F12C68"/>
    <w:rsid w:val="00F1424A"/>
    <w:rsid w:val="00F15799"/>
    <w:rsid w:val="00F177D7"/>
    <w:rsid w:val="00F17FEC"/>
    <w:rsid w:val="00F21B6A"/>
    <w:rsid w:val="00F21D18"/>
    <w:rsid w:val="00F22510"/>
    <w:rsid w:val="00F22BE1"/>
    <w:rsid w:val="00F234FB"/>
    <w:rsid w:val="00F25563"/>
    <w:rsid w:val="00F25737"/>
    <w:rsid w:val="00F2623C"/>
    <w:rsid w:val="00F27668"/>
    <w:rsid w:val="00F30351"/>
    <w:rsid w:val="00F30994"/>
    <w:rsid w:val="00F30B77"/>
    <w:rsid w:val="00F31375"/>
    <w:rsid w:val="00F327E5"/>
    <w:rsid w:val="00F33567"/>
    <w:rsid w:val="00F34288"/>
    <w:rsid w:val="00F35D79"/>
    <w:rsid w:val="00F36863"/>
    <w:rsid w:val="00F3702E"/>
    <w:rsid w:val="00F37EF2"/>
    <w:rsid w:val="00F4034A"/>
    <w:rsid w:val="00F406CB"/>
    <w:rsid w:val="00F4271F"/>
    <w:rsid w:val="00F42D3F"/>
    <w:rsid w:val="00F42E78"/>
    <w:rsid w:val="00F44216"/>
    <w:rsid w:val="00F44255"/>
    <w:rsid w:val="00F44D37"/>
    <w:rsid w:val="00F46073"/>
    <w:rsid w:val="00F46118"/>
    <w:rsid w:val="00F50B63"/>
    <w:rsid w:val="00F51558"/>
    <w:rsid w:val="00F52927"/>
    <w:rsid w:val="00F52EAD"/>
    <w:rsid w:val="00F5322F"/>
    <w:rsid w:val="00F53C46"/>
    <w:rsid w:val="00F545DF"/>
    <w:rsid w:val="00F54C6B"/>
    <w:rsid w:val="00F54DAC"/>
    <w:rsid w:val="00F552AD"/>
    <w:rsid w:val="00F55945"/>
    <w:rsid w:val="00F559A0"/>
    <w:rsid w:val="00F55FB6"/>
    <w:rsid w:val="00F56989"/>
    <w:rsid w:val="00F56C96"/>
    <w:rsid w:val="00F56F00"/>
    <w:rsid w:val="00F57401"/>
    <w:rsid w:val="00F608AE"/>
    <w:rsid w:val="00F60C44"/>
    <w:rsid w:val="00F60C9D"/>
    <w:rsid w:val="00F611FD"/>
    <w:rsid w:val="00F63636"/>
    <w:rsid w:val="00F63DE4"/>
    <w:rsid w:val="00F63FAD"/>
    <w:rsid w:val="00F64B62"/>
    <w:rsid w:val="00F64C67"/>
    <w:rsid w:val="00F64F96"/>
    <w:rsid w:val="00F6584B"/>
    <w:rsid w:val="00F664E6"/>
    <w:rsid w:val="00F670CF"/>
    <w:rsid w:val="00F704D6"/>
    <w:rsid w:val="00F705BB"/>
    <w:rsid w:val="00F70873"/>
    <w:rsid w:val="00F7087D"/>
    <w:rsid w:val="00F70904"/>
    <w:rsid w:val="00F70D01"/>
    <w:rsid w:val="00F71C28"/>
    <w:rsid w:val="00F71C6B"/>
    <w:rsid w:val="00F72F77"/>
    <w:rsid w:val="00F7418A"/>
    <w:rsid w:val="00F75855"/>
    <w:rsid w:val="00F75E28"/>
    <w:rsid w:val="00F77075"/>
    <w:rsid w:val="00F777CE"/>
    <w:rsid w:val="00F77A27"/>
    <w:rsid w:val="00F80514"/>
    <w:rsid w:val="00F8083A"/>
    <w:rsid w:val="00F813BE"/>
    <w:rsid w:val="00F81966"/>
    <w:rsid w:val="00F81BEF"/>
    <w:rsid w:val="00F8354D"/>
    <w:rsid w:val="00F83B54"/>
    <w:rsid w:val="00F840E0"/>
    <w:rsid w:val="00F84675"/>
    <w:rsid w:val="00F85157"/>
    <w:rsid w:val="00F85ACA"/>
    <w:rsid w:val="00F8749D"/>
    <w:rsid w:val="00F876B9"/>
    <w:rsid w:val="00F9078C"/>
    <w:rsid w:val="00F92745"/>
    <w:rsid w:val="00F93032"/>
    <w:rsid w:val="00F93514"/>
    <w:rsid w:val="00F93588"/>
    <w:rsid w:val="00F93851"/>
    <w:rsid w:val="00F94594"/>
    <w:rsid w:val="00F966A5"/>
    <w:rsid w:val="00F972F5"/>
    <w:rsid w:val="00FA1ED5"/>
    <w:rsid w:val="00FA210A"/>
    <w:rsid w:val="00FA35BD"/>
    <w:rsid w:val="00FA38BA"/>
    <w:rsid w:val="00FA40C0"/>
    <w:rsid w:val="00FA4119"/>
    <w:rsid w:val="00FA46E7"/>
    <w:rsid w:val="00FA587A"/>
    <w:rsid w:val="00FA5D11"/>
    <w:rsid w:val="00FB0F6B"/>
    <w:rsid w:val="00FB124C"/>
    <w:rsid w:val="00FB130B"/>
    <w:rsid w:val="00FB1685"/>
    <w:rsid w:val="00FB1A14"/>
    <w:rsid w:val="00FB2133"/>
    <w:rsid w:val="00FB472B"/>
    <w:rsid w:val="00FB4883"/>
    <w:rsid w:val="00FB561C"/>
    <w:rsid w:val="00FB5A77"/>
    <w:rsid w:val="00FC057A"/>
    <w:rsid w:val="00FC08CB"/>
    <w:rsid w:val="00FC1D00"/>
    <w:rsid w:val="00FC1D18"/>
    <w:rsid w:val="00FC26C2"/>
    <w:rsid w:val="00FC4A80"/>
    <w:rsid w:val="00FC4BC2"/>
    <w:rsid w:val="00FC601D"/>
    <w:rsid w:val="00FC6363"/>
    <w:rsid w:val="00FC6E5A"/>
    <w:rsid w:val="00FC732A"/>
    <w:rsid w:val="00FC7347"/>
    <w:rsid w:val="00FC7B9F"/>
    <w:rsid w:val="00FD0502"/>
    <w:rsid w:val="00FD081D"/>
    <w:rsid w:val="00FD090E"/>
    <w:rsid w:val="00FD0BD8"/>
    <w:rsid w:val="00FD1361"/>
    <w:rsid w:val="00FD1C58"/>
    <w:rsid w:val="00FD1C7D"/>
    <w:rsid w:val="00FD287E"/>
    <w:rsid w:val="00FD368F"/>
    <w:rsid w:val="00FD44B9"/>
    <w:rsid w:val="00FD612B"/>
    <w:rsid w:val="00FD6142"/>
    <w:rsid w:val="00FD7DE6"/>
    <w:rsid w:val="00FE049F"/>
    <w:rsid w:val="00FE053E"/>
    <w:rsid w:val="00FE0C64"/>
    <w:rsid w:val="00FE1343"/>
    <w:rsid w:val="00FE15D9"/>
    <w:rsid w:val="00FE19C1"/>
    <w:rsid w:val="00FE1B55"/>
    <w:rsid w:val="00FE2109"/>
    <w:rsid w:val="00FE2C1B"/>
    <w:rsid w:val="00FE322E"/>
    <w:rsid w:val="00FE3501"/>
    <w:rsid w:val="00FE52D5"/>
    <w:rsid w:val="00FE628F"/>
    <w:rsid w:val="00FE67B1"/>
    <w:rsid w:val="00FE68EF"/>
    <w:rsid w:val="00FE7093"/>
    <w:rsid w:val="00FE73D6"/>
    <w:rsid w:val="00FE7807"/>
    <w:rsid w:val="00FF0EA8"/>
    <w:rsid w:val="00FF1013"/>
    <w:rsid w:val="00FF14BF"/>
    <w:rsid w:val="00FF1640"/>
    <w:rsid w:val="00FF1845"/>
    <w:rsid w:val="00FF2153"/>
    <w:rsid w:val="00FF2864"/>
    <w:rsid w:val="00FF2ABC"/>
    <w:rsid w:val="00FF33C1"/>
    <w:rsid w:val="00FF3BEF"/>
    <w:rsid w:val="00FF55B9"/>
    <w:rsid w:val="00FF570C"/>
    <w:rsid w:val="00FF5B57"/>
    <w:rsid w:val="00FF5D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526216"/>
    <w:rPr>
      <w:sz w:val="24"/>
      <w:szCs w:val="24"/>
    </w:rPr>
  </w:style>
  <w:style w:type="paragraph" w:styleId="10">
    <w:name w:val="heading 1"/>
    <w:aliases w:val="БЛОК,новая страница"/>
    <w:basedOn w:val="20"/>
    <w:next w:val="a4"/>
    <w:link w:val="11"/>
    <w:autoRedefine/>
    <w:qFormat/>
    <w:rsid w:val="008F3019"/>
    <w:pPr>
      <w:keepNext/>
      <w:spacing w:before="240" w:after="60" w:line="240" w:lineRule="exact"/>
      <w:outlineLvl w:val="0"/>
    </w:pPr>
    <w:rPr>
      <w:rFonts w:ascii="Arial" w:hAnsi="Arial" w:cs="Arial"/>
      <w:b/>
      <w:bCs/>
      <w:spacing w:val="-12"/>
      <w:kern w:val="32"/>
      <w:sz w:val="28"/>
      <w:szCs w:val="28"/>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Заголовок 2 Знак Знак Знак Знак Знак Знак Знак Знак Знак,Заголовок 21,Заголовок 2 Знак Знак Знак Знак1"/>
    <w:basedOn w:val="a4"/>
    <w:next w:val="a4"/>
    <w:link w:val="22"/>
    <w:qFormat/>
    <w:rsid w:val="00CA1EE0"/>
    <w:pPr>
      <w:keepNext/>
      <w:spacing w:before="240" w:after="60"/>
      <w:outlineLvl w:val="1"/>
    </w:pPr>
    <w:rPr>
      <w:rFonts w:ascii="Arial" w:hAnsi="Arial" w:cs="Arial"/>
      <w:b/>
      <w:bCs/>
      <w:i/>
      <w:iCs/>
      <w:sz w:val="28"/>
      <w:szCs w:val="28"/>
    </w:rPr>
  </w:style>
  <w:style w:type="paragraph" w:styleId="31">
    <w:name w:val="heading 3"/>
    <w:aliases w:val="Знак Знак Знак,Заголовок 31,Знак Знак1,Заголовок 3 Знак1"/>
    <w:basedOn w:val="a4"/>
    <w:next w:val="a4"/>
    <w:link w:val="32"/>
    <w:qFormat/>
    <w:rsid w:val="00EB34CB"/>
    <w:pPr>
      <w:keepNext/>
      <w:spacing w:before="240" w:after="60"/>
      <w:outlineLvl w:val="2"/>
    </w:pPr>
    <w:rPr>
      <w:rFonts w:ascii="Arial" w:hAnsi="Arial" w:cs="Arial"/>
      <w:b/>
      <w:bCs/>
      <w:sz w:val="26"/>
      <w:szCs w:val="26"/>
    </w:rPr>
  </w:style>
  <w:style w:type="paragraph" w:styleId="4">
    <w:name w:val="heading 4"/>
    <w:basedOn w:val="a4"/>
    <w:next w:val="a4"/>
    <w:link w:val="40"/>
    <w:qFormat/>
    <w:rsid w:val="00EB34CB"/>
    <w:pPr>
      <w:outlineLvl w:val="3"/>
    </w:pPr>
    <w:rPr>
      <w:i/>
    </w:rPr>
  </w:style>
  <w:style w:type="paragraph" w:styleId="5">
    <w:name w:val="heading 5"/>
    <w:basedOn w:val="a4"/>
    <w:next w:val="a4"/>
    <w:link w:val="50"/>
    <w:qFormat/>
    <w:rsid w:val="00EB34CB"/>
    <w:pPr>
      <w:spacing w:before="240" w:after="60"/>
      <w:outlineLvl w:val="4"/>
    </w:pPr>
    <w:rPr>
      <w:b/>
      <w:bCs/>
      <w:i/>
      <w:iCs/>
      <w:sz w:val="26"/>
      <w:szCs w:val="26"/>
    </w:rPr>
  </w:style>
  <w:style w:type="paragraph" w:styleId="6">
    <w:name w:val="heading 6"/>
    <w:basedOn w:val="a4"/>
    <w:next w:val="a4"/>
    <w:link w:val="60"/>
    <w:qFormat/>
    <w:rsid w:val="00EB34CB"/>
    <w:pPr>
      <w:numPr>
        <w:ilvl w:val="5"/>
        <w:numId w:val="1"/>
      </w:numPr>
      <w:spacing w:before="240" w:after="60" w:line="360" w:lineRule="auto"/>
      <w:jc w:val="both"/>
      <w:outlineLvl w:val="5"/>
    </w:pPr>
    <w:rPr>
      <w:b/>
      <w:bCs/>
      <w:sz w:val="22"/>
      <w:szCs w:val="22"/>
    </w:rPr>
  </w:style>
  <w:style w:type="paragraph" w:styleId="7">
    <w:name w:val="heading 7"/>
    <w:basedOn w:val="a4"/>
    <w:next w:val="a5"/>
    <w:qFormat/>
    <w:rsid w:val="00EB34CB"/>
    <w:pPr>
      <w:tabs>
        <w:tab w:val="num" w:pos="2005"/>
      </w:tabs>
      <w:spacing w:line="360" w:lineRule="auto"/>
      <w:ind w:left="2005" w:hanging="1296"/>
      <w:jc w:val="both"/>
      <w:outlineLvl w:val="6"/>
    </w:pPr>
    <w:rPr>
      <w:sz w:val="20"/>
      <w:szCs w:val="20"/>
    </w:rPr>
  </w:style>
  <w:style w:type="paragraph" w:styleId="8">
    <w:name w:val="heading 8"/>
    <w:basedOn w:val="a4"/>
    <w:next w:val="a4"/>
    <w:qFormat/>
    <w:rsid w:val="00EB34CB"/>
    <w:pPr>
      <w:tabs>
        <w:tab w:val="num" w:pos="2149"/>
      </w:tabs>
      <w:spacing w:before="240" w:after="60" w:line="360" w:lineRule="auto"/>
      <w:ind w:left="2149" w:hanging="1440"/>
      <w:jc w:val="both"/>
      <w:outlineLvl w:val="7"/>
    </w:pPr>
    <w:rPr>
      <w:i/>
      <w:iCs/>
      <w:sz w:val="28"/>
      <w:szCs w:val="28"/>
    </w:rPr>
  </w:style>
  <w:style w:type="paragraph" w:styleId="9">
    <w:name w:val="heading 9"/>
    <w:aliases w:val=" Знак9,Знак9"/>
    <w:basedOn w:val="a4"/>
    <w:next w:val="a5"/>
    <w:link w:val="90"/>
    <w:qFormat/>
    <w:rsid w:val="00EB34CB"/>
    <w:pPr>
      <w:tabs>
        <w:tab w:val="num" w:pos="2293"/>
      </w:tabs>
      <w:spacing w:line="360" w:lineRule="auto"/>
      <w:ind w:left="2293" w:hanging="1584"/>
      <w:jc w:val="both"/>
      <w:outlineLvl w:val="8"/>
    </w:pPr>
    <w:rPr>
      <w:sz w:val="18"/>
      <w:szCs w:val="18"/>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table" w:styleId="a9">
    <w:name w:val="Table Grid"/>
    <w:basedOn w:val="a7"/>
    <w:rsid w:val="00E06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aliases w:val=" Знак3,Знак3"/>
    <w:basedOn w:val="a4"/>
    <w:link w:val="ab"/>
    <w:rsid w:val="00156A34"/>
    <w:pPr>
      <w:tabs>
        <w:tab w:val="center" w:pos="4677"/>
        <w:tab w:val="right" w:pos="9355"/>
      </w:tabs>
    </w:pPr>
  </w:style>
  <w:style w:type="character" w:styleId="ac">
    <w:name w:val="page number"/>
    <w:basedOn w:val="a6"/>
    <w:rsid w:val="00156A34"/>
  </w:style>
  <w:style w:type="paragraph" w:styleId="ad">
    <w:name w:val="header"/>
    <w:aliases w:val=" Знак2,Знак2,ВерхКолонтитул"/>
    <w:basedOn w:val="a4"/>
    <w:link w:val="ae"/>
    <w:rsid w:val="00103140"/>
    <w:pPr>
      <w:tabs>
        <w:tab w:val="center" w:pos="4677"/>
        <w:tab w:val="right" w:pos="9355"/>
      </w:tabs>
    </w:pPr>
  </w:style>
  <w:style w:type="paragraph" w:styleId="12">
    <w:name w:val="toc 1"/>
    <w:basedOn w:val="23"/>
    <w:next w:val="a4"/>
    <w:autoRedefine/>
    <w:semiHidden/>
    <w:rsid w:val="006C0B61"/>
    <w:pPr>
      <w:tabs>
        <w:tab w:val="left" w:pos="720"/>
        <w:tab w:val="right" w:leader="dot" w:pos="10080"/>
      </w:tabs>
      <w:snapToGrid w:val="0"/>
      <w:ind w:left="900" w:hanging="720"/>
    </w:pPr>
    <w:rPr>
      <w:rFonts w:ascii="Arial" w:hAnsi="Arial"/>
    </w:rPr>
  </w:style>
  <w:style w:type="paragraph" w:styleId="20">
    <w:name w:val="List Number 2"/>
    <w:basedOn w:val="a4"/>
    <w:rsid w:val="00D91D99"/>
  </w:style>
  <w:style w:type="character" w:styleId="af">
    <w:name w:val="Hyperlink"/>
    <w:basedOn w:val="a6"/>
    <w:rsid w:val="000247B8"/>
    <w:rPr>
      <w:color w:val="0000FF"/>
      <w:u w:val="single"/>
    </w:rPr>
  </w:style>
  <w:style w:type="paragraph" w:customStyle="1" w:styleId="Normal10-02">
    <w:name w:val="Normal + 10 пт полужирный По центру Слева:  -02 см Справ..."/>
    <w:basedOn w:val="a4"/>
    <w:link w:val="Normal10-020"/>
    <w:rsid w:val="00EB34CB"/>
    <w:pPr>
      <w:ind w:left="-113" w:right="-113"/>
      <w:jc w:val="center"/>
    </w:pPr>
    <w:rPr>
      <w:b/>
      <w:bCs/>
      <w:sz w:val="20"/>
      <w:szCs w:val="20"/>
    </w:rPr>
  </w:style>
  <w:style w:type="paragraph" w:customStyle="1" w:styleId="Normal">
    <w:name w:val="Normal"/>
    <w:link w:val="Normal0"/>
    <w:rsid w:val="00EB34CB"/>
    <w:pPr>
      <w:snapToGrid w:val="0"/>
    </w:pPr>
    <w:rPr>
      <w:sz w:val="22"/>
    </w:rPr>
  </w:style>
  <w:style w:type="character" w:customStyle="1" w:styleId="Normal10-020">
    <w:name w:val="Normal + 10 пт полужирный По центру Слева:  -02 см Справ... Знак"/>
    <w:basedOn w:val="a6"/>
    <w:link w:val="Normal10-02"/>
    <w:rsid w:val="00EB34CB"/>
    <w:rPr>
      <w:b/>
      <w:bCs/>
      <w:lang w:val="ru-RU" w:eastAsia="ru-RU" w:bidi="ar-SA"/>
    </w:rPr>
  </w:style>
  <w:style w:type="paragraph" w:styleId="af0">
    <w:name w:val="Body Text Indent"/>
    <w:aliases w:val=" Знак8,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Знак8"/>
    <w:basedOn w:val="a4"/>
    <w:link w:val="af1"/>
    <w:semiHidden/>
    <w:rsid w:val="00EB34CB"/>
    <w:pPr>
      <w:spacing w:line="360" w:lineRule="auto"/>
      <w:ind w:firstLine="708"/>
      <w:jc w:val="both"/>
    </w:pPr>
  </w:style>
  <w:style w:type="paragraph" w:customStyle="1" w:styleId="xl22">
    <w:name w:val="xl22"/>
    <w:basedOn w:val="a4"/>
    <w:semiHidden/>
    <w:rsid w:val="00EB34CB"/>
    <w:pPr>
      <w:spacing w:before="100" w:beforeAutospacing="1" w:after="100" w:afterAutospacing="1" w:line="360" w:lineRule="auto"/>
      <w:ind w:firstLine="709"/>
      <w:jc w:val="center"/>
    </w:pPr>
  </w:style>
  <w:style w:type="paragraph" w:customStyle="1" w:styleId="ConsPlusNormal">
    <w:name w:val="ConsPlusNormal"/>
    <w:link w:val="ConsPlusNormal0"/>
    <w:semiHidden/>
    <w:rsid w:val="00EB34CB"/>
    <w:pPr>
      <w:widowControl w:val="0"/>
      <w:autoSpaceDE w:val="0"/>
      <w:autoSpaceDN w:val="0"/>
      <w:adjustRightInd w:val="0"/>
      <w:ind w:firstLine="720"/>
    </w:pPr>
    <w:rPr>
      <w:rFonts w:ascii="Arial" w:hAnsi="Arial" w:cs="Arial"/>
    </w:rPr>
  </w:style>
  <w:style w:type="paragraph" w:styleId="af2">
    <w:name w:val="Block Text"/>
    <w:basedOn w:val="a4"/>
    <w:semiHidden/>
    <w:rsid w:val="00EB34CB"/>
    <w:pPr>
      <w:spacing w:line="360" w:lineRule="auto"/>
      <w:ind w:left="360" w:right="-8" w:firstLine="709"/>
      <w:jc w:val="both"/>
    </w:pPr>
    <w:rPr>
      <w:bCs/>
      <w:sz w:val="28"/>
      <w:szCs w:val="28"/>
    </w:rPr>
  </w:style>
  <w:style w:type="paragraph" w:styleId="24">
    <w:name w:val="Body Text 2"/>
    <w:aliases w:val="Основной текст 2 Знак Знак Знак Знак Знак,Основной текст 2 Знак Знак Знак Знак"/>
    <w:basedOn w:val="a4"/>
    <w:link w:val="220"/>
    <w:semiHidden/>
    <w:rsid w:val="00EB34CB"/>
    <w:pPr>
      <w:spacing w:line="360" w:lineRule="auto"/>
      <w:ind w:firstLine="709"/>
      <w:jc w:val="center"/>
    </w:pPr>
    <w:rPr>
      <w:b/>
      <w:bCs/>
      <w:caps/>
    </w:rPr>
  </w:style>
  <w:style w:type="paragraph" w:styleId="25">
    <w:name w:val="Body Text Indent 2"/>
    <w:aliases w:val=" Знак4,Знак4"/>
    <w:basedOn w:val="a4"/>
    <w:link w:val="26"/>
    <w:semiHidden/>
    <w:rsid w:val="00EB34CB"/>
    <w:pPr>
      <w:spacing w:line="360" w:lineRule="auto"/>
      <w:ind w:left="360" w:firstLine="709"/>
      <w:jc w:val="center"/>
    </w:pPr>
    <w:rPr>
      <w:b/>
      <w:bCs/>
      <w:caps/>
    </w:rPr>
  </w:style>
  <w:style w:type="paragraph" w:styleId="33">
    <w:name w:val="Body Text Indent 3"/>
    <w:aliases w:val="дисер"/>
    <w:basedOn w:val="a4"/>
    <w:semiHidden/>
    <w:rsid w:val="00EB34CB"/>
    <w:pPr>
      <w:spacing w:line="360" w:lineRule="auto"/>
      <w:ind w:firstLine="540"/>
      <w:jc w:val="both"/>
    </w:pPr>
    <w:rPr>
      <w:sz w:val="28"/>
      <w:szCs w:val="28"/>
    </w:rPr>
  </w:style>
  <w:style w:type="paragraph" w:customStyle="1" w:styleId="ConsNormal">
    <w:name w:val="ConsNormal"/>
    <w:semiHidden/>
    <w:rsid w:val="00EB34CB"/>
    <w:pPr>
      <w:widowControl w:val="0"/>
      <w:autoSpaceDE w:val="0"/>
      <w:autoSpaceDN w:val="0"/>
      <w:adjustRightInd w:val="0"/>
      <w:ind w:firstLine="720"/>
    </w:pPr>
    <w:rPr>
      <w:rFonts w:ascii="Arial" w:hAnsi="Arial" w:cs="Arial"/>
    </w:rPr>
  </w:style>
  <w:style w:type="paragraph" w:styleId="a5">
    <w:name w:val="Body Text"/>
    <w:aliases w:val=" Знак1 Знак,Основной текст1,Знак1 Знак,Основной текст1 Знак,Основной текст Знак1,Основной текст Знак Знак,Основной текст Знак Знак Знак Знак Знак, Знак1 Знак Знак1,Основной текст1 Знак2,Знак1 Знак Знак1,Основной текст1 Знак Знак2, Знак7,b"/>
    <w:basedOn w:val="a4"/>
    <w:link w:val="27"/>
    <w:semiHidden/>
    <w:rsid w:val="00EB34CB"/>
    <w:pPr>
      <w:spacing w:line="360" w:lineRule="auto"/>
      <w:ind w:right="-8" w:firstLine="709"/>
      <w:jc w:val="both"/>
    </w:pPr>
    <w:rPr>
      <w:sz w:val="28"/>
    </w:rPr>
  </w:style>
  <w:style w:type="paragraph" w:customStyle="1" w:styleId="af3">
    <w:name w:val="Îáû÷íûé"/>
    <w:semiHidden/>
    <w:rsid w:val="00EB34CB"/>
    <w:rPr>
      <w:lang w:val="en-US"/>
    </w:rPr>
  </w:style>
  <w:style w:type="paragraph" w:customStyle="1" w:styleId="ConsNonformat">
    <w:name w:val="ConsNonformat"/>
    <w:semiHidden/>
    <w:rsid w:val="00EB34CB"/>
    <w:pPr>
      <w:widowControl w:val="0"/>
      <w:autoSpaceDE w:val="0"/>
      <w:autoSpaceDN w:val="0"/>
      <w:adjustRightInd w:val="0"/>
    </w:pPr>
    <w:rPr>
      <w:rFonts w:ascii="Courier New" w:hAnsi="Courier New" w:cs="Courier New"/>
    </w:rPr>
  </w:style>
  <w:style w:type="paragraph" w:customStyle="1" w:styleId="af4">
    <w:name w:val="Заглавие раздела"/>
    <w:basedOn w:val="21"/>
    <w:semiHidden/>
    <w:rsid w:val="00EB34CB"/>
    <w:pPr>
      <w:keepNext w:val="0"/>
      <w:tabs>
        <w:tab w:val="num" w:pos="555"/>
        <w:tab w:val="num" w:pos="1789"/>
      </w:tabs>
      <w:spacing w:before="0" w:after="240"/>
      <w:ind w:left="1789" w:right="709"/>
      <w:jc w:val="center"/>
    </w:pPr>
    <w:rPr>
      <w:rFonts w:ascii="Times New Roman" w:hAnsi="Times New Roman" w:cs="Times New Roman"/>
      <w:bCs w:val="0"/>
      <w:szCs w:val="24"/>
    </w:rPr>
  </w:style>
  <w:style w:type="paragraph" w:styleId="34">
    <w:name w:val="Body Text 3"/>
    <w:basedOn w:val="a4"/>
    <w:link w:val="35"/>
    <w:semiHidden/>
    <w:rsid w:val="00EB34CB"/>
    <w:pPr>
      <w:spacing w:after="120" w:line="360" w:lineRule="auto"/>
      <w:ind w:firstLine="709"/>
      <w:jc w:val="both"/>
    </w:pPr>
    <w:rPr>
      <w:sz w:val="16"/>
      <w:szCs w:val="16"/>
    </w:rPr>
  </w:style>
  <w:style w:type="paragraph" w:customStyle="1" w:styleId="13">
    <w:name w:val="Заголовок_1 Знак"/>
    <w:basedOn w:val="a4"/>
    <w:link w:val="14"/>
    <w:semiHidden/>
    <w:rsid w:val="00EB34CB"/>
    <w:pPr>
      <w:tabs>
        <w:tab w:val="num" w:pos="900"/>
      </w:tabs>
      <w:ind w:left="900" w:hanging="360"/>
      <w:jc w:val="center"/>
    </w:pPr>
  </w:style>
  <w:style w:type="character" w:customStyle="1" w:styleId="14">
    <w:name w:val="Заголовок_1 Знак Знак"/>
    <w:basedOn w:val="a6"/>
    <w:link w:val="13"/>
    <w:semiHidden/>
    <w:rsid w:val="00EB34CB"/>
    <w:rPr>
      <w:sz w:val="24"/>
      <w:szCs w:val="24"/>
      <w:lang w:val="ru-RU" w:eastAsia="ru-RU" w:bidi="ar-SA"/>
    </w:rPr>
  </w:style>
  <w:style w:type="paragraph" w:styleId="23">
    <w:name w:val="toc 2"/>
    <w:basedOn w:val="a4"/>
    <w:next w:val="a4"/>
    <w:autoRedefine/>
    <w:rsid w:val="006921E3"/>
    <w:pPr>
      <w:tabs>
        <w:tab w:val="right" w:leader="dot" w:pos="9730"/>
      </w:tabs>
      <w:ind w:left="720" w:hanging="311"/>
    </w:pPr>
    <w:rPr>
      <w:smallCaps/>
      <w:sz w:val="20"/>
      <w:szCs w:val="20"/>
    </w:rPr>
  </w:style>
  <w:style w:type="character" w:styleId="af5">
    <w:name w:val="FollowedHyperlink"/>
    <w:basedOn w:val="a6"/>
    <w:semiHidden/>
    <w:rsid w:val="00EB34CB"/>
    <w:rPr>
      <w:color w:val="800080"/>
      <w:u w:val="single"/>
    </w:rPr>
  </w:style>
  <w:style w:type="paragraph" w:styleId="af6">
    <w:name w:val="Title"/>
    <w:aliases w:val=" Знак5,Знак5"/>
    <w:basedOn w:val="a4"/>
    <w:link w:val="af7"/>
    <w:qFormat/>
    <w:rsid w:val="00EB34CB"/>
    <w:pPr>
      <w:spacing w:line="360" w:lineRule="auto"/>
      <w:ind w:firstLine="709"/>
      <w:jc w:val="center"/>
    </w:pPr>
    <w:rPr>
      <w:b/>
      <w:bCs/>
      <w:sz w:val="28"/>
      <w:szCs w:val="28"/>
    </w:rPr>
  </w:style>
  <w:style w:type="paragraph" w:customStyle="1" w:styleId="af8">
    <w:name w:val="Неразрывный основной текст"/>
    <w:basedOn w:val="a5"/>
    <w:semiHidden/>
    <w:rsid w:val="00EB34CB"/>
    <w:pPr>
      <w:keepNext/>
      <w:spacing w:after="240" w:line="240" w:lineRule="atLeast"/>
      <w:ind w:left="1080" w:right="0"/>
    </w:pPr>
    <w:rPr>
      <w:rFonts w:ascii="Arial" w:hAnsi="Arial" w:cs="Arial"/>
      <w:spacing w:val="-5"/>
      <w:sz w:val="20"/>
      <w:szCs w:val="20"/>
      <w:lang w:eastAsia="en-US"/>
    </w:rPr>
  </w:style>
  <w:style w:type="paragraph" w:customStyle="1" w:styleId="af9">
    <w:name w:val="Рисунок"/>
    <w:basedOn w:val="a4"/>
    <w:next w:val="afa"/>
    <w:semiHidden/>
    <w:rsid w:val="00EB34CB"/>
    <w:pPr>
      <w:keepNext/>
      <w:spacing w:line="360" w:lineRule="auto"/>
      <w:ind w:left="1080" w:firstLine="709"/>
      <w:jc w:val="both"/>
    </w:pPr>
    <w:rPr>
      <w:rFonts w:ascii="Arial" w:hAnsi="Arial" w:cs="Arial"/>
      <w:spacing w:val="-5"/>
      <w:sz w:val="20"/>
      <w:szCs w:val="20"/>
      <w:lang w:eastAsia="en-US"/>
    </w:rPr>
  </w:style>
  <w:style w:type="paragraph" w:styleId="afa">
    <w:name w:val="caption"/>
    <w:basedOn w:val="a4"/>
    <w:next w:val="a4"/>
    <w:qFormat/>
    <w:rsid w:val="00EB34CB"/>
    <w:pPr>
      <w:spacing w:line="360" w:lineRule="auto"/>
      <w:ind w:firstLine="709"/>
      <w:jc w:val="both"/>
    </w:pPr>
    <w:rPr>
      <w:b/>
      <w:bCs/>
      <w:sz w:val="20"/>
      <w:szCs w:val="20"/>
    </w:rPr>
  </w:style>
  <w:style w:type="paragraph" w:customStyle="1" w:styleId="afb">
    <w:name w:val="Название части"/>
    <w:basedOn w:val="a4"/>
    <w:semiHidden/>
    <w:rsid w:val="00EB34CB"/>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c">
    <w:name w:val="Subtitle"/>
    <w:basedOn w:val="af6"/>
    <w:next w:val="a5"/>
    <w:qFormat/>
    <w:rsid w:val="00EB34CB"/>
    <w:pPr>
      <w:keepNext/>
      <w:keepLines/>
      <w:spacing w:before="60" w:after="120" w:line="340" w:lineRule="atLeast"/>
      <w:jc w:val="left"/>
    </w:pPr>
    <w:rPr>
      <w:rFonts w:ascii="Arial" w:hAnsi="Arial" w:cs="Arial"/>
      <w:b w:val="0"/>
      <w:bCs w:val="0"/>
      <w:spacing w:val="-16"/>
      <w:kern w:val="28"/>
      <w:sz w:val="32"/>
      <w:szCs w:val="32"/>
      <w:lang w:eastAsia="en-US"/>
    </w:rPr>
  </w:style>
  <w:style w:type="paragraph" w:customStyle="1" w:styleId="afd">
    <w:name w:val="Подзаголовок главы"/>
    <w:basedOn w:val="afc"/>
    <w:semiHidden/>
    <w:rsid w:val="00EB34CB"/>
  </w:style>
  <w:style w:type="paragraph" w:customStyle="1" w:styleId="afe">
    <w:name w:val="Название предприятия"/>
    <w:basedOn w:val="a4"/>
    <w:semiHidden/>
    <w:rsid w:val="00EB34CB"/>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
    <w:name w:val="Маркированный_1"/>
    <w:basedOn w:val="a4"/>
    <w:link w:val="15"/>
    <w:semiHidden/>
    <w:rsid w:val="00EB34CB"/>
    <w:pPr>
      <w:numPr>
        <w:ilvl w:val="1"/>
        <w:numId w:val="2"/>
      </w:numPr>
      <w:tabs>
        <w:tab w:val="left" w:pos="900"/>
      </w:tabs>
      <w:spacing w:line="360" w:lineRule="auto"/>
      <w:jc w:val="both"/>
    </w:pPr>
  </w:style>
  <w:style w:type="character" w:customStyle="1" w:styleId="15">
    <w:name w:val="Маркированный_1 Знак"/>
    <w:basedOn w:val="a6"/>
    <w:link w:val="1"/>
    <w:semiHidden/>
    <w:rsid w:val="00EB34CB"/>
    <w:rPr>
      <w:sz w:val="24"/>
      <w:szCs w:val="24"/>
      <w:lang w:val="ru-RU" w:eastAsia="ru-RU" w:bidi="ar-SA"/>
    </w:rPr>
  </w:style>
  <w:style w:type="paragraph" w:customStyle="1" w:styleId="aff">
    <w:name w:val="Текст таблицы"/>
    <w:basedOn w:val="a4"/>
    <w:semiHidden/>
    <w:rsid w:val="00EB34CB"/>
    <w:pPr>
      <w:spacing w:before="60" w:line="360" w:lineRule="auto"/>
      <w:ind w:firstLine="709"/>
      <w:jc w:val="both"/>
    </w:pPr>
    <w:rPr>
      <w:rFonts w:ascii="Arial" w:hAnsi="Arial" w:cs="Arial"/>
      <w:spacing w:val="-5"/>
      <w:sz w:val="16"/>
      <w:szCs w:val="16"/>
      <w:lang w:eastAsia="en-US"/>
    </w:rPr>
  </w:style>
  <w:style w:type="paragraph" w:customStyle="1" w:styleId="aff0">
    <w:name w:val="Подчеркнутый"/>
    <w:basedOn w:val="a4"/>
    <w:link w:val="aff1"/>
    <w:semiHidden/>
    <w:rsid w:val="00EB34CB"/>
    <w:pPr>
      <w:spacing w:line="360" w:lineRule="auto"/>
      <w:ind w:firstLine="709"/>
      <w:jc w:val="both"/>
    </w:pPr>
    <w:rPr>
      <w:u w:val="single"/>
    </w:rPr>
  </w:style>
  <w:style w:type="character" w:customStyle="1" w:styleId="aff1">
    <w:name w:val="Подчеркнутый Знак"/>
    <w:basedOn w:val="a6"/>
    <w:link w:val="aff0"/>
    <w:rsid w:val="00EB34CB"/>
    <w:rPr>
      <w:sz w:val="24"/>
      <w:szCs w:val="24"/>
      <w:u w:val="single"/>
      <w:lang w:val="ru-RU" w:eastAsia="ru-RU" w:bidi="ar-SA"/>
    </w:rPr>
  </w:style>
  <w:style w:type="paragraph" w:customStyle="1" w:styleId="aff2">
    <w:name w:val="Название документа"/>
    <w:basedOn w:val="a4"/>
    <w:semiHidden/>
    <w:rsid w:val="00EB34CB"/>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3">
    <w:name w:val="Нижний колонтитул (четный)"/>
    <w:basedOn w:val="aa"/>
    <w:semiHidden/>
    <w:rsid w:val="00EB34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4">
    <w:name w:val="Нижний колонтитул (первый)"/>
    <w:basedOn w:val="aa"/>
    <w:semiHidden/>
    <w:rsid w:val="00EB34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5">
    <w:name w:val="Нижний колонтитул (нечетный)"/>
    <w:basedOn w:val="aa"/>
    <w:semiHidden/>
    <w:rsid w:val="00EB34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6">
    <w:name w:val="line number"/>
    <w:basedOn w:val="a6"/>
    <w:semiHidden/>
    <w:rsid w:val="00EB34CB"/>
    <w:rPr>
      <w:sz w:val="18"/>
      <w:szCs w:val="18"/>
    </w:rPr>
  </w:style>
  <w:style w:type="paragraph" w:styleId="aff7">
    <w:name w:val="List"/>
    <w:basedOn w:val="a5"/>
    <w:semiHidden/>
    <w:rsid w:val="00EB34CB"/>
    <w:pPr>
      <w:spacing w:after="240" w:line="240" w:lineRule="atLeast"/>
      <w:ind w:left="1440" w:right="0" w:hanging="360"/>
    </w:pPr>
    <w:rPr>
      <w:rFonts w:ascii="Arial" w:hAnsi="Arial" w:cs="Arial"/>
      <w:spacing w:val="-5"/>
      <w:sz w:val="20"/>
      <w:szCs w:val="20"/>
      <w:lang w:eastAsia="en-US"/>
    </w:rPr>
  </w:style>
  <w:style w:type="paragraph" w:styleId="28">
    <w:name w:val="List 2"/>
    <w:basedOn w:val="aff7"/>
    <w:semiHidden/>
    <w:rsid w:val="00EB34CB"/>
    <w:pPr>
      <w:ind w:left="1800"/>
    </w:pPr>
  </w:style>
  <w:style w:type="paragraph" w:styleId="36">
    <w:name w:val="List 3"/>
    <w:basedOn w:val="aff7"/>
    <w:semiHidden/>
    <w:rsid w:val="00EB34CB"/>
    <w:pPr>
      <w:ind w:left="2160"/>
    </w:pPr>
  </w:style>
  <w:style w:type="paragraph" w:styleId="41">
    <w:name w:val="List 4"/>
    <w:basedOn w:val="aff7"/>
    <w:semiHidden/>
    <w:rsid w:val="00EB34CB"/>
    <w:pPr>
      <w:ind w:left="2520"/>
    </w:pPr>
  </w:style>
  <w:style w:type="paragraph" w:styleId="51">
    <w:name w:val="List 5"/>
    <w:basedOn w:val="aff7"/>
    <w:semiHidden/>
    <w:rsid w:val="00EB34CB"/>
    <w:pPr>
      <w:ind w:left="2880"/>
    </w:pPr>
  </w:style>
  <w:style w:type="paragraph" w:styleId="29">
    <w:name w:val="List Bullet 2"/>
    <w:basedOn w:val="a4"/>
    <w:autoRedefine/>
    <w:semiHidden/>
    <w:rsid w:val="00EB34CB"/>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4"/>
    <w:autoRedefine/>
    <w:semiHidden/>
    <w:rsid w:val="00EB34CB"/>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4"/>
    <w:autoRedefine/>
    <w:semiHidden/>
    <w:rsid w:val="00EB34CB"/>
    <w:pPr>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4"/>
    <w:autoRedefine/>
    <w:semiHidden/>
    <w:rsid w:val="00EB34CB"/>
    <w:pPr>
      <w:tabs>
        <w:tab w:val="num" w:pos="552"/>
      </w:tabs>
      <w:spacing w:after="240" w:line="240" w:lineRule="atLeast"/>
      <w:ind w:left="2880" w:hanging="552"/>
      <w:jc w:val="both"/>
    </w:pPr>
    <w:rPr>
      <w:rFonts w:ascii="Arial" w:hAnsi="Arial" w:cs="Arial"/>
      <w:spacing w:val="-5"/>
      <w:sz w:val="20"/>
      <w:szCs w:val="20"/>
      <w:lang w:eastAsia="en-US"/>
    </w:rPr>
  </w:style>
  <w:style w:type="paragraph" w:styleId="aff8">
    <w:name w:val="List Continue"/>
    <w:basedOn w:val="aff7"/>
    <w:semiHidden/>
    <w:rsid w:val="00EB34CB"/>
    <w:pPr>
      <w:ind w:firstLine="0"/>
    </w:pPr>
  </w:style>
  <w:style w:type="paragraph" w:styleId="2a">
    <w:name w:val="List Continue 2"/>
    <w:basedOn w:val="aff8"/>
    <w:semiHidden/>
    <w:rsid w:val="00EB34CB"/>
    <w:pPr>
      <w:ind w:left="2160"/>
    </w:pPr>
  </w:style>
  <w:style w:type="paragraph" w:styleId="38">
    <w:name w:val="List Continue 3"/>
    <w:basedOn w:val="aff8"/>
    <w:semiHidden/>
    <w:rsid w:val="00EB34CB"/>
    <w:pPr>
      <w:ind w:left="2520"/>
    </w:pPr>
  </w:style>
  <w:style w:type="paragraph" w:styleId="43">
    <w:name w:val="List Continue 4"/>
    <w:basedOn w:val="aff8"/>
    <w:semiHidden/>
    <w:rsid w:val="00EB34CB"/>
    <w:pPr>
      <w:ind w:left="2880"/>
    </w:pPr>
  </w:style>
  <w:style w:type="paragraph" w:styleId="53">
    <w:name w:val="List Continue 5"/>
    <w:basedOn w:val="aff8"/>
    <w:semiHidden/>
    <w:rsid w:val="00EB34CB"/>
    <w:pPr>
      <w:ind w:left="3240"/>
    </w:pPr>
  </w:style>
  <w:style w:type="paragraph" w:styleId="aff9">
    <w:name w:val="List Number"/>
    <w:basedOn w:val="a4"/>
    <w:semiHidden/>
    <w:rsid w:val="00EB34CB"/>
    <w:pPr>
      <w:spacing w:before="100" w:beforeAutospacing="1" w:after="100" w:afterAutospacing="1" w:line="360" w:lineRule="auto"/>
      <w:ind w:firstLine="709"/>
      <w:jc w:val="both"/>
    </w:pPr>
    <w:rPr>
      <w:sz w:val="28"/>
      <w:szCs w:val="28"/>
    </w:rPr>
  </w:style>
  <w:style w:type="paragraph" w:styleId="39">
    <w:name w:val="List Number 3"/>
    <w:basedOn w:val="aff9"/>
    <w:semiHidden/>
    <w:rsid w:val="00EB34C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9"/>
    <w:semiHidden/>
    <w:rsid w:val="00EB34C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9"/>
    <w:semiHidden/>
    <w:rsid w:val="00EB34C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a">
    <w:name w:val="Normal Indent"/>
    <w:basedOn w:val="a4"/>
    <w:semiHidden/>
    <w:rsid w:val="00EB34CB"/>
    <w:pPr>
      <w:spacing w:line="360" w:lineRule="auto"/>
      <w:ind w:left="1440" w:firstLine="709"/>
      <w:jc w:val="both"/>
    </w:pPr>
    <w:rPr>
      <w:rFonts w:ascii="Arial" w:hAnsi="Arial" w:cs="Arial"/>
      <w:spacing w:val="-5"/>
      <w:sz w:val="20"/>
      <w:szCs w:val="20"/>
      <w:lang w:eastAsia="en-US"/>
    </w:rPr>
  </w:style>
  <w:style w:type="paragraph" w:customStyle="1" w:styleId="affb">
    <w:name w:val="Подзаголовок части"/>
    <w:basedOn w:val="a4"/>
    <w:next w:val="a5"/>
    <w:semiHidden/>
    <w:rsid w:val="00EB34CB"/>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c">
    <w:name w:val="Обратный адрес"/>
    <w:basedOn w:val="a4"/>
    <w:semiHidden/>
    <w:rsid w:val="00EB34CB"/>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d">
    <w:name w:val="Название раздела"/>
    <w:basedOn w:val="a4"/>
    <w:next w:val="a5"/>
    <w:semiHidden/>
    <w:rsid w:val="00EB34CB"/>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e">
    <w:name w:val="Подзаголовок титульного листа"/>
    <w:basedOn w:val="a4"/>
    <w:next w:val="a5"/>
    <w:semiHidden/>
    <w:rsid w:val="00EB34CB"/>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
    <w:name w:val="Надстрочный"/>
    <w:semiHidden/>
    <w:rsid w:val="00EB34CB"/>
    <w:rPr>
      <w:b/>
      <w:bCs/>
      <w:vertAlign w:val="superscript"/>
    </w:rPr>
  </w:style>
  <w:style w:type="paragraph" w:styleId="3a">
    <w:name w:val="toc 3"/>
    <w:basedOn w:val="a4"/>
    <w:next w:val="a4"/>
    <w:autoRedefine/>
    <w:rsid w:val="00EB34CB"/>
    <w:pPr>
      <w:spacing w:line="360" w:lineRule="auto"/>
      <w:ind w:left="480" w:firstLine="709"/>
    </w:pPr>
    <w:rPr>
      <w:i/>
      <w:iCs/>
      <w:sz w:val="20"/>
      <w:szCs w:val="20"/>
    </w:rPr>
  </w:style>
  <w:style w:type="character" w:styleId="HTML">
    <w:name w:val="HTML Sample"/>
    <w:basedOn w:val="a6"/>
    <w:semiHidden/>
    <w:rsid w:val="00EB34CB"/>
    <w:rPr>
      <w:rFonts w:ascii="Courier New" w:hAnsi="Courier New" w:cs="Courier New"/>
      <w:lang w:val="ru-RU"/>
    </w:rPr>
  </w:style>
  <w:style w:type="paragraph" w:styleId="2b">
    <w:name w:val="envelope return"/>
    <w:basedOn w:val="a4"/>
    <w:semiHidden/>
    <w:rsid w:val="00EB34CB"/>
    <w:pPr>
      <w:spacing w:line="360" w:lineRule="auto"/>
      <w:ind w:left="1080" w:firstLine="709"/>
      <w:jc w:val="both"/>
    </w:pPr>
    <w:rPr>
      <w:rFonts w:ascii="Arial" w:hAnsi="Arial" w:cs="Arial"/>
      <w:spacing w:val="-5"/>
      <w:sz w:val="20"/>
      <w:szCs w:val="20"/>
      <w:lang w:eastAsia="en-US"/>
    </w:rPr>
  </w:style>
  <w:style w:type="paragraph" w:styleId="afff0">
    <w:name w:val="Normal (Web)"/>
    <w:basedOn w:val="a4"/>
    <w:semiHidden/>
    <w:rsid w:val="00EB34CB"/>
    <w:pPr>
      <w:spacing w:line="360" w:lineRule="auto"/>
      <w:ind w:left="1080" w:firstLine="709"/>
      <w:jc w:val="both"/>
    </w:pPr>
    <w:rPr>
      <w:spacing w:val="-5"/>
      <w:sz w:val="28"/>
      <w:szCs w:val="28"/>
      <w:lang w:eastAsia="en-US"/>
    </w:rPr>
  </w:style>
  <w:style w:type="character" w:styleId="HTML0">
    <w:name w:val="HTML Definition"/>
    <w:basedOn w:val="a6"/>
    <w:semiHidden/>
    <w:rsid w:val="00EB34CB"/>
    <w:rPr>
      <w:i/>
      <w:iCs/>
      <w:lang w:val="ru-RU"/>
    </w:rPr>
  </w:style>
  <w:style w:type="character" w:styleId="HTML1">
    <w:name w:val="HTML Variable"/>
    <w:basedOn w:val="a6"/>
    <w:semiHidden/>
    <w:rsid w:val="00EB34CB"/>
    <w:rPr>
      <w:i/>
      <w:iCs/>
      <w:lang w:val="ru-RU"/>
    </w:rPr>
  </w:style>
  <w:style w:type="character" w:styleId="HTML2">
    <w:name w:val="HTML Typewriter"/>
    <w:basedOn w:val="a6"/>
    <w:semiHidden/>
    <w:rsid w:val="00EB34CB"/>
    <w:rPr>
      <w:rFonts w:ascii="Courier New" w:hAnsi="Courier New" w:cs="Courier New"/>
      <w:sz w:val="20"/>
      <w:szCs w:val="20"/>
      <w:lang w:val="ru-RU"/>
    </w:rPr>
  </w:style>
  <w:style w:type="paragraph" w:styleId="afff1">
    <w:name w:val="Signature"/>
    <w:basedOn w:val="a4"/>
    <w:semiHidden/>
    <w:rsid w:val="00EB34CB"/>
    <w:pPr>
      <w:spacing w:line="360" w:lineRule="auto"/>
      <w:ind w:left="4252" w:firstLine="709"/>
      <w:jc w:val="both"/>
    </w:pPr>
    <w:rPr>
      <w:rFonts w:ascii="Arial" w:hAnsi="Arial" w:cs="Arial"/>
      <w:spacing w:val="-5"/>
      <w:sz w:val="20"/>
      <w:szCs w:val="20"/>
      <w:lang w:eastAsia="en-US"/>
    </w:rPr>
  </w:style>
  <w:style w:type="paragraph" w:styleId="afff2">
    <w:name w:val="Salutation"/>
    <w:basedOn w:val="a4"/>
    <w:next w:val="a4"/>
    <w:semiHidden/>
    <w:rsid w:val="00EB34CB"/>
    <w:pPr>
      <w:spacing w:line="360" w:lineRule="auto"/>
      <w:ind w:left="1080" w:firstLine="709"/>
      <w:jc w:val="both"/>
    </w:pPr>
    <w:rPr>
      <w:rFonts w:ascii="Arial" w:hAnsi="Arial" w:cs="Arial"/>
      <w:spacing w:val="-5"/>
      <w:sz w:val="20"/>
      <w:szCs w:val="20"/>
      <w:lang w:eastAsia="en-US"/>
    </w:rPr>
  </w:style>
  <w:style w:type="paragraph" w:styleId="afff3">
    <w:name w:val="Closing"/>
    <w:basedOn w:val="a4"/>
    <w:semiHidden/>
    <w:rsid w:val="00EB34CB"/>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4"/>
    <w:semiHidden/>
    <w:rsid w:val="00EB34CB"/>
    <w:pPr>
      <w:spacing w:line="360" w:lineRule="auto"/>
      <w:ind w:left="1080" w:firstLine="709"/>
      <w:jc w:val="both"/>
    </w:pPr>
    <w:rPr>
      <w:rFonts w:ascii="Courier New" w:hAnsi="Courier New" w:cs="Courier New"/>
      <w:spacing w:val="-5"/>
      <w:sz w:val="20"/>
      <w:szCs w:val="20"/>
      <w:lang w:eastAsia="en-US"/>
    </w:rPr>
  </w:style>
  <w:style w:type="character" w:styleId="afff4">
    <w:name w:val="Strong"/>
    <w:basedOn w:val="a6"/>
    <w:qFormat/>
    <w:rsid w:val="00EB34CB"/>
    <w:rPr>
      <w:b/>
      <w:bCs/>
      <w:lang w:val="ru-RU"/>
    </w:rPr>
  </w:style>
  <w:style w:type="paragraph" w:styleId="afff5">
    <w:name w:val="Plain Text"/>
    <w:basedOn w:val="a4"/>
    <w:link w:val="afff6"/>
    <w:semiHidden/>
    <w:rsid w:val="00EB34CB"/>
    <w:pPr>
      <w:spacing w:line="360" w:lineRule="auto"/>
      <w:ind w:left="1080" w:firstLine="709"/>
      <w:jc w:val="both"/>
    </w:pPr>
    <w:rPr>
      <w:rFonts w:ascii="Courier New" w:hAnsi="Courier New" w:cs="Courier New"/>
      <w:spacing w:val="-5"/>
      <w:sz w:val="20"/>
      <w:szCs w:val="20"/>
      <w:lang w:eastAsia="en-US"/>
    </w:rPr>
  </w:style>
  <w:style w:type="paragraph" w:styleId="afff7">
    <w:name w:val="E-mail Signature"/>
    <w:basedOn w:val="a4"/>
    <w:semiHidden/>
    <w:rsid w:val="00EB34CB"/>
    <w:pPr>
      <w:spacing w:line="360" w:lineRule="auto"/>
      <w:ind w:left="1080" w:firstLine="709"/>
      <w:jc w:val="both"/>
    </w:pPr>
    <w:rPr>
      <w:rFonts w:ascii="Arial" w:hAnsi="Arial" w:cs="Arial"/>
      <w:spacing w:val="-5"/>
      <w:sz w:val="20"/>
      <w:szCs w:val="20"/>
      <w:lang w:eastAsia="en-US"/>
    </w:rPr>
  </w:style>
  <w:style w:type="paragraph" w:customStyle="1" w:styleId="afff8">
    <w:name w:val="Обычный в таблице"/>
    <w:basedOn w:val="a4"/>
    <w:semiHidden/>
    <w:rsid w:val="00EB34CB"/>
    <w:pPr>
      <w:jc w:val="center"/>
    </w:pPr>
  </w:style>
  <w:style w:type="paragraph" w:customStyle="1" w:styleId="ConsTitle">
    <w:name w:val="ConsTitle"/>
    <w:semiHidden/>
    <w:rsid w:val="00EB34CB"/>
    <w:pPr>
      <w:widowControl w:val="0"/>
      <w:autoSpaceDE w:val="0"/>
      <w:autoSpaceDN w:val="0"/>
      <w:adjustRightInd w:val="0"/>
      <w:ind w:right="19772"/>
    </w:pPr>
    <w:rPr>
      <w:rFonts w:ascii="Arial" w:hAnsi="Arial" w:cs="Arial"/>
      <w:b/>
      <w:bCs/>
      <w:sz w:val="16"/>
      <w:szCs w:val="16"/>
    </w:rPr>
  </w:style>
  <w:style w:type="paragraph" w:customStyle="1" w:styleId="16">
    <w:name w:val="Стиль1"/>
    <w:basedOn w:val="a4"/>
    <w:semiHidden/>
    <w:rsid w:val="00EB34CB"/>
    <w:pPr>
      <w:spacing w:line="360" w:lineRule="auto"/>
      <w:ind w:firstLine="540"/>
      <w:jc w:val="center"/>
    </w:pPr>
    <w:rPr>
      <w:b/>
    </w:rPr>
  </w:style>
  <w:style w:type="paragraph" w:customStyle="1" w:styleId="2c">
    <w:name w:val="Стиль2"/>
    <w:basedOn w:val="a4"/>
    <w:next w:val="16"/>
    <w:semiHidden/>
    <w:rsid w:val="00EB34CB"/>
    <w:pPr>
      <w:spacing w:line="360" w:lineRule="auto"/>
      <w:ind w:right="-8" w:firstLine="720"/>
      <w:jc w:val="center"/>
    </w:pPr>
    <w:rPr>
      <w:b/>
      <w:caps/>
    </w:rPr>
  </w:style>
  <w:style w:type="numbering" w:styleId="111111">
    <w:name w:val="Outline List 2"/>
    <w:basedOn w:val="a8"/>
    <w:semiHidden/>
    <w:rsid w:val="00EB34CB"/>
    <w:pPr>
      <w:numPr>
        <w:numId w:val="3"/>
      </w:numPr>
    </w:pPr>
  </w:style>
  <w:style w:type="numbering" w:styleId="1ai">
    <w:name w:val="Outline List 1"/>
    <w:basedOn w:val="a8"/>
    <w:semiHidden/>
    <w:rsid w:val="00EB34CB"/>
    <w:pPr>
      <w:numPr>
        <w:numId w:val="4"/>
      </w:numPr>
    </w:pPr>
  </w:style>
  <w:style w:type="character" w:styleId="afff9">
    <w:name w:val="annotation reference"/>
    <w:basedOn w:val="a6"/>
    <w:semiHidden/>
    <w:rsid w:val="00EB34CB"/>
    <w:rPr>
      <w:sz w:val="16"/>
      <w:szCs w:val="16"/>
    </w:rPr>
  </w:style>
  <w:style w:type="paragraph" w:styleId="afffa">
    <w:name w:val="annotation text"/>
    <w:basedOn w:val="a4"/>
    <w:semiHidden/>
    <w:rsid w:val="00EB34CB"/>
    <w:pPr>
      <w:spacing w:line="360" w:lineRule="auto"/>
      <w:ind w:firstLine="680"/>
      <w:jc w:val="both"/>
    </w:pPr>
    <w:rPr>
      <w:sz w:val="20"/>
      <w:szCs w:val="20"/>
    </w:rPr>
  </w:style>
  <w:style w:type="paragraph" w:styleId="afffb">
    <w:name w:val="annotation subject"/>
    <w:basedOn w:val="afffa"/>
    <w:next w:val="afffa"/>
    <w:semiHidden/>
    <w:rsid w:val="00EB34CB"/>
    <w:rPr>
      <w:b/>
      <w:bCs/>
    </w:rPr>
  </w:style>
  <w:style w:type="paragraph" w:styleId="afffc">
    <w:name w:val="Balloon Text"/>
    <w:aliases w:val=" Знак1"/>
    <w:basedOn w:val="a4"/>
    <w:link w:val="afffd"/>
    <w:semiHidden/>
    <w:rsid w:val="00EB34CB"/>
    <w:pPr>
      <w:spacing w:line="360" w:lineRule="auto"/>
      <w:ind w:firstLine="680"/>
      <w:jc w:val="both"/>
    </w:pPr>
    <w:rPr>
      <w:rFonts w:ascii="Tahoma" w:hAnsi="Tahoma" w:cs="Tahoma"/>
      <w:sz w:val="16"/>
      <w:szCs w:val="16"/>
    </w:rPr>
  </w:style>
  <w:style w:type="character" w:customStyle="1" w:styleId="110">
    <w:name w:val="Маркированный_1 Знак1"/>
    <w:basedOn w:val="a6"/>
    <w:semiHidden/>
    <w:rsid w:val="00EB34CB"/>
  </w:style>
  <w:style w:type="paragraph" w:styleId="afffe">
    <w:name w:val="Document Map"/>
    <w:basedOn w:val="a4"/>
    <w:semiHidden/>
    <w:rsid w:val="00EB34CB"/>
    <w:pPr>
      <w:shd w:val="clear" w:color="auto" w:fill="000080"/>
      <w:spacing w:line="360" w:lineRule="auto"/>
      <w:ind w:firstLine="709"/>
      <w:jc w:val="both"/>
    </w:pPr>
    <w:rPr>
      <w:rFonts w:ascii="Tahoma" w:hAnsi="Tahoma" w:cs="Tahoma"/>
      <w:sz w:val="28"/>
      <w:szCs w:val="28"/>
    </w:rPr>
  </w:style>
  <w:style w:type="paragraph" w:customStyle="1" w:styleId="affff">
    <w:name w:val="База заголовка"/>
    <w:basedOn w:val="a4"/>
    <w:next w:val="a5"/>
    <w:semiHidden/>
    <w:rsid w:val="00EB34CB"/>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0">
    <w:name w:val="Цитаты"/>
    <w:basedOn w:val="a4"/>
    <w:semiHidden/>
    <w:rsid w:val="00EB34C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1">
    <w:name w:val="Заголовок части"/>
    <w:basedOn w:val="a4"/>
    <w:semiHidden/>
    <w:rsid w:val="00EB34CB"/>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ConsPlusNonformat">
    <w:name w:val="ConsPlusNonformat"/>
    <w:semiHidden/>
    <w:rsid w:val="00EB34CB"/>
    <w:pPr>
      <w:autoSpaceDE w:val="0"/>
      <w:autoSpaceDN w:val="0"/>
      <w:adjustRightInd w:val="0"/>
    </w:pPr>
    <w:rPr>
      <w:rFonts w:ascii="Courier New" w:hAnsi="Courier New" w:cs="Courier New"/>
    </w:rPr>
  </w:style>
  <w:style w:type="paragraph" w:customStyle="1" w:styleId="affff2">
    <w:name w:val="База сноски"/>
    <w:basedOn w:val="a4"/>
    <w:semiHidden/>
    <w:rsid w:val="00EB34CB"/>
    <w:pPr>
      <w:keepLines/>
      <w:spacing w:line="200" w:lineRule="atLeast"/>
      <w:ind w:left="1080" w:firstLine="709"/>
      <w:jc w:val="both"/>
    </w:pPr>
    <w:rPr>
      <w:rFonts w:ascii="Arial" w:hAnsi="Arial" w:cs="Arial"/>
      <w:spacing w:val="-5"/>
      <w:sz w:val="16"/>
      <w:szCs w:val="16"/>
      <w:lang w:eastAsia="en-US"/>
    </w:rPr>
  </w:style>
  <w:style w:type="paragraph" w:customStyle="1" w:styleId="affff3">
    <w:name w:val="Заголовок титульного листа"/>
    <w:basedOn w:val="a4"/>
    <w:next w:val="a4"/>
    <w:semiHidden/>
    <w:rsid w:val="00EB34CB"/>
    <w:pPr>
      <w:spacing w:line="360" w:lineRule="auto"/>
      <w:ind w:left="3060"/>
      <w:jc w:val="right"/>
    </w:pPr>
    <w:rPr>
      <w:b/>
      <w:caps/>
    </w:rPr>
  </w:style>
  <w:style w:type="character" w:styleId="affff4">
    <w:name w:val="Emphasis"/>
    <w:basedOn w:val="a6"/>
    <w:qFormat/>
    <w:rsid w:val="00EB34CB"/>
    <w:rPr>
      <w:rFonts w:ascii="Arial Black" w:hAnsi="Arial Black" w:cs="Arial Black"/>
      <w:spacing w:val="-4"/>
      <w:sz w:val="18"/>
      <w:szCs w:val="18"/>
    </w:rPr>
  </w:style>
  <w:style w:type="paragraph" w:customStyle="1" w:styleId="affff5">
    <w:name w:val="База верхнего колонтитула"/>
    <w:basedOn w:val="a4"/>
    <w:semiHidden/>
    <w:rsid w:val="00EB34CB"/>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6">
    <w:name w:val="Верхний колонтитул (четный)"/>
    <w:basedOn w:val="ad"/>
    <w:semiHidden/>
    <w:rsid w:val="00EB34C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7">
    <w:name w:val="Верхний колонтитул (первый)"/>
    <w:basedOn w:val="ad"/>
    <w:semiHidden/>
    <w:rsid w:val="00EB34CB"/>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8">
    <w:name w:val="Верхний колонтитул (нечетный)"/>
    <w:basedOn w:val="ad"/>
    <w:semiHidden/>
    <w:rsid w:val="00EB34C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9">
    <w:name w:val="База указателя"/>
    <w:basedOn w:val="a4"/>
    <w:semiHidden/>
    <w:rsid w:val="00EB34CB"/>
    <w:pPr>
      <w:spacing w:line="240" w:lineRule="atLeast"/>
      <w:ind w:left="360" w:hanging="360"/>
      <w:jc w:val="both"/>
    </w:pPr>
    <w:rPr>
      <w:rFonts w:ascii="Arial" w:hAnsi="Arial" w:cs="Arial"/>
      <w:spacing w:val="-5"/>
      <w:sz w:val="18"/>
      <w:szCs w:val="18"/>
      <w:lang w:eastAsia="en-US"/>
    </w:rPr>
  </w:style>
  <w:style w:type="character" w:customStyle="1" w:styleId="affffa">
    <w:name w:val="Вступление"/>
    <w:semiHidden/>
    <w:rsid w:val="00EB34CB"/>
    <w:rPr>
      <w:rFonts w:ascii="Arial Black" w:hAnsi="Arial Black" w:cs="Arial Black"/>
      <w:spacing w:val="-4"/>
      <w:sz w:val="18"/>
      <w:szCs w:val="18"/>
    </w:rPr>
  </w:style>
  <w:style w:type="paragraph" w:styleId="affffb">
    <w:name w:val="List Bullet"/>
    <w:basedOn w:val="1"/>
    <w:autoRedefine/>
    <w:rsid w:val="00EB34CB"/>
    <w:pPr>
      <w:numPr>
        <w:ilvl w:val="0"/>
        <w:numId w:val="0"/>
      </w:numPr>
      <w:tabs>
        <w:tab w:val="clear" w:pos="900"/>
      </w:tabs>
    </w:pPr>
    <w:rPr>
      <w:color w:val="333399"/>
      <w:w w:val="109"/>
    </w:rPr>
  </w:style>
  <w:style w:type="paragraph" w:customStyle="1" w:styleId="affffc">
    <w:name w:val="Заголовок таблицы"/>
    <w:basedOn w:val="a4"/>
    <w:semiHidden/>
    <w:rsid w:val="00EB34CB"/>
    <w:pPr>
      <w:spacing w:before="60" w:line="360" w:lineRule="auto"/>
      <w:ind w:firstLine="709"/>
      <w:jc w:val="center"/>
    </w:pPr>
    <w:rPr>
      <w:rFonts w:ascii="Arial Black" w:hAnsi="Arial Black" w:cs="Arial Black"/>
      <w:spacing w:val="-5"/>
      <w:sz w:val="16"/>
      <w:szCs w:val="16"/>
      <w:lang w:eastAsia="en-US"/>
    </w:rPr>
  </w:style>
  <w:style w:type="paragraph" w:styleId="affffd">
    <w:name w:val="Message Header"/>
    <w:basedOn w:val="a5"/>
    <w:semiHidden/>
    <w:rsid w:val="00EB34CB"/>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e">
    <w:name w:val="Девиз"/>
    <w:basedOn w:val="a6"/>
    <w:semiHidden/>
    <w:rsid w:val="00EB34CB"/>
    <w:rPr>
      <w:i/>
      <w:iCs/>
      <w:spacing w:val="-6"/>
      <w:sz w:val="24"/>
      <w:szCs w:val="24"/>
      <w:lang w:val="ru-RU"/>
    </w:rPr>
  </w:style>
  <w:style w:type="paragraph" w:customStyle="1" w:styleId="afffff">
    <w:name w:val="База оглавления"/>
    <w:basedOn w:val="a4"/>
    <w:semiHidden/>
    <w:rsid w:val="00EB34CB"/>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4">
    <w:name w:val="HTML Address"/>
    <w:basedOn w:val="a4"/>
    <w:semiHidden/>
    <w:rsid w:val="00EB34CB"/>
    <w:pPr>
      <w:spacing w:line="360" w:lineRule="auto"/>
      <w:ind w:left="1080" w:firstLine="709"/>
      <w:jc w:val="both"/>
    </w:pPr>
    <w:rPr>
      <w:rFonts w:ascii="Arial" w:hAnsi="Arial" w:cs="Arial"/>
      <w:i/>
      <w:iCs/>
      <w:spacing w:val="-5"/>
      <w:sz w:val="20"/>
      <w:szCs w:val="20"/>
      <w:lang w:eastAsia="en-US"/>
    </w:rPr>
  </w:style>
  <w:style w:type="paragraph" w:styleId="afffff0">
    <w:name w:val="envelope address"/>
    <w:basedOn w:val="a4"/>
    <w:semiHidden/>
    <w:rsid w:val="00EB34C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5">
    <w:name w:val="HTML Acronym"/>
    <w:basedOn w:val="a6"/>
    <w:semiHidden/>
    <w:rsid w:val="00EB34CB"/>
    <w:rPr>
      <w:lang w:val="ru-RU"/>
    </w:rPr>
  </w:style>
  <w:style w:type="paragraph" w:styleId="afffff1">
    <w:name w:val="Date"/>
    <w:basedOn w:val="a4"/>
    <w:next w:val="a4"/>
    <w:semiHidden/>
    <w:rsid w:val="00EB34CB"/>
    <w:pPr>
      <w:spacing w:line="360" w:lineRule="auto"/>
      <w:ind w:left="1080" w:firstLine="709"/>
      <w:jc w:val="both"/>
    </w:pPr>
    <w:rPr>
      <w:rFonts w:ascii="Arial" w:hAnsi="Arial" w:cs="Arial"/>
      <w:spacing w:val="-5"/>
      <w:sz w:val="20"/>
      <w:szCs w:val="20"/>
      <w:lang w:eastAsia="en-US"/>
    </w:rPr>
  </w:style>
  <w:style w:type="paragraph" w:styleId="afffff2">
    <w:name w:val="Note Heading"/>
    <w:basedOn w:val="a4"/>
    <w:next w:val="a4"/>
    <w:semiHidden/>
    <w:rsid w:val="00EB34CB"/>
    <w:pPr>
      <w:spacing w:line="360" w:lineRule="auto"/>
      <w:ind w:left="1080" w:firstLine="709"/>
      <w:jc w:val="both"/>
    </w:pPr>
    <w:rPr>
      <w:rFonts w:ascii="Arial" w:hAnsi="Arial" w:cs="Arial"/>
      <w:spacing w:val="-5"/>
      <w:sz w:val="20"/>
      <w:szCs w:val="20"/>
      <w:lang w:eastAsia="en-US"/>
    </w:rPr>
  </w:style>
  <w:style w:type="character" w:styleId="HTML6">
    <w:name w:val="HTML Keyboard"/>
    <w:basedOn w:val="a6"/>
    <w:semiHidden/>
    <w:rsid w:val="00EB34CB"/>
    <w:rPr>
      <w:rFonts w:ascii="Courier New" w:hAnsi="Courier New" w:cs="Courier New"/>
      <w:sz w:val="20"/>
      <w:szCs w:val="20"/>
      <w:lang w:val="ru-RU"/>
    </w:rPr>
  </w:style>
  <w:style w:type="character" w:styleId="HTML7">
    <w:name w:val="HTML Code"/>
    <w:basedOn w:val="a6"/>
    <w:semiHidden/>
    <w:rsid w:val="00EB34CB"/>
    <w:rPr>
      <w:rFonts w:ascii="Courier New" w:hAnsi="Courier New" w:cs="Courier New"/>
      <w:sz w:val="20"/>
      <w:szCs w:val="20"/>
      <w:lang w:val="ru-RU"/>
    </w:rPr>
  </w:style>
  <w:style w:type="paragraph" w:styleId="afffff3">
    <w:name w:val="Body Text First Indent"/>
    <w:basedOn w:val="a5"/>
    <w:semiHidden/>
    <w:rsid w:val="00EB34CB"/>
    <w:pPr>
      <w:spacing w:after="120"/>
      <w:ind w:left="1080" w:right="0" w:firstLine="210"/>
    </w:pPr>
    <w:rPr>
      <w:rFonts w:ascii="Arial" w:hAnsi="Arial" w:cs="Arial"/>
      <w:spacing w:val="-5"/>
      <w:sz w:val="20"/>
      <w:szCs w:val="20"/>
      <w:lang w:eastAsia="en-US"/>
    </w:rPr>
  </w:style>
  <w:style w:type="paragraph" w:styleId="2d">
    <w:name w:val="Body Text First Indent 2"/>
    <w:basedOn w:val="af0"/>
    <w:semiHidden/>
    <w:rsid w:val="00EB34CB"/>
    <w:pPr>
      <w:spacing w:after="120"/>
      <w:ind w:left="283" w:firstLine="210"/>
      <w:jc w:val="left"/>
    </w:pPr>
    <w:rPr>
      <w:rFonts w:ascii="Arial" w:hAnsi="Arial" w:cs="Arial"/>
      <w:spacing w:val="-5"/>
      <w:sz w:val="20"/>
      <w:szCs w:val="20"/>
      <w:lang w:eastAsia="en-US"/>
    </w:rPr>
  </w:style>
  <w:style w:type="character" w:styleId="HTML8">
    <w:name w:val="HTML Cite"/>
    <w:basedOn w:val="a6"/>
    <w:semiHidden/>
    <w:rsid w:val="00EB34CB"/>
    <w:rPr>
      <w:i/>
      <w:iCs/>
      <w:lang w:val="ru-RU"/>
    </w:rPr>
  </w:style>
  <w:style w:type="paragraph" w:customStyle="1" w:styleId="Caption">
    <w:name w:val="Caption"/>
    <w:basedOn w:val="a4"/>
    <w:semiHidden/>
    <w:rsid w:val="00EB34CB"/>
    <w:pPr>
      <w:spacing w:line="360" w:lineRule="auto"/>
      <w:ind w:left="1080" w:firstLine="709"/>
      <w:jc w:val="both"/>
    </w:pPr>
    <w:rPr>
      <w:rFonts w:ascii="Arial" w:hAnsi="Arial" w:cs="Arial"/>
      <w:spacing w:val="-5"/>
      <w:sz w:val="20"/>
      <w:szCs w:val="20"/>
    </w:rPr>
  </w:style>
  <w:style w:type="character" w:customStyle="1" w:styleId="afffff4">
    <w:name w:val="Знак"/>
    <w:basedOn w:val="a6"/>
    <w:semiHidden/>
    <w:rsid w:val="00EB34CB"/>
    <w:rPr>
      <w:rFonts w:ascii="Arial" w:hAnsi="Arial" w:cs="Arial"/>
      <w:b/>
      <w:bCs/>
      <w:i/>
      <w:iCs/>
      <w:sz w:val="28"/>
      <w:szCs w:val="28"/>
      <w:lang w:val="ru-RU" w:eastAsia="ru-RU" w:bidi="ar-SA"/>
    </w:rPr>
  </w:style>
  <w:style w:type="paragraph" w:styleId="45">
    <w:name w:val="toc 4"/>
    <w:basedOn w:val="a4"/>
    <w:next w:val="a4"/>
    <w:autoRedefine/>
    <w:semiHidden/>
    <w:rsid w:val="00EB34CB"/>
    <w:pPr>
      <w:spacing w:line="360" w:lineRule="auto"/>
      <w:ind w:left="720" w:firstLine="709"/>
    </w:pPr>
    <w:rPr>
      <w:sz w:val="18"/>
      <w:szCs w:val="18"/>
    </w:rPr>
  </w:style>
  <w:style w:type="paragraph" w:styleId="55">
    <w:name w:val="toc 5"/>
    <w:basedOn w:val="a4"/>
    <w:next w:val="a4"/>
    <w:autoRedefine/>
    <w:semiHidden/>
    <w:rsid w:val="00EB34CB"/>
    <w:pPr>
      <w:spacing w:line="360" w:lineRule="auto"/>
      <w:ind w:left="960" w:firstLine="709"/>
    </w:pPr>
    <w:rPr>
      <w:sz w:val="18"/>
      <w:szCs w:val="18"/>
    </w:rPr>
  </w:style>
  <w:style w:type="paragraph" w:styleId="61">
    <w:name w:val="toc 6"/>
    <w:basedOn w:val="a4"/>
    <w:next w:val="a4"/>
    <w:autoRedefine/>
    <w:semiHidden/>
    <w:rsid w:val="00EB34CB"/>
    <w:pPr>
      <w:spacing w:line="360" w:lineRule="auto"/>
      <w:ind w:left="1200" w:firstLine="709"/>
    </w:pPr>
    <w:rPr>
      <w:sz w:val="18"/>
      <w:szCs w:val="18"/>
    </w:rPr>
  </w:style>
  <w:style w:type="paragraph" w:styleId="70">
    <w:name w:val="toc 7"/>
    <w:basedOn w:val="a4"/>
    <w:next w:val="a4"/>
    <w:autoRedefine/>
    <w:semiHidden/>
    <w:rsid w:val="00EB34CB"/>
    <w:pPr>
      <w:spacing w:line="360" w:lineRule="auto"/>
      <w:ind w:left="1440" w:firstLine="709"/>
    </w:pPr>
    <w:rPr>
      <w:sz w:val="18"/>
      <w:szCs w:val="18"/>
    </w:rPr>
  </w:style>
  <w:style w:type="paragraph" w:styleId="80">
    <w:name w:val="toc 8"/>
    <w:basedOn w:val="a4"/>
    <w:next w:val="a4"/>
    <w:autoRedefine/>
    <w:semiHidden/>
    <w:rsid w:val="00EB34CB"/>
    <w:pPr>
      <w:spacing w:line="360" w:lineRule="auto"/>
      <w:ind w:left="1680" w:firstLine="709"/>
    </w:pPr>
    <w:rPr>
      <w:sz w:val="18"/>
      <w:szCs w:val="18"/>
    </w:rPr>
  </w:style>
  <w:style w:type="paragraph" w:styleId="91">
    <w:name w:val="toc 9"/>
    <w:basedOn w:val="a4"/>
    <w:next w:val="a4"/>
    <w:autoRedefine/>
    <w:semiHidden/>
    <w:rsid w:val="00EB34CB"/>
    <w:pPr>
      <w:spacing w:line="360" w:lineRule="auto"/>
      <w:ind w:left="1920" w:firstLine="709"/>
    </w:pPr>
    <w:rPr>
      <w:sz w:val="18"/>
      <w:szCs w:val="18"/>
    </w:rPr>
  </w:style>
  <w:style w:type="paragraph" w:customStyle="1" w:styleId="210">
    <w:name w:val="Основной текст 21"/>
    <w:basedOn w:val="a4"/>
    <w:semiHidden/>
    <w:rsid w:val="00EB34CB"/>
    <w:pPr>
      <w:spacing w:line="360" w:lineRule="auto"/>
      <w:ind w:left="426" w:hanging="426"/>
      <w:jc w:val="both"/>
    </w:pPr>
    <w:rPr>
      <w:b/>
      <w:sz w:val="28"/>
      <w:szCs w:val="20"/>
    </w:rPr>
  </w:style>
  <w:style w:type="paragraph" w:customStyle="1" w:styleId="17">
    <w:name w:val="Цитата1"/>
    <w:basedOn w:val="a4"/>
    <w:semiHidden/>
    <w:rsid w:val="00EB34CB"/>
    <w:pPr>
      <w:spacing w:line="360" w:lineRule="auto"/>
      <w:ind w:left="526" w:right="43" w:firstLine="709"/>
      <w:jc w:val="both"/>
    </w:pPr>
    <w:rPr>
      <w:sz w:val="28"/>
      <w:szCs w:val="20"/>
    </w:rPr>
  </w:style>
  <w:style w:type="paragraph" w:customStyle="1" w:styleId="18">
    <w:name w:val="Маркированный список1"/>
    <w:basedOn w:val="a4"/>
    <w:semiHidden/>
    <w:rsid w:val="00EB34CB"/>
    <w:pPr>
      <w:spacing w:before="100" w:beforeAutospacing="1" w:after="100" w:afterAutospacing="1" w:line="360" w:lineRule="auto"/>
      <w:ind w:firstLine="709"/>
      <w:jc w:val="both"/>
    </w:pPr>
    <w:rPr>
      <w:sz w:val="28"/>
    </w:rPr>
  </w:style>
  <w:style w:type="paragraph" w:customStyle="1" w:styleId="19">
    <w:name w:val="Нумерованный список1"/>
    <w:basedOn w:val="a4"/>
    <w:semiHidden/>
    <w:rsid w:val="00EB34CB"/>
    <w:pPr>
      <w:spacing w:before="100" w:beforeAutospacing="1" w:after="100" w:afterAutospacing="1" w:line="360" w:lineRule="auto"/>
      <w:ind w:firstLine="709"/>
      <w:jc w:val="both"/>
    </w:pPr>
    <w:rPr>
      <w:sz w:val="28"/>
    </w:rPr>
  </w:style>
  <w:style w:type="table" w:styleId="-1">
    <w:name w:val="Table Web 1"/>
    <w:basedOn w:val="a7"/>
    <w:semiHidden/>
    <w:rsid w:val="00EB34C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EB34C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EB34C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5">
    <w:name w:val="Table Elegant"/>
    <w:basedOn w:val="a7"/>
    <w:semiHidden/>
    <w:rsid w:val="00EB34C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7"/>
    <w:semiHidden/>
    <w:rsid w:val="00EB34C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7"/>
    <w:semiHidden/>
    <w:rsid w:val="00EB34C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7"/>
    <w:semiHidden/>
    <w:rsid w:val="00EB34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7"/>
    <w:semiHidden/>
    <w:rsid w:val="00EB34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semiHidden/>
    <w:rsid w:val="00EB34C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rsid w:val="00EB34C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7"/>
    <w:semiHidden/>
    <w:rsid w:val="00EB34C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7"/>
    <w:semiHidden/>
    <w:rsid w:val="00EB34C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semiHidden/>
    <w:rsid w:val="00EB34C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7"/>
    <w:semiHidden/>
    <w:rsid w:val="00EB34C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7"/>
    <w:semiHidden/>
    <w:rsid w:val="00EB34C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semiHidden/>
    <w:rsid w:val="00EB34C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7"/>
    <w:semiHidden/>
    <w:rsid w:val="00EB34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7"/>
    <w:semiHidden/>
    <w:rsid w:val="00EB34C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semiHidden/>
    <w:rsid w:val="00EB34C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semiHidden/>
    <w:rsid w:val="00EB34C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semiHidden/>
    <w:rsid w:val="00EB34C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rsid w:val="00EB34C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semiHidden/>
    <w:rsid w:val="00EB34C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EB34C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Table Contemporary"/>
    <w:basedOn w:val="a7"/>
    <w:semiHidden/>
    <w:rsid w:val="00EB34C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Professional"/>
    <w:basedOn w:val="a7"/>
    <w:semiHidden/>
    <w:rsid w:val="00EB34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8"/>
    <w:semiHidden/>
    <w:rsid w:val="00EB34CB"/>
    <w:pPr>
      <w:numPr>
        <w:numId w:val="5"/>
      </w:numPr>
    </w:pPr>
  </w:style>
  <w:style w:type="table" w:styleId="1f">
    <w:name w:val="Table Columns 1"/>
    <w:basedOn w:val="a7"/>
    <w:semiHidden/>
    <w:rsid w:val="00EB34C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7"/>
    <w:semiHidden/>
    <w:rsid w:val="00EB34C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semiHidden/>
    <w:rsid w:val="00EB34C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semiHidden/>
    <w:rsid w:val="00EB34C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semiHidden/>
    <w:rsid w:val="00EB34C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EB34C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EB34C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EB34C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EB34C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EB34C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EB34C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EB34C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EB34C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8">
    <w:name w:val="Table Theme"/>
    <w:basedOn w:val="a7"/>
    <w:semiHidden/>
    <w:rsid w:val="00EB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7"/>
    <w:semiHidden/>
    <w:rsid w:val="00EB34C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7"/>
    <w:semiHidden/>
    <w:rsid w:val="00EB34C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semiHidden/>
    <w:rsid w:val="00EB34C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2">
    <w:name w:val="Заголовок 3 Знак2"/>
    <w:aliases w:val="Знак Знак Знак Знак2,Заголовок 31 Знак2,Знак Знак1 Знак,Заголовок 3 Знак1 Знак1"/>
    <w:basedOn w:val="a6"/>
    <w:link w:val="31"/>
    <w:rsid w:val="00EB34CB"/>
    <w:rPr>
      <w:rFonts w:ascii="Arial" w:hAnsi="Arial" w:cs="Arial"/>
      <w:b/>
      <w:bCs/>
      <w:sz w:val="26"/>
      <w:szCs w:val="26"/>
      <w:lang w:val="ru-RU" w:eastAsia="ru-RU" w:bidi="ar-SA"/>
    </w:rPr>
  </w:style>
  <w:style w:type="paragraph" w:customStyle="1" w:styleId="afffff9">
    <w:name w:val="Таблица"/>
    <w:basedOn w:val="a4"/>
    <w:semiHidden/>
    <w:rsid w:val="00EB34CB"/>
    <w:pPr>
      <w:jc w:val="both"/>
    </w:pPr>
  </w:style>
  <w:style w:type="character" w:customStyle="1" w:styleId="120">
    <w:name w:val="Заголовок_12"/>
    <w:semiHidden/>
    <w:rsid w:val="00EB34CB"/>
    <w:rPr>
      <w:b/>
    </w:rPr>
  </w:style>
  <w:style w:type="paragraph" w:customStyle="1" w:styleId="ConsPlusTitle">
    <w:name w:val="ConsPlusTitle"/>
    <w:semiHidden/>
    <w:rsid w:val="00EB34CB"/>
    <w:pPr>
      <w:widowControl w:val="0"/>
      <w:autoSpaceDE w:val="0"/>
      <w:autoSpaceDN w:val="0"/>
      <w:adjustRightInd w:val="0"/>
    </w:pPr>
    <w:rPr>
      <w:rFonts w:ascii="Arial" w:hAnsi="Arial" w:cs="Arial"/>
      <w:b/>
      <w:bCs/>
    </w:rPr>
  </w:style>
  <w:style w:type="paragraph" w:customStyle="1" w:styleId="S1">
    <w:name w:val="S_Заголовок 1"/>
    <w:basedOn w:val="13"/>
    <w:link w:val="S10"/>
    <w:rsid w:val="00EB34CB"/>
    <w:pPr>
      <w:numPr>
        <w:numId w:val="6"/>
      </w:numPr>
      <w:spacing w:line="360" w:lineRule="auto"/>
    </w:pPr>
    <w:rPr>
      <w:b/>
      <w:caps/>
    </w:rPr>
  </w:style>
  <w:style w:type="character" w:customStyle="1" w:styleId="1f1">
    <w:name w:val="Маркированный_1 Знак Знак"/>
    <w:basedOn w:val="a6"/>
    <w:semiHidden/>
    <w:rsid w:val="00EB34CB"/>
    <w:rPr>
      <w:sz w:val="24"/>
      <w:szCs w:val="24"/>
      <w:lang w:val="ru-RU" w:eastAsia="ru-RU" w:bidi="ar-SA"/>
    </w:rPr>
  </w:style>
  <w:style w:type="character" w:customStyle="1" w:styleId="22">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1,Заголовок 2 Знак Знак Знак Знак Знак Знак Знак Знак Знак Знак,Заголовок 21 Знак"/>
    <w:basedOn w:val="a6"/>
    <w:link w:val="21"/>
    <w:rsid w:val="00EB34CB"/>
    <w:rPr>
      <w:rFonts w:ascii="Arial" w:hAnsi="Arial" w:cs="Arial"/>
      <w:b/>
      <w:bCs/>
      <w:i/>
      <w:iCs/>
      <w:sz w:val="28"/>
      <w:szCs w:val="28"/>
      <w:lang w:val="ru-RU" w:eastAsia="ru-RU" w:bidi="ar-SA"/>
    </w:rPr>
  </w:style>
  <w:style w:type="character" w:customStyle="1" w:styleId="afffffa">
    <w:name w:val="Подчеркнутый Знак Знак"/>
    <w:basedOn w:val="a6"/>
    <w:semiHidden/>
    <w:rsid w:val="00EB34CB"/>
    <w:rPr>
      <w:sz w:val="24"/>
      <w:szCs w:val="24"/>
      <w:u w:val="single"/>
      <w:lang w:val="ru-RU" w:eastAsia="ru-RU" w:bidi="ar-SA"/>
    </w:rPr>
  </w:style>
  <w:style w:type="paragraph" w:customStyle="1" w:styleId="S2">
    <w:name w:val="S_Заголовок 2"/>
    <w:basedOn w:val="21"/>
    <w:link w:val="S20"/>
    <w:autoRedefine/>
    <w:rsid w:val="00612325"/>
    <w:pPr>
      <w:keepNext w:val="0"/>
      <w:spacing w:before="0" w:after="0"/>
    </w:pPr>
    <w:rPr>
      <w:rFonts w:ascii="Times New Roman" w:hAnsi="Times New Roman" w:cs="Times New Roman"/>
      <w:bCs w:val="0"/>
      <w:i w:val="0"/>
      <w:iCs w:val="0"/>
      <w:caps/>
      <w:sz w:val="24"/>
      <w:szCs w:val="32"/>
    </w:rPr>
  </w:style>
  <w:style w:type="paragraph" w:customStyle="1" w:styleId="S3">
    <w:name w:val="S_Заголовок 3"/>
    <w:basedOn w:val="31"/>
    <w:link w:val="S30"/>
    <w:rsid w:val="00EB34CB"/>
    <w:pPr>
      <w:keepNext w:val="0"/>
      <w:numPr>
        <w:ilvl w:val="2"/>
        <w:numId w:val="6"/>
      </w:numPr>
      <w:spacing w:before="0" w:after="0" w:line="360" w:lineRule="auto"/>
    </w:pPr>
    <w:rPr>
      <w:rFonts w:ascii="Times New Roman" w:hAnsi="Times New Roman" w:cs="Times New Roman"/>
      <w:b w:val="0"/>
      <w:bCs w:val="0"/>
      <w:sz w:val="24"/>
      <w:szCs w:val="24"/>
      <w:u w:val="single"/>
    </w:rPr>
  </w:style>
  <w:style w:type="paragraph" w:customStyle="1" w:styleId="S4">
    <w:name w:val="S_Заголовок 4"/>
    <w:basedOn w:val="4"/>
    <w:link w:val="S40"/>
    <w:autoRedefine/>
    <w:rsid w:val="00EB34CB"/>
    <w:pPr>
      <w:numPr>
        <w:ilvl w:val="3"/>
        <w:numId w:val="6"/>
      </w:numPr>
      <w:tabs>
        <w:tab w:val="clear" w:pos="1800"/>
        <w:tab w:val="num" w:pos="643"/>
        <w:tab w:val="num" w:pos="2520"/>
      </w:tabs>
      <w:spacing w:line="360" w:lineRule="auto"/>
      <w:ind w:left="643" w:hanging="360"/>
    </w:pPr>
  </w:style>
  <w:style w:type="character" w:customStyle="1" w:styleId="40">
    <w:name w:val="Заголовок 4 Знак"/>
    <w:basedOn w:val="a6"/>
    <w:link w:val="4"/>
    <w:rsid w:val="00EB34CB"/>
    <w:rPr>
      <w:i/>
      <w:sz w:val="24"/>
      <w:szCs w:val="24"/>
      <w:lang w:val="ru-RU" w:eastAsia="ru-RU" w:bidi="ar-SA"/>
    </w:rPr>
  </w:style>
  <w:style w:type="character" w:customStyle="1" w:styleId="S40">
    <w:name w:val="S_Заголовок 4 Знак"/>
    <w:basedOn w:val="40"/>
    <w:link w:val="S4"/>
    <w:rsid w:val="00EB34CB"/>
  </w:style>
  <w:style w:type="paragraph" w:customStyle="1" w:styleId="S">
    <w:name w:val="S_Маркированный"/>
    <w:basedOn w:val="affffb"/>
    <w:link w:val="S0"/>
    <w:autoRedefine/>
    <w:rsid w:val="00EB34CB"/>
    <w:pPr>
      <w:tabs>
        <w:tab w:val="left" w:pos="993"/>
      </w:tabs>
      <w:ind w:firstLine="709"/>
    </w:pPr>
    <w:rPr>
      <w:color w:val="auto"/>
      <w:w w:val="100"/>
    </w:rPr>
  </w:style>
  <w:style w:type="paragraph" w:customStyle="1" w:styleId="S5">
    <w:name w:val="S_Обычный"/>
    <w:basedOn w:val="a4"/>
    <w:link w:val="S6"/>
    <w:autoRedefine/>
    <w:rsid w:val="0042689E"/>
    <w:pPr>
      <w:ind w:left="406" w:hanging="406"/>
      <w:jc w:val="both"/>
    </w:pPr>
    <w:rPr>
      <w:rFonts w:ascii="Arial" w:hAnsi="Arial" w:cs="Arial"/>
      <w:b/>
      <w:spacing w:val="-5"/>
      <w:lang w:eastAsia="en-US"/>
    </w:rPr>
  </w:style>
  <w:style w:type="character" w:customStyle="1" w:styleId="S6">
    <w:name w:val="S_Обычный Знак"/>
    <w:basedOn w:val="a6"/>
    <w:link w:val="S5"/>
    <w:rsid w:val="0042689E"/>
    <w:rPr>
      <w:rFonts w:ascii="Arial" w:hAnsi="Arial" w:cs="Arial"/>
      <w:b/>
      <w:spacing w:val="-5"/>
      <w:sz w:val="24"/>
      <w:szCs w:val="24"/>
      <w:lang w:val="ru-RU" w:eastAsia="en-US" w:bidi="ar-SA"/>
    </w:rPr>
  </w:style>
  <w:style w:type="paragraph" w:customStyle="1" w:styleId="S7">
    <w:name w:val="S_Обычный в таблице"/>
    <w:basedOn w:val="a4"/>
    <w:link w:val="S8"/>
    <w:rsid w:val="00EB34CB"/>
    <w:pPr>
      <w:spacing w:line="360" w:lineRule="auto"/>
      <w:jc w:val="both"/>
    </w:pPr>
  </w:style>
  <w:style w:type="character" w:customStyle="1" w:styleId="S8">
    <w:name w:val="S_Обычный в таблице Знак"/>
    <w:basedOn w:val="a6"/>
    <w:link w:val="S7"/>
    <w:rsid w:val="00EB34CB"/>
    <w:rPr>
      <w:sz w:val="24"/>
      <w:szCs w:val="24"/>
      <w:lang w:val="ru-RU" w:eastAsia="ru-RU" w:bidi="ar-SA"/>
    </w:rPr>
  </w:style>
  <w:style w:type="paragraph" w:customStyle="1" w:styleId="S9">
    <w:name w:val="S_Титульный"/>
    <w:basedOn w:val="affff3"/>
    <w:rsid w:val="00EB34CB"/>
  </w:style>
  <w:style w:type="paragraph" w:customStyle="1" w:styleId="Sa">
    <w:name w:val="S_Обычный с подчеркиванием"/>
    <w:basedOn w:val="a4"/>
    <w:link w:val="Sb"/>
    <w:rsid w:val="00EB34CB"/>
    <w:pPr>
      <w:spacing w:line="360" w:lineRule="auto"/>
      <w:ind w:firstLine="709"/>
      <w:jc w:val="both"/>
    </w:pPr>
    <w:rPr>
      <w:u w:val="single"/>
    </w:rPr>
  </w:style>
  <w:style w:type="character" w:customStyle="1" w:styleId="Sb">
    <w:name w:val="S_Обычный с подчеркиванием Знак"/>
    <w:basedOn w:val="a6"/>
    <w:link w:val="Sa"/>
    <w:rsid w:val="00EB34CB"/>
    <w:rPr>
      <w:sz w:val="24"/>
      <w:szCs w:val="24"/>
      <w:u w:val="single"/>
      <w:lang w:val="ru-RU" w:eastAsia="ru-RU" w:bidi="ar-SA"/>
    </w:rPr>
  </w:style>
  <w:style w:type="character" w:customStyle="1" w:styleId="1f2">
    <w:name w:val="Заголовок 1 Знак Знак Знак Знак"/>
    <w:basedOn w:val="a6"/>
    <w:semiHidden/>
    <w:rsid w:val="00EB34CB"/>
    <w:rPr>
      <w:bCs/>
      <w:sz w:val="28"/>
      <w:szCs w:val="28"/>
      <w:lang w:val="ru-RU" w:eastAsia="ru-RU" w:bidi="ar-SA"/>
    </w:rPr>
  </w:style>
  <w:style w:type="character" w:customStyle="1" w:styleId="S0">
    <w:name w:val="S_Маркированный Знак Знак"/>
    <w:basedOn w:val="a6"/>
    <w:link w:val="S"/>
    <w:rsid w:val="00EB34CB"/>
    <w:rPr>
      <w:sz w:val="24"/>
      <w:szCs w:val="24"/>
      <w:lang w:val="ru-RU" w:eastAsia="ru-RU" w:bidi="ar-SA"/>
    </w:rPr>
  </w:style>
  <w:style w:type="paragraph" w:customStyle="1" w:styleId="S222">
    <w:name w:val="Стиль S_Маркированный + полужирный Первая строка:  222 см"/>
    <w:basedOn w:val="S"/>
    <w:rsid w:val="00EB34CB"/>
    <w:pPr>
      <w:tabs>
        <w:tab w:val="num" w:pos="1619"/>
      </w:tabs>
      <w:ind w:left="1619" w:hanging="360"/>
    </w:pPr>
    <w:rPr>
      <w:b/>
      <w:bCs/>
      <w:szCs w:val="20"/>
    </w:rPr>
  </w:style>
  <w:style w:type="character" w:customStyle="1" w:styleId="Sc">
    <w:name w:val="S_Маркированный Знак"/>
    <w:basedOn w:val="a6"/>
    <w:rsid w:val="00EB34CB"/>
    <w:rPr>
      <w:w w:val="109"/>
      <w:sz w:val="24"/>
      <w:szCs w:val="24"/>
      <w:lang w:val="ru-RU" w:eastAsia="ru-RU" w:bidi="ar-SA"/>
    </w:rPr>
  </w:style>
  <w:style w:type="paragraph" w:customStyle="1" w:styleId="afffffb">
    <w:name w:val="Обычный в таблице Знак"/>
    <w:basedOn w:val="a4"/>
    <w:link w:val="afffffc"/>
    <w:locked/>
    <w:rsid w:val="00EB34CB"/>
    <w:pPr>
      <w:spacing w:line="360" w:lineRule="auto"/>
      <w:ind w:hanging="6"/>
      <w:jc w:val="center"/>
    </w:pPr>
  </w:style>
  <w:style w:type="character" w:customStyle="1" w:styleId="afffffc">
    <w:name w:val="Обычный в таблице Знак Знак"/>
    <w:basedOn w:val="a6"/>
    <w:link w:val="afffffb"/>
    <w:rsid w:val="00EB34CB"/>
    <w:rPr>
      <w:sz w:val="24"/>
      <w:szCs w:val="24"/>
      <w:lang w:val="ru-RU" w:eastAsia="ru-RU" w:bidi="ar-SA"/>
    </w:rPr>
  </w:style>
  <w:style w:type="paragraph" w:customStyle="1" w:styleId="Sd">
    <w:name w:val="S_Обычный Знак Знак"/>
    <w:basedOn w:val="a4"/>
    <w:link w:val="Se"/>
    <w:locked/>
    <w:rsid w:val="00EB34CB"/>
    <w:pPr>
      <w:spacing w:line="360" w:lineRule="auto"/>
      <w:ind w:firstLine="709"/>
      <w:jc w:val="both"/>
    </w:pPr>
  </w:style>
  <w:style w:type="character" w:customStyle="1" w:styleId="Se">
    <w:name w:val="S_Обычный Знак Знак Знак"/>
    <w:basedOn w:val="a6"/>
    <w:link w:val="Sd"/>
    <w:rsid w:val="00EB34CB"/>
    <w:rPr>
      <w:sz w:val="24"/>
      <w:szCs w:val="24"/>
      <w:lang w:val="ru-RU" w:eastAsia="ru-RU" w:bidi="ar-SA"/>
    </w:rPr>
  </w:style>
  <w:style w:type="paragraph" w:styleId="afffffd">
    <w:name w:val="footnote text"/>
    <w:aliases w:val="single space,footnote text,Table_Footnote_last,Текст сноски Знак,Текст сноски-FN,Footnote Text Char Знак Знак,Footnote Text Char Знак,Table_Footnote_last Знак Знак Знак,Table_Footnote_last Знак,Текст сноски Знак1,Текст сноски Знак Знак, Зна"/>
    <w:basedOn w:val="a4"/>
    <w:link w:val="2f5"/>
    <w:rsid w:val="00EB34CB"/>
    <w:pPr>
      <w:spacing w:line="360" w:lineRule="auto"/>
      <w:ind w:firstLine="709"/>
      <w:jc w:val="both"/>
    </w:pPr>
    <w:rPr>
      <w:sz w:val="20"/>
      <w:szCs w:val="20"/>
    </w:rPr>
  </w:style>
  <w:style w:type="character" w:customStyle="1" w:styleId="2f5">
    <w:name w:val="Текст сноски Знак2"/>
    <w:aliases w:val="single space Знак1,footnote text Знак1,Table_Footnote_last Знак4,Текст сноски Знак Знак2,Текст сноски-FN Знак1,Footnote Text Char Знак Знак Знак1,Footnote Text Char Знак Знак2,Table_Footnote_last Знак Знак Знак Знак3, Зна Знак"/>
    <w:basedOn w:val="a6"/>
    <w:link w:val="afffffd"/>
    <w:rsid w:val="00EB34CB"/>
    <w:rPr>
      <w:lang w:val="ru-RU" w:eastAsia="ru-RU" w:bidi="ar-SA"/>
    </w:rPr>
  </w:style>
  <w:style w:type="character" w:styleId="afffffe">
    <w:name w:val="footnote reference"/>
    <w:aliases w:val="Знак сноски-FN"/>
    <w:basedOn w:val="a6"/>
    <w:rsid w:val="00EB34CB"/>
    <w:rPr>
      <w:vertAlign w:val="superscript"/>
    </w:rPr>
  </w:style>
  <w:style w:type="paragraph" w:customStyle="1" w:styleId="Sf">
    <w:name w:val="S_Заголовок таблицы"/>
    <w:basedOn w:val="a4"/>
    <w:link w:val="Sf0"/>
    <w:rsid w:val="00EB34CB"/>
    <w:pPr>
      <w:spacing w:line="360" w:lineRule="auto"/>
      <w:ind w:firstLine="709"/>
      <w:jc w:val="center"/>
    </w:pPr>
    <w:rPr>
      <w:u w:val="single"/>
    </w:rPr>
  </w:style>
  <w:style w:type="paragraph" w:styleId="affffff">
    <w:name w:val="No Spacing"/>
    <w:qFormat/>
    <w:rsid w:val="00EB34CB"/>
    <w:rPr>
      <w:rFonts w:ascii="Calibri" w:eastAsia="Calibri" w:hAnsi="Calibri"/>
      <w:sz w:val="22"/>
      <w:szCs w:val="22"/>
      <w:lang w:eastAsia="en-US"/>
    </w:rPr>
  </w:style>
  <w:style w:type="paragraph" w:customStyle="1" w:styleId="221">
    <w:name w:val="Основной текст 22"/>
    <w:basedOn w:val="a4"/>
    <w:semiHidden/>
    <w:rsid w:val="00EB34CB"/>
    <w:pPr>
      <w:spacing w:line="360" w:lineRule="auto"/>
      <w:ind w:left="426" w:hanging="426"/>
      <w:jc w:val="both"/>
    </w:pPr>
    <w:rPr>
      <w:b/>
      <w:sz w:val="28"/>
      <w:szCs w:val="20"/>
    </w:rPr>
  </w:style>
  <w:style w:type="paragraph" w:customStyle="1" w:styleId="2f6">
    <w:name w:val="Цитата2"/>
    <w:basedOn w:val="a4"/>
    <w:semiHidden/>
    <w:rsid w:val="00EB34CB"/>
    <w:pPr>
      <w:spacing w:line="360" w:lineRule="auto"/>
      <w:ind w:left="526" w:right="43" w:firstLine="709"/>
      <w:jc w:val="both"/>
    </w:pPr>
    <w:rPr>
      <w:sz w:val="28"/>
      <w:szCs w:val="20"/>
    </w:rPr>
  </w:style>
  <w:style w:type="paragraph" w:customStyle="1" w:styleId="2f7">
    <w:name w:val="Маркированный список2"/>
    <w:basedOn w:val="a4"/>
    <w:semiHidden/>
    <w:rsid w:val="00EB34CB"/>
    <w:pPr>
      <w:spacing w:before="100" w:beforeAutospacing="1" w:after="100" w:afterAutospacing="1" w:line="360" w:lineRule="auto"/>
      <w:ind w:firstLine="709"/>
      <w:jc w:val="both"/>
    </w:pPr>
    <w:rPr>
      <w:sz w:val="28"/>
    </w:rPr>
  </w:style>
  <w:style w:type="paragraph" w:customStyle="1" w:styleId="2f8">
    <w:name w:val="Нумерованный список2"/>
    <w:basedOn w:val="a4"/>
    <w:semiHidden/>
    <w:rsid w:val="00EB34CB"/>
    <w:pPr>
      <w:spacing w:before="100" w:beforeAutospacing="1" w:after="100" w:afterAutospacing="1" w:line="360" w:lineRule="auto"/>
      <w:ind w:firstLine="709"/>
      <w:jc w:val="both"/>
    </w:pPr>
    <w:rPr>
      <w:sz w:val="28"/>
    </w:rPr>
  </w:style>
  <w:style w:type="paragraph" w:customStyle="1" w:styleId="xl28">
    <w:name w:val="xl28"/>
    <w:basedOn w:val="a4"/>
    <w:semiHidden/>
    <w:rsid w:val="00EB34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character" w:customStyle="1" w:styleId="S11">
    <w:name w:val="S_Обычный Знак Знак1"/>
    <w:basedOn w:val="a6"/>
    <w:rsid w:val="00EB34CB"/>
    <w:rPr>
      <w:color w:val="333333"/>
      <w:sz w:val="24"/>
      <w:szCs w:val="24"/>
      <w:lang w:val="ru-RU" w:eastAsia="ru-RU" w:bidi="ar-SA"/>
    </w:rPr>
  </w:style>
  <w:style w:type="paragraph" w:customStyle="1" w:styleId="affffff0">
    <w:name w:val="Второстепенный текст"/>
    <w:basedOn w:val="a4"/>
    <w:rsid w:val="00EB34CB"/>
    <w:pPr>
      <w:ind w:firstLine="284"/>
      <w:jc w:val="both"/>
    </w:pPr>
    <w:rPr>
      <w:sz w:val="18"/>
      <w:szCs w:val="20"/>
    </w:rPr>
  </w:style>
  <w:style w:type="paragraph" w:customStyle="1" w:styleId="affffff1">
    <w:name w:val="Отступ"/>
    <w:basedOn w:val="a4"/>
    <w:rsid w:val="00EB34CB"/>
    <w:pPr>
      <w:tabs>
        <w:tab w:val="num" w:pos="1429"/>
      </w:tabs>
      <w:ind w:left="1134"/>
      <w:jc w:val="both"/>
    </w:pPr>
    <w:rPr>
      <w:rFonts w:ascii="Arial" w:hAnsi="Arial" w:cs="Arial"/>
    </w:rPr>
  </w:style>
  <w:style w:type="character" w:customStyle="1" w:styleId="S30">
    <w:name w:val="S_Заголовок 3 Знак"/>
    <w:basedOn w:val="a6"/>
    <w:link w:val="S3"/>
    <w:rsid w:val="00EB34CB"/>
    <w:rPr>
      <w:sz w:val="24"/>
      <w:szCs w:val="24"/>
      <w:u w:val="single"/>
      <w:lang w:val="ru-RU" w:eastAsia="ru-RU" w:bidi="ar-SA"/>
    </w:rPr>
  </w:style>
  <w:style w:type="character" w:customStyle="1" w:styleId="S20">
    <w:name w:val="S_Заголовок 2 Знак"/>
    <w:basedOn w:val="a6"/>
    <w:link w:val="S2"/>
    <w:rsid w:val="00612325"/>
    <w:rPr>
      <w:b/>
      <w:caps/>
      <w:sz w:val="24"/>
      <w:szCs w:val="32"/>
      <w:lang w:val="ru-RU" w:eastAsia="ru-RU" w:bidi="ar-SA"/>
    </w:rPr>
  </w:style>
  <w:style w:type="character" w:customStyle="1" w:styleId="Sf0">
    <w:name w:val="S_Заголовок таблицы Знак"/>
    <w:basedOn w:val="S6"/>
    <w:link w:val="Sf"/>
    <w:rsid w:val="00EB34CB"/>
    <w:rPr>
      <w:u w:val="single"/>
    </w:rPr>
  </w:style>
  <w:style w:type="paragraph" w:styleId="1f3">
    <w:name w:val="index 1"/>
    <w:basedOn w:val="a4"/>
    <w:next w:val="a4"/>
    <w:autoRedefine/>
    <w:rsid w:val="00EB34CB"/>
    <w:pPr>
      <w:spacing w:line="360" w:lineRule="auto"/>
      <w:ind w:left="240" w:hanging="240"/>
      <w:jc w:val="both"/>
    </w:pPr>
  </w:style>
  <w:style w:type="paragraph" w:customStyle="1" w:styleId="1f4">
    <w:name w:val="Таблица 1"/>
    <w:basedOn w:val="a4"/>
    <w:autoRedefine/>
    <w:rsid w:val="00EB34CB"/>
    <w:pPr>
      <w:spacing w:line="360" w:lineRule="auto"/>
      <w:ind w:left="142"/>
      <w:jc w:val="right"/>
    </w:pPr>
  </w:style>
  <w:style w:type="paragraph" w:styleId="affffff2">
    <w:name w:val="List Paragraph"/>
    <w:basedOn w:val="a4"/>
    <w:qFormat/>
    <w:rsid w:val="00EB34CB"/>
    <w:pPr>
      <w:spacing w:line="360" w:lineRule="auto"/>
      <w:ind w:left="720" w:firstLine="709"/>
      <w:contextualSpacing/>
      <w:jc w:val="both"/>
    </w:pPr>
  </w:style>
  <w:style w:type="character" w:customStyle="1" w:styleId="ab">
    <w:name w:val="Нижний колонтитул Знак"/>
    <w:aliases w:val=" Знак3 Знак1,Знак3 Знак"/>
    <w:basedOn w:val="a6"/>
    <w:link w:val="aa"/>
    <w:rsid w:val="00EB34CB"/>
    <w:rPr>
      <w:sz w:val="24"/>
      <w:szCs w:val="24"/>
      <w:lang w:val="ru-RU" w:eastAsia="ru-RU" w:bidi="ar-SA"/>
    </w:rPr>
  </w:style>
  <w:style w:type="paragraph" w:customStyle="1" w:styleId="BodyText2">
    <w:name w:val="Body Text 2"/>
    <w:basedOn w:val="a4"/>
    <w:rsid w:val="00EB34CB"/>
    <w:pPr>
      <w:overflowPunct w:val="0"/>
      <w:autoSpaceDE w:val="0"/>
      <w:autoSpaceDN w:val="0"/>
      <w:adjustRightInd w:val="0"/>
      <w:ind w:firstLine="709"/>
      <w:jc w:val="both"/>
      <w:textAlignment w:val="baseline"/>
    </w:pPr>
    <w:rPr>
      <w:sz w:val="28"/>
      <w:szCs w:val="20"/>
    </w:rPr>
  </w:style>
  <w:style w:type="character" w:customStyle="1" w:styleId="ConsPlusNormal0">
    <w:name w:val="ConsPlusNormal Знак"/>
    <w:basedOn w:val="a6"/>
    <w:link w:val="ConsPlusNormal"/>
    <w:semiHidden/>
    <w:rsid w:val="00EB34CB"/>
    <w:rPr>
      <w:rFonts w:ascii="Arial" w:hAnsi="Arial" w:cs="Arial"/>
      <w:lang w:val="ru-RU" w:eastAsia="ru-RU" w:bidi="ar-SA"/>
    </w:rPr>
  </w:style>
  <w:style w:type="paragraph" w:customStyle="1" w:styleId="affffff3">
    <w:name w:val="Основной"/>
    <w:basedOn w:val="a4"/>
    <w:autoRedefine/>
    <w:rsid w:val="00EB34CB"/>
    <w:pPr>
      <w:ind w:firstLine="709"/>
      <w:jc w:val="both"/>
    </w:pPr>
    <w:rPr>
      <w:color w:val="000000"/>
    </w:rPr>
  </w:style>
  <w:style w:type="paragraph" w:customStyle="1" w:styleId="S114">
    <w:name w:val="Стиль S_Заголовок 1 + 14 пт"/>
    <w:basedOn w:val="S1"/>
    <w:link w:val="S1140"/>
    <w:rsid w:val="00EB34CB"/>
    <w:pPr>
      <w:numPr>
        <w:numId w:val="0"/>
      </w:numPr>
      <w:spacing w:line="240" w:lineRule="auto"/>
    </w:pPr>
    <w:rPr>
      <w:bCs/>
      <w:sz w:val="28"/>
    </w:rPr>
  </w:style>
  <w:style w:type="character" w:customStyle="1" w:styleId="S1140">
    <w:name w:val="Стиль S_Заголовок 1 + 14 пт Знак"/>
    <w:basedOn w:val="a6"/>
    <w:link w:val="S114"/>
    <w:rsid w:val="00EB34CB"/>
    <w:rPr>
      <w:b/>
      <w:bCs/>
      <w:caps/>
      <w:sz w:val="28"/>
      <w:szCs w:val="24"/>
      <w:lang w:val="ru-RU" w:eastAsia="ru-RU" w:bidi="ar-SA"/>
    </w:rPr>
  </w:style>
  <w:style w:type="character" w:customStyle="1" w:styleId="S10">
    <w:name w:val="S_Заголовок 1 Знак"/>
    <w:basedOn w:val="14"/>
    <w:link w:val="S1"/>
    <w:rsid w:val="00EB34CB"/>
    <w:rPr>
      <w:b/>
      <w:caps/>
    </w:rPr>
  </w:style>
  <w:style w:type="paragraph" w:customStyle="1" w:styleId="310">
    <w:name w:val="Основной текст с отступом 31"/>
    <w:basedOn w:val="a4"/>
    <w:rsid w:val="00EB34CB"/>
    <w:pPr>
      <w:suppressAutoHyphens/>
      <w:spacing w:after="120"/>
      <w:ind w:left="283"/>
    </w:pPr>
    <w:rPr>
      <w:sz w:val="16"/>
      <w:szCs w:val="16"/>
      <w:lang w:eastAsia="ar-SA"/>
    </w:rPr>
  </w:style>
  <w:style w:type="character" w:customStyle="1" w:styleId="49">
    <w:name w:val=" Знак Знак4"/>
    <w:basedOn w:val="a6"/>
    <w:rsid w:val="00EB34CB"/>
    <w:rPr>
      <w:b/>
      <w:sz w:val="28"/>
      <w:szCs w:val="24"/>
      <w:lang w:val="ru-RU" w:eastAsia="ru-RU" w:bidi="ar-SA"/>
    </w:rPr>
  </w:style>
  <w:style w:type="paragraph" w:customStyle="1" w:styleId="2f9">
    <w:name w:val="_Заголовок 2"/>
    <w:basedOn w:val="21"/>
    <w:next w:val="21"/>
    <w:link w:val="2fa"/>
    <w:autoRedefine/>
    <w:rsid w:val="00EB34CB"/>
    <w:pPr>
      <w:keepNext w:val="0"/>
      <w:spacing w:before="0" w:after="0"/>
      <w:ind w:left="360" w:right="202"/>
      <w:jc w:val="center"/>
    </w:pPr>
    <w:rPr>
      <w:rFonts w:ascii="Times New Roman" w:hAnsi="Times New Roman" w:cs="Times New Roman"/>
      <w:bCs w:val="0"/>
      <w:i w:val="0"/>
      <w:iCs w:val="0"/>
    </w:rPr>
  </w:style>
  <w:style w:type="character" w:customStyle="1" w:styleId="2fa">
    <w:name w:val="_Заголовок 2 Знак Знак"/>
    <w:basedOn w:val="a6"/>
    <w:link w:val="2f9"/>
    <w:rsid w:val="00EB34CB"/>
    <w:rPr>
      <w:b/>
      <w:sz w:val="28"/>
      <w:szCs w:val="28"/>
      <w:lang w:val="ru-RU" w:eastAsia="ru-RU" w:bidi="ar-SA"/>
    </w:rPr>
  </w:style>
  <w:style w:type="paragraph" w:customStyle="1" w:styleId="OTCHET00">
    <w:name w:val="OTCHET_00"/>
    <w:basedOn w:val="20"/>
    <w:rsid w:val="00EB34CB"/>
    <w:pPr>
      <w:tabs>
        <w:tab w:val="left" w:pos="709"/>
      </w:tabs>
      <w:spacing w:line="360" w:lineRule="auto"/>
      <w:jc w:val="both"/>
    </w:pPr>
    <w:rPr>
      <w:szCs w:val="20"/>
    </w:rPr>
  </w:style>
  <w:style w:type="paragraph" w:customStyle="1" w:styleId="affffff4">
    <w:name w:val="Стиль"/>
    <w:rsid w:val="00EB34CB"/>
    <w:pPr>
      <w:widowControl w:val="0"/>
      <w:autoSpaceDE w:val="0"/>
      <w:autoSpaceDN w:val="0"/>
      <w:adjustRightInd w:val="0"/>
    </w:pPr>
    <w:rPr>
      <w:sz w:val="24"/>
      <w:szCs w:val="24"/>
    </w:rPr>
  </w:style>
  <w:style w:type="paragraph" w:customStyle="1" w:styleId="S21">
    <w:name w:val="Стиль Стиль S_Заголовок 2 + все прописные + не все прописные"/>
    <w:basedOn w:val="a4"/>
    <w:rsid w:val="00EB34CB"/>
    <w:pPr>
      <w:tabs>
        <w:tab w:val="num" w:pos="720"/>
      </w:tabs>
      <w:ind w:left="720" w:hanging="360"/>
      <w:jc w:val="both"/>
      <w:outlineLvl w:val="1"/>
    </w:pPr>
    <w:rPr>
      <w:b/>
      <w:bCs/>
      <w:sz w:val="28"/>
    </w:rPr>
  </w:style>
  <w:style w:type="character" w:customStyle="1" w:styleId="ae">
    <w:name w:val="Верхний колонтитул Знак"/>
    <w:aliases w:val=" Знак2 Знак1,Знак2 Знак1,ВерхКолонтитул Знак"/>
    <w:basedOn w:val="a6"/>
    <w:link w:val="ad"/>
    <w:rsid w:val="00EB34CB"/>
    <w:rPr>
      <w:sz w:val="24"/>
      <w:szCs w:val="24"/>
      <w:lang w:val="ru-RU" w:eastAsia="ru-RU" w:bidi="ar-SA"/>
    </w:rPr>
  </w:style>
  <w:style w:type="character" w:customStyle="1" w:styleId="11">
    <w:name w:val="Заголовок 1 Знак"/>
    <w:aliases w:val="БЛОК Знак1,новая страница Знак"/>
    <w:basedOn w:val="a6"/>
    <w:link w:val="10"/>
    <w:rsid w:val="008F3019"/>
    <w:rPr>
      <w:rFonts w:ascii="Arial" w:hAnsi="Arial" w:cs="Arial"/>
      <w:b/>
      <w:bCs/>
      <w:spacing w:val="-12"/>
      <w:kern w:val="32"/>
      <w:sz w:val="28"/>
      <w:szCs w:val="28"/>
      <w:lang w:val="ru-RU" w:eastAsia="ru-RU" w:bidi="ar-SA"/>
    </w:rPr>
  </w:style>
  <w:style w:type="character" w:customStyle="1" w:styleId="2fb">
    <w:name w:val="Основной текст 2 Знак"/>
    <w:basedOn w:val="a6"/>
    <w:rsid w:val="00EB34CB"/>
    <w:rPr>
      <w:rFonts w:ascii="Arial" w:hAnsi="Arial" w:cs="Arial"/>
    </w:rPr>
  </w:style>
  <w:style w:type="paragraph" w:customStyle="1" w:styleId="Aacao">
    <w:name w:val="Aacao"/>
    <w:basedOn w:val="a4"/>
    <w:rsid w:val="00EB34CB"/>
    <w:pPr>
      <w:overflowPunct w:val="0"/>
      <w:autoSpaceDE w:val="0"/>
      <w:autoSpaceDN w:val="0"/>
      <w:adjustRightInd w:val="0"/>
      <w:ind w:firstLine="709"/>
      <w:jc w:val="both"/>
    </w:pPr>
    <w:rPr>
      <w:spacing w:val="6"/>
      <w:sz w:val="30"/>
      <w:szCs w:val="20"/>
    </w:rPr>
  </w:style>
  <w:style w:type="paragraph" w:customStyle="1" w:styleId="ConsPlusCell">
    <w:name w:val="ConsPlusCell"/>
    <w:rsid w:val="00EB34CB"/>
    <w:pPr>
      <w:widowControl w:val="0"/>
      <w:autoSpaceDE w:val="0"/>
      <w:autoSpaceDN w:val="0"/>
      <w:adjustRightInd w:val="0"/>
    </w:pPr>
    <w:rPr>
      <w:rFonts w:ascii="Arial" w:hAnsi="Arial" w:cs="Arial"/>
    </w:rPr>
  </w:style>
  <w:style w:type="character" w:customStyle="1" w:styleId="red">
    <w:name w:val="red"/>
    <w:basedOn w:val="a6"/>
    <w:rsid w:val="00EB34CB"/>
  </w:style>
  <w:style w:type="paragraph" w:customStyle="1" w:styleId="140">
    <w:name w:val="Стиль14"/>
    <w:basedOn w:val="a4"/>
    <w:rsid w:val="00EB34CB"/>
    <w:pPr>
      <w:spacing w:line="264" w:lineRule="auto"/>
      <w:ind w:firstLine="720"/>
      <w:jc w:val="both"/>
    </w:pPr>
    <w:rPr>
      <w:sz w:val="28"/>
      <w:szCs w:val="28"/>
    </w:rPr>
  </w:style>
  <w:style w:type="character" w:customStyle="1" w:styleId="100">
    <w:name w:val=" Знак Знак10"/>
    <w:basedOn w:val="a6"/>
    <w:rsid w:val="00EB34CB"/>
    <w:rPr>
      <w:b/>
      <w:bCs/>
      <w:sz w:val="28"/>
      <w:szCs w:val="28"/>
      <w:lang w:val="ru-RU" w:eastAsia="ru-RU" w:bidi="ar-SA"/>
    </w:rPr>
  </w:style>
  <w:style w:type="paragraph" w:customStyle="1" w:styleId="text">
    <w:name w:val="text"/>
    <w:basedOn w:val="a4"/>
    <w:rsid w:val="00EB34CB"/>
    <w:pPr>
      <w:spacing w:before="100" w:beforeAutospacing="1" w:after="100" w:afterAutospacing="1" w:line="408" w:lineRule="auto"/>
    </w:pPr>
  </w:style>
  <w:style w:type="paragraph" w:customStyle="1" w:styleId="a2">
    <w:name w:val="Маркерованный"/>
    <w:basedOn w:val="affffff3"/>
    <w:next w:val="affffff3"/>
    <w:autoRedefine/>
    <w:rsid w:val="00EB34CB"/>
    <w:pPr>
      <w:numPr>
        <w:numId w:val="8"/>
      </w:numPr>
    </w:pPr>
    <w:rPr>
      <w:color w:val="auto"/>
      <w:sz w:val="28"/>
      <w:szCs w:val="28"/>
    </w:rPr>
  </w:style>
  <w:style w:type="paragraph" w:customStyle="1" w:styleId="a3">
    <w:name w:val="Список_"/>
    <w:basedOn w:val="affffff3"/>
    <w:autoRedefine/>
    <w:rsid w:val="00EB34CB"/>
    <w:pPr>
      <w:numPr>
        <w:numId w:val="7"/>
      </w:numPr>
    </w:pPr>
    <w:rPr>
      <w:color w:val="auto"/>
      <w:sz w:val="28"/>
      <w:szCs w:val="28"/>
    </w:rPr>
  </w:style>
  <w:style w:type="paragraph" w:customStyle="1" w:styleId="content">
    <w:name w:val="content"/>
    <w:basedOn w:val="a4"/>
    <w:rsid w:val="00EB34CB"/>
    <w:pPr>
      <w:spacing w:before="100" w:beforeAutospacing="1" w:after="100" w:afterAutospacing="1"/>
    </w:pPr>
  </w:style>
  <w:style w:type="paragraph" w:customStyle="1" w:styleId="materials">
    <w:name w:val="materials"/>
    <w:basedOn w:val="a4"/>
    <w:rsid w:val="00EB34CB"/>
    <w:pPr>
      <w:spacing w:before="100" w:beforeAutospacing="1" w:after="100" w:afterAutospacing="1"/>
    </w:pPr>
    <w:rPr>
      <w:rFonts w:ascii="Arial" w:hAnsi="Arial" w:cs="Arial"/>
      <w:color w:val="000055"/>
      <w:sz w:val="23"/>
      <w:szCs w:val="23"/>
    </w:rPr>
  </w:style>
  <w:style w:type="paragraph" w:customStyle="1" w:styleId="Heading">
    <w:name w:val="Heading"/>
    <w:rsid w:val="00EB34CB"/>
    <w:pPr>
      <w:widowControl w:val="0"/>
      <w:autoSpaceDE w:val="0"/>
      <w:autoSpaceDN w:val="0"/>
      <w:adjustRightInd w:val="0"/>
    </w:pPr>
    <w:rPr>
      <w:rFonts w:ascii="Arial" w:hAnsi="Arial" w:cs="Arial"/>
      <w:b/>
      <w:bCs/>
      <w:sz w:val="22"/>
      <w:szCs w:val="22"/>
    </w:rPr>
  </w:style>
  <w:style w:type="paragraph" w:customStyle="1" w:styleId="affffff5">
    <w:name w:val=" Знак"/>
    <w:basedOn w:val="a4"/>
    <w:rsid w:val="00EB34CB"/>
    <w:pPr>
      <w:keepLines/>
      <w:spacing w:after="160" w:line="240" w:lineRule="exact"/>
    </w:pPr>
    <w:rPr>
      <w:rFonts w:ascii="Verdana" w:eastAsia="MS Mincho" w:hAnsi="Verdana" w:cs="Franklin Gothic Book"/>
      <w:sz w:val="20"/>
      <w:szCs w:val="20"/>
      <w:lang w:val="en-US" w:eastAsia="en-US"/>
    </w:rPr>
  </w:style>
  <w:style w:type="paragraph" w:customStyle="1" w:styleId="Style1">
    <w:name w:val="Style1"/>
    <w:basedOn w:val="a4"/>
    <w:rsid w:val="00EB34CB"/>
    <w:pPr>
      <w:widowControl w:val="0"/>
      <w:autoSpaceDE w:val="0"/>
      <w:autoSpaceDN w:val="0"/>
      <w:adjustRightInd w:val="0"/>
    </w:pPr>
  </w:style>
  <w:style w:type="character" w:customStyle="1" w:styleId="FontStyle17">
    <w:name w:val="Font Style17"/>
    <w:basedOn w:val="a6"/>
    <w:rsid w:val="00EB34CB"/>
    <w:rPr>
      <w:rFonts w:ascii="Times New Roman" w:hAnsi="Times New Roman" w:cs="Times New Roman"/>
      <w:b/>
      <w:bCs/>
      <w:sz w:val="18"/>
      <w:szCs w:val="18"/>
    </w:rPr>
  </w:style>
  <w:style w:type="character" w:customStyle="1" w:styleId="FontStyle31">
    <w:name w:val="Font Style31"/>
    <w:basedOn w:val="a6"/>
    <w:rsid w:val="00EB34CB"/>
    <w:rPr>
      <w:rFonts w:ascii="Arial" w:hAnsi="Arial" w:cs="Arial"/>
      <w:b/>
      <w:bCs/>
      <w:sz w:val="22"/>
      <w:szCs w:val="22"/>
    </w:rPr>
  </w:style>
  <w:style w:type="character" w:customStyle="1" w:styleId="FontStyle21">
    <w:name w:val="Font Style21"/>
    <w:basedOn w:val="a6"/>
    <w:rsid w:val="00EB34CB"/>
    <w:rPr>
      <w:rFonts w:ascii="Times New Roman" w:hAnsi="Times New Roman" w:cs="Times New Roman"/>
      <w:sz w:val="16"/>
      <w:szCs w:val="16"/>
    </w:rPr>
  </w:style>
  <w:style w:type="paragraph" w:customStyle="1" w:styleId="Style3">
    <w:name w:val="Style3"/>
    <w:basedOn w:val="a4"/>
    <w:rsid w:val="00EB34CB"/>
    <w:pPr>
      <w:widowControl w:val="0"/>
      <w:autoSpaceDE w:val="0"/>
      <w:autoSpaceDN w:val="0"/>
      <w:adjustRightInd w:val="0"/>
      <w:spacing w:line="216" w:lineRule="exact"/>
      <w:jc w:val="center"/>
    </w:pPr>
  </w:style>
  <w:style w:type="paragraph" w:customStyle="1" w:styleId="Style4">
    <w:name w:val="Style4"/>
    <w:basedOn w:val="a4"/>
    <w:rsid w:val="00EB34CB"/>
    <w:pPr>
      <w:widowControl w:val="0"/>
      <w:autoSpaceDE w:val="0"/>
      <w:autoSpaceDN w:val="0"/>
      <w:adjustRightInd w:val="0"/>
    </w:pPr>
  </w:style>
  <w:style w:type="character" w:customStyle="1" w:styleId="FontStyle18">
    <w:name w:val="Font Style18"/>
    <w:basedOn w:val="a6"/>
    <w:rsid w:val="00EB34CB"/>
    <w:rPr>
      <w:rFonts w:ascii="Times New Roman" w:hAnsi="Times New Roman" w:cs="Times New Roman"/>
      <w:b/>
      <w:bCs/>
      <w:sz w:val="16"/>
      <w:szCs w:val="16"/>
    </w:rPr>
  </w:style>
  <w:style w:type="paragraph" w:customStyle="1" w:styleId="Style7">
    <w:name w:val="Style7"/>
    <w:basedOn w:val="a4"/>
    <w:rsid w:val="00EB34CB"/>
    <w:pPr>
      <w:widowControl w:val="0"/>
      <w:autoSpaceDE w:val="0"/>
      <w:autoSpaceDN w:val="0"/>
      <w:adjustRightInd w:val="0"/>
    </w:pPr>
  </w:style>
  <w:style w:type="character" w:customStyle="1" w:styleId="FontStyle20">
    <w:name w:val="Font Style20"/>
    <w:basedOn w:val="a6"/>
    <w:rsid w:val="00EB34CB"/>
    <w:rPr>
      <w:rFonts w:ascii="Times New Roman" w:hAnsi="Times New Roman" w:cs="Times New Roman"/>
      <w:sz w:val="16"/>
      <w:szCs w:val="16"/>
    </w:rPr>
  </w:style>
  <w:style w:type="paragraph" w:customStyle="1" w:styleId="Style6">
    <w:name w:val="Style6"/>
    <w:basedOn w:val="a4"/>
    <w:rsid w:val="00EB34CB"/>
    <w:pPr>
      <w:widowControl w:val="0"/>
      <w:autoSpaceDE w:val="0"/>
      <w:autoSpaceDN w:val="0"/>
      <w:adjustRightInd w:val="0"/>
    </w:pPr>
  </w:style>
  <w:style w:type="character" w:customStyle="1" w:styleId="FontStyle19">
    <w:name w:val="Font Style19"/>
    <w:basedOn w:val="a6"/>
    <w:rsid w:val="00EB34CB"/>
    <w:rPr>
      <w:rFonts w:ascii="Times New Roman" w:hAnsi="Times New Roman" w:cs="Times New Roman"/>
      <w:b/>
      <w:bCs/>
      <w:sz w:val="14"/>
      <w:szCs w:val="14"/>
    </w:rPr>
  </w:style>
  <w:style w:type="paragraph" w:customStyle="1" w:styleId="Style5">
    <w:name w:val="Style5"/>
    <w:basedOn w:val="a4"/>
    <w:rsid w:val="00EB34CB"/>
    <w:pPr>
      <w:widowControl w:val="0"/>
      <w:autoSpaceDE w:val="0"/>
      <w:autoSpaceDN w:val="0"/>
      <w:adjustRightInd w:val="0"/>
    </w:pPr>
  </w:style>
  <w:style w:type="paragraph" w:customStyle="1" w:styleId="Style15">
    <w:name w:val="Style15"/>
    <w:basedOn w:val="a4"/>
    <w:rsid w:val="00EB34CB"/>
    <w:pPr>
      <w:widowControl w:val="0"/>
      <w:autoSpaceDE w:val="0"/>
      <w:autoSpaceDN w:val="0"/>
      <w:adjustRightInd w:val="0"/>
    </w:pPr>
  </w:style>
  <w:style w:type="character" w:customStyle="1" w:styleId="FontStyle25">
    <w:name w:val="Font Style25"/>
    <w:basedOn w:val="a6"/>
    <w:rsid w:val="00EB34CB"/>
    <w:rPr>
      <w:rFonts w:ascii="Times New Roman" w:hAnsi="Times New Roman" w:cs="Times New Roman"/>
      <w:b/>
      <w:bCs/>
      <w:sz w:val="8"/>
      <w:szCs w:val="8"/>
    </w:rPr>
  </w:style>
  <w:style w:type="paragraph" w:customStyle="1" w:styleId="Style11">
    <w:name w:val="Style11"/>
    <w:basedOn w:val="a4"/>
    <w:rsid w:val="00EB34CB"/>
    <w:pPr>
      <w:widowControl w:val="0"/>
      <w:autoSpaceDE w:val="0"/>
      <w:autoSpaceDN w:val="0"/>
      <w:adjustRightInd w:val="0"/>
    </w:pPr>
  </w:style>
  <w:style w:type="character" w:customStyle="1" w:styleId="FontStyle23">
    <w:name w:val="Font Style23"/>
    <w:basedOn w:val="a6"/>
    <w:rsid w:val="00EB34CB"/>
    <w:rPr>
      <w:rFonts w:ascii="Times New Roman" w:hAnsi="Times New Roman" w:cs="Times New Roman"/>
      <w:sz w:val="16"/>
      <w:szCs w:val="16"/>
    </w:rPr>
  </w:style>
  <w:style w:type="paragraph" w:customStyle="1" w:styleId="Style2">
    <w:name w:val="Style2"/>
    <w:basedOn w:val="a4"/>
    <w:rsid w:val="00EB34CB"/>
    <w:pPr>
      <w:widowControl w:val="0"/>
      <w:autoSpaceDE w:val="0"/>
      <w:autoSpaceDN w:val="0"/>
      <w:adjustRightInd w:val="0"/>
    </w:pPr>
  </w:style>
  <w:style w:type="character" w:customStyle="1" w:styleId="FontStyle11">
    <w:name w:val="Font Style11"/>
    <w:basedOn w:val="a6"/>
    <w:rsid w:val="00EB34CB"/>
    <w:rPr>
      <w:rFonts w:ascii="Arial" w:hAnsi="Arial" w:cs="Arial"/>
      <w:sz w:val="16"/>
      <w:szCs w:val="16"/>
    </w:rPr>
  </w:style>
  <w:style w:type="paragraph" w:customStyle="1" w:styleId="Style8">
    <w:name w:val="Style8"/>
    <w:basedOn w:val="a4"/>
    <w:rsid w:val="00EB34CB"/>
    <w:pPr>
      <w:widowControl w:val="0"/>
      <w:autoSpaceDE w:val="0"/>
      <w:autoSpaceDN w:val="0"/>
      <w:adjustRightInd w:val="0"/>
      <w:spacing w:line="182" w:lineRule="exact"/>
      <w:jc w:val="both"/>
    </w:pPr>
  </w:style>
  <w:style w:type="character" w:customStyle="1" w:styleId="FontStyle14">
    <w:name w:val="Font Style14"/>
    <w:basedOn w:val="a6"/>
    <w:rsid w:val="00EB34CB"/>
    <w:rPr>
      <w:rFonts w:ascii="Times New Roman" w:hAnsi="Times New Roman" w:cs="Times New Roman"/>
      <w:sz w:val="16"/>
      <w:szCs w:val="16"/>
    </w:rPr>
  </w:style>
  <w:style w:type="character" w:customStyle="1" w:styleId="FontStyle26">
    <w:name w:val="Font Style26"/>
    <w:basedOn w:val="a6"/>
    <w:rsid w:val="00EB34CB"/>
    <w:rPr>
      <w:rFonts w:ascii="Times New Roman" w:hAnsi="Times New Roman" w:cs="Times New Roman"/>
      <w:i/>
      <w:iCs/>
      <w:spacing w:val="20"/>
      <w:sz w:val="24"/>
      <w:szCs w:val="24"/>
    </w:rPr>
  </w:style>
  <w:style w:type="paragraph" w:customStyle="1" w:styleId="Style9">
    <w:name w:val="Style9"/>
    <w:basedOn w:val="a4"/>
    <w:rsid w:val="00EB34CB"/>
    <w:pPr>
      <w:widowControl w:val="0"/>
      <w:autoSpaceDE w:val="0"/>
      <w:autoSpaceDN w:val="0"/>
      <w:adjustRightInd w:val="0"/>
    </w:pPr>
  </w:style>
  <w:style w:type="paragraph" w:customStyle="1" w:styleId="family">
    <w:name w:val="family"/>
    <w:basedOn w:val="a4"/>
    <w:rsid w:val="00EB34CB"/>
    <w:pPr>
      <w:spacing w:before="45" w:after="75"/>
      <w:ind w:firstLine="288"/>
      <w:jc w:val="center"/>
    </w:pPr>
    <w:rPr>
      <w:rFonts w:ascii="Times" w:hAnsi="Times"/>
      <w:b/>
      <w:bCs/>
      <w:i/>
      <w:iCs/>
      <w:sz w:val="23"/>
      <w:szCs w:val="23"/>
    </w:rPr>
  </w:style>
  <w:style w:type="paragraph" w:customStyle="1" w:styleId="species">
    <w:name w:val="species"/>
    <w:basedOn w:val="a4"/>
    <w:rsid w:val="00EB34CB"/>
    <w:pPr>
      <w:ind w:firstLine="288"/>
      <w:jc w:val="center"/>
    </w:pPr>
    <w:rPr>
      <w:b/>
      <w:bCs/>
      <w:sz w:val="23"/>
      <w:szCs w:val="23"/>
    </w:rPr>
  </w:style>
  <w:style w:type="character" w:customStyle="1" w:styleId="afff6">
    <w:name w:val="Текст Знак"/>
    <w:basedOn w:val="a6"/>
    <w:link w:val="afff5"/>
    <w:rsid w:val="00EB34CB"/>
    <w:rPr>
      <w:rFonts w:ascii="Courier New" w:hAnsi="Courier New" w:cs="Courier New"/>
      <w:spacing w:val="-5"/>
      <w:lang w:val="ru-RU" w:eastAsia="en-US" w:bidi="ar-SA"/>
    </w:rPr>
  </w:style>
  <w:style w:type="character" w:customStyle="1" w:styleId="affffff6">
    <w:name w:val="Знак Знак"/>
    <w:basedOn w:val="a6"/>
    <w:locked/>
    <w:rsid w:val="00EB34CB"/>
    <w:rPr>
      <w:rFonts w:ascii="Consolas" w:eastAsia="Calibri" w:hAnsi="Consolas"/>
      <w:sz w:val="21"/>
      <w:szCs w:val="21"/>
      <w:lang w:val="ru-RU" w:eastAsia="en-US" w:bidi="ar-SA"/>
    </w:rPr>
  </w:style>
  <w:style w:type="character" w:customStyle="1" w:styleId="220">
    <w:name w:val="Основной текст 2 Знак2"/>
    <w:aliases w:val="Основной текст 2 Знак Знак Знак Знак Знак Знак5,Основной текст 2 Знак Знак Знак Знак Знак2"/>
    <w:basedOn w:val="a6"/>
    <w:link w:val="24"/>
    <w:rsid w:val="00183E57"/>
    <w:rPr>
      <w:b/>
      <w:bCs/>
      <w:caps/>
      <w:sz w:val="24"/>
      <w:szCs w:val="24"/>
      <w:lang w:val="ru-RU" w:eastAsia="ru-RU" w:bidi="ar-SA"/>
    </w:rPr>
  </w:style>
  <w:style w:type="character" w:customStyle="1" w:styleId="27">
    <w:name w:val="Основной текст Знак2"/>
    <w:aliases w:val=" Знак1 Знак Знак,Основной текст1 Знак1,Знак1 Знак Знак,Основной текст1 Знак Знак,Основной текст Знак1 Знак1,Основной текст Знак Знак Знак,Основной текст Знак Знак Знак Знак Знак Знак, Знак1 Знак Знак1 Знак1,Знак1 Знак Знак1 Знак1"/>
    <w:basedOn w:val="a6"/>
    <w:link w:val="a5"/>
    <w:rsid w:val="00183E57"/>
    <w:rPr>
      <w:sz w:val="28"/>
      <w:szCs w:val="24"/>
      <w:lang w:val="ru-RU" w:eastAsia="ru-RU" w:bidi="ar-SA"/>
    </w:rPr>
  </w:style>
  <w:style w:type="character" w:customStyle="1" w:styleId="af7">
    <w:name w:val="Название Знак"/>
    <w:aliases w:val=" Знак5 Знак,Знак5 Знак"/>
    <w:basedOn w:val="a6"/>
    <w:link w:val="af6"/>
    <w:rsid w:val="00183E57"/>
    <w:rPr>
      <w:b/>
      <w:bCs/>
      <w:sz w:val="28"/>
      <w:szCs w:val="28"/>
      <w:lang w:val="ru-RU" w:eastAsia="ru-RU" w:bidi="ar-SA"/>
    </w:rPr>
  </w:style>
  <w:style w:type="character" w:customStyle="1" w:styleId="121">
    <w:name w:val=" Знак Знак12"/>
    <w:basedOn w:val="a6"/>
    <w:rsid w:val="00183E57"/>
    <w:rPr>
      <w:lang w:val="ru-RU" w:eastAsia="ru-RU" w:bidi="ar-SA"/>
    </w:rPr>
  </w:style>
  <w:style w:type="character" w:customStyle="1" w:styleId="130">
    <w:name w:val=" Знак Знак13"/>
    <w:basedOn w:val="a6"/>
    <w:rsid w:val="00183E57"/>
    <w:rPr>
      <w:lang w:val="ru-RU" w:eastAsia="ru-RU" w:bidi="ar-SA"/>
    </w:rPr>
  </w:style>
  <w:style w:type="character" w:customStyle="1" w:styleId="FontStyle29">
    <w:name w:val="Font Style29"/>
    <w:basedOn w:val="a6"/>
    <w:rsid w:val="00A30C89"/>
    <w:rPr>
      <w:rFonts w:ascii="Times New Roman" w:hAnsi="Times New Roman" w:cs="Times New Roman"/>
      <w:b/>
      <w:bCs/>
      <w:spacing w:val="-10"/>
      <w:sz w:val="24"/>
      <w:szCs w:val="24"/>
    </w:rPr>
  </w:style>
  <w:style w:type="character" w:customStyle="1" w:styleId="FontStyle30">
    <w:name w:val="Font Style30"/>
    <w:basedOn w:val="a6"/>
    <w:rsid w:val="00A30C89"/>
    <w:rPr>
      <w:rFonts w:ascii="Times New Roman" w:hAnsi="Times New Roman" w:cs="Times New Roman"/>
      <w:spacing w:val="-10"/>
      <w:sz w:val="16"/>
      <w:szCs w:val="16"/>
    </w:rPr>
  </w:style>
  <w:style w:type="character" w:customStyle="1" w:styleId="FontStyle32">
    <w:name w:val="Font Style32"/>
    <w:basedOn w:val="a6"/>
    <w:rsid w:val="00A30C89"/>
    <w:rPr>
      <w:rFonts w:ascii="Trebuchet MS" w:hAnsi="Trebuchet MS" w:cs="Trebuchet MS"/>
      <w:sz w:val="32"/>
      <w:szCs w:val="32"/>
    </w:rPr>
  </w:style>
  <w:style w:type="character" w:customStyle="1" w:styleId="FontStyle33">
    <w:name w:val="Font Style33"/>
    <w:basedOn w:val="a6"/>
    <w:rsid w:val="00A30C89"/>
    <w:rPr>
      <w:rFonts w:ascii="Sylfaen" w:hAnsi="Sylfaen" w:cs="Sylfaen"/>
      <w:b/>
      <w:bCs/>
      <w:sz w:val="22"/>
      <w:szCs w:val="22"/>
    </w:rPr>
  </w:style>
  <w:style w:type="paragraph" w:customStyle="1" w:styleId="Style12">
    <w:name w:val="Style12"/>
    <w:basedOn w:val="a4"/>
    <w:rsid w:val="00A30C89"/>
    <w:pPr>
      <w:widowControl w:val="0"/>
      <w:autoSpaceDE w:val="0"/>
      <w:autoSpaceDN w:val="0"/>
      <w:adjustRightInd w:val="0"/>
    </w:pPr>
  </w:style>
  <w:style w:type="character" w:customStyle="1" w:styleId="FontStyle34">
    <w:name w:val="Font Style34"/>
    <w:basedOn w:val="a6"/>
    <w:rsid w:val="00A30C89"/>
    <w:rPr>
      <w:rFonts w:ascii="Times New Roman" w:hAnsi="Times New Roman" w:cs="Times New Roman"/>
      <w:b/>
      <w:bCs/>
      <w:spacing w:val="-10"/>
      <w:sz w:val="24"/>
      <w:szCs w:val="24"/>
    </w:rPr>
  </w:style>
  <w:style w:type="paragraph" w:customStyle="1" w:styleId="Style13">
    <w:name w:val="Style13"/>
    <w:basedOn w:val="a4"/>
    <w:rsid w:val="00A30C89"/>
    <w:pPr>
      <w:widowControl w:val="0"/>
      <w:autoSpaceDE w:val="0"/>
      <w:autoSpaceDN w:val="0"/>
      <w:adjustRightInd w:val="0"/>
    </w:pPr>
  </w:style>
  <w:style w:type="paragraph" w:customStyle="1" w:styleId="Style14">
    <w:name w:val="Style14"/>
    <w:basedOn w:val="a4"/>
    <w:rsid w:val="00A30C89"/>
    <w:pPr>
      <w:widowControl w:val="0"/>
      <w:autoSpaceDE w:val="0"/>
      <w:autoSpaceDN w:val="0"/>
      <w:adjustRightInd w:val="0"/>
    </w:pPr>
  </w:style>
  <w:style w:type="paragraph" w:customStyle="1" w:styleId="Style16">
    <w:name w:val="Style16"/>
    <w:basedOn w:val="a4"/>
    <w:rsid w:val="00A30C89"/>
    <w:pPr>
      <w:widowControl w:val="0"/>
      <w:autoSpaceDE w:val="0"/>
      <w:autoSpaceDN w:val="0"/>
      <w:adjustRightInd w:val="0"/>
    </w:pPr>
  </w:style>
  <w:style w:type="paragraph" w:customStyle="1" w:styleId="Style17">
    <w:name w:val="Style17"/>
    <w:basedOn w:val="a4"/>
    <w:rsid w:val="00A30C89"/>
    <w:pPr>
      <w:widowControl w:val="0"/>
      <w:autoSpaceDE w:val="0"/>
      <w:autoSpaceDN w:val="0"/>
      <w:adjustRightInd w:val="0"/>
    </w:pPr>
  </w:style>
  <w:style w:type="paragraph" w:customStyle="1" w:styleId="Style18">
    <w:name w:val="Style18"/>
    <w:basedOn w:val="a4"/>
    <w:rsid w:val="00A30C89"/>
    <w:pPr>
      <w:widowControl w:val="0"/>
      <w:autoSpaceDE w:val="0"/>
      <w:autoSpaceDN w:val="0"/>
      <w:adjustRightInd w:val="0"/>
    </w:pPr>
  </w:style>
  <w:style w:type="paragraph" w:customStyle="1" w:styleId="Style20">
    <w:name w:val="Style20"/>
    <w:basedOn w:val="a4"/>
    <w:rsid w:val="00A30C89"/>
    <w:pPr>
      <w:widowControl w:val="0"/>
      <w:autoSpaceDE w:val="0"/>
      <w:autoSpaceDN w:val="0"/>
      <w:adjustRightInd w:val="0"/>
      <w:spacing w:line="274" w:lineRule="exact"/>
    </w:pPr>
  </w:style>
  <w:style w:type="paragraph" w:customStyle="1" w:styleId="Style21">
    <w:name w:val="Style21"/>
    <w:basedOn w:val="a4"/>
    <w:rsid w:val="00A30C89"/>
    <w:pPr>
      <w:widowControl w:val="0"/>
      <w:autoSpaceDE w:val="0"/>
      <w:autoSpaceDN w:val="0"/>
      <w:adjustRightInd w:val="0"/>
    </w:pPr>
  </w:style>
  <w:style w:type="paragraph" w:customStyle="1" w:styleId="Style22">
    <w:name w:val="Style22"/>
    <w:basedOn w:val="a4"/>
    <w:rsid w:val="00A30C89"/>
    <w:pPr>
      <w:widowControl w:val="0"/>
      <w:autoSpaceDE w:val="0"/>
      <w:autoSpaceDN w:val="0"/>
      <w:adjustRightInd w:val="0"/>
    </w:pPr>
  </w:style>
  <w:style w:type="character" w:customStyle="1" w:styleId="FontStyle35">
    <w:name w:val="Font Style35"/>
    <w:basedOn w:val="a6"/>
    <w:rsid w:val="00A30C89"/>
    <w:rPr>
      <w:rFonts w:ascii="Candara" w:hAnsi="Candara" w:cs="Candara"/>
      <w:b/>
      <w:bCs/>
      <w:sz w:val="32"/>
      <w:szCs w:val="32"/>
    </w:rPr>
  </w:style>
  <w:style w:type="character" w:customStyle="1" w:styleId="FontStyle36">
    <w:name w:val="Font Style36"/>
    <w:basedOn w:val="a6"/>
    <w:rsid w:val="00A30C89"/>
    <w:rPr>
      <w:rFonts w:ascii="Times New Roman" w:hAnsi="Times New Roman" w:cs="Times New Roman"/>
      <w:b/>
      <w:bCs/>
      <w:sz w:val="26"/>
      <w:szCs w:val="26"/>
    </w:rPr>
  </w:style>
  <w:style w:type="character" w:customStyle="1" w:styleId="FontStyle37">
    <w:name w:val="Font Style37"/>
    <w:basedOn w:val="a6"/>
    <w:rsid w:val="00A30C89"/>
    <w:rPr>
      <w:rFonts w:ascii="Sylfaen" w:hAnsi="Sylfaen" w:cs="Sylfaen"/>
      <w:b/>
      <w:bCs/>
      <w:i/>
      <w:iCs/>
      <w:spacing w:val="100"/>
      <w:sz w:val="10"/>
      <w:szCs w:val="10"/>
    </w:rPr>
  </w:style>
  <w:style w:type="character" w:customStyle="1" w:styleId="FontStyle38">
    <w:name w:val="Font Style38"/>
    <w:basedOn w:val="a6"/>
    <w:rsid w:val="00A30C89"/>
    <w:rPr>
      <w:rFonts w:ascii="Trebuchet MS" w:hAnsi="Trebuchet MS" w:cs="Trebuchet MS"/>
      <w:sz w:val="32"/>
      <w:szCs w:val="32"/>
    </w:rPr>
  </w:style>
  <w:style w:type="character" w:customStyle="1" w:styleId="FontStyle39">
    <w:name w:val="Font Style39"/>
    <w:basedOn w:val="a6"/>
    <w:rsid w:val="00A30C89"/>
    <w:rPr>
      <w:rFonts w:ascii="Times New Roman" w:hAnsi="Times New Roman" w:cs="Times New Roman"/>
      <w:b/>
      <w:bCs/>
      <w:sz w:val="26"/>
      <w:szCs w:val="26"/>
    </w:rPr>
  </w:style>
  <w:style w:type="character" w:customStyle="1" w:styleId="FontStyle46">
    <w:name w:val="Font Style46"/>
    <w:basedOn w:val="a6"/>
    <w:rsid w:val="00A30C89"/>
    <w:rPr>
      <w:rFonts w:ascii="Times New Roman" w:hAnsi="Times New Roman" w:cs="Times New Roman"/>
      <w:b/>
      <w:bCs/>
      <w:i/>
      <w:iCs/>
      <w:spacing w:val="20"/>
      <w:sz w:val="32"/>
      <w:szCs w:val="32"/>
    </w:rPr>
  </w:style>
  <w:style w:type="paragraph" w:customStyle="1" w:styleId="Style25">
    <w:name w:val="Style25"/>
    <w:basedOn w:val="a4"/>
    <w:rsid w:val="00A30C89"/>
    <w:pPr>
      <w:widowControl w:val="0"/>
      <w:autoSpaceDE w:val="0"/>
      <w:autoSpaceDN w:val="0"/>
      <w:adjustRightInd w:val="0"/>
    </w:pPr>
  </w:style>
  <w:style w:type="character" w:customStyle="1" w:styleId="FontStyle42">
    <w:name w:val="Font Style42"/>
    <w:basedOn w:val="a6"/>
    <w:rsid w:val="00A30C89"/>
    <w:rPr>
      <w:rFonts w:ascii="Times New Roman" w:hAnsi="Times New Roman" w:cs="Times New Roman"/>
      <w:b/>
      <w:bCs/>
      <w:sz w:val="24"/>
      <w:szCs w:val="24"/>
    </w:rPr>
  </w:style>
  <w:style w:type="paragraph" w:customStyle="1" w:styleId="Style19">
    <w:name w:val="Style19"/>
    <w:basedOn w:val="a4"/>
    <w:rsid w:val="00A30C89"/>
    <w:pPr>
      <w:widowControl w:val="0"/>
      <w:autoSpaceDE w:val="0"/>
      <w:autoSpaceDN w:val="0"/>
      <w:adjustRightInd w:val="0"/>
    </w:pPr>
  </w:style>
  <w:style w:type="paragraph" w:customStyle="1" w:styleId="Style26">
    <w:name w:val="Style26"/>
    <w:basedOn w:val="a4"/>
    <w:rsid w:val="00A30C89"/>
    <w:pPr>
      <w:widowControl w:val="0"/>
      <w:autoSpaceDE w:val="0"/>
      <w:autoSpaceDN w:val="0"/>
      <w:adjustRightInd w:val="0"/>
    </w:pPr>
  </w:style>
  <w:style w:type="character" w:customStyle="1" w:styleId="FontStyle43">
    <w:name w:val="Font Style43"/>
    <w:basedOn w:val="a6"/>
    <w:rsid w:val="00A30C89"/>
    <w:rPr>
      <w:rFonts w:ascii="Trebuchet MS" w:hAnsi="Trebuchet MS" w:cs="Trebuchet MS"/>
      <w:sz w:val="32"/>
      <w:szCs w:val="32"/>
    </w:rPr>
  </w:style>
  <w:style w:type="character" w:customStyle="1" w:styleId="FontStyle44">
    <w:name w:val="Font Style44"/>
    <w:basedOn w:val="a6"/>
    <w:rsid w:val="00A30C89"/>
    <w:rPr>
      <w:rFonts w:ascii="Trebuchet MS" w:hAnsi="Trebuchet MS" w:cs="Trebuchet MS"/>
      <w:sz w:val="34"/>
      <w:szCs w:val="34"/>
    </w:rPr>
  </w:style>
  <w:style w:type="character" w:customStyle="1" w:styleId="FontStyle45">
    <w:name w:val="Font Style45"/>
    <w:basedOn w:val="a6"/>
    <w:rsid w:val="00A30C89"/>
    <w:rPr>
      <w:rFonts w:ascii="Trebuchet MS" w:hAnsi="Trebuchet MS" w:cs="Trebuchet MS"/>
      <w:sz w:val="32"/>
      <w:szCs w:val="32"/>
    </w:rPr>
  </w:style>
  <w:style w:type="paragraph" w:customStyle="1" w:styleId="Style23">
    <w:name w:val="Style23"/>
    <w:basedOn w:val="a4"/>
    <w:rsid w:val="00A30C89"/>
    <w:pPr>
      <w:widowControl w:val="0"/>
      <w:autoSpaceDE w:val="0"/>
      <w:autoSpaceDN w:val="0"/>
      <w:adjustRightInd w:val="0"/>
    </w:pPr>
  </w:style>
  <w:style w:type="paragraph" w:customStyle="1" w:styleId="Style27">
    <w:name w:val="Style27"/>
    <w:basedOn w:val="a4"/>
    <w:rsid w:val="00A30C89"/>
    <w:pPr>
      <w:widowControl w:val="0"/>
      <w:autoSpaceDE w:val="0"/>
      <w:autoSpaceDN w:val="0"/>
      <w:adjustRightInd w:val="0"/>
    </w:pPr>
  </w:style>
  <w:style w:type="character" w:customStyle="1" w:styleId="FontStyle50">
    <w:name w:val="Font Style50"/>
    <w:basedOn w:val="a6"/>
    <w:rsid w:val="00A30C89"/>
    <w:rPr>
      <w:rFonts w:ascii="Courier New" w:hAnsi="Courier New" w:cs="Courier New"/>
      <w:b/>
      <w:bCs/>
      <w:sz w:val="18"/>
      <w:szCs w:val="18"/>
    </w:rPr>
  </w:style>
  <w:style w:type="character" w:customStyle="1" w:styleId="FontStyle51">
    <w:name w:val="Font Style51"/>
    <w:basedOn w:val="a6"/>
    <w:rsid w:val="00A30C89"/>
    <w:rPr>
      <w:rFonts w:ascii="Courier New" w:hAnsi="Courier New" w:cs="Courier New"/>
      <w:sz w:val="30"/>
      <w:szCs w:val="30"/>
    </w:rPr>
  </w:style>
  <w:style w:type="character" w:customStyle="1" w:styleId="FontStyle52">
    <w:name w:val="Font Style52"/>
    <w:basedOn w:val="a6"/>
    <w:rsid w:val="00A30C89"/>
    <w:rPr>
      <w:rFonts w:ascii="Times New Roman" w:hAnsi="Times New Roman" w:cs="Times New Roman"/>
      <w:b/>
      <w:bCs/>
      <w:sz w:val="26"/>
      <w:szCs w:val="26"/>
    </w:rPr>
  </w:style>
  <w:style w:type="character" w:customStyle="1" w:styleId="Normal0">
    <w:name w:val="Normal Знак"/>
    <w:basedOn w:val="a6"/>
    <w:link w:val="Normal"/>
    <w:rsid w:val="004D7BA0"/>
    <w:rPr>
      <w:sz w:val="22"/>
      <w:lang w:val="ru-RU" w:eastAsia="ru-RU" w:bidi="ar-SA"/>
    </w:rPr>
  </w:style>
  <w:style w:type="paragraph" w:customStyle="1" w:styleId="affffff7">
    <w:name w:val="основной текст"/>
    <w:basedOn w:val="a4"/>
    <w:rsid w:val="00656CB6"/>
    <w:pPr>
      <w:spacing w:after="120"/>
      <w:ind w:firstLine="851"/>
      <w:jc w:val="both"/>
    </w:pPr>
    <w:rPr>
      <w:rFonts w:ascii="Arial" w:hAnsi="Arial"/>
      <w:sz w:val="28"/>
      <w:szCs w:val="20"/>
    </w:rPr>
  </w:style>
  <w:style w:type="paragraph" w:customStyle="1" w:styleId="Iniiaiieoaenonionooiii2">
    <w:name w:val="Iniiaiie oaeno n ionooiii 2"/>
    <w:basedOn w:val="a4"/>
    <w:rsid w:val="008F16A8"/>
    <w:pPr>
      <w:autoSpaceDE w:val="0"/>
      <w:autoSpaceDN w:val="0"/>
      <w:ind w:firstLine="720"/>
      <w:jc w:val="both"/>
    </w:pPr>
    <w:rPr>
      <w:sz w:val="28"/>
      <w:szCs w:val="28"/>
    </w:rPr>
  </w:style>
  <w:style w:type="paragraph" w:customStyle="1" w:styleId="form">
    <w:name w:val="form"/>
    <w:basedOn w:val="a4"/>
    <w:rsid w:val="00FD1C58"/>
    <w:pPr>
      <w:spacing w:before="100" w:beforeAutospacing="1" w:after="100" w:afterAutospacing="1"/>
      <w:jc w:val="center"/>
    </w:pPr>
    <w:rPr>
      <w:rFonts w:ascii="Arial" w:hAnsi="Arial" w:cs="Arial"/>
      <w:color w:val="000000"/>
    </w:rPr>
  </w:style>
  <w:style w:type="character" w:customStyle="1" w:styleId="1f5">
    <w:name w:val="Основной текст Знак1 Знак"/>
    <w:aliases w:val="Основной текст Знак Знак Знак2,Основной текст Знак Знак Знак Знак Знак Знак2, Знак1 Знак Знак1 Знак,Основной текст1 Знак2 Знак,Знак1 Знак Знак1 Знак,Основной текст1 Знак Знак2 Знак,Основной текст1 Знак Знак Знак Знак Знак"/>
    <w:basedOn w:val="a6"/>
    <w:rsid w:val="00827280"/>
    <w:rPr>
      <w:sz w:val="28"/>
      <w:szCs w:val="24"/>
      <w:lang w:val="ru-RU" w:eastAsia="ru-RU" w:bidi="ar-SA"/>
    </w:rPr>
  </w:style>
  <w:style w:type="numbering" w:customStyle="1" w:styleId="3">
    <w:name w:val="Стиль маркированный3"/>
    <w:basedOn w:val="a8"/>
    <w:rsid w:val="00431873"/>
    <w:pPr>
      <w:numPr>
        <w:numId w:val="9"/>
      </w:numPr>
    </w:pPr>
  </w:style>
  <w:style w:type="paragraph" w:customStyle="1" w:styleId="1f6">
    <w:name w:val="Знак Знак Знак Знак Знак1 Знак"/>
    <w:basedOn w:val="a4"/>
    <w:rsid w:val="006049F4"/>
    <w:pPr>
      <w:spacing w:after="160" w:line="240" w:lineRule="exact"/>
    </w:pPr>
    <w:rPr>
      <w:rFonts w:ascii="Verdana" w:hAnsi="Verdana"/>
      <w:lang w:val="en-US" w:eastAsia="en-US"/>
    </w:rPr>
  </w:style>
  <w:style w:type="character" w:customStyle="1" w:styleId="affffff8">
    <w:name w:val="Знак Знак Знак Знак"/>
    <w:aliases w:val="Знак Знак Знак1,Заголовок 31 Знак,Знак Знак1 Знак Знак,Знак1 Знак Знак Знак1,Основной текст1 Знак1 Знак1,Основной текст1 Знак Знак Знак11"/>
    <w:basedOn w:val="a6"/>
    <w:locked/>
    <w:rsid w:val="00827552"/>
    <w:rPr>
      <w:rFonts w:ascii="Cambria" w:hAnsi="Cambria"/>
      <w:b/>
      <w:bCs/>
      <w:color w:val="4F81BD"/>
      <w:sz w:val="24"/>
      <w:szCs w:val="24"/>
      <w:lang w:val="ru-RU" w:eastAsia="ru-RU" w:bidi="ar-SA"/>
    </w:rPr>
  </w:style>
  <w:style w:type="character" w:customStyle="1" w:styleId="af1">
    <w:name w:val="Основной текст с отступом Знак"/>
    <w:aliases w:val=" Знак8 Знак2,Основной текст 1 Знак2,Нумерованный список !! Знак2,Надин стиль Знак2,Основной текст с отступом Знак Знак Знак3,Основной текст с отступом Знак Знак Знак Знак2,Íóìåðîâàííûé ñïèñîê !! Знак2,Знак8 Знак2"/>
    <w:basedOn w:val="a6"/>
    <w:link w:val="af0"/>
    <w:locked/>
    <w:rsid w:val="00827552"/>
    <w:rPr>
      <w:sz w:val="24"/>
      <w:szCs w:val="24"/>
      <w:lang w:val="ru-RU" w:eastAsia="ru-RU" w:bidi="ar-SA"/>
    </w:rPr>
  </w:style>
  <w:style w:type="paragraph" w:customStyle="1" w:styleId="u">
    <w:name w:val="u"/>
    <w:basedOn w:val="a4"/>
    <w:rsid w:val="00827552"/>
    <w:pPr>
      <w:ind w:firstLine="539"/>
      <w:jc w:val="both"/>
    </w:pPr>
    <w:rPr>
      <w:color w:val="000000"/>
      <w:sz w:val="18"/>
      <w:szCs w:val="18"/>
    </w:rPr>
  </w:style>
  <w:style w:type="paragraph" w:customStyle="1" w:styleId="1f7">
    <w:name w:val="Титул1"/>
    <w:basedOn w:val="a4"/>
    <w:autoRedefine/>
    <w:rsid w:val="00827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jc w:val="right"/>
    </w:pPr>
    <w:rPr>
      <w:i/>
      <w:szCs w:val="20"/>
    </w:rPr>
  </w:style>
  <w:style w:type="paragraph" w:customStyle="1" w:styleId="r">
    <w:name w:val="r"/>
    <w:basedOn w:val="a4"/>
    <w:rsid w:val="00827552"/>
    <w:pPr>
      <w:jc w:val="right"/>
    </w:pPr>
    <w:rPr>
      <w:color w:val="000000"/>
    </w:rPr>
  </w:style>
  <w:style w:type="paragraph" w:customStyle="1" w:styleId="affffff9">
    <w:name w:val="Краткий обратный адрес"/>
    <w:basedOn w:val="a4"/>
    <w:rsid w:val="00827552"/>
  </w:style>
  <w:style w:type="paragraph" w:customStyle="1" w:styleId="Oaae11">
    <w:name w:val="Oaae11"/>
    <w:basedOn w:val="a4"/>
    <w:rsid w:val="00827552"/>
    <w:pPr>
      <w:widowControl w:val="0"/>
      <w:overflowPunct w:val="0"/>
      <w:autoSpaceDE w:val="0"/>
      <w:autoSpaceDN w:val="0"/>
      <w:adjustRightInd w:val="0"/>
      <w:jc w:val="center"/>
      <w:textAlignment w:val="baseline"/>
    </w:pPr>
    <w:rPr>
      <w:szCs w:val="20"/>
    </w:rPr>
  </w:style>
  <w:style w:type="paragraph" w:customStyle="1" w:styleId="consplusnormal1">
    <w:name w:val="consplusnormal"/>
    <w:basedOn w:val="a4"/>
    <w:rsid w:val="00827552"/>
    <w:pPr>
      <w:autoSpaceDE w:val="0"/>
      <w:autoSpaceDN w:val="0"/>
      <w:ind w:firstLine="720"/>
    </w:pPr>
    <w:rPr>
      <w:rFonts w:ascii="Arial" w:eastAsia="Calibri" w:hAnsi="Arial" w:cs="Arial"/>
      <w:sz w:val="20"/>
      <w:szCs w:val="20"/>
    </w:rPr>
  </w:style>
  <w:style w:type="paragraph" w:customStyle="1" w:styleId="Report">
    <w:name w:val="Report"/>
    <w:basedOn w:val="a4"/>
    <w:rsid w:val="00827552"/>
    <w:pPr>
      <w:spacing w:line="360" w:lineRule="auto"/>
      <w:ind w:firstLine="567"/>
      <w:jc w:val="both"/>
    </w:pPr>
    <w:rPr>
      <w:szCs w:val="20"/>
    </w:rPr>
  </w:style>
  <w:style w:type="character" w:customStyle="1" w:styleId="Normal1">
    <w:name w:val="Normal Знак Знак"/>
    <w:basedOn w:val="a6"/>
    <w:rsid w:val="00827552"/>
    <w:rPr>
      <w:sz w:val="22"/>
      <w:lang w:val="ru-RU" w:eastAsia="ru-RU" w:bidi="ar-SA"/>
    </w:rPr>
  </w:style>
  <w:style w:type="paragraph" w:customStyle="1" w:styleId="10-021">
    <w:name w:val="Стиль 10 пт полужирный По центру Слева:  -02 см Первая строка:...1"/>
    <w:basedOn w:val="a4"/>
    <w:rsid w:val="00827552"/>
    <w:pPr>
      <w:widowControl w:val="0"/>
      <w:autoSpaceDE w:val="0"/>
      <w:autoSpaceDN w:val="0"/>
      <w:adjustRightInd w:val="0"/>
      <w:ind w:left="-113" w:right="-113"/>
      <w:jc w:val="center"/>
    </w:pPr>
    <w:rPr>
      <w:b/>
      <w:bCs/>
      <w:sz w:val="20"/>
      <w:szCs w:val="20"/>
    </w:rPr>
  </w:style>
  <w:style w:type="numbering" w:customStyle="1" w:styleId="2">
    <w:name w:val="Стиль маркированный2"/>
    <w:basedOn w:val="a8"/>
    <w:rsid w:val="00827552"/>
    <w:pPr>
      <w:numPr>
        <w:numId w:val="10"/>
      </w:numPr>
    </w:pPr>
  </w:style>
  <w:style w:type="numbering" w:customStyle="1" w:styleId="a0">
    <w:name w:val="Стиль нумерованный"/>
    <w:basedOn w:val="a8"/>
    <w:rsid w:val="00827552"/>
    <w:pPr>
      <w:numPr>
        <w:numId w:val="11"/>
      </w:numPr>
    </w:pPr>
  </w:style>
  <w:style w:type="paragraph" w:customStyle="1" w:styleId="up1">
    <w:name w:val="up1"/>
    <w:basedOn w:val="a4"/>
    <w:rsid w:val="00827552"/>
    <w:pPr>
      <w:spacing w:after="100" w:afterAutospacing="1"/>
      <w:ind w:left="150" w:firstLine="375"/>
    </w:pPr>
    <w:rPr>
      <w:rFonts w:ascii="Arial" w:hAnsi="Arial" w:cs="Arial"/>
      <w:color w:val="000000"/>
    </w:rPr>
  </w:style>
  <w:style w:type="character" w:customStyle="1" w:styleId="3f1">
    <w:name w:val=" Знак3 Знак Знак"/>
    <w:basedOn w:val="a6"/>
    <w:rsid w:val="00827552"/>
    <w:rPr>
      <w:sz w:val="24"/>
      <w:szCs w:val="24"/>
    </w:rPr>
  </w:style>
  <w:style w:type="character" w:customStyle="1" w:styleId="afffd">
    <w:name w:val="Текст выноски Знак"/>
    <w:aliases w:val=" Знак1 Знак1"/>
    <w:basedOn w:val="a6"/>
    <w:link w:val="afffc"/>
    <w:rsid w:val="00827552"/>
    <w:rPr>
      <w:rFonts w:ascii="Tahoma" w:hAnsi="Tahoma" w:cs="Tahoma"/>
      <w:sz w:val="16"/>
      <w:szCs w:val="16"/>
      <w:lang w:val="ru-RU" w:eastAsia="ru-RU" w:bidi="ar-SA"/>
    </w:rPr>
  </w:style>
  <w:style w:type="paragraph" w:customStyle="1" w:styleId="a">
    <w:name w:val="Маркер Смыслов"/>
    <w:basedOn w:val="a4"/>
    <w:rsid w:val="00827552"/>
    <w:pPr>
      <w:numPr>
        <w:numId w:val="12"/>
      </w:numPr>
      <w:tabs>
        <w:tab w:val="left" w:pos="284"/>
      </w:tabs>
      <w:spacing w:before="40"/>
      <w:ind w:left="709" w:hanging="425"/>
    </w:pPr>
    <w:rPr>
      <w:szCs w:val="20"/>
    </w:rPr>
  </w:style>
  <w:style w:type="character" w:customStyle="1" w:styleId="affffffa">
    <w:name w:val="под название"/>
    <w:basedOn w:val="a6"/>
    <w:rsid w:val="00827552"/>
    <w:rPr>
      <w:sz w:val="22"/>
    </w:rPr>
  </w:style>
  <w:style w:type="character" w:customStyle="1" w:styleId="1f8">
    <w:name w:val="Знак1"/>
    <w:basedOn w:val="a6"/>
    <w:semiHidden/>
    <w:rsid w:val="00827552"/>
    <w:rPr>
      <w:rFonts w:ascii="Arial" w:hAnsi="Arial" w:cs="Arial" w:hint="default"/>
      <w:b/>
      <w:bCs/>
      <w:i/>
      <w:iCs/>
      <w:sz w:val="28"/>
      <w:szCs w:val="28"/>
      <w:lang w:val="ru-RU" w:eastAsia="ru-RU" w:bidi="ar-SA"/>
    </w:rPr>
  </w:style>
  <w:style w:type="character" w:customStyle="1" w:styleId="4a">
    <w:name w:val="Знак Знак4"/>
    <w:basedOn w:val="a6"/>
    <w:rsid w:val="00827552"/>
    <w:rPr>
      <w:b/>
      <w:bCs w:val="0"/>
      <w:sz w:val="28"/>
      <w:szCs w:val="24"/>
      <w:lang w:val="ru-RU" w:eastAsia="ru-RU" w:bidi="ar-SA"/>
    </w:rPr>
  </w:style>
  <w:style w:type="character" w:customStyle="1" w:styleId="101">
    <w:name w:val="Знак Знак10"/>
    <w:basedOn w:val="a6"/>
    <w:rsid w:val="00827552"/>
    <w:rPr>
      <w:b/>
      <w:bCs/>
      <w:sz w:val="28"/>
      <w:szCs w:val="28"/>
      <w:lang w:val="ru-RU" w:eastAsia="ru-RU" w:bidi="ar-SA"/>
    </w:rPr>
  </w:style>
  <w:style w:type="character" w:customStyle="1" w:styleId="122">
    <w:name w:val="Знак Знак12"/>
    <w:basedOn w:val="a6"/>
    <w:rsid w:val="00827552"/>
    <w:rPr>
      <w:lang w:val="ru-RU" w:eastAsia="ru-RU" w:bidi="ar-SA"/>
    </w:rPr>
  </w:style>
  <w:style w:type="character" w:customStyle="1" w:styleId="131">
    <w:name w:val="Знак Знак13"/>
    <w:basedOn w:val="a6"/>
    <w:rsid w:val="00827552"/>
    <w:rPr>
      <w:lang w:val="ru-RU" w:eastAsia="ru-RU" w:bidi="ar-SA"/>
    </w:rPr>
  </w:style>
  <w:style w:type="character" w:customStyle="1" w:styleId="72">
    <w:name w:val=" Знак7 Знак"/>
    <w:basedOn w:val="a6"/>
    <w:rsid w:val="00827552"/>
    <w:rPr>
      <w:sz w:val="24"/>
      <w:szCs w:val="24"/>
      <w:lang w:val="ru-RU" w:eastAsia="ru-RU" w:bidi="ar-SA"/>
    </w:rPr>
  </w:style>
  <w:style w:type="character" w:customStyle="1" w:styleId="2fc">
    <w:name w:val=" Знак2 Знак"/>
    <w:basedOn w:val="a6"/>
    <w:rsid w:val="00827552"/>
    <w:rPr>
      <w:sz w:val="24"/>
      <w:szCs w:val="24"/>
    </w:rPr>
  </w:style>
  <w:style w:type="paragraph" w:customStyle="1" w:styleId="2TimesNewRoman">
    <w:name w:val="Заголовок 2 + Times New Roman"/>
    <w:aliases w:val="не курсив,по центру"/>
    <w:basedOn w:val="21"/>
    <w:rsid w:val="009F22B1"/>
    <w:pPr>
      <w:jc w:val="center"/>
    </w:pPr>
    <w:rPr>
      <w:rFonts w:ascii="Times New Roman" w:hAnsi="Times New Roman" w:cs="Times New Roman"/>
      <w:i w:val="0"/>
      <w:iCs w:val="0"/>
      <w:lang w:val="en-US"/>
    </w:rPr>
  </w:style>
  <w:style w:type="paragraph" w:customStyle="1" w:styleId="affffffb">
    <w:name w:val="Сноска"/>
    <w:basedOn w:val="a4"/>
    <w:rsid w:val="009F22B1"/>
    <w:pPr>
      <w:ind w:firstLine="284"/>
      <w:jc w:val="both"/>
    </w:pPr>
    <w:rPr>
      <w:sz w:val="20"/>
      <w:szCs w:val="20"/>
    </w:rPr>
  </w:style>
  <w:style w:type="character" w:customStyle="1" w:styleId="emphasize1">
    <w:name w:val="emphasize1"/>
    <w:basedOn w:val="a6"/>
    <w:rsid w:val="009F22B1"/>
    <w:rPr>
      <w:i/>
      <w:iCs/>
    </w:rPr>
  </w:style>
  <w:style w:type="character" w:customStyle="1" w:styleId="90">
    <w:name w:val="Заголовок 9 Знак"/>
    <w:aliases w:val=" Знак9 Знак,Знак9 Знак"/>
    <w:basedOn w:val="a6"/>
    <w:link w:val="9"/>
    <w:rsid w:val="00D33310"/>
    <w:rPr>
      <w:sz w:val="18"/>
      <w:szCs w:val="18"/>
      <w:lang w:val="ru-RU" w:eastAsia="ru-RU" w:bidi="ar-SA"/>
    </w:rPr>
  </w:style>
  <w:style w:type="character" w:customStyle="1" w:styleId="82">
    <w:name w:val=" Знак8 Знак Знак"/>
    <w:basedOn w:val="a6"/>
    <w:locked/>
    <w:rsid w:val="00D33310"/>
    <w:rPr>
      <w:rFonts w:eastAsia="Calibri"/>
      <w:sz w:val="28"/>
      <w:szCs w:val="24"/>
      <w:lang w:val="ru-RU" w:eastAsia="ru-RU" w:bidi="ar-SA"/>
    </w:rPr>
  </w:style>
  <w:style w:type="character" w:customStyle="1" w:styleId="73">
    <w:name w:val=" Знак7 Знак Знак"/>
    <w:basedOn w:val="a6"/>
    <w:rsid w:val="00D33310"/>
    <w:rPr>
      <w:sz w:val="24"/>
      <w:szCs w:val="24"/>
      <w:lang w:val="ru-RU" w:eastAsia="ru-RU" w:bidi="ar-SA"/>
    </w:rPr>
  </w:style>
  <w:style w:type="character" w:customStyle="1" w:styleId="63">
    <w:name w:val=" Знак6 Знак Знак"/>
    <w:basedOn w:val="a6"/>
    <w:rsid w:val="00D33310"/>
    <w:rPr>
      <w:lang w:val="ru-RU" w:eastAsia="ru-RU" w:bidi="ar-SA"/>
    </w:rPr>
  </w:style>
  <w:style w:type="character" w:customStyle="1" w:styleId="58">
    <w:name w:val=" Знак5 Знак Знак"/>
    <w:basedOn w:val="a6"/>
    <w:rsid w:val="00D33310"/>
    <w:rPr>
      <w:b/>
      <w:bCs/>
      <w:sz w:val="28"/>
      <w:szCs w:val="24"/>
      <w:lang w:val="ru-RU" w:eastAsia="ru-RU" w:bidi="ar-SA"/>
    </w:rPr>
  </w:style>
  <w:style w:type="character" w:customStyle="1" w:styleId="26">
    <w:name w:val="Основной текст с отступом 2 Знак"/>
    <w:aliases w:val=" Знак4 Знак1,Знак4 Знак"/>
    <w:basedOn w:val="a6"/>
    <w:link w:val="25"/>
    <w:locked/>
    <w:rsid w:val="00D33310"/>
    <w:rPr>
      <w:b/>
      <w:bCs/>
      <w:caps/>
      <w:sz w:val="24"/>
      <w:szCs w:val="24"/>
      <w:lang w:val="ru-RU" w:eastAsia="ru-RU" w:bidi="ar-SA"/>
    </w:rPr>
  </w:style>
  <w:style w:type="character" w:customStyle="1" w:styleId="Normal2">
    <w:name w:val="Normal Знак Знак Знак"/>
    <w:basedOn w:val="a6"/>
    <w:rsid w:val="00D33310"/>
    <w:rPr>
      <w:sz w:val="22"/>
      <w:lang w:val="ru-RU" w:eastAsia="ru-RU" w:bidi="ar-SA"/>
    </w:rPr>
  </w:style>
  <w:style w:type="character" w:customStyle="1" w:styleId="2fd">
    <w:name w:val=" Знак2 Знак Знак"/>
    <w:basedOn w:val="a6"/>
    <w:rsid w:val="00D33310"/>
    <w:rPr>
      <w:sz w:val="24"/>
      <w:szCs w:val="24"/>
    </w:rPr>
  </w:style>
  <w:style w:type="character" w:customStyle="1" w:styleId="S22">
    <w:name w:val="S_Заголовок 2 Знак Знак"/>
    <w:basedOn w:val="a6"/>
    <w:rsid w:val="00D33310"/>
    <w:rPr>
      <w:rFonts w:eastAsia="Calibri" w:cs="Arial"/>
      <w:b/>
      <w:bCs/>
      <w:sz w:val="24"/>
      <w:szCs w:val="24"/>
      <w:lang w:val="ru-RU" w:eastAsia="ru-RU" w:bidi="ar-SA"/>
    </w:rPr>
  </w:style>
  <w:style w:type="character" w:customStyle="1" w:styleId="Normal10-021">
    <w:name w:val="Normal + 10 пт полужирный По центру Слева:  -02 см Справ... Знак Знак"/>
    <w:basedOn w:val="a6"/>
    <w:locked/>
    <w:rsid w:val="00D33310"/>
    <w:rPr>
      <w:b/>
      <w:bCs/>
      <w:lang w:val="ru-RU" w:eastAsia="ru-RU" w:bidi="ar-SA"/>
    </w:rPr>
  </w:style>
  <w:style w:type="character" w:customStyle="1" w:styleId="ConsPlusNormal2">
    <w:name w:val="ConsPlusNormal Знак Знак"/>
    <w:basedOn w:val="a6"/>
    <w:semiHidden/>
    <w:locked/>
    <w:rsid w:val="00D33310"/>
    <w:rPr>
      <w:rFonts w:ascii="Arial" w:hAnsi="Arial" w:cs="Arial"/>
      <w:lang w:val="ru-RU" w:eastAsia="ru-RU" w:bidi="ar-SA"/>
    </w:rPr>
  </w:style>
  <w:style w:type="character" w:customStyle="1" w:styleId="1f9">
    <w:name w:val="Заголовок_1 Знак Знак Знак"/>
    <w:basedOn w:val="a6"/>
    <w:semiHidden/>
    <w:locked/>
    <w:rsid w:val="00D33310"/>
    <w:rPr>
      <w:sz w:val="24"/>
      <w:szCs w:val="24"/>
      <w:lang w:val="ru-RU" w:eastAsia="ru-RU" w:bidi="ar-SA"/>
    </w:rPr>
  </w:style>
  <w:style w:type="character" w:customStyle="1" w:styleId="S12">
    <w:name w:val="S_Заголовок 1 Знак Знак"/>
    <w:basedOn w:val="1f9"/>
    <w:locked/>
    <w:rsid w:val="00D33310"/>
    <w:rPr>
      <w:rFonts w:eastAsia="Calibri"/>
      <w:b/>
      <w:caps/>
    </w:rPr>
  </w:style>
  <w:style w:type="character" w:customStyle="1" w:styleId="S31">
    <w:name w:val="S_Заголовок 3 Знак Знак"/>
    <w:basedOn w:val="a6"/>
    <w:locked/>
    <w:rsid w:val="00A822F7"/>
    <w:rPr>
      <w:rFonts w:eastAsia="Calibri"/>
      <w:b/>
      <w:sz w:val="24"/>
      <w:szCs w:val="24"/>
      <w:u w:val="none"/>
      <w:lang w:val="ru-RU" w:eastAsia="ru-RU" w:bidi="ar-SA"/>
    </w:rPr>
  </w:style>
  <w:style w:type="character" w:customStyle="1" w:styleId="S41">
    <w:name w:val="S_Заголовок 4 Знак Знак"/>
    <w:basedOn w:val="a6"/>
    <w:locked/>
    <w:rsid w:val="00D33310"/>
    <w:rPr>
      <w:rFonts w:eastAsia="Calibri"/>
      <w:i/>
      <w:sz w:val="24"/>
      <w:szCs w:val="24"/>
      <w:lang w:val="ru-RU" w:eastAsia="ru-RU" w:bidi="ar-SA"/>
    </w:rPr>
  </w:style>
  <w:style w:type="character" w:customStyle="1" w:styleId="Sf1">
    <w:name w:val="S_Маркированный Знак Знак Знак"/>
    <w:basedOn w:val="a6"/>
    <w:locked/>
    <w:rsid w:val="00BB6C2E"/>
    <w:rPr>
      <w:rFonts w:ascii="Times New Roman" w:hAnsi="Times New Roman"/>
      <w:b/>
      <w:i/>
      <w:sz w:val="24"/>
      <w:szCs w:val="24"/>
      <w:lang w:val="ru-RU" w:eastAsia="ru-RU" w:bidi="ar-SA"/>
    </w:rPr>
  </w:style>
  <w:style w:type="character" w:customStyle="1" w:styleId="Sf2">
    <w:name w:val="S_Обычный в таблице Знак Знак"/>
    <w:basedOn w:val="a6"/>
    <w:locked/>
    <w:rsid w:val="00D33310"/>
    <w:rPr>
      <w:sz w:val="24"/>
      <w:szCs w:val="24"/>
      <w:lang w:val="ru-RU" w:eastAsia="ru-RU" w:bidi="ar-SA"/>
    </w:rPr>
  </w:style>
  <w:style w:type="character" w:customStyle="1" w:styleId="Sf3">
    <w:name w:val="S_Обычный с подчеркиванием Знак Знак"/>
    <w:basedOn w:val="a6"/>
    <w:locked/>
    <w:rsid w:val="00D33310"/>
    <w:rPr>
      <w:sz w:val="24"/>
      <w:szCs w:val="24"/>
      <w:u w:val="single"/>
      <w:lang w:val="ru-RU" w:eastAsia="ru-RU" w:bidi="ar-SA"/>
    </w:rPr>
  </w:style>
  <w:style w:type="character" w:customStyle="1" w:styleId="affffffc">
    <w:name w:val="Обычный в таблице Знак Знак Знак"/>
    <w:basedOn w:val="a6"/>
    <w:locked/>
    <w:rsid w:val="00D33310"/>
    <w:rPr>
      <w:sz w:val="24"/>
      <w:szCs w:val="24"/>
      <w:lang w:val="ru-RU" w:eastAsia="ru-RU" w:bidi="ar-SA"/>
    </w:rPr>
  </w:style>
  <w:style w:type="character" w:customStyle="1" w:styleId="Sf4">
    <w:name w:val="S_Обычный Знак Знак Знак Знак"/>
    <w:basedOn w:val="a6"/>
    <w:locked/>
    <w:rsid w:val="00D33310"/>
    <w:rPr>
      <w:sz w:val="24"/>
      <w:szCs w:val="24"/>
      <w:lang w:val="ru-RU" w:eastAsia="ru-RU" w:bidi="ar-SA"/>
    </w:rPr>
  </w:style>
  <w:style w:type="character" w:customStyle="1" w:styleId="Sf5">
    <w:name w:val="S_Заголовок таблицы Знак Знак"/>
    <w:basedOn w:val="a6"/>
    <w:locked/>
    <w:rsid w:val="00D33310"/>
    <w:rPr>
      <w:sz w:val="24"/>
      <w:szCs w:val="24"/>
      <w:u w:val="single"/>
      <w:lang w:val="ru-RU" w:eastAsia="ru-RU" w:bidi="ar-SA"/>
    </w:rPr>
  </w:style>
  <w:style w:type="character" w:customStyle="1" w:styleId="S1141">
    <w:name w:val="Стиль S_Заголовок 1 + 14 пт Знак Знак"/>
    <w:basedOn w:val="a6"/>
    <w:locked/>
    <w:rsid w:val="00D33310"/>
    <w:rPr>
      <w:rFonts w:eastAsia="Calibri"/>
      <w:b/>
      <w:bCs/>
      <w:caps/>
      <w:sz w:val="28"/>
      <w:szCs w:val="24"/>
      <w:lang w:val="ru-RU" w:eastAsia="ru-RU" w:bidi="ar-SA"/>
    </w:rPr>
  </w:style>
  <w:style w:type="character" w:customStyle="1" w:styleId="2fe">
    <w:name w:val="_Заголовок 2 Знак Знак Знак"/>
    <w:basedOn w:val="a6"/>
    <w:locked/>
    <w:rsid w:val="00D33310"/>
    <w:rPr>
      <w:b/>
      <w:sz w:val="28"/>
      <w:szCs w:val="28"/>
      <w:lang w:val="ru-RU" w:eastAsia="ru-RU" w:bidi="ar-SA"/>
    </w:rPr>
  </w:style>
  <w:style w:type="character" w:customStyle="1" w:styleId="111">
    <w:name w:val="Маркированный_1 Знак Знак1"/>
    <w:basedOn w:val="a6"/>
    <w:semiHidden/>
    <w:rsid w:val="00D33310"/>
    <w:rPr>
      <w:sz w:val="24"/>
      <w:szCs w:val="24"/>
      <w:lang w:val="ru-RU" w:eastAsia="ru-RU" w:bidi="ar-SA"/>
    </w:rPr>
  </w:style>
  <w:style w:type="character" w:customStyle="1" w:styleId="1fa">
    <w:name w:val="Подчеркнутый Знак Знак1"/>
    <w:basedOn w:val="a6"/>
    <w:semiHidden/>
    <w:rsid w:val="00D33310"/>
    <w:rPr>
      <w:sz w:val="24"/>
      <w:szCs w:val="24"/>
      <w:u w:val="single"/>
      <w:lang w:val="ru-RU" w:eastAsia="ru-RU" w:bidi="ar-SA"/>
    </w:rPr>
  </w:style>
  <w:style w:type="character" w:customStyle="1" w:styleId="FontStyle12">
    <w:name w:val="Font Style12"/>
    <w:basedOn w:val="a6"/>
    <w:rsid w:val="00DC05F5"/>
    <w:rPr>
      <w:rFonts w:ascii="Century Gothic" w:hAnsi="Century Gothic" w:cs="Century Gothic"/>
      <w:color w:val="000000"/>
      <w:sz w:val="18"/>
      <w:szCs w:val="18"/>
    </w:rPr>
  </w:style>
  <w:style w:type="character" w:customStyle="1" w:styleId="FontStyle13">
    <w:name w:val="Font Style13"/>
    <w:basedOn w:val="a6"/>
    <w:rsid w:val="00DC05F5"/>
    <w:rPr>
      <w:rFonts w:ascii="Times New Roman" w:hAnsi="Times New Roman" w:cs="Times New Roman"/>
      <w:color w:val="000000"/>
      <w:spacing w:val="20"/>
      <w:sz w:val="20"/>
      <w:szCs w:val="20"/>
    </w:rPr>
  </w:style>
  <w:style w:type="character" w:customStyle="1" w:styleId="FontStyle15">
    <w:name w:val="Font Style15"/>
    <w:basedOn w:val="a6"/>
    <w:rsid w:val="00DC05F5"/>
    <w:rPr>
      <w:rFonts w:ascii="Times New Roman" w:hAnsi="Times New Roman" w:cs="Times New Roman"/>
      <w:color w:val="000000"/>
      <w:sz w:val="20"/>
      <w:szCs w:val="20"/>
    </w:rPr>
  </w:style>
  <w:style w:type="character" w:customStyle="1" w:styleId="FontStyle16">
    <w:name w:val="Font Style16"/>
    <w:basedOn w:val="a6"/>
    <w:rsid w:val="00DC05F5"/>
    <w:rPr>
      <w:rFonts w:ascii="Century Gothic" w:hAnsi="Century Gothic" w:cs="Century Gothic"/>
      <w:color w:val="000000"/>
      <w:spacing w:val="10"/>
      <w:sz w:val="18"/>
      <w:szCs w:val="18"/>
    </w:rPr>
  </w:style>
  <w:style w:type="paragraph" w:customStyle="1" w:styleId="ConsPlusDocList">
    <w:name w:val="ConsPlusDocList"/>
    <w:rsid w:val="00E54363"/>
    <w:pPr>
      <w:widowControl w:val="0"/>
      <w:autoSpaceDE w:val="0"/>
      <w:autoSpaceDN w:val="0"/>
      <w:adjustRightInd w:val="0"/>
    </w:pPr>
    <w:rPr>
      <w:rFonts w:ascii="Courier New" w:hAnsi="Courier New" w:cs="Courier New"/>
    </w:rPr>
  </w:style>
  <w:style w:type="character" w:customStyle="1" w:styleId="industryminor1">
    <w:name w:val="industryminor1"/>
    <w:basedOn w:val="a6"/>
    <w:rsid w:val="00803B63"/>
    <w:rPr>
      <w:color w:val="000099"/>
    </w:rPr>
  </w:style>
  <w:style w:type="table" w:customStyle="1" w:styleId="1fb">
    <w:name w:val="Сетка таблицы1"/>
    <w:basedOn w:val="a7"/>
    <w:next w:val="a9"/>
    <w:rsid w:val="00C462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3"/>
    <w:basedOn w:val="a8"/>
    <w:rsid w:val="00BB6C2E"/>
    <w:pPr>
      <w:numPr>
        <w:numId w:val="14"/>
      </w:numPr>
    </w:pPr>
  </w:style>
  <w:style w:type="character" w:customStyle="1" w:styleId="190">
    <w:name w:val="Знак Знак19"/>
    <w:basedOn w:val="a6"/>
    <w:locked/>
    <w:rsid w:val="008F3A58"/>
    <w:rPr>
      <w:rFonts w:cs="Arial"/>
      <w:b/>
      <w:bCs/>
      <w:caps/>
      <w:sz w:val="22"/>
      <w:szCs w:val="26"/>
      <w:lang w:val="ru-RU" w:eastAsia="ru-RU" w:bidi="ar-SA"/>
    </w:rPr>
  </w:style>
  <w:style w:type="character" w:customStyle="1" w:styleId="180">
    <w:name w:val="Знак Знак18"/>
    <w:basedOn w:val="a6"/>
    <w:locked/>
    <w:rsid w:val="008F3A58"/>
    <w:rPr>
      <w:b/>
      <w:sz w:val="22"/>
      <w:lang w:val="ru-RU" w:eastAsia="ru-RU" w:bidi="ar-SA"/>
    </w:rPr>
  </w:style>
  <w:style w:type="paragraph" w:customStyle="1" w:styleId="center">
    <w:name w:val="center"/>
    <w:basedOn w:val="a4"/>
    <w:rsid w:val="008F3A58"/>
    <w:pPr>
      <w:spacing w:before="140" w:after="140"/>
      <w:jc w:val="center"/>
    </w:pPr>
    <w:rPr>
      <w:sz w:val="21"/>
      <w:szCs w:val="21"/>
    </w:rPr>
  </w:style>
  <w:style w:type="paragraph" w:customStyle="1" w:styleId="CharChar">
    <w:name w:val="Char Char"/>
    <w:basedOn w:val="a4"/>
    <w:rsid w:val="008F3A58"/>
    <w:pPr>
      <w:spacing w:after="160" w:line="240" w:lineRule="exact"/>
    </w:pPr>
    <w:rPr>
      <w:rFonts w:ascii="Verdana" w:hAnsi="Verdana" w:cs="Verdana"/>
      <w:sz w:val="20"/>
      <w:szCs w:val="20"/>
      <w:lang w:val="en-US" w:eastAsia="en-US"/>
    </w:rPr>
  </w:style>
  <w:style w:type="paragraph" w:customStyle="1" w:styleId="311">
    <w:name w:val="Основной текст 31"/>
    <w:basedOn w:val="a4"/>
    <w:rsid w:val="008F3A58"/>
    <w:pPr>
      <w:jc w:val="center"/>
    </w:pPr>
    <w:rPr>
      <w:b/>
      <w:bCs/>
      <w:sz w:val="32"/>
      <w:szCs w:val="32"/>
      <w:lang w:eastAsia="ar-SA"/>
    </w:rPr>
  </w:style>
  <w:style w:type="paragraph" w:customStyle="1" w:styleId="affffffd">
    <w:name w:val="Знак Знак Знак Знак Знак Знак"/>
    <w:basedOn w:val="a4"/>
    <w:rsid w:val="008F3A58"/>
    <w:pPr>
      <w:spacing w:before="100" w:beforeAutospacing="1" w:after="100" w:afterAutospacing="1"/>
      <w:jc w:val="both"/>
    </w:pPr>
    <w:rPr>
      <w:rFonts w:ascii="Tahoma" w:hAnsi="Tahoma"/>
      <w:sz w:val="20"/>
      <w:szCs w:val="20"/>
      <w:lang w:val="en-US" w:eastAsia="en-US"/>
    </w:rPr>
  </w:style>
  <w:style w:type="character" w:customStyle="1" w:styleId="WW-Absatz-Standardschriftart1111111">
    <w:name w:val="WW-Absatz-Standardschriftart1111111"/>
    <w:rsid w:val="008F3A58"/>
  </w:style>
  <w:style w:type="character" w:customStyle="1" w:styleId="WW-Absatz-Standardschriftart1111111111111111111">
    <w:name w:val="WW-Absatz-Standardschriftart1111111111111111111"/>
    <w:rsid w:val="008F3A58"/>
  </w:style>
  <w:style w:type="character" w:customStyle="1" w:styleId="WW8Num1z1">
    <w:name w:val="WW8Num1z1"/>
    <w:rsid w:val="008F3A58"/>
    <w:rPr>
      <w:rFonts w:ascii="Courier New" w:hAnsi="Courier New" w:cs="Courier New" w:hint="default"/>
    </w:rPr>
  </w:style>
  <w:style w:type="character" w:customStyle="1" w:styleId="common1">
    <w:name w:val="common1"/>
    <w:basedOn w:val="a6"/>
    <w:rsid w:val="008F3A58"/>
  </w:style>
  <w:style w:type="character" w:customStyle="1" w:styleId="191">
    <w:name w:val=" Знак Знак19"/>
    <w:basedOn w:val="a6"/>
    <w:rsid w:val="008F3A58"/>
    <w:rPr>
      <w:rFonts w:cs="Arial"/>
      <w:b/>
      <w:bCs/>
      <w:caps/>
      <w:sz w:val="22"/>
      <w:szCs w:val="26"/>
      <w:lang w:val="ru-RU" w:eastAsia="ru-RU" w:bidi="ar-SA"/>
    </w:rPr>
  </w:style>
  <w:style w:type="character" w:customStyle="1" w:styleId="35">
    <w:name w:val="Основной текст 3 Знак"/>
    <w:basedOn w:val="a6"/>
    <w:link w:val="34"/>
    <w:rsid w:val="008F3A58"/>
    <w:rPr>
      <w:sz w:val="16"/>
      <w:szCs w:val="16"/>
      <w:lang w:val="ru-RU" w:eastAsia="ru-RU" w:bidi="ar-SA"/>
    </w:rPr>
  </w:style>
  <w:style w:type="character" w:customStyle="1" w:styleId="181">
    <w:name w:val=" Знак Знак18"/>
    <w:basedOn w:val="a6"/>
    <w:rsid w:val="008F3A58"/>
    <w:rPr>
      <w:b/>
      <w:sz w:val="22"/>
      <w:lang w:val="ru-RU" w:eastAsia="ru-RU" w:bidi="ar-SA"/>
    </w:rPr>
  </w:style>
  <w:style w:type="paragraph" w:customStyle="1" w:styleId="affffffe">
    <w:name w:val=" Знак Знак Знак Знак Знак Знак"/>
    <w:basedOn w:val="a4"/>
    <w:rsid w:val="008F3A58"/>
    <w:pPr>
      <w:spacing w:before="100" w:beforeAutospacing="1" w:after="100" w:afterAutospacing="1"/>
      <w:jc w:val="both"/>
    </w:pPr>
    <w:rPr>
      <w:rFonts w:ascii="Tahoma" w:hAnsi="Tahoma"/>
      <w:sz w:val="20"/>
      <w:szCs w:val="20"/>
      <w:lang w:val="en-US" w:eastAsia="en-US"/>
    </w:rPr>
  </w:style>
  <w:style w:type="paragraph" w:customStyle="1" w:styleId="ListParagraph">
    <w:name w:val="List Paragraph"/>
    <w:basedOn w:val="a4"/>
    <w:rsid w:val="008F3A58"/>
    <w:pPr>
      <w:autoSpaceDE w:val="0"/>
      <w:autoSpaceDN w:val="0"/>
      <w:spacing w:after="200" w:line="276" w:lineRule="auto"/>
      <w:ind w:left="720"/>
    </w:pPr>
    <w:rPr>
      <w:rFonts w:ascii="Calibri" w:hAnsi="Calibri" w:cs="Calibri"/>
      <w:sz w:val="22"/>
      <w:szCs w:val="22"/>
    </w:rPr>
  </w:style>
  <w:style w:type="character" w:customStyle="1" w:styleId="afffffff">
    <w:name w:val="Основной текст Знак"/>
    <w:basedOn w:val="a6"/>
    <w:rsid w:val="008F3A58"/>
    <w:rPr>
      <w:sz w:val="24"/>
      <w:lang w:val="ru-RU" w:eastAsia="ar-SA" w:bidi="ar-SA"/>
    </w:rPr>
  </w:style>
  <w:style w:type="paragraph" w:customStyle="1" w:styleId="consnormal0">
    <w:name w:val="consnormal"/>
    <w:basedOn w:val="a4"/>
    <w:rsid w:val="00F15799"/>
    <w:pPr>
      <w:spacing w:before="100" w:beforeAutospacing="1" w:after="100" w:afterAutospacing="1"/>
    </w:pPr>
  </w:style>
  <w:style w:type="character" w:customStyle="1" w:styleId="74">
    <w:name w:val="Знак Знак7"/>
    <w:basedOn w:val="a6"/>
    <w:locked/>
    <w:rsid w:val="00F15799"/>
    <w:rPr>
      <w:sz w:val="24"/>
      <w:szCs w:val="24"/>
      <w:lang w:val="ru-RU" w:eastAsia="ru-RU" w:bidi="ar-SA"/>
    </w:rPr>
  </w:style>
  <w:style w:type="character" w:customStyle="1" w:styleId="83">
    <w:name w:val=" Знак8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Знак8 Знак,Знак8 Знак1"/>
    <w:basedOn w:val="a6"/>
    <w:locked/>
    <w:rsid w:val="00F15799"/>
    <w:rPr>
      <w:sz w:val="24"/>
      <w:szCs w:val="24"/>
      <w:lang w:val="ru-RU" w:eastAsia="ru-RU" w:bidi="ar-SA"/>
    </w:rPr>
  </w:style>
  <w:style w:type="paragraph" w:customStyle="1" w:styleId="xl34">
    <w:name w:val="xl34"/>
    <w:basedOn w:val="a4"/>
    <w:rsid w:val="00F15799"/>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character" w:customStyle="1" w:styleId="84">
    <w:name w:val="Знак Знак8"/>
    <w:basedOn w:val="a6"/>
    <w:locked/>
    <w:rsid w:val="00F15799"/>
    <w:rPr>
      <w:sz w:val="28"/>
      <w:szCs w:val="24"/>
      <w:lang w:val="ru-RU" w:eastAsia="ru-RU" w:bidi="ar-SA"/>
    </w:rPr>
  </w:style>
  <w:style w:type="character" w:customStyle="1" w:styleId="4b">
    <w:name w:val="Знак4 Знак Знак"/>
    <w:basedOn w:val="a6"/>
    <w:locked/>
    <w:rsid w:val="00F15799"/>
    <w:rPr>
      <w:b/>
      <w:bCs/>
      <w:caps/>
      <w:sz w:val="24"/>
      <w:szCs w:val="24"/>
      <w:lang w:val="ru-RU" w:eastAsia="ru-RU" w:bidi="ar-SA"/>
    </w:rPr>
  </w:style>
  <w:style w:type="character" w:customStyle="1" w:styleId="afffffff0">
    <w:name w:val="новая страница Знак Знак"/>
    <w:basedOn w:val="a6"/>
    <w:rsid w:val="009636CA"/>
    <w:rPr>
      <w:rFonts w:ascii="Arial" w:eastAsia="Times New Roman" w:hAnsi="Arial" w:cs="Arial"/>
      <w:b/>
      <w:bCs/>
      <w:kern w:val="32"/>
      <w:sz w:val="32"/>
      <w:szCs w:val="32"/>
      <w:lang w:eastAsia="ru-RU"/>
    </w:rPr>
  </w:style>
  <w:style w:type="character" w:customStyle="1" w:styleId="S310">
    <w:name w:val="S_Нумерованный_3.1 Знак Знак"/>
    <w:basedOn w:val="a6"/>
    <w:link w:val="S311"/>
    <w:locked/>
    <w:rsid w:val="008174C6"/>
    <w:rPr>
      <w:sz w:val="28"/>
      <w:szCs w:val="28"/>
      <w:lang w:val="ru-RU" w:eastAsia="ru-RU" w:bidi="ar-SA"/>
    </w:rPr>
  </w:style>
  <w:style w:type="paragraph" w:customStyle="1" w:styleId="S311">
    <w:name w:val="S_Нумерованный_3.1"/>
    <w:basedOn w:val="a4"/>
    <w:link w:val="S310"/>
    <w:autoRedefine/>
    <w:rsid w:val="008174C6"/>
    <w:pPr>
      <w:ind w:right="170" w:firstLine="624"/>
      <w:jc w:val="both"/>
    </w:pPr>
    <w:rPr>
      <w:sz w:val="28"/>
      <w:szCs w:val="28"/>
    </w:rPr>
  </w:style>
  <w:style w:type="paragraph" w:customStyle="1" w:styleId="text3cl">
    <w:name w:val="text3cl"/>
    <w:basedOn w:val="a4"/>
    <w:rsid w:val="008174C6"/>
    <w:pPr>
      <w:spacing w:before="144" w:after="288"/>
    </w:pPr>
  </w:style>
  <w:style w:type="character" w:customStyle="1" w:styleId="64">
    <w:name w:val="Знак Знак6"/>
    <w:basedOn w:val="a6"/>
    <w:locked/>
    <w:rsid w:val="005D6E0F"/>
    <w:rPr>
      <w:rFonts w:ascii="Arial" w:hAnsi="Arial" w:cs="Arial"/>
      <w:b/>
      <w:bCs/>
      <w:spacing w:val="-12"/>
      <w:kern w:val="32"/>
      <w:sz w:val="36"/>
      <w:szCs w:val="36"/>
      <w:lang w:val="ru-RU" w:eastAsia="ru-RU" w:bidi="ar-SA"/>
    </w:rPr>
  </w:style>
  <w:style w:type="character" w:customStyle="1" w:styleId="59">
    <w:name w:val="Знак Знак5"/>
    <w:basedOn w:val="a6"/>
    <w:locked/>
    <w:rsid w:val="005D6E0F"/>
    <w:rPr>
      <w:rFonts w:ascii="Arial" w:hAnsi="Arial" w:cs="Arial"/>
      <w:b/>
      <w:bCs/>
      <w:sz w:val="26"/>
      <w:szCs w:val="26"/>
      <w:lang w:val="ru-RU" w:eastAsia="ru-RU" w:bidi="ar-SA"/>
    </w:rPr>
  </w:style>
  <w:style w:type="character" w:customStyle="1" w:styleId="3f2">
    <w:name w:val="Знак Знак3"/>
    <w:basedOn w:val="a6"/>
    <w:locked/>
    <w:rsid w:val="005D6E0F"/>
    <w:rPr>
      <w:i/>
      <w:sz w:val="24"/>
      <w:szCs w:val="24"/>
      <w:lang w:val="ru-RU" w:eastAsia="ru-RU" w:bidi="ar-SA"/>
    </w:rPr>
  </w:style>
  <w:style w:type="character" w:customStyle="1" w:styleId="92">
    <w:name w:val="Знак9 Знак Знак"/>
    <w:basedOn w:val="a6"/>
    <w:locked/>
    <w:rsid w:val="005D6E0F"/>
    <w:rPr>
      <w:sz w:val="18"/>
      <w:szCs w:val="18"/>
      <w:lang w:val="ru-RU" w:eastAsia="ru-RU" w:bidi="ar-SA"/>
    </w:rPr>
  </w:style>
  <w:style w:type="character" w:customStyle="1" w:styleId="2ff">
    <w:name w:val="Знак Знак2"/>
    <w:basedOn w:val="a6"/>
    <w:locked/>
    <w:rsid w:val="005D6E0F"/>
    <w:rPr>
      <w:sz w:val="24"/>
      <w:szCs w:val="24"/>
      <w:lang w:val="ru-RU" w:eastAsia="ru-RU" w:bidi="ar-SA"/>
    </w:rPr>
  </w:style>
  <w:style w:type="character" w:customStyle="1" w:styleId="93">
    <w:name w:val="Знак Знак9"/>
    <w:basedOn w:val="a6"/>
    <w:locked/>
    <w:rsid w:val="005D6E0F"/>
    <w:rPr>
      <w:b/>
      <w:bCs/>
      <w:sz w:val="28"/>
      <w:szCs w:val="28"/>
      <w:lang w:val="ru-RU" w:eastAsia="ru-RU" w:bidi="ar-SA"/>
    </w:rPr>
  </w:style>
  <w:style w:type="character" w:customStyle="1" w:styleId="112">
    <w:name w:val="Знак Знак11"/>
    <w:basedOn w:val="a6"/>
    <w:locked/>
    <w:rsid w:val="005D6E0F"/>
    <w:rPr>
      <w:b/>
      <w:bCs/>
      <w:caps/>
      <w:sz w:val="24"/>
      <w:szCs w:val="24"/>
      <w:lang w:val="ru-RU" w:eastAsia="ru-RU" w:bidi="ar-SA"/>
    </w:rPr>
  </w:style>
  <w:style w:type="character" w:customStyle="1" w:styleId="141">
    <w:name w:val="Знак Знак14"/>
    <w:basedOn w:val="a6"/>
    <w:locked/>
    <w:rsid w:val="005D6E0F"/>
    <w:rPr>
      <w:sz w:val="16"/>
      <w:szCs w:val="16"/>
      <w:lang w:val="ru-RU" w:eastAsia="ru-RU" w:bidi="ar-SA"/>
    </w:rPr>
  </w:style>
  <w:style w:type="paragraph" w:customStyle="1" w:styleId="1fc">
    <w:name w:val="Знак1 Знак Знак Знак Знак Знак Знак"/>
    <w:basedOn w:val="a4"/>
    <w:semiHidden/>
    <w:rsid w:val="005D6E0F"/>
    <w:pPr>
      <w:spacing w:after="160" w:line="240" w:lineRule="exact"/>
    </w:pPr>
    <w:rPr>
      <w:rFonts w:ascii="Verdana" w:hAnsi="Verdana"/>
      <w:lang w:val="en-US" w:eastAsia="en-US"/>
    </w:rPr>
  </w:style>
  <w:style w:type="character" w:customStyle="1" w:styleId="65">
    <w:name w:val="Знак6"/>
    <w:basedOn w:val="a6"/>
    <w:semiHidden/>
    <w:rsid w:val="005D6E0F"/>
    <w:rPr>
      <w:rFonts w:ascii="Arial" w:hAnsi="Arial" w:cs="Arial" w:hint="default"/>
      <w:b/>
      <w:bCs/>
      <w:i/>
      <w:iCs/>
      <w:sz w:val="28"/>
      <w:szCs w:val="28"/>
      <w:lang w:val="ru-RU" w:eastAsia="ru-RU" w:bidi="ar-SA"/>
    </w:rPr>
  </w:style>
  <w:style w:type="character" w:customStyle="1" w:styleId="3f3">
    <w:name w:val="Знак3 Знак Знак"/>
    <w:basedOn w:val="a6"/>
    <w:rsid w:val="005D6E0F"/>
    <w:rPr>
      <w:sz w:val="24"/>
      <w:szCs w:val="24"/>
    </w:rPr>
  </w:style>
  <w:style w:type="character" w:customStyle="1" w:styleId="113">
    <w:name w:val="Знак11"/>
    <w:basedOn w:val="a6"/>
    <w:semiHidden/>
    <w:rsid w:val="005D6E0F"/>
    <w:rPr>
      <w:rFonts w:ascii="Arial" w:hAnsi="Arial" w:cs="Arial" w:hint="default"/>
      <w:b/>
      <w:bCs/>
      <w:i/>
      <w:iCs/>
      <w:sz w:val="28"/>
      <w:szCs w:val="28"/>
      <w:lang w:val="ru-RU" w:eastAsia="ru-RU" w:bidi="ar-SA"/>
    </w:rPr>
  </w:style>
  <w:style w:type="character" w:customStyle="1" w:styleId="75">
    <w:name w:val="Знак7 Знак"/>
    <w:basedOn w:val="a6"/>
    <w:rsid w:val="005D6E0F"/>
    <w:rPr>
      <w:sz w:val="24"/>
      <w:szCs w:val="24"/>
      <w:lang w:val="ru-RU" w:eastAsia="ru-RU" w:bidi="ar-SA"/>
    </w:rPr>
  </w:style>
  <w:style w:type="character" w:customStyle="1" w:styleId="2ff0">
    <w:name w:val="Знак2 Знак"/>
    <w:basedOn w:val="a6"/>
    <w:rsid w:val="005D6E0F"/>
    <w:rPr>
      <w:sz w:val="24"/>
      <w:szCs w:val="24"/>
    </w:rPr>
  </w:style>
  <w:style w:type="character" w:customStyle="1" w:styleId="85">
    <w:name w:val="Знак8 Знак Знак"/>
    <w:aliases w:val=" Знак8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
    <w:basedOn w:val="a6"/>
    <w:locked/>
    <w:rsid w:val="005D6E0F"/>
    <w:rPr>
      <w:rFonts w:ascii="Calibri" w:eastAsia="Calibri" w:hAnsi="Calibri" w:hint="default"/>
      <w:sz w:val="28"/>
      <w:szCs w:val="24"/>
      <w:lang w:val="ru-RU" w:eastAsia="ru-RU" w:bidi="ar-SA"/>
    </w:rPr>
  </w:style>
  <w:style w:type="character" w:customStyle="1" w:styleId="76">
    <w:name w:val="Знак7 Знак Знак"/>
    <w:basedOn w:val="a6"/>
    <w:rsid w:val="005D6E0F"/>
    <w:rPr>
      <w:sz w:val="24"/>
      <w:szCs w:val="24"/>
      <w:lang w:val="ru-RU" w:eastAsia="ru-RU" w:bidi="ar-SA"/>
    </w:rPr>
  </w:style>
  <w:style w:type="character" w:customStyle="1" w:styleId="66">
    <w:name w:val="Знак6 Знак Знак"/>
    <w:basedOn w:val="a6"/>
    <w:rsid w:val="005D6E0F"/>
    <w:rPr>
      <w:lang w:val="ru-RU" w:eastAsia="ru-RU" w:bidi="ar-SA"/>
    </w:rPr>
  </w:style>
  <w:style w:type="character" w:customStyle="1" w:styleId="5a">
    <w:name w:val="Знак5 Знак Знак"/>
    <w:basedOn w:val="a6"/>
    <w:rsid w:val="005D6E0F"/>
    <w:rPr>
      <w:b/>
      <w:bCs/>
      <w:sz w:val="28"/>
      <w:szCs w:val="24"/>
      <w:lang w:val="ru-RU" w:eastAsia="ru-RU" w:bidi="ar-SA"/>
    </w:rPr>
  </w:style>
  <w:style w:type="character" w:customStyle="1" w:styleId="2ff1">
    <w:name w:val="Знак2 Знак Знак"/>
    <w:basedOn w:val="a6"/>
    <w:rsid w:val="005D6E0F"/>
    <w:rPr>
      <w:sz w:val="24"/>
      <w:szCs w:val="24"/>
    </w:rPr>
  </w:style>
  <w:style w:type="character" w:customStyle="1" w:styleId="1fd">
    <w:name w:val="Знак Знак Знак Знак1"/>
    <w:aliases w:val="Заголовок 31 Знак1,Знак Знак1 Знак Знак1,Заголовок 3 Знак1 Знак"/>
    <w:basedOn w:val="a6"/>
    <w:rsid w:val="00AC4AB1"/>
    <w:rPr>
      <w:rFonts w:ascii="Arial" w:hAnsi="Arial" w:cs="Arial"/>
      <w:b/>
      <w:bCs/>
      <w:sz w:val="26"/>
      <w:szCs w:val="26"/>
      <w:lang w:val="ru-RU" w:eastAsia="ru-RU" w:bidi="ar-SA"/>
    </w:rPr>
  </w:style>
  <w:style w:type="character" w:customStyle="1" w:styleId="singlespace">
    <w:name w:val="single space Знак"/>
    <w:aliases w:val="footnote text Знак,Table_Footnote_last Знак1,Текст сноски Знак Знак1,Текст сноски-FN Знак,Footnote Text Char Знак Знак Знак,Footnote Text Char Знак Знак1,Table_Footnote_last Знак Знак Знак Знак,Table_Footnote_last Знак Знак"/>
    <w:basedOn w:val="a6"/>
    <w:rsid w:val="00AC4AB1"/>
    <w:rPr>
      <w:lang w:val="ru-RU" w:eastAsia="ru-RU" w:bidi="ar-SA"/>
    </w:rPr>
  </w:style>
  <w:style w:type="character" w:customStyle="1" w:styleId="312">
    <w:name w:val=" Знак3 Знак Знак1"/>
    <w:basedOn w:val="a6"/>
    <w:rsid w:val="00AC4AB1"/>
    <w:rPr>
      <w:sz w:val="24"/>
      <w:szCs w:val="24"/>
      <w:lang w:val="ru-RU" w:eastAsia="ru-RU" w:bidi="ar-SA"/>
    </w:rPr>
  </w:style>
  <w:style w:type="character" w:customStyle="1" w:styleId="211">
    <w:name w:val=" Знак2 Знак Знак1"/>
    <w:basedOn w:val="a6"/>
    <w:rsid w:val="00AC4AB1"/>
    <w:rPr>
      <w:sz w:val="24"/>
      <w:szCs w:val="24"/>
      <w:lang w:val="ru-RU" w:eastAsia="ru-RU" w:bidi="ar-SA"/>
    </w:rPr>
  </w:style>
  <w:style w:type="character" w:customStyle="1" w:styleId="afffffff1">
    <w:name w:val="БЛОК Знак"/>
    <w:aliases w:val="новая страница Знак Знак1"/>
    <w:basedOn w:val="a6"/>
    <w:rsid w:val="00AC4AB1"/>
    <w:rPr>
      <w:rFonts w:ascii="Arial" w:hAnsi="Arial" w:cs="Arial"/>
      <w:b/>
      <w:bCs/>
      <w:spacing w:val="-12"/>
      <w:kern w:val="32"/>
      <w:sz w:val="36"/>
      <w:szCs w:val="36"/>
      <w:lang w:val="ru-RU" w:eastAsia="ru-RU" w:bidi="ar-SA"/>
    </w:rPr>
  </w:style>
  <w:style w:type="character" w:customStyle="1" w:styleId="510">
    <w:name w:val=" Знак5 Знак Знак1"/>
    <w:basedOn w:val="a6"/>
    <w:rsid w:val="00AC4AB1"/>
    <w:rPr>
      <w:b/>
      <w:bCs/>
      <w:sz w:val="28"/>
      <w:szCs w:val="28"/>
      <w:lang w:val="ru-RU" w:eastAsia="ru-RU" w:bidi="ar-SA"/>
    </w:rPr>
  </w:style>
  <w:style w:type="character" w:customStyle="1" w:styleId="123">
    <w:name w:val=" Знак1 Знак Знак2"/>
    <w:basedOn w:val="a6"/>
    <w:rsid w:val="00AC4AB1"/>
    <w:rPr>
      <w:rFonts w:ascii="Tahoma" w:hAnsi="Tahoma" w:cs="Tahoma"/>
      <w:sz w:val="16"/>
      <w:szCs w:val="16"/>
      <w:lang w:val="ru-RU" w:eastAsia="ru-RU" w:bidi="ar-SA"/>
    </w:rPr>
  </w:style>
  <w:style w:type="character" w:customStyle="1" w:styleId="4c">
    <w:name w:val=" Знак4 Знак"/>
    <w:aliases w:val="Знак4 Знак Знак1"/>
    <w:basedOn w:val="a6"/>
    <w:locked/>
    <w:rsid w:val="00AC4AB1"/>
    <w:rPr>
      <w:b/>
      <w:bCs/>
      <w:caps/>
      <w:sz w:val="24"/>
      <w:szCs w:val="24"/>
      <w:lang w:val="ru-RU" w:eastAsia="ru-RU" w:bidi="ar-SA"/>
    </w:rPr>
  </w:style>
  <w:style w:type="character" w:customStyle="1" w:styleId="150">
    <w:name w:val=" Знак Знак15"/>
    <w:basedOn w:val="a6"/>
    <w:rsid w:val="00AC4AB1"/>
    <w:rPr>
      <w:rFonts w:ascii="Times New Roman" w:eastAsia="Times New Roman" w:hAnsi="Times New Roman" w:cs="Times New Roman"/>
      <w:b/>
      <w:bCs/>
      <w:sz w:val="28"/>
      <w:szCs w:val="24"/>
      <w:lang w:eastAsia="ru-RU"/>
    </w:rPr>
  </w:style>
  <w:style w:type="paragraph" w:customStyle="1" w:styleId="afffffff2">
    <w:name w:val="Содержимое таблицы"/>
    <w:basedOn w:val="a4"/>
    <w:rsid w:val="00AC4AB1"/>
    <w:pPr>
      <w:widowControl w:val="0"/>
      <w:suppressLineNumbers/>
      <w:suppressAutoHyphens/>
    </w:pPr>
    <w:rPr>
      <w:rFonts w:ascii="Arial" w:eastAsia="Arial Unicode MS" w:hAnsi="Arial"/>
      <w:lang/>
    </w:rPr>
  </w:style>
  <w:style w:type="paragraph" w:customStyle="1" w:styleId="TableContents">
    <w:name w:val="Table Contents"/>
    <w:basedOn w:val="a4"/>
    <w:rsid w:val="00AC4AB1"/>
    <w:pPr>
      <w:widowControl w:val="0"/>
      <w:suppressLineNumbers/>
      <w:suppressAutoHyphens/>
    </w:pPr>
    <w:rPr>
      <w:lang w:val="en-US" w:eastAsia="en-US" w:bidi="en-US"/>
    </w:rPr>
  </w:style>
  <w:style w:type="character" w:customStyle="1" w:styleId="230">
    <w:name w:val=" Знак Знак23"/>
    <w:basedOn w:val="a6"/>
    <w:rsid w:val="00AC4AB1"/>
    <w:rPr>
      <w:rFonts w:ascii="Arial" w:hAnsi="Arial"/>
      <w:b/>
      <w:bCs/>
      <w:i/>
      <w:sz w:val="26"/>
      <w:szCs w:val="28"/>
      <w:lang w:val="ru-RU" w:eastAsia="ru-RU" w:bidi="ar-SA"/>
    </w:rPr>
  </w:style>
  <w:style w:type="character" w:customStyle="1" w:styleId="50">
    <w:name w:val="Заголовок 5 Знак"/>
    <w:basedOn w:val="a6"/>
    <w:link w:val="5"/>
    <w:rsid w:val="00AC4AB1"/>
    <w:rPr>
      <w:b/>
      <w:bCs/>
      <w:i/>
      <w:iCs/>
      <w:sz w:val="26"/>
      <w:szCs w:val="26"/>
      <w:lang w:val="ru-RU" w:eastAsia="ru-RU" w:bidi="ar-SA"/>
    </w:rPr>
  </w:style>
  <w:style w:type="character" w:customStyle="1" w:styleId="60">
    <w:name w:val="Заголовок 6 Знак"/>
    <w:basedOn w:val="a6"/>
    <w:link w:val="6"/>
    <w:rsid w:val="00AC4AB1"/>
    <w:rPr>
      <w:b/>
      <w:bCs/>
      <w:sz w:val="22"/>
      <w:szCs w:val="22"/>
      <w:lang w:val="ru-RU" w:eastAsia="ru-RU" w:bidi="ar-SA"/>
    </w:rPr>
  </w:style>
  <w:style w:type="character" w:customStyle="1" w:styleId="170">
    <w:name w:val=" Знак Знак17"/>
    <w:basedOn w:val="a6"/>
    <w:rsid w:val="00AC4AB1"/>
    <w:rPr>
      <w:rFonts w:ascii="Arial" w:eastAsia="Times New Roman" w:hAnsi="Arial" w:cs="Arial"/>
      <w:lang w:eastAsia="ru-RU"/>
    </w:rPr>
  </w:style>
  <w:style w:type="character" w:customStyle="1" w:styleId="160">
    <w:name w:val=" Знак Знак16"/>
    <w:basedOn w:val="a6"/>
    <w:rsid w:val="00AC4AB1"/>
    <w:rPr>
      <w:sz w:val="26"/>
      <w:lang w:val="ru-RU" w:eastAsia="ru-RU" w:bidi="ar-SA"/>
    </w:rPr>
  </w:style>
  <w:style w:type="character" w:customStyle="1" w:styleId="1fe">
    <w:name w:val=" Знак Знак Знак Знак1"/>
    <w:aliases w:val="Основной текст Знак1 Знак3,Основной текст Знак1 Знак Знак Знак"/>
    <w:basedOn w:val="a6"/>
    <w:rsid w:val="00AC4AB1"/>
    <w:rPr>
      <w:rFonts w:ascii="Times New Roman" w:eastAsia="Times New Roman" w:hAnsi="Times New Roman" w:cs="Times New Roman"/>
      <w:sz w:val="24"/>
      <w:szCs w:val="24"/>
      <w:lang w:eastAsia="ru-RU"/>
    </w:rPr>
  </w:style>
  <w:style w:type="character" w:customStyle="1" w:styleId="TableFootnotelast3">
    <w:name w:val="Table_Footnote_last Знак3"/>
    <w:aliases w:val="Table_Footnote_last Знак Знак Знак Знак2,Table_Footnote_last Знак Знак2,Текст сноски Знак1 Знак2,Текст сноски Знак Знак Знак2,Текст сноски Знак1 Знак Знак Знак2,Текст сноски Знак Знак Знак Знак Знак2,single space Знак Знак2"/>
    <w:basedOn w:val="a6"/>
    <w:rsid w:val="00AC4AB1"/>
    <w:rPr>
      <w:lang w:val="ru-RU" w:eastAsia="ru-RU" w:bidi="ar-SA"/>
    </w:rPr>
  </w:style>
  <w:style w:type="character" w:customStyle="1" w:styleId="1ff">
    <w:name w:val="ВерхКолонтитул Знак Знак1"/>
    <w:basedOn w:val="a6"/>
    <w:rsid w:val="00AC4AB1"/>
    <w:rPr>
      <w:sz w:val="24"/>
      <w:szCs w:val="24"/>
      <w:lang w:val="ru-RU" w:eastAsia="ru-RU" w:bidi="ar-SA"/>
    </w:rPr>
  </w:style>
  <w:style w:type="character" w:customStyle="1" w:styleId="TitleChar">
    <w:name w:val="Title Char"/>
    <w:basedOn w:val="a6"/>
    <w:locked/>
    <w:rsid w:val="00AC4AB1"/>
    <w:rPr>
      <w:rFonts w:ascii="Times New Roman" w:hAnsi="Times New Roman" w:cs="Times New Roman"/>
      <w:sz w:val="24"/>
    </w:rPr>
  </w:style>
  <w:style w:type="character" w:customStyle="1" w:styleId="BodyTextIndent2Char">
    <w:name w:val="Body Text Indent 2 Char"/>
    <w:basedOn w:val="a6"/>
    <w:locked/>
    <w:rsid w:val="00AC4AB1"/>
    <w:rPr>
      <w:rFonts w:eastAsia="Calibri"/>
      <w:sz w:val="24"/>
      <w:szCs w:val="24"/>
      <w:lang w:val="ru-RU" w:eastAsia="ru-RU" w:bidi="ar-SA"/>
    </w:rPr>
  </w:style>
  <w:style w:type="character" w:customStyle="1" w:styleId="231">
    <w:name w:val="Основной текст 2 Знак Знак Знак Знак Знак Знак3"/>
    <w:aliases w:val="Основной текст 2 Знак Знак Знак Знак Знак Знак4"/>
    <w:basedOn w:val="a6"/>
    <w:rsid w:val="00AC4AB1"/>
    <w:rPr>
      <w:sz w:val="24"/>
      <w:lang w:val="ru-RU" w:eastAsia="ru-RU" w:bidi="ar-SA"/>
    </w:rPr>
  </w:style>
  <w:style w:type="paragraph" w:customStyle="1" w:styleId="FR2">
    <w:name w:val="FR2"/>
    <w:rsid w:val="00AC4AB1"/>
    <w:pPr>
      <w:widowControl w:val="0"/>
      <w:autoSpaceDE w:val="0"/>
      <w:autoSpaceDN w:val="0"/>
      <w:adjustRightInd w:val="0"/>
      <w:spacing w:line="540" w:lineRule="auto"/>
      <w:ind w:left="760" w:right="2200"/>
    </w:pPr>
    <w:rPr>
      <w:rFonts w:ascii="Arial" w:hAnsi="Arial" w:cs="Arial"/>
      <w:i/>
      <w:iCs/>
      <w:sz w:val="16"/>
      <w:szCs w:val="16"/>
    </w:rPr>
  </w:style>
  <w:style w:type="character" w:customStyle="1" w:styleId="212">
    <w:name w:val="Заголовок 2 Знак1"/>
    <w:basedOn w:val="a6"/>
    <w:locked/>
    <w:rsid w:val="00AC4AB1"/>
    <w:rPr>
      <w:rFonts w:ascii="Arial" w:hAnsi="Arial" w:cs="Arial"/>
      <w:b/>
      <w:bCs/>
      <w:i/>
      <w:iCs/>
      <w:sz w:val="28"/>
      <w:szCs w:val="28"/>
      <w:lang w:val="ru-RU" w:eastAsia="ru-RU" w:bidi="ar-SA"/>
    </w:rPr>
  </w:style>
  <w:style w:type="paragraph" w:styleId="afffffff3">
    <w:name w:val="TOC Heading"/>
    <w:basedOn w:val="10"/>
    <w:next w:val="a4"/>
    <w:qFormat/>
    <w:rsid w:val="00AC4AB1"/>
    <w:pPr>
      <w:keepLines/>
      <w:spacing w:before="480" w:after="0" w:line="276" w:lineRule="auto"/>
      <w:outlineLvl w:val="9"/>
    </w:pPr>
    <w:rPr>
      <w:rFonts w:ascii="Cambria" w:hAnsi="Cambria" w:cs="Times New Roman"/>
      <w:color w:val="365F91"/>
      <w:spacing w:val="0"/>
      <w:kern w:val="0"/>
      <w:lang w:eastAsia="en-US"/>
    </w:rPr>
  </w:style>
  <w:style w:type="paragraph" w:customStyle="1" w:styleId="BodyTextIndent3">
    <w:name w:val="Body Text Indent 3"/>
    <w:basedOn w:val="a4"/>
    <w:rsid w:val="00AC4AB1"/>
    <w:pPr>
      <w:overflowPunct w:val="0"/>
      <w:autoSpaceDE w:val="0"/>
      <w:autoSpaceDN w:val="0"/>
      <w:adjustRightInd w:val="0"/>
      <w:ind w:firstLine="567"/>
      <w:textAlignment w:val="baseline"/>
    </w:pPr>
    <w:rPr>
      <w:sz w:val="28"/>
      <w:szCs w:val="20"/>
    </w:rPr>
  </w:style>
  <w:style w:type="paragraph" w:customStyle="1" w:styleId="fr1">
    <w:name w:val="fr1"/>
    <w:basedOn w:val="a4"/>
    <w:rsid w:val="00AC4AB1"/>
    <w:pPr>
      <w:spacing w:before="100" w:beforeAutospacing="1" w:after="100" w:afterAutospacing="1"/>
    </w:pPr>
  </w:style>
  <w:style w:type="paragraph" w:customStyle="1" w:styleId="BodyTextIndent2">
    <w:name w:val="Body Text Indent 2"/>
    <w:basedOn w:val="a4"/>
    <w:rsid w:val="00AC4AB1"/>
    <w:pPr>
      <w:overflowPunct w:val="0"/>
      <w:autoSpaceDE w:val="0"/>
      <w:autoSpaceDN w:val="0"/>
      <w:adjustRightInd w:val="0"/>
      <w:ind w:firstLine="567"/>
      <w:jc w:val="both"/>
      <w:textAlignment w:val="baseline"/>
    </w:pPr>
    <w:rPr>
      <w:sz w:val="28"/>
      <w:szCs w:val="20"/>
    </w:rPr>
  </w:style>
  <w:style w:type="paragraph" w:customStyle="1" w:styleId="TablNL">
    <w:name w:val="Tabl_N_L"/>
    <w:basedOn w:val="a4"/>
    <w:rsid w:val="00AC4AB1"/>
    <w:pPr>
      <w:tabs>
        <w:tab w:val="left" w:pos="11907"/>
      </w:tabs>
      <w:spacing w:line="360" w:lineRule="auto"/>
      <w:ind w:firstLine="567"/>
      <w:jc w:val="both"/>
    </w:pPr>
    <w:rPr>
      <w:rFonts w:ascii="NTTimes/Cyrillic" w:hAnsi="NTTimes/Cyrillic"/>
      <w:szCs w:val="20"/>
    </w:rPr>
  </w:style>
  <w:style w:type="paragraph" w:customStyle="1" w:styleId="Table">
    <w:name w:val="Table"/>
    <w:basedOn w:val="a4"/>
    <w:rsid w:val="00AC4AB1"/>
    <w:pPr>
      <w:widowControl w:val="0"/>
      <w:spacing w:before="40" w:after="40"/>
    </w:pPr>
    <w:rPr>
      <w:rFonts w:ascii="AGOpus" w:hAnsi="AGOpus"/>
      <w:snapToGrid w:val="0"/>
      <w:color w:val="000000"/>
      <w:sz w:val="16"/>
      <w:szCs w:val="20"/>
      <w:lang w:val="en-GB"/>
    </w:rPr>
  </w:style>
  <w:style w:type="paragraph" w:customStyle="1" w:styleId="Normal10">
    <w:name w:val="Стиль Normal + 10 пт полужирный По центру"/>
    <w:basedOn w:val="a4"/>
    <w:rsid w:val="00AC4AB1"/>
    <w:pPr>
      <w:ind w:left="-113" w:right="-113"/>
      <w:jc w:val="center"/>
    </w:pPr>
    <w:rPr>
      <w:b/>
      <w:bCs/>
      <w:sz w:val="20"/>
      <w:szCs w:val="20"/>
    </w:rPr>
  </w:style>
  <w:style w:type="character" w:customStyle="1" w:styleId="1ff0">
    <w:name w:val="Основной текст Знак Знак Знак1"/>
    <w:basedOn w:val="a6"/>
    <w:rsid w:val="00AC4AB1"/>
    <w:rPr>
      <w:sz w:val="24"/>
      <w:szCs w:val="24"/>
      <w:lang w:val="ru-RU" w:eastAsia="ru-RU" w:bidi="ar-SA"/>
    </w:rPr>
  </w:style>
  <w:style w:type="table" w:customStyle="1" w:styleId="1ff1">
    <w:name w:val="Стиль таблицы1"/>
    <w:basedOn w:val="a9"/>
    <w:rsid w:val="00AC4AB1"/>
    <w:pPr>
      <w:jc w:val="center"/>
    </w:pPr>
    <w:tblPr>
      <w:tblInd w:w="0" w:type="dxa"/>
      <w:tblBorders>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paragraph" w:customStyle="1" w:styleId="222">
    <w:name w:val="Основной текст с отступом 22"/>
    <w:basedOn w:val="a4"/>
    <w:rsid w:val="00AC4AB1"/>
    <w:pPr>
      <w:suppressAutoHyphens/>
      <w:spacing w:after="120" w:line="480" w:lineRule="auto"/>
      <w:ind w:left="283"/>
    </w:pPr>
    <w:rPr>
      <w:lang w:eastAsia="ar-SA"/>
    </w:rPr>
  </w:style>
  <w:style w:type="character" w:customStyle="1" w:styleId="subtitle1">
    <w:name w:val="subtitle1"/>
    <w:basedOn w:val="a6"/>
    <w:rsid w:val="00AC4AB1"/>
    <w:rPr>
      <w:rFonts w:ascii="Times New Roman" w:hAnsi="Times New Roman" w:cs="Times New Roman" w:hint="default"/>
      <w:b w:val="0"/>
      <w:bCs w:val="0"/>
      <w:color w:val="003366"/>
      <w:sz w:val="15"/>
      <w:szCs w:val="15"/>
    </w:rPr>
  </w:style>
  <w:style w:type="paragraph" w:customStyle="1" w:styleId="maintext">
    <w:name w:val="main_text"/>
    <w:basedOn w:val="a4"/>
    <w:rsid w:val="00AC4AB1"/>
    <w:pPr>
      <w:spacing w:before="100" w:beforeAutospacing="1" w:after="100" w:afterAutospacing="1"/>
    </w:pPr>
    <w:rPr>
      <w:rFonts w:ascii="Arial" w:hAnsi="Arial" w:cs="Arial"/>
      <w:color w:val="333366"/>
      <w:sz w:val="21"/>
      <w:szCs w:val="21"/>
    </w:rPr>
  </w:style>
  <w:style w:type="paragraph" w:styleId="afffffff4">
    <w:name w:val="Revision"/>
    <w:hidden/>
    <w:semiHidden/>
    <w:rsid w:val="00AC4AB1"/>
    <w:rPr>
      <w:rFonts w:eastAsia="Calibri"/>
      <w:sz w:val="24"/>
      <w:szCs w:val="24"/>
    </w:rPr>
  </w:style>
  <w:style w:type="paragraph" w:customStyle="1" w:styleId="xl65">
    <w:name w:val="xl65"/>
    <w:basedOn w:val="a4"/>
    <w:rsid w:val="00AC4AB1"/>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textAlignment w:val="center"/>
    </w:pPr>
    <w:rPr>
      <w:b/>
      <w:bCs/>
    </w:rPr>
  </w:style>
  <w:style w:type="paragraph" w:customStyle="1" w:styleId="xl66">
    <w:name w:val="xl66"/>
    <w:basedOn w:val="a4"/>
    <w:rsid w:val="00AC4AB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4"/>
    <w:rsid w:val="00AC4AB1"/>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4"/>
    <w:rsid w:val="00AC4AB1"/>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4"/>
    <w:rsid w:val="00AC4AB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2">
    <w:name w:val="xl72"/>
    <w:basedOn w:val="a4"/>
    <w:rsid w:val="00AC4AB1"/>
    <w:pPr>
      <w:pBdr>
        <w:top w:val="single" w:sz="4" w:space="0" w:color="auto"/>
        <w:left w:val="single" w:sz="4" w:space="0" w:color="auto"/>
        <w:right w:val="single" w:sz="4" w:space="0" w:color="auto"/>
      </w:pBdr>
      <w:spacing w:before="100" w:beforeAutospacing="1" w:after="100" w:afterAutospacing="1"/>
    </w:pPr>
  </w:style>
  <w:style w:type="paragraph" w:customStyle="1" w:styleId="xl73">
    <w:name w:val="xl73"/>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4"/>
    <w:rsid w:val="00AC4A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4"/>
    <w:rsid w:val="00AC4AB1"/>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6">
    <w:name w:val="xl76"/>
    <w:basedOn w:val="a4"/>
    <w:rsid w:val="00AC4AB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4"/>
    <w:rsid w:val="00AC4AB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4"/>
    <w:rsid w:val="00AC4AB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4"/>
    <w:rsid w:val="00AC4AB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2">
    <w:name w:val="xl82"/>
    <w:basedOn w:val="a4"/>
    <w:rsid w:val="00AC4AB1"/>
    <w:pPr>
      <w:pBdr>
        <w:left w:val="single" w:sz="4" w:space="0" w:color="auto"/>
        <w:right w:val="single" w:sz="4" w:space="0" w:color="auto"/>
      </w:pBdr>
      <w:spacing w:before="100" w:beforeAutospacing="1" w:after="100" w:afterAutospacing="1"/>
    </w:pPr>
  </w:style>
  <w:style w:type="paragraph" w:customStyle="1" w:styleId="xl83">
    <w:name w:val="xl83"/>
    <w:basedOn w:val="a4"/>
    <w:rsid w:val="00AC4AB1"/>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b/>
      <w:bCs/>
    </w:rPr>
  </w:style>
  <w:style w:type="paragraph" w:customStyle="1" w:styleId="xl84">
    <w:name w:val="xl84"/>
    <w:basedOn w:val="a4"/>
    <w:rsid w:val="00AC4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85">
    <w:name w:val="xl85"/>
    <w:basedOn w:val="a4"/>
    <w:rsid w:val="00AC4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86">
    <w:name w:val="xl86"/>
    <w:basedOn w:val="a4"/>
    <w:rsid w:val="00AC4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87">
    <w:name w:val="xl87"/>
    <w:basedOn w:val="a4"/>
    <w:rsid w:val="00AC4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b/>
      <w:bCs/>
    </w:rPr>
  </w:style>
  <w:style w:type="paragraph" w:customStyle="1" w:styleId="xl88">
    <w:name w:val="xl88"/>
    <w:basedOn w:val="a4"/>
    <w:rsid w:val="00AC4AB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89">
    <w:name w:val="xl89"/>
    <w:basedOn w:val="a4"/>
    <w:rsid w:val="00AC4AB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4"/>
    <w:rsid w:val="00AC4AB1"/>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91">
    <w:name w:val="xl91"/>
    <w:basedOn w:val="a4"/>
    <w:rsid w:val="00AC4AB1"/>
    <w:pPr>
      <w:pBdr>
        <w:top w:val="single" w:sz="4" w:space="0" w:color="auto"/>
        <w:left w:val="single" w:sz="4" w:space="0" w:color="auto"/>
        <w:right w:val="single" w:sz="4" w:space="0" w:color="auto"/>
      </w:pBdr>
      <w:shd w:val="clear" w:color="auto" w:fill="CCFFCC"/>
      <w:spacing w:before="100" w:beforeAutospacing="1" w:after="100" w:afterAutospacing="1"/>
    </w:pPr>
    <w:rPr>
      <w:b/>
      <w:bCs/>
    </w:rPr>
  </w:style>
  <w:style w:type="paragraph" w:customStyle="1" w:styleId="xl92">
    <w:name w:val="xl92"/>
    <w:basedOn w:val="a4"/>
    <w:rsid w:val="00AC4AB1"/>
    <w:pPr>
      <w:pBdr>
        <w:top w:val="single" w:sz="4" w:space="0" w:color="auto"/>
        <w:left w:val="single" w:sz="4" w:space="0" w:color="auto"/>
        <w:right w:val="single" w:sz="4" w:space="0" w:color="auto"/>
      </w:pBdr>
      <w:shd w:val="clear" w:color="auto" w:fill="CCFFCC"/>
      <w:spacing w:before="100" w:beforeAutospacing="1" w:after="100" w:afterAutospacing="1"/>
    </w:pPr>
  </w:style>
  <w:style w:type="paragraph" w:customStyle="1" w:styleId="xl93">
    <w:name w:val="xl93"/>
    <w:basedOn w:val="a4"/>
    <w:rsid w:val="00AC4AB1"/>
    <w:pPr>
      <w:pBdr>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4">
    <w:name w:val="xl94"/>
    <w:basedOn w:val="a4"/>
    <w:rsid w:val="00AC4AB1"/>
    <w:pPr>
      <w:pBdr>
        <w:top w:val="single" w:sz="8" w:space="0" w:color="auto"/>
        <w:left w:val="single" w:sz="8" w:space="0" w:color="auto"/>
        <w:bottom w:val="single" w:sz="8" w:space="0" w:color="auto"/>
      </w:pBdr>
      <w:shd w:val="clear" w:color="auto" w:fill="FFCC99"/>
      <w:spacing w:before="100" w:beforeAutospacing="1" w:after="100" w:afterAutospacing="1"/>
      <w:jc w:val="center"/>
    </w:pPr>
  </w:style>
  <w:style w:type="paragraph" w:customStyle="1" w:styleId="xl95">
    <w:name w:val="xl95"/>
    <w:basedOn w:val="a4"/>
    <w:rsid w:val="00AC4AB1"/>
    <w:pPr>
      <w:pBdr>
        <w:top w:val="single" w:sz="8" w:space="0" w:color="auto"/>
        <w:bottom w:val="single" w:sz="8" w:space="0" w:color="auto"/>
      </w:pBdr>
      <w:shd w:val="clear" w:color="auto" w:fill="FFCC99"/>
      <w:spacing w:before="100" w:beforeAutospacing="1" w:after="100" w:afterAutospacing="1"/>
      <w:jc w:val="center"/>
    </w:pPr>
  </w:style>
  <w:style w:type="paragraph" w:customStyle="1" w:styleId="xl96">
    <w:name w:val="xl96"/>
    <w:basedOn w:val="a4"/>
    <w:rsid w:val="00AC4AB1"/>
    <w:pPr>
      <w:pBdr>
        <w:top w:val="single" w:sz="8" w:space="0" w:color="auto"/>
        <w:left w:val="single" w:sz="8" w:space="0" w:color="auto"/>
        <w:bottom w:val="single" w:sz="8" w:space="0" w:color="auto"/>
      </w:pBdr>
      <w:shd w:val="clear" w:color="auto" w:fill="FFCC99"/>
      <w:spacing w:before="100" w:beforeAutospacing="1" w:after="100" w:afterAutospacing="1"/>
      <w:jc w:val="center"/>
      <w:textAlignment w:val="center"/>
    </w:pPr>
  </w:style>
  <w:style w:type="paragraph" w:customStyle="1" w:styleId="xl97">
    <w:name w:val="xl97"/>
    <w:basedOn w:val="a4"/>
    <w:rsid w:val="00AC4AB1"/>
    <w:pPr>
      <w:pBdr>
        <w:top w:val="single" w:sz="8" w:space="0" w:color="auto"/>
        <w:bottom w:val="single" w:sz="8" w:space="0" w:color="auto"/>
      </w:pBdr>
      <w:shd w:val="clear" w:color="auto" w:fill="FFCC99"/>
      <w:spacing w:before="100" w:beforeAutospacing="1" w:after="100" w:afterAutospacing="1"/>
      <w:jc w:val="center"/>
      <w:textAlignment w:val="center"/>
    </w:pPr>
  </w:style>
  <w:style w:type="paragraph" w:customStyle="1" w:styleId="xl98">
    <w:name w:val="xl98"/>
    <w:basedOn w:val="a4"/>
    <w:rsid w:val="00AC4AB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i/>
      <w:iCs/>
    </w:rPr>
  </w:style>
  <w:style w:type="paragraph" w:customStyle="1" w:styleId="xl99">
    <w:name w:val="xl99"/>
    <w:basedOn w:val="a4"/>
    <w:rsid w:val="00AC4AB1"/>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b/>
      <w:bCs/>
      <w:i/>
      <w:iCs/>
    </w:rPr>
  </w:style>
  <w:style w:type="paragraph" w:customStyle="1" w:styleId="xl100">
    <w:name w:val="xl100"/>
    <w:basedOn w:val="a4"/>
    <w:rsid w:val="00AC4AB1"/>
    <w:pPr>
      <w:pBdr>
        <w:top w:val="single" w:sz="4" w:space="0" w:color="auto"/>
        <w:left w:val="single" w:sz="4" w:space="0" w:color="auto"/>
      </w:pBdr>
      <w:shd w:val="clear" w:color="auto" w:fill="C0C0C0"/>
      <w:spacing w:before="100" w:beforeAutospacing="1" w:after="100" w:afterAutospacing="1"/>
      <w:jc w:val="center"/>
      <w:textAlignment w:val="top"/>
    </w:pPr>
    <w:rPr>
      <w:b/>
      <w:bCs/>
      <w:i/>
      <w:iCs/>
    </w:rPr>
  </w:style>
  <w:style w:type="paragraph" w:customStyle="1" w:styleId="font6">
    <w:name w:val="font6"/>
    <w:basedOn w:val="a4"/>
    <w:rsid w:val="00AC4AB1"/>
    <w:pPr>
      <w:spacing w:before="100" w:beforeAutospacing="1" w:after="100" w:afterAutospacing="1"/>
    </w:pPr>
    <w:rPr>
      <w:rFonts w:ascii="Tahoma" w:eastAsia="Arial Unicode MS" w:hAnsi="Tahoma" w:cs="Tahoma"/>
      <w:b/>
      <w:bCs/>
      <w:color w:val="000000"/>
      <w:sz w:val="16"/>
      <w:szCs w:val="16"/>
    </w:rPr>
  </w:style>
  <w:style w:type="character" w:customStyle="1" w:styleId="TableFootnotelast2">
    <w:name w:val="Table_Footnote_last Знак2"/>
    <w:aliases w:val="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single space Знак Знак1"/>
    <w:basedOn w:val="a6"/>
    <w:rsid w:val="00AC4AB1"/>
    <w:rPr>
      <w:lang w:val="ru-RU" w:eastAsia="ru-RU" w:bidi="ar-SA"/>
    </w:rPr>
  </w:style>
  <w:style w:type="paragraph" w:customStyle="1" w:styleId="1ff2">
    <w:name w:val="Маркированный список 1"/>
    <w:basedOn w:val="a4"/>
    <w:rsid w:val="00AC4AB1"/>
    <w:pPr>
      <w:numPr>
        <w:numId w:val="2"/>
      </w:numPr>
      <w:spacing w:line="360" w:lineRule="auto"/>
      <w:ind w:left="-15660" w:firstLine="0"/>
      <w:jc w:val="both"/>
    </w:pPr>
    <w:rPr>
      <w:rFonts w:ascii="Arial" w:hAnsi="Arial" w:cs="Arial"/>
      <w:lang w:eastAsia="ar-SA"/>
    </w:rPr>
  </w:style>
  <w:style w:type="paragraph" w:customStyle="1" w:styleId="BodyText">
    <w:name w:val="Body Text"/>
    <w:basedOn w:val="a4"/>
    <w:rsid w:val="00AC4AB1"/>
    <w:pPr>
      <w:spacing w:line="360" w:lineRule="auto"/>
      <w:jc w:val="both"/>
    </w:pPr>
    <w:rPr>
      <w:szCs w:val="20"/>
      <w:lang w:eastAsia="ar-SA"/>
    </w:rPr>
  </w:style>
  <w:style w:type="paragraph" w:customStyle="1" w:styleId="1ff3">
    <w:name w:val="Текст1"/>
    <w:basedOn w:val="a4"/>
    <w:rsid w:val="00AC4AB1"/>
    <w:rPr>
      <w:rFonts w:ascii="Courier New" w:hAnsi="Courier New"/>
      <w:sz w:val="20"/>
      <w:szCs w:val="20"/>
      <w:lang w:eastAsia="ar-SA"/>
    </w:rPr>
  </w:style>
  <w:style w:type="paragraph" w:customStyle="1" w:styleId="just">
    <w:name w:val="just"/>
    <w:basedOn w:val="a4"/>
    <w:rsid w:val="00AC4AB1"/>
    <w:pPr>
      <w:spacing w:before="120" w:after="120"/>
      <w:jc w:val="both"/>
    </w:pPr>
    <w:rPr>
      <w:sz w:val="16"/>
      <w:szCs w:val="16"/>
    </w:rPr>
  </w:style>
  <w:style w:type="character" w:customStyle="1" w:styleId="afffffff5">
    <w:name w:val="ВерхКолонтитул Знак Знак"/>
    <w:basedOn w:val="a6"/>
    <w:rsid w:val="00AC4AB1"/>
    <w:rPr>
      <w:sz w:val="24"/>
      <w:szCs w:val="24"/>
      <w:lang w:val="ru-RU" w:eastAsia="ar-SA" w:bidi="ar-SA"/>
    </w:rPr>
  </w:style>
  <w:style w:type="character" w:customStyle="1" w:styleId="3f4">
    <w:name w:val="Заголовок 3 Знак"/>
    <w:basedOn w:val="a6"/>
    <w:rsid w:val="00AC4AB1"/>
    <w:rPr>
      <w:rFonts w:ascii="Cambria" w:eastAsia="Times New Roman" w:hAnsi="Cambria" w:cs="Times New Roman"/>
      <w:b/>
      <w:bCs/>
      <w:color w:val="4F81BD"/>
    </w:rPr>
  </w:style>
  <w:style w:type="numbering" w:customStyle="1" w:styleId="1ff4">
    <w:name w:val="Нет списка1"/>
    <w:next w:val="a8"/>
    <w:semiHidden/>
    <w:unhideWhenUsed/>
    <w:rsid w:val="00AC4AB1"/>
  </w:style>
  <w:style w:type="character" w:customStyle="1" w:styleId="afffffff6">
    <w:name w:val=" Знак Знак Знак Знак"/>
    <w:aliases w:val="Основной текст Знак1 Знак2,Основной текст Знак1 Знак Знак1"/>
    <w:basedOn w:val="a6"/>
    <w:rsid w:val="00AC4AB1"/>
    <w:rPr>
      <w:sz w:val="24"/>
      <w:szCs w:val="24"/>
      <w:lang w:val="ru-RU" w:eastAsia="ar-SA" w:bidi="ar-SA"/>
    </w:rPr>
  </w:style>
  <w:style w:type="character" w:customStyle="1" w:styleId="213">
    <w:name w:val="Основной текст 2 Знак Знак Знак Знак Знак Знак1"/>
    <w:aliases w:val="Основной текст 2 Знак Знак Знак Знак Знак Знак2"/>
    <w:basedOn w:val="a6"/>
    <w:rsid w:val="00AC4AB1"/>
    <w:rPr>
      <w:sz w:val="24"/>
      <w:szCs w:val="24"/>
      <w:lang w:val="ru-RU" w:eastAsia="ar-SA" w:bidi="ar-SA"/>
    </w:rPr>
  </w:style>
  <w:style w:type="character" w:customStyle="1" w:styleId="rvts9">
    <w:name w:val="rvts9"/>
    <w:basedOn w:val="a6"/>
    <w:rsid w:val="00AC4AB1"/>
    <w:rPr>
      <w:rFonts w:ascii="Times New Roman" w:hAnsi="Times New Roman" w:cs="Times New Roman" w:hint="default"/>
      <w:b/>
      <w:bCs/>
      <w:color w:val="17365D"/>
      <w:sz w:val="22"/>
      <w:szCs w:val="22"/>
    </w:rPr>
  </w:style>
  <w:style w:type="paragraph" w:customStyle="1" w:styleId="Preformat">
    <w:name w:val="Preformat"/>
    <w:rsid w:val="00AC4AB1"/>
    <w:rPr>
      <w:rFonts w:ascii="Courier New" w:hAnsi="Courier New"/>
      <w:snapToGrid w:val="0"/>
    </w:rPr>
  </w:style>
  <w:style w:type="character" w:customStyle="1" w:styleId="214">
    <w:name w:val="Основной текст 2 Знак1"/>
    <w:aliases w:val="Основной текст 2 Знак Знак,Основной текст 2 Знак Знак Знак Знак Знак Знак,Основной текст 2 Знак Знак Знак Знак Знак1"/>
    <w:basedOn w:val="a6"/>
    <w:rsid w:val="00AC4AB1"/>
    <w:rPr>
      <w:b/>
      <w:caps/>
      <w:sz w:val="72"/>
      <w:szCs w:val="24"/>
      <w:lang w:val="ru-RU" w:eastAsia="ru-RU" w:bidi="ar-SA"/>
    </w:rPr>
  </w:style>
  <w:style w:type="character" w:customStyle="1" w:styleId="1ff5">
    <w:name w:val="Схема документа Знак1"/>
    <w:basedOn w:val="a6"/>
    <w:semiHidden/>
    <w:rsid w:val="00AC4AB1"/>
    <w:rPr>
      <w:rFonts w:ascii="Tahoma" w:hAnsi="Tahoma" w:cs="Tahoma"/>
      <w:sz w:val="16"/>
      <w:szCs w:val="16"/>
    </w:rPr>
  </w:style>
  <w:style w:type="paragraph" w:customStyle="1" w:styleId="11Char">
    <w:name w:val="Знак1 Знак Знак Знак Знак Знак Знак Знак Знак1 Char"/>
    <w:basedOn w:val="a4"/>
    <w:rsid w:val="00AC4AB1"/>
    <w:pPr>
      <w:spacing w:after="160" w:line="240" w:lineRule="exact"/>
    </w:pPr>
    <w:rPr>
      <w:rFonts w:ascii="Verdana" w:hAnsi="Verdana"/>
      <w:sz w:val="20"/>
      <w:szCs w:val="20"/>
      <w:lang w:val="en-US" w:eastAsia="en-US"/>
    </w:rPr>
  </w:style>
  <w:style w:type="paragraph" w:customStyle="1" w:styleId="215">
    <w:name w:val="Основной текст с отступом 21"/>
    <w:basedOn w:val="a4"/>
    <w:rsid w:val="00AC4AB1"/>
    <w:pPr>
      <w:suppressAutoHyphens/>
      <w:ind w:firstLine="567"/>
      <w:jc w:val="both"/>
    </w:pPr>
    <w:rPr>
      <w:lang w:eastAsia="ar-SA"/>
    </w:rPr>
  </w:style>
  <w:style w:type="paragraph" w:customStyle="1" w:styleId="xl29">
    <w:name w:val="xl29"/>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4">
    <w:name w:val="xl24"/>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ff6">
    <w:name w:val="заголовок 1"/>
    <w:basedOn w:val="a4"/>
    <w:next w:val="a4"/>
    <w:rsid w:val="00AC4AB1"/>
    <w:pPr>
      <w:keepNext/>
      <w:widowControl w:val="0"/>
      <w:autoSpaceDE w:val="0"/>
      <w:autoSpaceDN w:val="0"/>
      <w:jc w:val="center"/>
      <w:outlineLvl w:val="0"/>
    </w:pPr>
    <w:rPr>
      <w:b/>
      <w:bCs/>
    </w:rPr>
  </w:style>
  <w:style w:type="paragraph" w:customStyle="1" w:styleId="2ff2">
    <w:name w:val="заголовок 2"/>
    <w:basedOn w:val="a4"/>
    <w:next w:val="a4"/>
    <w:rsid w:val="00AC4AB1"/>
    <w:pPr>
      <w:keepNext/>
      <w:widowControl w:val="0"/>
      <w:autoSpaceDE w:val="0"/>
      <w:autoSpaceDN w:val="0"/>
      <w:outlineLvl w:val="1"/>
    </w:pPr>
    <w:rPr>
      <w:b/>
      <w:bCs/>
    </w:rPr>
  </w:style>
  <w:style w:type="paragraph" w:customStyle="1" w:styleId="xl25">
    <w:name w:val="xl25"/>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4"/>
    <w:rsid w:val="00AC4AB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rsid w:val="00AC4AB1"/>
    <w:pPr>
      <w:autoSpaceDE w:val="0"/>
      <w:autoSpaceDN w:val="0"/>
      <w:adjustRightInd w:val="0"/>
    </w:pPr>
    <w:rPr>
      <w:rFonts w:ascii="Arial" w:hAnsi="Arial" w:cs="Arial"/>
      <w:color w:val="000000"/>
      <w:sz w:val="24"/>
      <w:szCs w:val="24"/>
    </w:rPr>
  </w:style>
  <w:style w:type="character" w:customStyle="1" w:styleId="grame">
    <w:name w:val="grame"/>
    <w:basedOn w:val="a6"/>
    <w:rsid w:val="00AC4AB1"/>
  </w:style>
  <w:style w:type="paragraph" w:customStyle="1" w:styleId="uni">
    <w:name w:val="uni"/>
    <w:basedOn w:val="a4"/>
    <w:rsid w:val="00AC4AB1"/>
    <w:pPr>
      <w:ind w:firstLine="390"/>
      <w:jc w:val="both"/>
    </w:pPr>
    <w:rPr>
      <w:color w:val="000000"/>
    </w:rPr>
  </w:style>
  <w:style w:type="paragraph" w:customStyle="1" w:styleId="unip">
    <w:name w:val="unip"/>
    <w:basedOn w:val="a4"/>
    <w:rsid w:val="00AC4AB1"/>
    <w:pPr>
      <w:ind w:firstLine="390"/>
      <w:jc w:val="both"/>
    </w:pPr>
    <w:rPr>
      <w:color w:val="000000"/>
    </w:rPr>
  </w:style>
  <w:style w:type="paragraph" w:customStyle="1" w:styleId="titledict">
    <w:name w:val="titledict"/>
    <w:basedOn w:val="a4"/>
    <w:rsid w:val="00AC4AB1"/>
    <w:pPr>
      <w:spacing w:before="120" w:after="240" w:line="360" w:lineRule="atLeast"/>
    </w:pPr>
    <w:rPr>
      <w:vanish/>
    </w:rPr>
  </w:style>
  <w:style w:type="character" w:customStyle="1" w:styleId="epm1">
    <w:name w:val="epm1"/>
    <w:basedOn w:val="a6"/>
    <w:rsid w:val="00AC4AB1"/>
    <w:rPr>
      <w:color w:val="0000FF"/>
      <w:shd w:val="clear" w:color="auto" w:fill="B4B4B4"/>
    </w:rPr>
  </w:style>
  <w:style w:type="character" w:customStyle="1" w:styleId="afffffff7">
    <w:name w:val="номер страницы"/>
    <w:basedOn w:val="a6"/>
    <w:rsid w:val="00AC4AB1"/>
  </w:style>
  <w:style w:type="paragraph" w:customStyle="1" w:styleId="afffffff8">
    <w:name w:val="Доклад"/>
    <w:basedOn w:val="a4"/>
    <w:rsid w:val="00AC4AB1"/>
    <w:pPr>
      <w:spacing w:line="340" w:lineRule="exact"/>
      <w:ind w:firstLine="709"/>
      <w:jc w:val="both"/>
    </w:pPr>
    <w:rPr>
      <w:rFonts w:ascii="Arial" w:hAnsi="Arial"/>
      <w:szCs w:val="20"/>
    </w:rPr>
  </w:style>
  <w:style w:type="paragraph" w:customStyle="1" w:styleId="-">
    <w:name w:val="дата-номер"/>
    <w:basedOn w:val="a4"/>
    <w:rsid w:val="00AC4AB1"/>
    <w:rPr>
      <w:rFonts w:ascii="Arial" w:hAnsi="Arial"/>
      <w:szCs w:val="20"/>
    </w:rPr>
  </w:style>
  <w:style w:type="paragraph" w:customStyle="1" w:styleId="msonospacing0">
    <w:name w:val="msonospacing"/>
    <w:basedOn w:val="a4"/>
    <w:rsid w:val="00AC4AB1"/>
    <w:rPr>
      <w:rFonts w:ascii="Calibri" w:hAnsi="Calibri"/>
      <w:sz w:val="22"/>
      <w:szCs w:val="22"/>
    </w:rPr>
  </w:style>
  <w:style w:type="character" w:customStyle="1" w:styleId="216">
    <w:name w:val=" Знак Знак21"/>
    <w:basedOn w:val="a6"/>
    <w:rsid w:val="00AC4AB1"/>
    <w:rPr>
      <w:b/>
      <w:bCs/>
      <w:sz w:val="28"/>
      <w:szCs w:val="28"/>
    </w:rPr>
  </w:style>
  <w:style w:type="character" w:customStyle="1" w:styleId="unnamed8">
    <w:name w:val="unnamed8"/>
    <w:basedOn w:val="a6"/>
    <w:rsid w:val="00AC4AB1"/>
  </w:style>
  <w:style w:type="character" w:customStyle="1" w:styleId="3f5">
    <w:name w:val=" Знак3 Знак"/>
    <w:aliases w:val="Знак3 Знак Знак1"/>
    <w:basedOn w:val="a6"/>
    <w:rsid w:val="00D22DAA"/>
    <w:rPr>
      <w:sz w:val="24"/>
      <w:szCs w:val="24"/>
      <w:lang w:val="ru-RU" w:eastAsia="ru-RU" w:bidi="ar-SA"/>
    </w:rPr>
  </w:style>
  <w:style w:type="character" w:customStyle="1" w:styleId="style10">
    <w:name w:val="style1"/>
    <w:basedOn w:val="a6"/>
    <w:rsid w:val="00D51447"/>
  </w:style>
</w:styles>
</file>

<file path=word/webSettings.xml><?xml version="1.0" encoding="utf-8"?>
<w:webSettings xmlns:r="http://schemas.openxmlformats.org/officeDocument/2006/relationships" xmlns:w="http://schemas.openxmlformats.org/wordprocessingml/2006/main">
  <w:divs>
    <w:div w:id="254368654">
      <w:bodyDiv w:val="1"/>
      <w:marLeft w:val="0"/>
      <w:marRight w:val="0"/>
      <w:marTop w:val="0"/>
      <w:marBottom w:val="0"/>
      <w:divBdr>
        <w:top w:val="none" w:sz="0" w:space="0" w:color="auto"/>
        <w:left w:val="none" w:sz="0" w:space="0" w:color="auto"/>
        <w:bottom w:val="none" w:sz="0" w:space="0" w:color="auto"/>
        <w:right w:val="none" w:sz="0" w:space="0" w:color="auto"/>
      </w:divBdr>
    </w:div>
    <w:div w:id="302468499">
      <w:bodyDiv w:val="1"/>
      <w:marLeft w:val="0"/>
      <w:marRight w:val="0"/>
      <w:marTop w:val="0"/>
      <w:marBottom w:val="0"/>
      <w:divBdr>
        <w:top w:val="none" w:sz="0" w:space="0" w:color="auto"/>
        <w:left w:val="none" w:sz="0" w:space="0" w:color="auto"/>
        <w:bottom w:val="none" w:sz="0" w:space="0" w:color="auto"/>
        <w:right w:val="none" w:sz="0" w:space="0" w:color="auto"/>
      </w:divBdr>
    </w:div>
    <w:div w:id="401828937">
      <w:bodyDiv w:val="1"/>
      <w:marLeft w:val="0"/>
      <w:marRight w:val="0"/>
      <w:marTop w:val="0"/>
      <w:marBottom w:val="0"/>
      <w:divBdr>
        <w:top w:val="none" w:sz="0" w:space="0" w:color="auto"/>
        <w:left w:val="none" w:sz="0" w:space="0" w:color="auto"/>
        <w:bottom w:val="none" w:sz="0" w:space="0" w:color="auto"/>
        <w:right w:val="none" w:sz="0" w:space="0" w:color="auto"/>
      </w:divBdr>
    </w:div>
    <w:div w:id="677120772">
      <w:bodyDiv w:val="1"/>
      <w:marLeft w:val="0"/>
      <w:marRight w:val="0"/>
      <w:marTop w:val="0"/>
      <w:marBottom w:val="0"/>
      <w:divBdr>
        <w:top w:val="none" w:sz="0" w:space="0" w:color="auto"/>
        <w:left w:val="none" w:sz="0" w:space="0" w:color="auto"/>
        <w:bottom w:val="none" w:sz="0" w:space="0" w:color="auto"/>
        <w:right w:val="none" w:sz="0" w:space="0" w:color="auto"/>
      </w:divBdr>
    </w:div>
    <w:div w:id="959149715">
      <w:bodyDiv w:val="1"/>
      <w:marLeft w:val="0"/>
      <w:marRight w:val="0"/>
      <w:marTop w:val="0"/>
      <w:marBottom w:val="0"/>
      <w:divBdr>
        <w:top w:val="none" w:sz="0" w:space="0" w:color="auto"/>
        <w:left w:val="none" w:sz="0" w:space="0" w:color="auto"/>
        <w:bottom w:val="none" w:sz="0" w:space="0" w:color="auto"/>
        <w:right w:val="none" w:sz="0" w:space="0" w:color="auto"/>
      </w:divBdr>
    </w:div>
    <w:div w:id="1258177443">
      <w:bodyDiv w:val="1"/>
      <w:marLeft w:val="0"/>
      <w:marRight w:val="0"/>
      <w:marTop w:val="0"/>
      <w:marBottom w:val="0"/>
      <w:divBdr>
        <w:top w:val="none" w:sz="0" w:space="0" w:color="auto"/>
        <w:left w:val="none" w:sz="0" w:space="0" w:color="auto"/>
        <w:bottom w:val="none" w:sz="0" w:space="0" w:color="auto"/>
        <w:right w:val="none" w:sz="0" w:space="0" w:color="auto"/>
      </w:divBdr>
    </w:div>
    <w:div w:id="14766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60944</Words>
  <Characters>347382</Characters>
  <Application>Microsoft Office Word</Application>
  <DocSecurity>0</DocSecurity>
  <Lines>2894</Lines>
  <Paragraphs>815</Paragraphs>
  <ScaleCrop>false</ScaleCrop>
  <HeadingPairs>
    <vt:vector size="2" baseType="variant">
      <vt:variant>
        <vt:lpstr>Название</vt:lpstr>
      </vt:variant>
      <vt:variant>
        <vt:i4>1</vt:i4>
      </vt:variant>
    </vt:vector>
  </HeadingPairs>
  <TitlesOfParts>
    <vt:vector size="1" baseType="lpstr">
      <vt:lpstr>Планировочная организация территории города</vt:lpstr>
    </vt:vector>
  </TitlesOfParts>
  <Company>Home</Company>
  <LinksUpToDate>false</LinksUpToDate>
  <CharactersWithSpaces>407511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Планировочная организация территории города</dc:title>
  <dc:creator>soa</dc:creator>
  <cp:lastModifiedBy>HP</cp:lastModifiedBy>
  <cp:revision>2</cp:revision>
  <cp:lastPrinted>2012-10-31T05:44:00Z</cp:lastPrinted>
  <dcterms:created xsi:type="dcterms:W3CDTF">2023-08-07T07:34:00Z</dcterms:created>
  <dcterms:modified xsi:type="dcterms:W3CDTF">2023-08-07T07:34:00Z</dcterms:modified>
</cp:coreProperties>
</file>